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BB0" w:rsidRDefault="0060242B" w:rsidP="0060242B">
      <w:pPr>
        <w:rPr>
          <w:color w:val="2E74B5"/>
          <w:sz w:val="26"/>
          <w:lang w:val="el-GR"/>
        </w:rPr>
      </w:pPr>
      <w:r w:rsidRPr="0060242B">
        <w:rPr>
          <w:color w:val="2E74B5"/>
          <w:sz w:val="26"/>
          <w:lang w:val="el-GR"/>
        </w:rPr>
        <w:t xml:space="preserve">Α2.1. Αυτόματο σύστημα απομόνωσης </w:t>
      </w:r>
      <w:proofErr w:type="spellStart"/>
      <w:r w:rsidRPr="0060242B">
        <w:rPr>
          <w:color w:val="2E74B5"/>
          <w:sz w:val="26"/>
          <w:lang w:val="el-GR"/>
        </w:rPr>
        <w:t>νουκλεϊκών</w:t>
      </w:r>
      <w:proofErr w:type="spellEnd"/>
      <w:r w:rsidRPr="0060242B">
        <w:rPr>
          <w:color w:val="2E74B5"/>
          <w:sz w:val="26"/>
          <w:lang w:val="el-GR"/>
        </w:rPr>
        <w:t xml:space="preserve"> οξέων ΣΥΣΤΗΜΑ ΑΠΟΜΟΝΩΣΗΣ ΝΟΥΚΛΕΪΚΩΝ ΟΞΕΩΝ</w:t>
      </w:r>
      <w:r w:rsidR="00684028">
        <w:rPr>
          <w:color w:val="2E74B5"/>
          <w:sz w:val="26"/>
          <w:lang w:val="el-GR"/>
        </w:rPr>
        <w:t xml:space="preserve"> </w:t>
      </w:r>
      <w:r w:rsidR="005773FF" w:rsidRPr="00E9350F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Β.</w:t>
      </w:r>
      <w:r w:rsidR="00CD3331" w:rsidRPr="00CD3331">
        <w:rPr>
          <w:color w:val="2E74B5"/>
          <w:sz w:val="26"/>
          <w:lang w:val="el-GR"/>
        </w:rPr>
        <w:t>5</w:t>
      </w:r>
      <w:r w:rsidR="005773FF" w:rsidRPr="00E9350F">
        <w:rPr>
          <w:color w:val="2E74B5"/>
          <w:sz w:val="26"/>
          <w:lang w:val="el-GR"/>
        </w:rPr>
        <w:t>)</w:t>
      </w:r>
    </w:p>
    <w:tbl>
      <w:tblPr>
        <w:tblW w:w="7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050"/>
        <w:gridCol w:w="1080"/>
        <w:gridCol w:w="1122"/>
        <w:gridCol w:w="1284"/>
      </w:tblGrid>
      <w:tr w:rsidR="0060242B" w:rsidRPr="00EC0C3C" w:rsidTr="00B34010">
        <w:trPr>
          <w:trHeight w:val="1170"/>
        </w:trPr>
        <w:tc>
          <w:tcPr>
            <w:tcW w:w="7240" w:type="dxa"/>
            <w:gridSpan w:val="5"/>
            <w:shd w:val="clear" w:color="000000" w:fill="BDD6EE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Α2.1. Αυτόματο σύστημα απομόνωσης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νουκλεϊκών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οξέων ΣΥΣΤΗΜΑ ΑΠΟΜΟΝΩΣΗΣ ΝΟΥΚΛΕΪΚΩΝ ΟΞΕΩΝ</w:t>
            </w:r>
          </w:p>
        </w:tc>
      </w:tr>
      <w:tr w:rsidR="0060242B" w:rsidRPr="0060242B" w:rsidTr="0081511B">
        <w:trPr>
          <w:trHeight w:val="765"/>
        </w:trPr>
        <w:tc>
          <w:tcPr>
            <w:tcW w:w="704" w:type="dxa"/>
            <w:shd w:val="clear" w:color="000000" w:fill="FFFF9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050" w:type="dxa"/>
            <w:shd w:val="clear" w:color="000000" w:fill="FFFF9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shd w:val="clear" w:color="000000" w:fill="FFFF9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shd w:val="clear" w:color="000000" w:fill="FFFF9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60242B" w:rsidRPr="0060242B" w:rsidTr="0081511B">
        <w:trPr>
          <w:trHeight w:val="330"/>
        </w:trPr>
        <w:tc>
          <w:tcPr>
            <w:tcW w:w="70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050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60242B" w:rsidRPr="0060242B" w:rsidTr="0081511B">
        <w:trPr>
          <w:trHeight w:val="330"/>
        </w:trPr>
        <w:tc>
          <w:tcPr>
            <w:tcW w:w="70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050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60242B" w:rsidRPr="0060242B" w:rsidTr="0081511B">
        <w:trPr>
          <w:trHeight w:val="1395"/>
        </w:trPr>
        <w:tc>
          <w:tcPr>
            <w:tcW w:w="704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05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 σύστημα να αυτοματοποιεί πλήρως την απομόνωση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νουκλεϊκών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οξέων (DNA/RNA), με την τεχνολογία των στηλών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φυγοκέντρησης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spin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columns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60242B" w:rsidRPr="0060242B" w:rsidTr="0081511B">
        <w:trPr>
          <w:trHeight w:val="1447"/>
        </w:trPr>
        <w:tc>
          <w:tcPr>
            <w:tcW w:w="704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05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χρησιμοποιεί αντιδραστήρια που δύναται να χρησιμοποιηθούν και για χειροκίνητη απομόνωση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νουκλεϊκών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οξέων &amp;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amp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; πρωτεϊνών, για μεγιστοποίηση της ευελιξίας του εργαστηρίου.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60242B" w:rsidRPr="0060242B" w:rsidTr="0081511B">
        <w:trPr>
          <w:trHeight w:val="908"/>
        </w:trPr>
        <w:tc>
          <w:tcPr>
            <w:tcW w:w="704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05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έχει δυνατότητα για ταυτόχρονη επεξεργασία τουλάχιστον δέκα (10) δειγμάτων ταυτόχρονα.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0242B" w:rsidRPr="0060242B" w:rsidTr="0081511B">
        <w:trPr>
          <w:trHeight w:val="1818"/>
        </w:trPr>
        <w:tc>
          <w:tcPr>
            <w:tcW w:w="704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05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πρωτόκολλα για την αυτόματη απομόνωση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γενομικού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DNA και RNA,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ιικών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βακτηριακών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άλλων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νουκλεϊκών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οξέων,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πλασμιδιακού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DNA και πρωτεϊνών, καθώς και πρωτόκολλα καθαρισμού PCR προϊόντων και καθαρισμού DNA από πήκτωμα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αγαρόζης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0242B" w:rsidRPr="0060242B" w:rsidTr="0081511B">
        <w:trPr>
          <w:trHeight w:val="1996"/>
        </w:trPr>
        <w:tc>
          <w:tcPr>
            <w:tcW w:w="704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05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απαραιτήτως πρωτόκολλα για απομόνωση DNA ή/και RNA από μεγάλη ποικιλία δειγμάτων, όπως φρέσκους ή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παραφινωμένους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ιστούς, κύτταρα, αίμα, βιολογικά υγρά, στειλεοί (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swabs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),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βακτηριακές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καλλιέργειες, κλινικά επιχρίσματα, ιατροδικαστικά δείγματα κλπ.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0242B" w:rsidRPr="00EC0C3C" w:rsidTr="0081511B">
        <w:trPr>
          <w:trHeight w:val="1755"/>
        </w:trPr>
        <w:tc>
          <w:tcPr>
            <w:tcW w:w="704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05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διατίθενται από την κατασκευάστρια εταιρεία διαρκώς νέα πρωτόκολλα τα οποία να είναι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προσβάσιμα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μέσω του διαδικτύου, χωρίς επιπλέον χρέωση.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0242B" w:rsidRPr="00DC5D00" w:rsidTr="0081511B">
        <w:trPr>
          <w:trHeight w:val="1408"/>
        </w:trPr>
        <w:tc>
          <w:tcPr>
            <w:tcW w:w="704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7</w:t>
            </w:r>
          </w:p>
        </w:tc>
        <w:tc>
          <w:tcPr>
            <w:tcW w:w="305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πραγματοποιεί αυτόματα όλα τα βήματα της διαδικασίας απομόνωσης (λύση του δείγματος, διέλευση – προσκόλληση στη μεμβράνη του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spin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column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έκπλυση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έκλουση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του προϊόντος).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  <w:r w:rsidR="00EC0C3C" w:rsidRPr="00EC0C3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0242B" w:rsidRPr="0060242B" w:rsidTr="0081511B">
        <w:trPr>
          <w:trHeight w:val="2055"/>
        </w:trPr>
        <w:tc>
          <w:tcPr>
            <w:tcW w:w="704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05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μην απαιτείται η χρήση ηλεκτρονικού υπολογιστή για τον προγραμματισμό και τον έλεγχο του συστήματος. Ο προγραμματισμός και η παρακολούθηση της λειτουργίας του συστήματος να γίνεται πάρα πολύ απλά μέσω οθόνης αφής.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0242B" w:rsidRPr="0060242B" w:rsidTr="0081511B">
        <w:trPr>
          <w:trHeight w:val="1045"/>
        </w:trPr>
        <w:tc>
          <w:tcPr>
            <w:tcW w:w="704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05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 σύστημα να πραγματοποιεί έλεγχο αναλωσίμων και αντιδραστηρίων πριν από κάθε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run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ώστε να εξασφαλίζεται η απρόσκοπτη λειτουργία του.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0242B" w:rsidRPr="00EC0C3C" w:rsidTr="0081511B">
        <w:trPr>
          <w:trHeight w:val="720"/>
        </w:trPr>
        <w:tc>
          <w:tcPr>
            <w:tcW w:w="704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05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ενσωματωμένη διαδικασία απολύμανσης μέσω UV.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0242B" w:rsidRPr="0060242B" w:rsidRDefault="00EC0C3C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C0C3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  <w:bookmarkStart w:id="0" w:name="_GoBack"/>
            <w:bookmarkEnd w:id="0"/>
            <w:r w:rsidR="0060242B"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0242B" w:rsidRPr="0060242B" w:rsidTr="0081511B">
        <w:trPr>
          <w:trHeight w:val="690"/>
        </w:trPr>
        <w:tc>
          <w:tcPr>
            <w:tcW w:w="704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05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έχει μικρές διαστάσεις ώστε να μπορεί να τοποθετηθεί σε εργαστηριακό πάγκο.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0242B" w:rsidRPr="0060242B" w:rsidTr="0081511B">
        <w:trPr>
          <w:trHeight w:val="1140"/>
        </w:trPr>
        <w:tc>
          <w:tcPr>
            <w:tcW w:w="704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305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σαρωτή γραμμικού κώδικα για τη σάρωση του κάθε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κιτ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έτσι ώστε η πληροφορίες του </w:t>
            </w:r>
            <w:proofErr w:type="spellStart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κιτ</w:t>
            </w:r>
            <w:proofErr w:type="spellEnd"/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μεταφέρονται αυτόματα στο σύστημα.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0242B" w:rsidRPr="0060242B" w:rsidTr="0081511B">
        <w:trPr>
          <w:trHeight w:val="1365"/>
        </w:trPr>
        <w:tc>
          <w:tcPr>
            <w:tcW w:w="704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305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 επιφάνεια εργασίας να διαθέτει φως, διευκολύνοντας έτσι το φόρτωμα των δειγμάτων και την πραγματοποίηση της δοκιμασίας.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0242B" w:rsidRPr="0060242B" w:rsidTr="0081511B">
        <w:trPr>
          <w:trHeight w:val="915"/>
        </w:trPr>
        <w:tc>
          <w:tcPr>
            <w:tcW w:w="704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305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αναφερθούν οι δυνατότητες εκπαίδευσης και επιμόρφωσης που παρέχει η προμηθεύτρια εταιρεία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0242B" w:rsidRPr="0060242B" w:rsidTr="0081511B">
        <w:trPr>
          <w:trHeight w:val="1590"/>
        </w:trPr>
        <w:tc>
          <w:tcPr>
            <w:tcW w:w="704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305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 δαπάνες της προμηθεύτριας εταιρείας να προβλέπεται η εγκατάσταση του συστήματος, η βασική εκπαίδευση (θεωρητική και πρακτική) και η αξιολόγηση των χρηστών στο χειρισμό και τη λειτουργία του.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0242B" w:rsidRPr="0060242B" w:rsidTr="0081511B">
        <w:trPr>
          <w:trHeight w:val="1365"/>
        </w:trPr>
        <w:tc>
          <w:tcPr>
            <w:tcW w:w="704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305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 εκπαίδευση να πραγματοποιηθεί στο χώρο εγκατάστασης του μηχανήματος από το ειδικά εκπαιδευμένο προσωπικό του προμηθευτή.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0242B" w:rsidRPr="0060242B" w:rsidTr="0081511B">
        <w:trPr>
          <w:trHeight w:val="1815"/>
        </w:trPr>
        <w:tc>
          <w:tcPr>
            <w:tcW w:w="704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17</w:t>
            </w:r>
          </w:p>
        </w:tc>
        <w:tc>
          <w:tcPr>
            <w:tcW w:w="305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παρέχεται πλήρης τεχνική υποστήριξη και άμεση ανταπόκριση από ειδικευμένο - εκπαιδευμένο τεχνικό προσωπικό (να υποβληθούν βεβαιώσεις ή άλλα έγγραφα της εκπαίδευσης των τεχνικών της προμηθεύτριας εταιρείας)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0242B" w:rsidRPr="0060242B" w:rsidTr="0081511B">
        <w:trPr>
          <w:trHeight w:val="915"/>
        </w:trPr>
        <w:tc>
          <w:tcPr>
            <w:tcW w:w="704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305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 κατασκευάστρια και η προμηθεύτρια εταιρεία να διαθέτει ISO 9001 και ISO 13485.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0242B" w:rsidRPr="0060242B" w:rsidTr="0081511B">
        <w:trPr>
          <w:trHeight w:val="330"/>
        </w:trPr>
        <w:tc>
          <w:tcPr>
            <w:tcW w:w="704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305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0242B" w:rsidRPr="0060242B" w:rsidRDefault="0060242B" w:rsidP="0060242B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024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60242B" w:rsidRPr="0060242B" w:rsidRDefault="0060242B" w:rsidP="0060242B">
      <w:pPr>
        <w:rPr>
          <w:color w:val="2E74B5"/>
          <w:sz w:val="26"/>
          <w:lang w:val="el-GR"/>
        </w:rPr>
      </w:pPr>
    </w:p>
    <w:p w:rsidR="00115F5C" w:rsidRDefault="00115F5C" w:rsidP="00115F5C">
      <w:pPr>
        <w:spacing w:after="80" w:line="256" w:lineRule="auto"/>
        <w:jc w:val="left"/>
        <w:rPr>
          <w:lang w:val="el-GR"/>
        </w:rPr>
      </w:pPr>
      <w:r>
        <w:rPr>
          <w:rFonts w:ascii="Times New Roman" w:hAnsi="Times New Roman" w:cs="Times New Roman"/>
          <w:lang w:val="el-GR"/>
        </w:rPr>
        <w:t xml:space="preserve"> </w:t>
      </w:r>
    </w:p>
    <w:p w:rsidR="00115F5C" w:rsidRPr="00CD3331" w:rsidRDefault="00115F5C" w:rsidP="00115F5C">
      <w:pPr>
        <w:ind w:left="-709" w:right="-199"/>
        <w:rPr>
          <w:lang w:val="el-GR"/>
        </w:rPr>
      </w:pPr>
    </w:p>
    <w:sectPr w:rsidR="00115F5C" w:rsidRPr="00CD3331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D00" w:rsidRDefault="00DC5D00" w:rsidP="00DC5D00">
      <w:pPr>
        <w:spacing w:after="0"/>
      </w:pPr>
      <w:r>
        <w:separator/>
      </w:r>
    </w:p>
  </w:endnote>
  <w:endnote w:type="continuationSeparator" w:id="0">
    <w:p w:rsidR="00DC5D00" w:rsidRDefault="00DC5D00" w:rsidP="00DC5D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1765562"/>
      <w:docPartObj>
        <w:docPartGallery w:val="Page Numbers (Bottom of Page)"/>
        <w:docPartUnique/>
      </w:docPartObj>
    </w:sdtPr>
    <w:sdtEndPr/>
    <w:sdtContent>
      <w:p w:rsidR="00DC5D00" w:rsidRDefault="00DC5D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C3C" w:rsidRPr="00EC0C3C">
          <w:rPr>
            <w:noProof/>
            <w:lang w:val="el-GR"/>
          </w:rPr>
          <w:t>3</w:t>
        </w:r>
        <w:r>
          <w:fldChar w:fldCharType="end"/>
        </w:r>
      </w:p>
    </w:sdtContent>
  </w:sdt>
  <w:p w:rsidR="00DC5D00" w:rsidRDefault="00DC5D0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D00" w:rsidRDefault="00DC5D00" w:rsidP="00DC5D00">
      <w:pPr>
        <w:spacing w:after="0"/>
      </w:pPr>
      <w:r>
        <w:separator/>
      </w:r>
    </w:p>
  </w:footnote>
  <w:footnote w:type="continuationSeparator" w:id="0">
    <w:p w:rsidR="00DC5D00" w:rsidRDefault="00DC5D00" w:rsidP="00DC5D0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115F5C"/>
    <w:rsid w:val="0024151E"/>
    <w:rsid w:val="005773FF"/>
    <w:rsid w:val="0060242B"/>
    <w:rsid w:val="00684028"/>
    <w:rsid w:val="007C3968"/>
    <w:rsid w:val="007E3E6A"/>
    <w:rsid w:val="0081511B"/>
    <w:rsid w:val="009A6F68"/>
    <w:rsid w:val="00A46F6A"/>
    <w:rsid w:val="00A56E04"/>
    <w:rsid w:val="00AB28E3"/>
    <w:rsid w:val="00B34010"/>
    <w:rsid w:val="00C7666D"/>
    <w:rsid w:val="00CD3331"/>
    <w:rsid w:val="00D43DFD"/>
    <w:rsid w:val="00DC5D00"/>
    <w:rsid w:val="00E9350F"/>
    <w:rsid w:val="00EC0C3C"/>
    <w:rsid w:val="00F14BB0"/>
    <w:rsid w:val="00F55C8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DC5D00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DC5D00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DC5D00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DC5D00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C9A5E816</Template>
  <TotalTime>2</TotalTime>
  <Pages>3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VALIANATOU MARIA</cp:lastModifiedBy>
  <cp:revision>8</cp:revision>
  <dcterms:created xsi:type="dcterms:W3CDTF">2025-04-14T10:00:00Z</dcterms:created>
  <dcterms:modified xsi:type="dcterms:W3CDTF">2025-04-22T18:53:00Z</dcterms:modified>
</cp:coreProperties>
</file>