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554" w:rsidRPr="000725E2" w:rsidRDefault="006A5554" w:rsidP="006A5554">
      <w:pPr>
        <w:suppressAutoHyphens w:val="0"/>
        <w:autoSpaceDE w:val="0"/>
        <w:autoSpaceDN w:val="0"/>
        <w:adjustRightInd w:val="0"/>
        <w:spacing w:before="173" w:after="0" w:line="389" w:lineRule="exact"/>
        <w:jc w:val="left"/>
        <w:rPr>
          <w:rFonts w:ascii="Tahoma" w:hAnsi="Tahoma" w:cs="Tahoma"/>
          <w:b/>
          <w:bCs/>
          <w:color w:val="000000"/>
          <w:sz w:val="20"/>
          <w:szCs w:val="20"/>
          <w:lang w:val="el-GR" w:eastAsia="el-GR"/>
        </w:rPr>
      </w:pPr>
      <w:r w:rsidRPr="000725E2">
        <w:rPr>
          <w:rFonts w:ascii="Tahoma" w:hAnsi="Tahoma" w:cs="Tahoma"/>
          <w:b/>
          <w:bCs/>
          <w:color w:val="000000"/>
          <w:sz w:val="20"/>
          <w:szCs w:val="20"/>
          <w:lang w:val="el-GR" w:eastAsia="el-GR"/>
        </w:rPr>
        <w:t>ΣΤΟΙΧΕΙΑ ΠΡΟΣΦΕΡΟΝΤΟΣ:</w:t>
      </w:r>
    </w:p>
    <w:p w:rsidR="006A5554" w:rsidRPr="000725E2" w:rsidRDefault="006A5554" w:rsidP="006A5554">
      <w:pPr>
        <w:suppressAutoHyphens w:val="0"/>
        <w:autoSpaceDE w:val="0"/>
        <w:autoSpaceDN w:val="0"/>
        <w:adjustRightInd w:val="0"/>
        <w:spacing w:after="0"/>
        <w:jc w:val="left"/>
        <w:rPr>
          <w:rFonts w:ascii="Tahoma" w:hAnsi="Tahoma" w:cs="Tahoma"/>
          <w:bCs/>
          <w:color w:val="000000"/>
          <w:sz w:val="20"/>
          <w:szCs w:val="20"/>
          <w:lang w:val="el-GR" w:eastAsia="el-GR"/>
        </w:rPr>
      </w:pPr>
      <w:r w:rsidRPr="000725E2">
        <w:rPr>
          <w:rFonts w:ascii="Tahoma" w:hAnsi="Tahoma" w:cs="Tahoma"/>
          <w:bCs/>
          <w:color w:val="000000"/>
          <w:sz w:val="20"/>
          <w:szCs w:val="20"/>
          <w:lang w:val="el-GR" w:eastAsia="el-GR"/>
        </w:rPr>
        <w:t>Ημερομηνία:</w:t>
      </w:r>
    </w:p>
    <w:p w:rsidR="006A5554" w:rsidRPr="000725E2" w:rsidRDefault="006A5554" w:rsidP="006A5554">
      <w:pPr>
        <w:suppressAutoHyphens w:val="0"/>
        <w:autoSpaceDE w:val="0"/>
        <w:autoSpaceDN w:val="0"/>
        <w:adjustRightInd w:val="0"/>
        <w:spacing w:after="0"/>
        <w:jc w:val="left"/>
        <w:rPr>
          <w:rFonts w:ascii="Tahoma" w:hAnsi="Tahoma" w:cs="Tahoma"/>
          <w:bCs/>
          <w:color w:val="000000"/>
          <w:sz w:val="20"/>
          <w:szCs w:val="20"/>
          <w:lang w:val="el-GR" w:eastAsia="el-GR"/>
        </w:rPr>
      </w:pPr>
      <w:r w:rsidRPr="000725E2">
        <w:rPr>
          <w:rFonts w:ascii="Tahoma" w:hAnsi="Tahoma" w:cs="Tahoma"/>
          <w:bCs/>
          <w:color w:val="000000"/>
          <w:sz w:val="20"/>
          <w:szCs w:val="20"/>
          <w:lang w:val="el-GR" w:eastAsia="el-GR"/>
        </w:rPr>
        <w:t>Επωνυμία:</w:t>
      </w:r>
    </w:p>
    <w:p w:rsidR="006A5554" w:rsidRPr="000725E2" w:rsidRDefault="006A5554" w:rsidP="006A5554">
      <w:pPr>
        <w:suppressAutoHyphens w:val="0"/>
        <w:autoSpaceDE w:val="0"/>
        <w:autoSpaceDN w:val="0"/>
        <w:adjustRightInd w:val="0"/>
        <w:spacing w:after="0"/>
        <w:jc w:val="left"/>
        <w:rPr>
          <w:rFonts w:ascii="Tahoma" w:hAnsi="Tahoma" w:cs="Tahoma"/>
          <w:bCs/>
          <w:color w:val="000000"/>
          <w:sz w:val="20"/>
          <w:szCs w:val="20"/>
          <w:lang w:val="el-GR" w:eastAsia="el-GR"/>
        </w:rPr>
      </w:pPr>
      <w:r w:rsidRPr="000725E2">
        <w:rPr>
          <w:rFonts w:ascii="Tahoma" w:hAnsi="Tahoma" w:cs="Tahoma"/>
          <w:bCs/>
          <w:color w:val="000000"/>
          <w:sz w:val="20"/>
          <w:szCs w:val="20"/>
          <w:lang w:val="el-GR" w:eastAsia="el-GR"/>
        </w:rPr>
        <w:t>Διεύθυνση:</w:t>
      </w:r>
    </w:p>
    <w:p w:rsidR="006A5554" w:rsidRPr="00AB0FAB" w:rsidRDefault="006A5554" w:rsidP="006A5554">
      <w:pPr>
        <w:suppressAutoHyphens w:val="0"/>
        <w:autoSpaceDE w:val="0"/>
        <w:autoSpaceDN w:val="0"/>
        <w:adjustRightInd w:val="0"/>
        <w:spacing w:after="0"/>
        <w:jc w:val="left"/>
        <w:rPr>
          <w:rFonts w:ascii="Tahoma" w:hAnsi="Tahoma" w:cs="Tahoma"/>
          <w:bCs/>
          <w:color w:val="000000"/>
          <w:sz w:val="20"/>
          <w:szCs w:val="20"/>
          <w:lang w:val="el-GR" w:eastAsia="el-GR"/>
        </w:rPr>
      </w:pPr>
      <w:r w:rsidRPr="000725E2">
        <w:rPr>
          <w:rFonts w:ascii="Tahoma" w:hAnsi="Tahoma" w:cs="Tahoma"/>
          <w:bCs/>
          <w:color w:val="000000"/>
          <w:sz w:val="20"/>
          <w:szCs w:val="20"/>
          <w:lang w:val="el-GR" w:eastAsia="el-GR"/>
        </w:rPr>
        <w:t>Α</w:t>
      </w:r>
      <w:r w:rsidRPr="00AB0FAB">
        <w:rPr>
          <w:rFonts w:ascii="Tahoma" w:hAnsi="Tahoma" w:cs="Tahoma"/>
          <w:bCs/>
          <w:color w:val="000000"/>
          <w:sz w:val="20"/>
          <w:szCs w:val="20"/>
          <w:lang w:val="el-GR" w:eastAsia="el-GR"/>
        </w:rPr>
        <w:t>.</w:t>
      </w:r>
      <w:r w:rsidRPr="000725E2">
        <w:rPr>
          <w:rFonts w:ascii="Tahoma" w:hAnsi="Tahoma" w:cs="Tahoma"/>
          <w:bCs/>
          <w:color w:val="000000"/>
          <w:sz w:val="20"/>
          <w:szCs w:val="20"/>
          <w:lang w:val="el-GR" w:eastAsia="el-GR"/>
        </w:rPr>
        <w:t>Φ</w:t>
      </w:r>
      <w:r w:rsidRPr="00AB0FAB">
        <w:rPr>
          <w:rFonts w:ascii="Tahoma" w:hAnsi="Tahoma" w:cs="Tahoma"/>
          <w:bCs/>
          <w:color w:val="000000"/>
          <w:sz w:val="20"/>
          <w:szCs w:val="20"/>
          <w:lang w:val="el-GR" w:eastAsia="el-GR"/>
        </w:rPr>
        <w:t>.</w:t>
      </w:r>
      <w:r w:rsidRPr="000725E2">
        <w:rPr>
          <w:rFonts w:ascii="Tahoma" w:hAnsi="Tahoma" w:cs="Tahoma"/>
          <w:bCs/>
          <w:color w:val="000000"/>
          <w:sz w:val="20"/>
          <w:szCs w:val="20"/>
          <w:lang w:val="el-GR" w:eastAsia="el-GR"/>
        </w:rPr>
        <w:t>Μ</w:t>
      </w:r>
      <w:r w:rsidRPr="00AB0FAB">
        <w:rPr>
          <w:rFonts w:ascii="Tahoma" w:hAnsi="Tahoma" w:cs="Tahoma"/>
          <w:bCs/>
          <w:color w:val="000000"/>
          <w:sz w:val="20"/>
          <w:szCs w:val="20"/>
          <w:lang w:val="el-GR" w:eastAsia="el-GR"/>
        </w:rPr>
        <w:t xml:space="preserve"> :</w:t>
      </w:r>
    </w:p>
    <w:p w:rsidR="006A5554" w:rsidRPr="00AB0FAB" w:rsidRDefault="006A5554" w:rsidP="006A5554">
      <w:pPr>
        <w:suppressAutoHyphens w:val="0"/>
        <w:autoSpaceDE w:val="0"/>
        <w:autoSpaceDN w:val="0"/>
        <w:adjustRightInd w:val="0"/>
        <w:spacing w:after="0"/>
        <w:jc w:val="left"/>
        <w:rPr>
          <w:rFonts w:ascii="Tahoma" w:hAnsi="Tahoma" w:cs="Tahoma"/>
          <w:bCs/>
          <w:color w:val="000000"/>
          <w:sz w:val="20"/>
          <w:szCs w:val="20"/>
          <w:lang w:val="el-GR" w:eastAsia="el-GR"/>
        </w:rPr>
      </w:pPr>
      <w:r w:rsidRPr="000725E2">
        <w:rPr>
          <w:rFonts w:ascii="Tahoma" w:hAnsi="Tahoma" w:cs="Tahoma"/>
          <w:bCs/>
          <w:color w:val="000000"/>
          <w:sz w:val="20"/>
          <w:szCs w:val="20"/>
          <w:lang w:val="el-GR" w:eastAsia="el-GR"/>
        </w:rPr>
        <w:t>ΤΗΛ</w:t>
      </w:r>
      <w:r w:rsidRPr="00AB0FAB">
        <w:rPr>
          <w:rFonts w:ascii="Tahoma" w:hAnsi="Tahoma" w:cs="Tahoma"/>
          <w:bCs/>
          <w:color w:val="000000"/>
          <w:sz w:val="20"/>
          <w:szCs w:val="20"/>
          <w:lang w:val="el-GR" w:eastAsia="el-GR"/>
        </w:rPr>
        <w:t>:</w:t>
      </w:r>
    </w:p>
    <w:p w:rsidR="006A5554" w:rsidRPr="00AB0FAB" w:rsidRDefault="006A5554" w:rsidP="006A5554">
      <w:pPr>
        <w:suppressAutoHyphens w:val="0"/>
        <w:autoSpaceDE w:val="0"/>
        <w:autoSpaceDN w:val="0"/>
        <w:adjustRightInd w:val="0"/>
        <w:spacing w:after="0"/>
        <w:jc w:val="left"/>
        <w:rPr>
          <w:rFonts w:ascii="Tahoma" w:hAnsi="Tahoma" w:cs="Tahoma"/>
          <w:sz w:val="20"/>
          <w:szCs w:val="20"/>
          <w:lang w:val="el-GR" w:eastAsia="el-GR"/>
        </w:rPr>
      </w:pPr>
      <w:r>
        <w:rPr>
          <w:rFonts w:ascii="Tahoma" w:hAnsi="Tahoma" w:cs="Tahoma"/>
          <w:sz w:val="20"/>
          <w:szCs w:val="20"/>
          <w:lang w:val="el-GR" w:eastAsia="el-GR"/>
        </w:rPr>
        <w:t>Δ/ΝΣΗ ΗΛ. ΤΑΧΥΔΡΟΜΕΙΟΥ</w:t>
      </w:r>
      <w:r w:rsidRPr="00AB0FAB">
        <w:rPr>
          <w:rFonts w:ascii="Tahoma" w:hAnsi="Tahoma" w:cs="Tahoma"/>
          <w:sz w:val="20"/>
          <w:szCs w:val="20"/>
          <w:lang w:val="el-GR" w:eastAsia="el-GR"/>
        </w:rPr>
        <w:t>:</w:t>
      </w:r>
    </w:p>
    <w:p w:rsidR="006A5554" w:rsidRPr="000725E2" w:rsidRDefault="006A5554" w:rsidP="006A5554">
      <w:pPr>
        <w:suppressAutoHyphens w:val="0"/>
        <w:autoSpaceDE w:val="0"/>
        <w:autoSpaceDN w:val="0"/>
        <w:adjustRightInd w:val="0"/>
        <w:spacing w:before="139" w:after="0"/>
        <w:jc w:val="left"/>
        <w:rPr>
          <w:rFonts w:ascii="Tahoma" w:hAnsi="Tahoma" w:cs="Tahoma"/>
          <w:b/>
          <w:bCs/>
          <w:color w:val="000000"/>
          <w:sz w:val="20"/>
          <w:szCs w:val="20"/>
          <w:lang w:val="el-GR" w:eastAsia="el-GR"/>
        </w:rPr>
      </w:pPr>
      <w:r w:rsidRPr="000725E2">
        <w:rPr>
          <w:rFonts w:ascii="Tahoma" w:hAnsi="Tahoma" w:cs="Tahoma"/>
          <w:b/>
          <w:bCs/>
          <w:color w:val="000000"/>
          <w:sz w:val="20"/>
          <w:szCs w:val="20"/>
          <w:lang w:val="el-GR" w:eastAsia="el-GR"/>
        </w:rPr>
        <w:t>Α/Α Συστήματος:</w:t>
      </w:r>
    </w:p>
    <w:p w:rsidR="006A5554" w:rsidRDefault="006A5554" w:rsidP="006A5554">
      <w:pPr>
        <w:suppressAutoHyphens w:val="0"/>
        <w:autoSpaceDE w:val="0"/>
        <w:autoSpaceDN w:val="0"/>
        <w:adjustRightInd w:val="0"/>
        <w:spacing w:before="139" w:after="0"/>
        <w:jc w:val="left"/>
        <w:rPr>
          <w:rFonts w:ascii="Tahoma" w:hAnsi="Tahoma" w:cs="Tahoma"/>
          <w:b/>
          <w:bCs/>
          <w:color w:val="000000"/>
          <w:sz w:val="20"/>
          <w:szCs w:val="20"/>
          <w:lang w:val="el-GR" w:eastAsia="el-GR"/>
        </w:rPr>
      </w:pPr>
      <w:r w:rsidRPr="000725E2">
        <w:rPr>
          <w:rFonts w:ascii="Tahoma" w:hAnsi="Tahoma" w:cs="Tahoma"/>
          <w:b/>
          <w:bCs/>
          <w:color w:val="000000"/>
          <w:sz w:val="20"/>
          <w:szCs w:val="20"/>
          <w:lang w:val="el-GR" w:eastAsia="el-GR"/>
        </w:rPr>
        <w:t xml:space="preserve">Αριθμός Προσφοράς: </w:t>
      </w:r>
    </w:p>
    <w:p w:rsidR="006A5554" w:rsidRPr="005813B3" w:rsidRDefault="006A5554" w:rsidP="006A5554">
      <w:pPr>
        <w:suppressAutoHyphens w:val="0"/>
        <w:autoSpaceDE w:val="0"/>
        <w:autoSpaceDN w:val="0"/>
        <w:adjustRightInd w:val="0"/>
        <w:spacing w:before="139" w:after="0"/>
        <w:jc w:val="left"/>
        <w:rPr>
          <w:rFonts w:ascii="Tahoma" w:hAnsi="Tahoma" w:cs="Tahoma"/>
          <w:b/>
          <w:bCs/>
          <w:color w:val="000000"/>
          <w:sz w:val="20"/>
          <w:szCs w:val="20"/>
          <w:lang w:val="el-GR" w:eastAsia="el-GR"/>
        </w:rPr>
      </w:pPr>
      <w:r>
        <w:rPr>
          <w:rFonts w:ascii="Tahoma" w:hAnsi="Tahoma" w:cs="Tahoma"/>
          <w:b/>
          <w:bCs/>
          <w:color w:val="000000"/>
          <w:sz w:val="20"/>
          <w:szCs w:val="20"/>
          <w:lang w:val="el-GR" w:eastAsia="el-GR"/>
        </w:rPr>
        <w:t>Τμήμα</w:t>
      </w:r>
      <w:r w:rsidRPr="00C80989">
        <w:rPr>
          <w:rFonts w:ascii="Tahoma" w:hAnsi="Tahoma" w:cs="Tahoma"/>
          <w:b/>
          <w:bCs/>
          <w:color w:val="000000"/>
          <w:sz w:val="20"/>
          <w:szCs w:val="20"/>
          <w:lang w:val="el-GR" w:eastAsia="el-GR"/>
        </w:rPr>
        <w:t>:</w:t>
      </w:r>
    </w:p>
    <w:p w:rsidR="006A5554" w:rsidRPr="000725E2" w:rsidRDefault="006A5554" w:rsidP="006A5554">
      <w:pPr>
        <w:suppressAutoHyphens w:val="0"/>
        <w:autoSpaceDE w:val="0"/>
        <w:autoSpaceDN w:val="0"/>
        <w:adjustRightInd w:val="0"/>
        <w:spacing w:before="139" w:after="0" w:line="389" w:lineRule="exact"/>
        <w:jc w:val="left"/>
        <w:rPr>
          <w:rFonts w:ascii="Tahoma" w:hAnsi="Tahoma" w:cs="Tahoma"/>
          <w:b/>
          <w:bCs/>
          <w:color w:val="000000"/>
          <w:sz w:val="20"/>
          <w:szCs w:val="20"/>
          <w:lang w:val="el-GR" w:eastAsia="el-GR"/>
        </w:rPr>
      </w:pPr>
      <w:r w:rsidRPr="000725E2">
        <w:rPr>
          <w:rFonts w:ascii="Tahoma" w:hAnsi="Tahoma" w:cs="Tahoma"/>
          <w:b/>
          <w:bCs/>
          <w:color w:val="000000"/>
          <w:sz w:val="20"/>
          <w:szCs w:val="20"/>
          <w:lang w:val="el-GR" w:eastAsia="el-GR"/>
        </w:rPr>
        <w:t>ΠΡΟΣ:ΠΑΝΕΠΙΣΤΗΜΙΟ ΘΕΣΣΑΛΙΑΣ</w:t>
      </w:r>
    </w:p>
    <w:p w:rsidR="006A5554" w:rsidRDefault="006A5554" w:rsidP="006A5554">
      <w:pPr>
        <w:suppressAutoHyphens w:val="0"/>
        <w:spacing w:before="120"/>
        <w:contextualSpacing/>
        <w:rPr>
          <w:rFonts w:ascii="Tahoma" w:hAnsi="Tahoma" w:cs="Tahoma"/>
          <w:sz w:val="20"/>
          <w:szCs w:val="20"/>
          <w:lang w:val="el-GR" w:eastAsia="el-GR"/>
        </w:rPr>
      </w:pPr>
      <w:r w:rsidRPr="000725E2">
        <w:rPr>
          <w:rFonts w:ascii="Tahoma" w:hAnsi="Tahoma" w:cs="Tahoma"/>
          <w:sz w:val="20"/>
          <w:szCs w:val="20"/>
          <w:lang w:val="el-GR" w:eastAsia="el-GR"/>
        </w:rPr>
        <w:t>Προσφέρω τα παρακάτω είδη του πίνακα</w:t>
      </w:r>
    </w:p>
    <w:p w:rsidR="006A5554" w:rsidRDefault="006A5554" w:rsidP="006A5554">
      <w:pPr>
        <w:suppressAutoHyphens w:val="0"/>
        <w:spacing w:before="120"/>
        <w:contextualSpacing/>
        <w:rPr>
          <w:rFonts w:ascii="Tahoma" w:hAnsi="Tahoma" w:cs="Tahoma"/>
          <w:sz w:val="20"/>
          <w:szCs w:val="20"/>
          <w:lang w:val="el-GR" w:eastAsia="el-GR"/>
        </w:rPr>
      </w:pPr>
    </w:p>
    <w:p w:rsidR="006A5554" w:rsidRDefault="006A5554" w:rsidP="006A5554">
      <w:pPr>
        <w:suppressAutoHyphens w:val="0"/>
        <w:spacing w:before="120"/>
        <w:contextualSpacing/>
        <w:rPr>
          <w:rFonts w:ascii="Tahoma" w:hAnsi="Tahoma" w:cs="Tahoma"/>
          <w:sz w:val="20"/>
          <w:szCs w:val="20"/>
          <w:lang w:val="el-GR" w:eastAsia="el-GR"/>
        </w:rPr>
      </w:pPr>
    </w:p>
    <w:tbl>
      <w:tblPr>
        <w:tblW w:w="11348" w:type="dxa"/>
        <w:jc w:val="center"/>
        <w:tblLook w:val="04A0" w:firstRow="1" w:lastRow="0" w:firstColumn="1" w:lastColumn="0" w:noHBand="0" w:noVBand="1"/>
      </w:tblPr>
      <w:tblGrid>
        <w:gridCol w:w="602"/>
        <w:gridCol w:w="823"/>
        <w:gridCol w:w="775"/>
        <w:gridCol w:w="1194"/>
        <w:gridCol w:w="1194"/>
        <w:gridCol w:w="1093"/>
        <w:gridCol w:w="1093"/>
        <w:gridCol w:w="1194"/>
        <w:gridCol w:w="1194"/>
        <w:gridCol w:w="1093"/>
        <w:gridCol w:w="1093"/>
      </w:tblGrid>
      <w:tr w:rsidR="006A5554" w:rsidRPr="00D852AF" w:rsidTr="004B342B">
        <w:trPr>
          <w:trHeight w:val="66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6A5554" w:rsidRPr="00D852AF" w:rsidRDefault="006A5554" w:rsidP="004B342B">
            <w:pPr>
              <w:suppressAutoHyphens w:val="0"/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 w:val="10"/>
                <w:szCs w:val="10"/>
                <w:lang w:val="el-GR" w:eastAsia="el-GR"/>
              </w:rPr>
            </w:pPr>
            <w:r w:rsidRPr="00D852AF">
              <w:rPr>
                <w:rFonts w:ascii="Tahoma" w:hAnsi="Tahoma" w:cs="Tahoma"/>
                <w:b/>
                <w:bCs/>
                <w:color w:val="000000"/>
                <w:sz w:val="10"/>
                <w:szCs w:val="10"/>
                <w:lang w:val="el-GR" w:eastAsia="el-GR"/>
              </w:rPr>
              <w:t>ΚΩΔ. ΑΡΙΘΜ. ΕΙΔΟΥΣ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6A5554" w:rsidRPr="00D852AF" w:rsidRDefault="006A5554" w:rsidP="004B342B">
            <w:pPr>
              <w:suppressAutoHyphens w:val="0"/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 w:val="10"/>
                <w:szCs w:val="10"/>
                <w:lang w:val="el-GR" w:eastAsia="el-GR"/>
              </w:rPr>
            </w:pPr>
            <w:r w:rsidRPr="00D852AF">
              <w:rPr>
                <w:rFonts w:ascii="Tahoma" w:hAnsi="Tahoma" w:cs="Tahoma"/>
                <w:b/>
                <w:bCs/>
                <w:color w:val="000000"/>
                <w:sz w:val="10"/>
                <w:szCs w:val="10"/>
                <w:lang w:val="el-GR" w:eastAsia="el-GR"/>
              </w:rPr>
              <w:t>ΠΕΡΙΓΡΑΦΗ ΕΙΔΟΥΣ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6A5554" w:rsidRPr="00D852AF" w:rsidRDefault="006A5554" w:rsidP="004B342B">
            <w:pPr>
              <w:suppressAutoHyphens w:val="0"/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 w:val="10"/>
                <w:szCs w:val="10"/>
                <w:lang w:val="el-GR" w:eastAsia="el-GR"/>
              </w:rPr>
            </w:pPr>
            <w:r w:rsidRPr="00D852AF">
              <w:rPr>
                <w:rFonts w:ascii="Tahoma" w:hAnsi="Tahoma" w:cs="Tahoma"/>
                <w:b/>
                <w:bCs/>
                <w:color w:val="000000"/>
                <w:sz w:val="10"/>
                <w:szCs w:val="10"/>
                <w:lang w:val="el-GR" w:eastAsia="el-GR"/>
              </w:rPr>
              <w:t>ΠΟΣΟΤΗΤΑ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6A5554" w:rsidRPr="00D852AF" w:rsidRDefault="006A5554" w:rsidP="004B342B">
            <w:pPr>
              <w:suppressAutoHyphens w:val="0"/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 w:val="10"/>
                <w:szCs w:val="10"/>
                <w:lang w:val="el-GR" w:eastAsia="el-GR"/>
              </w:rPr>
            </w:pPr>
            <w:r w:rsidRPr="00D852AF">
              <w:rPr>
                <w:rFonts w:ascii="Tahoma" w:hAnsi="Tahoma" w:cs="Tahoma"/>
                <w:b/>
                <w:bCs/>
                <w:color w:val="000000"/>
                <w:sz w:val="10"/>
                <w:szCs w:val="10"/>
                <w:lang w:val="el-GR" w:eastAsia="el-GR"/>
              </w:rPr>
              <w:t>ΠΡΟΫΠΟΛΟΓΙΣΜΟΣ ΤΙΜΗ ΜΟΝΑΔΑΣ ΧΩΡΙΣ  Φ.Π.Α.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6A5554" w:rsidRPr="00D852AF" w:rsidRDefault="006A5554" w:rsidP="004B342B">
            <w:pPr>
              <w:suppressAutoHyphens w:val="0"/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 w:val="10"/>
                <w:szCs w:val="10"/>
                <w:lang w:val="el-GR" w:eastAsia="el-GR"/>
              </w:rPr>
            </w:pPr>
            <w:r w:rsidRPr="00D852AF">
              <w:rPr>
                <w:rFonts w:ascii="Tahoma" w:hAnsi="Tahoma" w:cs="Tahoma"/>
                <w:b/>
                <w:bCs/>
                <w:color w:val="000000"/>
                <w:sz w:val="10"/>
                <w:szCs w:val="10"/>
                <w:lang w:val="el-GR" w:eastAsia="el-GR"/>
              </w:rPr>
              <w:t>ΠΡΟΫΠΟΛΟΓΙΣΜΟΣ ΤΙΜΗ ΜΟΝΑΔΑΣ ΜΕ  Φ.Π.Α.</w:t>
            </w:r>
            <w:r>
              <w:rPr>
                <w:rFonts w:ascii="Tahoma" w:hAnsi="Tahoma" w:cs="Tahoma"/>
                <w:b/>
                <w:bCs/>
                <w:color w:val="000000"/>
                <w:sz w:val="10"/>
                <w:szCs w:val="10"/>
                <w:lang w:val="el-GR" w:eastAsia="el-GR"/>
              </w:rPr>
              <w:t xml:space="preserve"> 6% Η΄</w:t>
            </w:r>
            <w:r w:rsidRPr="00D852AF">
              <w:rPr>
                <w:rFonts w:ascii="Tahoma" w:hAnsi="Tahoma" w:cs="Tahoma"/>
                <w:b/>
                <w:bCs/>
                <w:color w:val="000000"/>
                <w:sz w:val="10"/>
                <w:szCs w:val="10"/>
                <w:lang w:val="el-GR" w:eastAsia="el-GR"/>
              </w:rPr>
              <w:t>24%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6A5554" w:rsidRPr="00D852AF" w:rsidRDefault="006A5554" w:rsidP="004B342B">
            <w:pPr>
              <w:suppressAutoHyphens w:val="0"/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 w:val="10"/>
                <w:szCs w:val="10"/>
                <w:lang w:val="el-GR" w:eastAsia="el-GR"/>
              </w:rPr>
            </w:pPr>
            <w:r w:rsidRPr="00D852AF">
              <w:rPr>
                <w:rFonts w:ascii="Tahoma" w:hAnsi="Tahoma" w:cs="Tahoma"/>
                <w:b/>
                <w:bCs/>
                <w:color w:val="000000"/>
                <w:sz w:val="10"/>
                <w:szCs w:val="10"/>
                <w:lang w:val="el-GR" w:eastAsia="el-GR"/>
              </w:rPr>
              <w:t>ΠΡΟΣΦΕΡΟΜΕΝΗ ΤΙΜΗ ΜΟΝΑΔΟΣ ΧΩΡΙΣ Φ.Π.Α.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6A5554" w:rsidRPr="00D852AF" w:rsidRDefault="006A5554" w:rsidP="004B342B">
            <w:pPr>
              <w:suppressAutoHyphens w:val="0"/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 w:val="10"/>
                <w:szCs w:val="10"/>
                <w:lang w:val="el-GR" w:eastAsia="el-GR"/>
              </w:rPr>
            </w:pPr>
            <w:r w:rsidRPr="00D852AF">
              <w:rPr>
                <w:rFonts w:ascii="Tahoma" w:hAnsi="Tahoma" w:cs="Tahoma"/>
                <w:b/>
                <w:bCs/>
                <w:color w:val="000000"/>
                <w:sz w:val="10"/>
                <w:szCs w:val="10"/>
                <w:lang w:val="el-GR" w:eastAsia="el-GR"/>
              </w:rPr>
              <w:t>ΠΡΟΣΦΕΡΟΜΕΝΗ ΤΙΜΗ ΜΟΝΑΔΟΣ ΜΕ Φ.Π.Α.24%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6A5554" w:rsidRPr="00D852AF" w:rsidRDefault="006A5554" w:rsidP="004B342B">
            <w:pPr>
              <w:suppressAutoHyphens w:val="0"/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 w:val="10"/>
                <w:szCs w:val="10"/>
                <w:lang w:val="el-GR" w:eastAsia="el-GR"/>
              </w:rPr>
            </w:pPr>
            <w:r w:rsidRPr="00D852AF">
              <w:rPr>
                <w:rFonts w:ascii="Tahoma" w:hAnsi="Tahoma" w:cs="Tahoma"/>
                <w:b/>
                <w:bCs/>
                <w:color w:val="000000"/>
                <w:sz w:val="10"/>
                <w:szCs w:val="10"/>
                <w:lang w:val="el-GR" w:eastAsia="el-GR"/>
              </w:rPr>
              <w:t>ΣΥΝΟΛΙΚΟΣ ΠΡΟΫΠΟΛΟΓΙΣΜΟΣ ΧΩΡΙΣ Φ.Π.Α.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6A5554" w:rsidRPr="00D852AF" w:rsidRDefault="006A5554" w:rsidP="004B342B">
            <w:pPr>
              <w:suppressAutoHyphens w:val="0"/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 w:val="10"/>
                <w:szCs w:val="10"/>
                <w:lang w:val="el-GR" w:eastAsia="el-GR"/>
              </w:rPr>
            </w:pPr>
            <w:r w:rsidRPr="00D852AF">
              <w:rPr>
                <w:rFonts w:ascii="Tahoma" w:hAnsi="Tahoma" w:cs="Tahoma"/>
                <w:b/>
                <w:bCs/>
                <w:color w:val="000000"/>
                <w:sz w:val="10"/>
                <w:szCs w:val="10"/>
                <w:lang w:val="el-GR" w:eastAsia="el-GR"/>
              </w:rPr>
              <w:t xml:space="preserve">ΣΥΝΟΛΙΚΟΣ ΠΡΟΫΠΟΛΟΓΙΣΜΟΣ ΜΕ Φ.Π.Α. </w:t>
            </w:r>
            <w:r>
              <w:rPr>
                <w:rFonts w:ascii="Tahoma" w:hAnsi="Tahoma" w:cs="Tahoma"/>
                <w:b/>
                <w:bCs/>
                <w:color w:val="000000"/>
                <w:sz w:val="10"/>
                <w:szCs w:val="10"/>
                <w:lang w:val="el-GR" w:eastAsia="el-GR"/>
              </w:rPr>
              <w:t>6% Η΄</w:t>
            </w:r>
            <w:r w:rsidRPr="00D852AF">
              <w:rPr>
                <w:rFonts w:ascii="Tahoma" w:hAnsi="Tahoma" w:cs="Tahoma"/>
                <w:b/>
                <w:bCs/>
                <w:color w:val="000000"/>
                <w:sz w:val="10"/>
                <w:szCs w:val="10"/>
                <w:lang w:val="el-GR" w:eastAsia="el-GR"/>
              </w:rPr>
              <w:t>24%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6A5554" w:rsidRPr="00D852AF" w:rsidRDefault="006A5554" w:rsidP="004B342B">
            <w:pPr>
              <w:suppressAutoHyphens w:val="0"/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 w:val="10"/>
                <w:szCs w:val="10"/>
                <w:lang w:val="el-GR" w:eastAsia="el-GR"/>
              </w:rPr>
            </w:pPr>
            <w:r w:rsidRPr="00D852AF">
              <w:rPr>
                <w:rFonts w:ascii="Tahoma" w:hAnsi="Tahoma" w:cs="Tahoma"/>
                <w:b/>
                <w:bCs/>
                <w:color w:val="000000"/>
                <w:sz w:val="10"/>
                <w:szCs w:val="10"/>
                <w:lang w:val="el-GR" w:eastAsia="el-GR"/>
              </w:rPr>
              <w:t>ΣΥΝΟΛΙΚΗ ΠΡΟΣΦΕΡΟΜΕΝΗ ΤΙΜΗ ΧΩΡΙΣ  Φ.Π.Α.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6A5554" w:rsidRPr="00D852AF" w:rsidRDefault="006A5554" w:rsidP="004B342B">
            <w:pPr>
              <w:suppressAutoHyphens w:val="0"/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 w:val="10"/>
                <w:szCs w:val="10"/>
                <w:lang w:val="el-GR" w:eastAsia="el-GR"/>
              </w:rPr>
            </w:pPr>
            <w:r w:rsidRPr="00D852AF">
              <w:rPr>
                <w:rFonts w:ascii="Tahoma" w:hAnsi="Tahoma" w:cs="Tahoma"/>
                <w:b/>
                <w:bCs/>
                <w:color w:val="000000"/>
                <w:sz w:val="10"/>
                <w:szCs w:val="10"/>
                <w:lang w:val="el-GR" w:eastAsia="el-GR"/>
              </w:rPr>
              <w:t xml:space="preserve">ΣΥΝΟΛΙΚΗ ΠΡΟΣΦΕΡΟΜΕΝΗ ΤΙΜΗ ΜΕ Φ.Π.Α. </w:t>
            </w:r>
            <w:r>
              <w:rPr>
                <w:rFonts w:ascii="Tahoma" w:hAnsi="Tahoma" w:cs="Tahoma"/>
                <w:b/>
                <w:bCs/>
                <w:color w:val="000000"/>
                <w:sz w:val="10"/>
                <w:szCs w:val="10"/>
                <w:lang w:val="el-GR" w:eastAsia="el-GR"/>
              </w:rPr>
              <w:t xml:space="preserve"> 6% Η΄</w:t>
            </w:r>
            <w:r w:rsidRPr="00D852AF">
              <w:rPr>
                <w:rFonts w:ascii="Tahoma" w:hAnsi="Tahoma" w:cs="Tahoma"/>
                <w:b/>
                <w:bCs/>
                <w:color w:val="000000"/>
                <w:sz w:val="10"/>
                <w:szCs w:val="10"/>
                <w:lang w:val="el-GR" w:eastAsia="el-GR"/>
              </w:rPr>
              <w:t>24%</w:t>
            </w:r>
          </w:p>
        </w:tc>
      </w:tr>
      <w:tr w:rsidR="006A5554" w:rsidRPr="00D852AF" w:rsidTr="004B342B">
        <w:trPr>
          <w:trHeight w:val="300"/>
          <w:jc w:val="center"/>
        </w:trPr>
        <w:tc>
          <w:tcPr>
            <w:tcW w:w="6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554" w:rsidRPr="00D852AF" w:rsidRDefault="006A5554" w:rsidP="004B342B">
            <w:pPr>
              <w:suppressAutoHyphens w:val="0"/>
              <w:spacing w:after="0"/>
              <w:rPr>
                <w:rFonts w:cs="Times New Roman"/>
                <w:color w:val="000000"/>
                <w:sz w:val="10"/>
                <w:szCs w:val="10"/>
                <w:lang w:val="el-GR" w:eastAsia="el-GR"/>
              </w:rPr>
            </w:pPr>
            <w:r w:rsidRPr="00D852AF">
              <w:rPr>
                <w:color w:val="000000"/>
                <w:sz w:val="10"/>
                <w:szCs w:val="10"/>
                <w:lang w:val="el-GR" w:eastAsia="el-GR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554" w:rsidRPr="00D852AF" w:rsidRDefault="006A5554" w:rsidP="004B342B">
            <w:pPr>
              <w:suppressAutoHyphens w:val="0"/>
              <w:spacing w:after="0"/>
              <w:rPr>
                <w:rFonts w:cs="Times New Roman"/>
                <w:color w:val="000000"/>
                <w:sz w:val="10"/>
                <w:szCs w:val="10"/>
                <w:lang w:val="el-GR" w:eastAsia="el-GR"/>
              </w:rPr>
            </w:pPr>
            <w:r w:rsidRPr="00D852AF">
              <w:rPr>
                <w:color w:val="000000"/>
                <w:sz w:val="10"/>
                <w:szCs w:val="10"/>
                <w:lang w:val="el-GR" w:eastAsia="el-GR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554" w:rsidRPr="00D852AF" w:rsidRDefault="006A5554" w:rsidP="004B342B">
            <w:pPr>
              <w:suppressAutoHyphens w:val="0"/>
              <w:spacing w:after="0"/>
              <w:rPr>
                <w:rFonts w:cs="Times New Roman"/>
                <w:color w:val="000000"/>
                <w:sz w:val="10"/>
                <w:szCs w:val="10"/>
                <w:lang w:val="el-GR" w:eastAsia="el-GR"/>
              </w:rPr>
            </w:pPr>
            <w:r w:rsidRPr="00D852AF">
              <w:rPr>
                <w:color w:val="000000"/>
                <w:sz w:val="10"/>
                <w:szCs w:val="10"/>
                <w:lang w:val="el-GR" w:eastAsia="el-GR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554" w:rsidRPr="00D852AF" w:rsidRDefault="006A5554" w:rsidP="004B342B">
            <w:pPr>
              <w:suppressAutoHyphens w:val="0"/>
              <w:spacing w:after="0"/>
              <w:rPr>
                <w:rFonts w:cs="Times New Roman"/>
                <w:color w:val="000000"/>
                <w:sz w:val="10"/>
                <w:szCs w:val="10"/>
                <w:lang w:val="el-GR" w:eastAsia="el-GR"/>
              </w:rPr>
            </w:pPr>
            <w:r w:rsidRPr="00D852AF">
              <w:rPr>
                <w:color w:val="000000"/>
                <w:sz w:val="10"/>
                <w:szCs w:val="10"/>
                <w:lang w:val="el-GR" w:eastAsia="el-GR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554" w:rsidRPr="00D852AF" w:rsidRDefault="006A5554" w:rsidP="004B342B">
            <w:pPr>
              <w:suppressAutoHyphens w:val="0"/>
              <w:spacing w:after="0"/>
              <w:rPr>
                <w:rFonts w:cs="Times New Roman"/>
                <w:color w:val="000000"/>
                <w:sz w:val="10"/>
                <w:szCs w:val="10"/>
                <w:lang w:val="el-GR" w:eastAsia="el-GR"/>
              </w:rPr>
            </w:pPr>
            <w:r w:rsidRPr="00D852AF">
              <w:rPr>
                <w:color w:val="000000"/>
                <w:sz w:val="10"/>
                <w:szCs w:val="10"/>
                <w:lang w:val="el-GR" w:eastAsia="el-GR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554" w:rsidRPr="00D852AF" w:rsidRDefault="006A5554" w:rsidP="004B342B">
            <w:pPr>
              <w:suppressAutoHyphens w:val="0"/>
              <w:spacing w:after="0"/>
              <w:rPr>
                <w:rFonts w:cs="Times New Roman"/>
                <w:color w:val="000000"/>
                <w:sz w:val="10"/>
                <w:szCs w:val="10"/>
                <w:lang w:val="el-GR" w:eastAsia="el-GR"/>
              </w:rPr>
            </w:pPr>
            <w:r w:rsidRPr="00D852AF">
              <w:rPr>
                <w:color w:val="000000"/>
                <w:sz w:val="10"/>
                <w:szCs w:val="10"/>
                <w:lang w:val="el-GR" w:eastAsia="el-GR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554" w:rsidRPr="00D852AF" w:rsidRDefault="006A5554" w:rsidP="004B342B">
            <w:pPr>
              <w:suppressAutoHyphens w:val="0"/>
              <w:spacing w:after="0"/>
              <w:rPr>
                <w:rFonts w:cs="Times New Roman"/>
                <w:color w:val="000000"/>
                <w:sz w:val="10"/>
                <w:szCs w:val="10"/>
                <w:lang w:val="el-GR" w:eastAsia="el-GR"/>
              </w:rPr>
            </w:pPr>
            <w:r w:rsidRPr="00D852AF">
              <w:rPr>
                <w:color w:val="000000"/>
                <w:sz w:val="10"/>
                <w:szCs w:val="10"/>
                <w:lang w:val="el-GR" w:eastAsia="el-GR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554" w:rsidRPr="00D852AF" w:rsidRDefault="006A5554" w:rsidP="004B342B">
            <w:pPr>
              <w:suppressAutoHyphens w:val="0"/>
              <w:spacing w:after="0"/>
              <w:rPr>
                <w:rFonts w:cs="Times New Roman"/>
                <w:color w:val="000000"/>
                <w:sz w:val="10"/>
                <w:szCs w:val="10"/>
                <w:lang w:val="el-GR" w:eastAsia="el-GR"/>
              </w:rPr>
            </w:pPr>
            <w:r w:rsidRPr="00D852AF">
              <w:rPr>
                <w:color w:val="000000"/>
                <w:sz w:val="10"/>
                <w:szCs w:val="10"/>
                <w:lang w:val="el-GR" w:eastAsia="el-GR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554" w:rsidRPr="00D852AF" w:rsidRDefault="006A5554" w:rsidP="004B342B">
            <w:pPr>
              <w:suppressAutoHyphens w:val="0"/>
              <w:spacing w:after="0"/>
              <w:jc w:val="left"/>
              <w:rPr>
                <w:rFonts w:cs="Times New Roman"/>
                <w:color w:val="000000"/>
                <w:sz w:val="10"/>
                <w:szCs w:val="10"/>
                <w:lang w:val="el-GR" w:eastAsia="el-GR"/>
              </w:rPr>
            </w:pPr>
            <w:r w:rsidRPr="00D852AF">
              <w:rPr>
                <w:rFonts w:cs="Times New Roman"/>
                <w:color w:val="000000"/>
                <w:sz w:val="10"/>
                <w:szCs w:val="10"/>
                <w:lang w:val="el-GR" w:eastAsia="el-GR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554" w:rsidRPr="00D852AF" w:rsidRDefault="006A5554" w:rsidP="004B342B">
            <w:pPr>
              <w:suppressAutoHyphens w:val="0"/>
              <w:spacing w:after="0"/>
              <w:jc w:val="left"/>
              <w:rPr>
                <w:rFonts w:cs="Times New Roman"/>
                <w:color w:val="000000"/>
                <w:sz w:val="10"/>
                <w:szCs w:val="10"/>
                <w:lang w:val="el-GR" w:eastAsia="el-GR"/>
              </w:rPr>
            </w:pPr>
            <w:r w:rsidRPr="00D852AF">
              <w:rPr>
                <w:rFonts w:cs="Times New Roman"/>
                <w:color w:val="000000"/>
                <w:sz w:val="10"/>
                <w:szCs w:val="10"/>
                <w:lang w:val="el-GR" w:eastAsia="el-GR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554" w:rsidRPr="00D852AF" w:rsidRDefault="006A5554" w:rsidP="004B342B">
            <w:pPr>
              <w:suppressAutoHyphens w:val="0"/>
              <w:spacing w:after="0"/>
              <w:jc w:val="left"/>
              <w:rPr>
                <w:rFonts w:cs="Times New Roman"/>
                <w:color w:val="000000"/>
                <w:sz w:val="10"/>
                <w:szCs w:val="10"/>
                <w:lang w:val="el-GR" w:eastAsia="el-GR"/>
              </w:rPr>
            </w:pPr>
            <w:r w:rsidRPr="00D852AF">
              <w:rPr>
                <w:rFonts w:cs="Times New Roman"/>
                <w:color w:val="000000"/>
                <w:sz w:val="10"/>
                <w:szCs w:val="10"/>
                <w:lang w:val="el-GR" w:eastAsia="el-GR"/>
              </w:rPr>
              <w:t> </w:t>
            </w:r>
          </w:p>
        </w:tc>
      </w:tr>
      <w:tr w:rsidR="006A5554" w:rsidRPr="00D852AF" w:rsidTr="004B342B">
        <w:trPr>
          <w:trHeight w:val="30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554" w:rsidRPr="00D852AF" w:rsidRDefault="006A5554" w:rsidP="004B342B">
            <w:pPr>
              <w:suppressAutoHyphens w:val="0"/>
              <w:spacing w:after="0"/>
              <w:rPr>
                <w:rFonts w:cs="Times New Roman"/>
                <w:color w:val="000000"/>
                <w:sz w:val="10"/>
                <w:szCs w:val="10"/>
                <w:lang w:val="el-GR" w:eastAsia="el-GR"/>
              </w:rPr>
            </w:pPr>
            <w:r w:rsidRPr="00D852AF">
              <w:rPr>
                <w:color w:val="000000"/>
                <w:sz w:val="10"/>
                <w:szCs w:val="10"/>
                <w:lang w:val="el-GR" w:eastAsia="el-GR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554" w:rsidRPr="00D852AF" w:rsidRDefault="006A5554" w:rsidP="004B342B">
            <w:pPr>
              <w:suppressAutoHyphens w:val="0"/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 w:val="10"/>
                <w:szCs w:val="10"/>
                <w:lang w:val="el-GR" w:eastAsia="el-GR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554" w:rsidRPr="00D852AF" w:rsidRDefault="006A5554" w:rsidP="004B342B">
            <w:pPr>
              <w:suppressAutoHyphens w:val="0"/>
              <w:spacing w:after="0"/>
              <w:rPr>
                <w:rFonts w:cs="Times New Roman"/>
                <w:color w:val="000000"/>
                <w:sz w:val="10"/>
                <w:szCs w:val="10"/>
                <w:lang w:val="el-GR" w:eastAsia="el-GR"/>
              </w:rPr>
            </w:pPr>
            <w:r w:rsidRPr="00D852AF">
              <w:rPr>
                <w:color w:val="000000"/>
                <w:sz w:val="10"/>
                <w:szCs w:val="10"/>
                <w:lang w:val="el-GR" w:eastAsia="el-GR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554" w:rsidRPr="00D852AF" w:rsidRDefault="006A5554" w:rsidP="004B342B">
            <w:pPr>
              <w:suppressAutoHyphens w:val="0"/>
              <w:spacing w:after="0"/>
              <w:rPr>
                <w:rFonts w:cs="Times New Roman"/>
                <w:color w:val="000000"/>
                <w:sz w:val="10"/>
                <w:szCs w:val="10"/>
                <w:lang w:val="el-GR" w:eastAsia="el-GR"/>
              </w:rPr>
            </w:pPr>
            <w:r w:rsidRPr="00D852AF">
              <w:rPr>
                <w:color w:val="000000"/>
                <w:sz w:val="10"/>
                <w:szCs w:val="10"/>
                <w:lang w:val="el-GR" w:eastAsia="el-GR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554" w:rsidRPr="00D852AF" w:rsidRDefault="006A5554" w:rsidP="004B342B">
            <w:pPr>
              <w:suppressAutoHyphens w:val="0"/>
              <w:spacing w:after="0"/>
              <w:rPr>
                <w:rFonts w:cs="Times New Roman"/>
                <w:color w:val="000000"/>
                <w:sz w:val="10"/>
                <w:szCs w:val="10"/>
                <w:lang w:val="el-GR" w:eastAsia="el-GR"/>
              </w:rPr>
            </w:pPr>
            <w:r w:rsidRPr="00D852AF">
              <w:rPr>
                <w:color w:val="000000"/>
                <w:sz w:val="10"/>
                <w:szCs w:val="10"/>
                <w:lang w:val="el-GR" w:eastAsia="el-GR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554" w:rsidRPr="00D852AF" w:rsidRDefault="006A5554" w:rsidP="004B342B">
            <w:pPr>
              <w:suppressAutoHyphens w:val="0"/>
              <w:spacing w:after="0"/>
              <w:rPr>
                <w:rFonts w:cs="Times New Roman"/>
                <w:color w:val="000000"/>
                <w:sz w:val="10"/>
                <w:szCs w:val="10"/>
                <w:lang w:val="el-GR" w:eastAsia="el-GR"/>
              </w:rPr>
            </w:pPr>
            <w:r w:rsidRPr="00D852AF">
              <w:rPr>
                <w:color w:val="000000"/>
                <w:sz w:val="10"/>
                <w:szCs w:val="10"/>
                <w:lang w:val="el-GR" w:eastAsia="el-GR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554" w:rsidRPr="00D852AF" w:rsidRDefault="006A5554" w:rsidP="004B342B">
            <w:pPr>
              <w:suppressAutoHyphens w:val="0"/>
              <w:spacing w:after="0"/>
              <w:rPr>
                <w:rFonts w:cs="Times New Roman"/>
                <w:color w:val="000000"/>
                <w:sz w:val="10"/>
                <w:szCs w:val="10"/>
                <w:lang w:val="el-GR" w:eastAsia="el-GR"/>
              </w:rPr>
            </w:pPr>
            <w:r w:rsidRPr="00D852AF">
              <w:rPr>
                <w:color w:val="000000"/>
                <w:sz w:val="10"/>
                <w:szCs w:val="10"/>
                <w:lang w:val="el-GR" w:eastAsia="el-GR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554" w:rsidRPr="00D852AF" w:rsidRDefault="006A5554" w:rsidP="004B342B">
            <w:pPr>
              <w:suppressAutoHyphens w:val="0"/>
              <w:spacing w:after="0"/>
              <w:rPr>
                <w:rFonts w:cs="Times New Roman"/>
                <w:color w:val="000000"/>
                <w:sz w:val="10"/>
                <w:szCs w:val="10"/>
                <w:lang w:val="el-GR" w:eastAsia="el-GR"/>
              </w:rPr>
            </w:pPr>
            <w:r w:rsidRPr="00D852AF">
              <w:rPr>
                <w:color w:val="000000"/>
                <w:sz w:val="10"/>
                <w:szCs w:val="10"/>
                <w:lang w:val="el-GR" w:eastAsia="el-GR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554" w:rsidRPr="00D852AF" w:rsidRDefault="006A5554" w:rsidP="004B342B">
            <w:pPr>
              <w:suppressAutoHyphens w:val="0"/>
              <w:spacing w:after="0"/>
              <w:jc w:val="left"/>
              <w:rPr>
                <w:rFonts w:cs="Times New Roman"/>
                <w:color w:val="000000"/>
                <w:sz w:val="10"/>
                <w:szCs w:val="10"/>
                <w:lang w:val="el-GR" w:eastAsia="el-GR"/>
              </w:rPr>
            </w:pPr>
            <w:r w:rsidRPr="00D852AF">
              <w:rPr>
                <w:rFonts w:cs="Times New Roman"/>
                <w:color w:val="000000"/>
                <w:sz w:val="10"/>
                <w:szCs w:val="10"/>
                <w:lang w:val="el-GR" w:eastAsia="el-GR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554" w:rsidRPr="00D852AF" w:rsidRDefault="006A5554" w:rsidP="004B342B">
            <w:pPr>
              <w:suppressAutoHyphens w:val="0"/>
              <w:spacing w:after="0"/>
              <w:jc w:val="left"/>
              <w:rPr>
                <w:rFonts w:cs="Times New Roman"/>
                <w:color w:val="000000"/>
                <w:sz w:val="10"/>
                <w:szCs w:val="10"/>
                <w:lang w:val="el-GR" w:eastAsia="el-GR"/>
              </w:rPr>
            </w:pPr>
            <w:r w:rsidRPr="00D852AF">
              <w:rPr>
                <w:rFonts w:cs="Times New Roman"/>
                <w:color w:val="000000"/>
                <w:sz w:val="10"/>
                <w:szCs w:val="10"/>
                <w:lang w:val="el-GR" w:eastAsia="el-GR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554" w:rsidRPr="00D852AF" w:rsidRDefault="006A5554" w:rsidP="004B342B">
            <w:pPr>
              <w:suppressAutoHyphens w:val="0"/>
              <w:spacing w:after="0"/>
              <w:jc w:val="left"/>
              <w:rPr>
                <w:rFonts w:cs="Times New Roman"/>
                <w:color w:val="000000"/>
                <w:sz w:val="10"/>
                <w:szCs w:val="10"/>
                <w:lang w:val="el-GR" w:eastAsia="el-GR"/>
              </w:rPr>
            </w:pPr>
            <w:r w:rsidRPr="00D852AF">
              <w:rPr>
                <w:rFonts w:cs="Times New Roman"/>
                <w:color w:val="000000"/>
                <w:sz w:val="10"/>
                <w:szCs w:val="10"/>
                <w:lang w:val="el-GR" w:eastAsia="el-GR"/>
              </w:rPr>
              <w:t> </w:t>
            </w:r>
          </w:p>
        </w:tc>
      </w:tr>
      <w:tr w:rsidR="006A5554" w:rsidRPr="00D852AF" w:rsidTr="004B342B">
        <w:trPr>
          <w:trHeight w:val="30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554" w:rsidRPr="00D852AF" w:rsidRDefault="006A5554" w:rsidP="004B342B">
            <w:pPr>
              <w:suppressAutoHyphens w:val="0"/>
              <w:spacing w:after="0"/>
              <w:rPr>
                <w:color w:val="000000"/>
                <w:sz w:val="10"/>
                <w:szCs w:val="10"/>
                <w:lang w:val="el-GR" w:eastAsia="el-GR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54" w:rsidRPr="00D852AF" w:rsidRDefault="006A5554" w:rsidP="004B342B">
            <w:pPr>
              <w:suppressAutoHyphens w:val="0"/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 w:val="10"/>
                <w:szCs w:val="10"/>
                <w:lang w:val="el-GR" w:eastAsia="el-GR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554" w:rsidRPr="00D852AF" w:rsidRDefault="006A5554" w:rsidP="004B342B">
            <w:pPr>
              <w:suppressAutoHyphens w:val="0"/>
              <w:spacing w:after="0"/>
              <w:rPr>
                <w:color w:val="000000"/>
                <w:sz w:val="10"/>
                <w:szCs w:val="10"/>
                <w:lang w:val="el-GR" w:eastAsia="el-GR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554" w:rsidRPr="00D852AF" w:rsidRDefault="006A5554" w:rsidP="004B342B">
            <w:pPr>
              <w:suppressAutoHyphens w:val="0"/>
              <w:spacing w:after="0"/>
              <w:rPr>
                <w:color w:val="000000"/>
                <w:sz w:val="10"/>
                <w:szCs w:val="10"/>
                <w:lang w:val="el-GR" w:eastAsia="el-GR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554" w:rsidRPr="00D852AF" w:rsidRDefault="006A5554" w:rsidP="004B342B">
            <w:pPr>
              <w:suppressAutoHyphens w:val="0"/>
              <w:spacing w:after="0"/>
              <w:rPr>
                <w:color w:val="000000"/>
                <w:sz w:val="10"/>
                <w:szCs w:val="10"/>
                <w:lang w:val="el-GR" w:eastAsia="el-G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554" w:rsidRPr="00D852AF" w:rsidRDefault="006A5554" w:rsidP="004B342B">
            <w:pPr>
              <w:suppressAutoHyphens w:val="0"/>
              <w:spacing w:after="0"/>
              <w:rPr>
                <w:color w:val="000000"/>
                <w:sz w:val="10"/>
                <w:szCs w:val="10"/>
                <w:lang w:val="el-GR" w:eastAsia="el-G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554" w:rsidRPr="00D852AF" w:rsidRDefault="006A5554" w:rsidP="004B342B">
            <w:pPr>
              <w:suppressAutoHyphens w:val="0"/>
              <w:spacing w:after="0"/>
              <w:rPr>
                <w:color w:val="000000"/>
                <w:sz w:val="10"/>
                <w:szCs w:val="10"/>
                <w:lang w:val="el-GR" w:eastAsia="el-GR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554" w:rsidRPr="00D852AF" w:rsidRDefault="006A5554" w:rsidP="004B342B">
            <w:pPr>
              <w:suppressAutoHyphens w:val="0"/>
              <w:spacing w:after="0"/>
              <w:rPr>
                <w:color w:val="000000"/>
                <w:sz w:val="10"/>
                <w:szCs w:val="10"/>
                <w:lang w:val="el-GR" w:eastAsia="el-GR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5554" w:rsidRPr="00D852AF" w:rsidRDefault="006A5554" w:rsidP="004B342B">
            <w:pPr>
              <w:suppressAutoHyphens w:val="0"/>
              <w:spacing w:after="0"/>
              <w:jc w:val="left"/>
              <w:rPr>
                <w:rFonts w:cs="Times New Roman"/>
                <w:color w:val="000000"/>
                <w:sz w:val="10"/>
                <w:szCs w:val="10"/>
                <w:lang w:val="el-GR" w:eastAsia="el-G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5554" w:rsidRPr="00D852AF" w:rsidRDefault="006A5554" w:rsidP="004B342B">
            <w:pPr>
              <w:suppressAutoHyphens w:val="0"/>
              <w:spacing w:after="0"/>
              <w:jc w:val="left"/>
              <w:rPr>
                <w:rFonts w:cs="Times New Roman"/>
                <w:color w:val="000000"/>
                <w:sz w:val="10"/>
                <w:szCs w:val="10"/>
                <w:lang w:val="el-GR" w:eastAsia="el-G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5554" w:rsidRPr="00D852AF" w:rsidRDefault="006A5554" w:rsidP="004B342B">
            <w:pPr>
              <w:suppressAutoHyphens w:val="0"/>
              <w:spacing w:after="0"/>
              <w:jc w:val="left"/>
              <w:rPr>
                <w:rFonts w:cs="Times New Roman"/>
                <w:color w:val="000000"/>
                <w:sz w:val="10"/>
                <w:szCs w:val="10"/>
                <w:lang w:val="el-GR" w:eastAsia="el-GR"/>
              </w:rPr>
            </w:pPr>
          </w:p>
        </w:tc>
      </w:tr>
      <w:tr w:rsidR="006A5554" w:rsidRPr="00D852AF" w:rsidTr="004B342B">
        <w:trPr>
          <w:trHeight w:val="30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6A5554" w:rsidRPr="00D852AF" w:rsidRDefault="006A5554" w:rsidP="004B342B">
            <w:pPr>
              <w:suppressAutoHyphens w:val="0"/>
              <w:spacing w:after="0"/>
              <w:rPr>
                <w:color w:val="000000"/>
                <w:sz w:val="10"/>
                <w:szCs w:val="10"/>
                <w:lang w:val="el-GR" w:eastAsia="el-GR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</w:tcPr>
          <w:p w:rsidR="006A5554" w:rsidRPr="00D852AF" w:rsidRDefault="006A5554" w:rsidP="004B342B">
            <w:pPr>
              <w:suppressAutoHyphens w:val="0"/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 w:val="10"/>
                <w:szCs w:val="10"/>
                <w:lang w:val="el-GR" w:eastAsia="el-GR"/>
              </w:rPr>
            </w:pPr>
            <w:r w:rsidRPr="00D852AF">
              <w:rPr>
                <w:rFonts w:ascii="Tahoma" w:hAnsi="Tahoma" w:cs="Tahoma"/>
                <w:b/>
                <w:bCs/>
                <w:color w:val="000000"/>
                <w:sz w:val="10"/>
                <w:szCs w:val="10"/>
                <w:lang w:val="el-GR" w:eastAsia="el-GR"/>
              </w:rPr>
              <w:t>ΣΥΝΟΛΟ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6A5554" w:rsidRPr="00D852AF" w:rsidRDefault="006A5554" w:rsidP="004B342B">
            <w:pPr>
              <w:suppressAutoHyphens w:val="0"/>
              <w:spacing w:after="0"/>
              <w:rPr>
                <w:color w:val="000000"/>
                <w:sz w:val="10"/>
                <w:szCs w:val="10"/>
                <w:lang w:val="el-GR" w:eastAsia="el-GR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6A5554" w:rsidRPr="00D852AF" w:rsidRDefault="006A5554" w:rsidP="004B342B">
            <w:pPr>
              <w:suppressAutoHyphens w:val="0"/>
              <w:spacing w:after="0"/>
              <w:rPr>
                <w:color w:val="000000"/>
                <w:sz w:val="10"/>
                <w:szCs w:val="10"/>
                <w:lang w:val="el-GR" w:eastAsia="el-GR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6A5554" w:rsidRPr="00D852AF" w:rsidRDefault="006A5554" w:rsidP="004B342B">
            <w:pPr>
              <w:suppressAutoHyphens w:val="0"/>
              <w:spacing w:after="0"/>
              <w:rPr>
                <w:color w:val="000000"/>
                <w:sz w:val="10"/>
                <w:szCs w:val="10"/>
                <w:lang w:val="el-GR" w:eastAsia="el-G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6A5554" w:rsidRPr="00D852AF" w:rsidRDefault="006A5554" w:rsidP="004B342B">
            <w:pPr>
              <w:suppressAutoHyphens w:val="0"/>
              <w:spacing w:after="0"/>
              <w:rPr>
                <w:color w:val="000000"/>
                <w:sz w:val="10"/>
                <w:szCs w:val="10"/>
                <w:lang w:val="el-GR" w:eastAsia="el-G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6A5554" w:rsidRPr="00D852AF" w:rsidRDefault="006A5554" w:rsidP="004B342B">
            <w:pPr>
              <w:suppressAutoHyphens w:val="0"/>
              <w:spacing w:after="0"/>
              <w:rPr>
                <w:color w:val="000000"/>
                <w:sz w:val="10"/>
                <w:szCs w:val="10"/>
                <w:lang w:val="el-GR" w:eastAsia="el-GR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6A5554" w:rsidRPr="00D852AF" w:rsidRDefault="006A5554" w:rsidP="004B342B">
            <w:pPr>
              <w:suppressAutoHyphens w:val="0"/>
              <w:spacing w:after="0"/>
              <w:rPr>
                <w:color w:val="000000"/>
                <w:sz w:val="10"/>
                <w:szCs w:val="10"/>
                <w:lang w:val="el-GR" w:eastAsia="el-GR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bottom"/>
          </w:tcPr>
          <w:p w:rsidR="006A5554" w:rsidRPr="00D852AF" w:rsidRDefault="006A5554" w:rsidP="004B342B">
            <w:pPr>
              <w:suppressAutoHyphens w:val="0"/>
              <w:spacing w:after="0"/>
              <w:jc w:val="left"/>
              <w:rPr>
                <w:rFonts w:cs="Times New Roman"/>
                <w:color w:val="000000"/>
                <w:sz w:val="10"/>
                <w:szCs w:val="10"/>
                <w:lang w:val="el-GR" w:eastAsia="el-G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bottom"/>
          </w:tcPr>
          <w:p w:rsidR="006A5554" w:rsidRPr="00D852AF" w:rsidRDefault="006A5554" w:rsidP="004B342B">
            <w:pPr>
              <w:suppressAutoHyphens w:val="0"/>
              <w:spacing w:after="0"/>
              <w:jc w:val="left"/>
              <w:rPr>
                <w:rFonts w:cs="Times New Roman"/>
                <w:color w:val="000000"/>
                <w:sz w:val="10"/>
                <w:szCs w:val="10"/>
                <w:lang w:val="el-GR" w:eastAsia="el-G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bottom"/>
          </w:tcPr>
          <w:p w:rsidR="006A5554" w:rsidRPr="00D852AF" w:rsidRDefault="006A5554" w:rsidP="004B342B">
            <w:pPr>
              <w:suppressAutoHyphens w:val="0"/>
              <w:spacing w:after="0"/>
              <w:jc w:val="left"/>
              <w:rPr>
                <w:rFonts w:cs="Times New Roman"/>
                <w:color w:val="000000"/>
                <w:sz w:val="10"/>
                <w:szCs w:val="10"/>
                <w:lang w:val="el-GR" w:eastAsia="el-GR"/>
              </w:rPr>
            </w:pPr>
          </w:p>
        </w:tc>
      </w:tr>
    </w:tbl>
    <w:p w:rsidR="006A5554" w:rsidRPr="00141EFE" w:rsidRDefault="006A5554" w:rsidP="006A5554">
      <w:pPr>
        <w:suppressAutoHyphens w:val="0"/>
        <w:autoSpaceDE w:val="0"/>
        <w:autoSpaceDN w:val="0"/>
        <w:adjustRightInd w:val="0"/>
        <w:spacing w:after="0" w:line="389" w:lineRule="exact"/>
        <w:jc w:val="left"/>
        <w:rPr>
          <w:rFonts w:ascii="Tahoma" w:hAnsi="Tahoma" w:cs="Tahoma"/>
          <w:bCs/>
          <w:sz w:val="20"/>
          <w:szCs w:val="20"/>
          <w:lang w:val="el-GR" w:eastAsia="el-GR"/>
        </w:rPr>
      </w:pPr>
      <w:r w:rsidRPr="00141EFE">
        <w:rPr>
          <w:rFonts w:ascii="Tahoma" w:hAnsi="Tahoma" w:cs="Tahoma"/>
          <w:bCs/>
          <w:sz w:val="20"/>
          <w:szCs w:val="20"/>
          <w:lang w:val="el-GR" w:eastAsia="el-GR"/>
        </w:rPr>
        <w:t>Συνολική τιμή χωρίς Φ.Π.Α (ολογράφως):</w:t>
      </w:r>
      <w:r w:rsidRPr="00141EFE">
        <w:rPr>
          <w:rFonts w:ascii="Tahoma" w:hAnsi="Tahoma" w:cs="Tahoma"/>
          <w:bCs/>
          <w:sz w:val="20"/>
          <w:szCs w:val="20"/>
          <w:lang w:val="el-GR" w:eastAsia="el-GR"/>
        </w:rPr>
        <w:tab/>
      </w:r>
    </w:p>
    <w:p w:rsidR="006A5554" w:rsidRPr="00141EFE" w:rsidRDefault="006A5554" w:rsidP="006A5554">
      <w:pPr>
        <w:suppressAutoHyphens w:val="0"/>
        <w:autoSpaceDE w:val="0"/>
        <w:autoSpaceDN w:val="0"/>
        <w:adjustRightInd w:val="0"/>
        <w:spacing w:after="0" w:line="389" w:lineRule="exact"/>
        <w:jc w:val="left"/>
        <w:rPr>
          <w:rFonts w:ascii="Tahoma" w:hAnsi="Tahoma" w:cs="Tahoma"/>
          <w:bCs/>
          <w:sz w:val="20"/>
          <w:szCs w:val="20"/>
          <w:lang w:val="el-GR" w:eastAsia="el-GR"/>
        </w:rPr>
      </w:pPr>
      <w:r w:rsidRPr="00141EFE">
        <w:rPr>
          <w:rFonts w:ascii="Tahoma" w:hAnsi="Tahoma" w:cs="Tahoma"/>
          <w:bCs/>
          <w:sz w:val="20"/>
          <w:szCs w:val="20"/>
          <w:lang w:val="el-GR" w:eastAsia="el-GR"/>
        </w:rPr>
        <w:t xml:space="preserve">Συνολική τιμή με Φ.Π.Α. (ολογράφως): </w:t>
      </w:r>
      <w:r w:rsidRPr="00141EFE">
        <w:rPr>
          <w:rFonts w:ascii="Tahoma" w:hAnsi="Tahoma" w:cs="Tahoma"/>
          <w:bCs/>
          <w:sz w:val="20"/>
          <w:szCs w:val="20"/>
          <w:lang w:val="el-GR" w:eastAsia="el-GR"/>
        </w:rPr>
        <w:tab/>
      </w:r>
    </w:p>
    <w:p w:rsidR="00A22B67" w:rsidRDefault="00A22B67">
      <w:pPr>
        <w:rPr>
          <w:lang w:val="el-GR"/>
        </w:rPr>
      </w:pPr>
    </w:p>
    <w:p w:rsidR="006A5554" w:rsidRDefault="006A5554">
      <w:pPr>
        <w:rPr>
          <w:lang w:val="el-GR"/>
        </w:rPr>
      </w:pPr>
    </w:p>
    <w:p w:rsidR="006A5554" w:rsidRDefault="006A5554">
      <w:pPr>
        <w:rPr>
          <w:lang w:val="el-GR"/>
        </w:rPr>
      </w:pPr>
    </w:p>
    <w:p w:rsidR="006A5554" w:rsidRDefault="006A5554">
      <w:pPr>
        <w:rPr>
          <w:lang w:val="el-GR"/>
        </w:rPr>
      </w:pPr>
    </w:p>
    <w:p w:rsidR="006A5554" w:rsidRPr="000725E2" w:rsidRDefault="006A5554" w:rsidP="006A5554">
      <w:pPr>
        <w:suppressAutoHyphens w:val="0"/>
        <w:autoSpaceDE w:val="0"/>
        <w:autoSpaceDN w:val="0"/>
        <w:adjustRightInd w:val="0"/>
        <w:spacing w:after="0" w:line="389" w:lineRule="exact"/>
        <w:jc w:val="left"/>
        <w:rPr>
          <w:rFonts w:ascii="Tahoma" w:hAnsi="Tahoma" w:cs="Tahoma"/>
          <w:bCs/>
          <w:color w:val="000000"/>
          <w:sz w:val="20"/>
          <w:szCs w:val="20"/>
          <w:lang w:val="el-GR" w:eastAsia="el-GR"/>
        </w:rPr>
      </w:pPr>
      <w:r w:rsidRPr="006A5554">
        <w:rPr>
          <w:lang w:val="el-GR"/>
        </w:rPr>
        <w:t xml:space="preserve">                                                                   </w:t>
      </w:r>
      <w:r>
        <w:rPr>
          <w:lang w:val="el-GR"/>
        </w:rPr>
        <w:t xml:space="preserve">       </w:t>
      </w:r>
      <w:r w:rsidRPr="00FA15D8">
        <w:rPr>
          <w:rFonts w:ascii="Tahoma" w:hAnsi="Tahoma" w:cs="Tahoma"/>
          <w:bCs/>
          <w:sz w:val="20"/>
          <w:szCs w:val="20"/>
          <w:lang w:val="el-GR" w:eastAsia="el-GR"/>
        </w:rPr>
        <w:t>Ο προσφέρων (Υπογραφή, Σφραγίδα</w:t>
      </w:r>
      <w:r w:rsidRPr="000725E2">
        <w:rPr>
          <w:rFonts w:ascii="Tahoma" w:hAnsi="Tahoma" w:cs="Tahoma"/>
          <w:bCs/>
          <w:color w:val="000000"/>
          <w:sz w:val="20"/>
          <w:szCs w:val="20"/>
          <w:lang w:val="el-GR" w:eastAsia="el-GR"/>
        </w:rPr>
        <w:t xml:space="preserve"> της εταιρείας)</w:t>
      </w:r>
    </w:p>
    <w:p w:rsidR="006A5554" w:rsidRPr="000725E2" w:rsidRDefault="006A5554" w:rsidP="006A5554">
      <w:pPr>
        <w:suppressAutoHyphens w:val="0"/>
        <w:autoSpaceDE w:val="0"/>
        <w:autoSpaceDN w:val="0"/>
        <w:adjustRightInd w:val="0"/>
        <w:spacing w:after="0" w:line="389" w:lineRule="exact"/>
        <w:jc w:val="left"/>
        <w:rPr>
          <w:rFonts w:ascii="Tahoma" w:hAnsi="Tahoma" w:cs="Tahoma"/>
          <w:bCs/>
          <w:color w:val="000000"/>
          <w:sz w:val="20"/>
          <w:szCs w:val="20"/>
          <w:lang w:val="el-GR" w:eastAsia="el-GR"/>
        </w:rPr>
      </w:pPr>
      <w:r w:rsidRPr="000725E2">
        <w:rPr>
          <w:rFonts w:ascii="Tahoma" w:hAnsi="Tahoma" w:cs="Tahoma"/>
          <w:bCs/>
          <w:color w:val="000000"/>
          <w:sz w:val="20"/>
          <w:szCs w:val="20"/>
          <w:lang w:val="el-GR" w:eastAsia="el-GR"/>
        </w:rPr>
        <w:t xml:space="preserve">                                                                            </w:t>
      </w:r>
    </w:p>
    <w:p w:rsidR="006A5554" w:rsidRPr="000725E2" w:rsidRDefault="006A5554" w:rsidP="006A5554">
      <w:pPr>
        <w:suppressAutoHyphens w:val="0"/>
        <w:autoSpaceDE w:val="0"/>
        <w:autoSpaceDN w:val="0"/>
        <w:adjustRightInd w:val="0"/>
        <w:spacing w:after="0" w:line="389" w:lineRule="exact"/>
        <w:jc w:val="left"/>
        <w:rPr>
          <w:rFonts w:ascii="Tahoma" w:hAnsi="Tahoma" w:cs="Tahoma"/>
          <w:bCs/>
          <w:color w:val="000000"/>
          <w:sz w:val="20"/>
          <w:szCs w:val="20"/>
          <w:lang w:val="el-GR" w:eastAsia="el-GR"/>
        </w:rPr>
      </w:pPr>
    </w:p>
    <w:p w:rsidR="006A5554" w:rsidRPr="006A5554" w:rsidRDefault="006A5554" w:rsidP="006A5554">
      <w:pPr>
        <w:suppressAutoHyphens w:val="0"/>
        <w:spacing w:before="120"/>
        <w:contextualSpacing/>
        <w:rPr>
          <w:rFonts w:ascii="Tahoma" w:eastAsia="Calibri" w:hAnsi="Tahoma" w:cs="Tahoma"/>
          <w:b/>
          <w:sz w:val="20"/>
          <w:szCs w:val="20"/>
          <w:lang w:val="en-US" w:eastAsia="en-US"/>
        </w:rPr>
      </w:pPr>
      <w:r w:rsidRPr="000725E2">
        <w:rPr>
          <w:rFonts w:ascii="Tahoma" w:hAnsi="Tahoma" w:cs="Tahoma"/>
          <w:bCs/>
          <w:color w:val="000000"/>
          <w:sz w:val="20"/>
          <w:szCs w:val="20"/>
          <w:lang w:val="el-GR" w:eastAsia="el-GR"/>
        </w:rPr>
        <w:t xml:space="preserve">                                            </w:t>
      </w:r>
      <w:r>
        <w:rPr>
          <w:rFonts w:ascii="Tahoma" w:hAnsi="Tahoma" w:cs="Tahoma"/>
          <w:bCs/>
          <w:color w:val="000000"/>
          <w:sz w:val="20"/>
          <w:szCs w:val="20"/>
          <w:lang w:val="el-GR" w:eastAsia="el-GR"/>
        </w:rPr>
        <w:t xml:space="preserve">    </w:t>
      </w:r>
      <w:r w:rsidRPr="000725E2">
        <w:rPr>
          <w:rFonts w:ascii="Tahoma" w:hAnsi="Tahoma" w:cs="Tahoma"/>
          <w:bCs/>
          <w:color w:val="000000"/>
          <w:sz w:val="20"/>
          <w:szCs w:val="20"/>
          <w:lang w:val="el-GR" w:eastAsia="el-GR"/>
        </w:rPr>
        <w:t xml:space="preserve"> </w:t>
      </w:r>
      <w:r>
        <w:rPr>
          <w:rFonts w:ascii="Tahoma" w:hAnsi="Tahoma" w:cs="Tahoma"/>
          <w:bCs/>
          <w:color w:val="000000"/>
          <w:sz w:val="20"/>
          <w:szCs w:val="20"/>
          <w:lang w:val="en-US" w:eastAsia="el-GR"/>
        </w:rPr>
        <w:t xml:space="preserve">                 </w:t>
      </w:r>
      <w:bookmarkStart w:id="0" w:name="_GoBack"/>
      <w:bookmarkEnd w:id="0"/>
      <w:r w:rsidRPr="000725E2">
        <w:rPr>
          <w:rFonts w:ascii="Tahoma" w:hAnsi="Tahoma" w:cs="Tahoma"/>
          <w:bCs/>
          <w:color w:val="000000"/>
          <w:sz w:val="20"/>
          <w:szCs w:val="20"/>
          <w:lang w:val="el-GR" w:eastAsia="el-GR"/>
        </w:rPr>
        <w:t xml:space="preserve"> (Ονοματεπώνυμο, Ιδιότητα στην εταιρεία</w:t>
      </w:r>
      <w:r>
        <w:rPr>
          <w:rFonts w:ascii="Tahoma" w:hAnsi="Tahoma" w:cs="Tahoma"/>
          <w:bCs/>
          <w:color w:val="000000"/>
          <w:sz w:val="20"/>
          <w:szCs w:val="20"/>
          <w:lang w:val="en-US" w:eastAsia="el-GR"/>
        </w:rPr>
        <w:t>)</w:t>
      </w:r>
    </w:p>
    <w:p w:rsidR="006A5554" w:rsidRPr="006A5554" w:rsidRDefault="006A5554">
      <w:pPr>
        <w:rPr>
          <w:lang w:val="en-US"/>
        </w:rPr>
      </w:pPr>
    </w:p>
    <w:sectPr w:rsidR="006A5554" w:rsidRPr="006A555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190"/>
    <w:rsid w:val="006A5554"/>
    <w:rsid w:val="00813190"/>
    <w:rsid w:val="00A2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0FA71"/>
  <w15:chartTrackingRefBased/>
  <w15:docId w15:val="{D2BEEDC9-56B3-460B-B69D-27A6CBCBB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554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217BED61</Template>
  <TotalTime>1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CHATZIGIANNIS KONSTANTINOS</dc:creator>
  <cp:keywords/>
  <dc:description/>
  <cp:lastModifiedBy>CHATZIGIANNIS KONSTANTINOS</cp:lastModifiedBy>
  <cp:revision>2</cp:revision>
  <dcterms:created xsi:type="dcterms:W3CDTF">2025-12-18T11:57:00Z</dcterms:created>
  <dcterms:modified xsi:type="dcterms:W3CDTF">2025-12-18T11:57:00Z</dcterms:modified>
</cp:coreProperties>
</file>