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371E6" w14:textId="77777777" w:rsidR="002777D8" w:rsidRDefault="002777D8" w:rsidP="002777D8">
      <w:pPr>
        <w:suppressAutoHyphens w:val="0"/>
        <w:spacing w:line="360" w:lineRule="auto"/>
        <w:rPr>
          <w:rFonts w:eastAsia="Calibri"/>
          <w:b/>
          <w:sz w:val="22"/>
          <w:szCs w:val="22"/>
          <w:u w:val="single"/>
          <w:lang w:eastAsia="en-US"/>
        </w:rPr>
      </w:pPr>
      <w:r w:rsidRPr="008C023D">
        <w:rPr>
          <w:rFonts w:asciiTheme="minorHAnsi" w:hAnsiTheme="minorHAnsi" w:cstheme="minorHAnsi"/>
          <w:noProof/>
          <w:sz w:val="22"/>
          <w:szCs w:val="22"/>
          <w:lang w:eastAsia="el-GR"/>
        </w:rPr>
        <w:drawing>
          <wp:anchor distT="0" distB="0" distL="114300" distR="114300" simplePos="0" relativeHeight="251658240" behindDoc="0" locked="0" layoutInCell="1" allowOverlap="1" wp14:anchorId="2FD9B687" wp14:editId="4E3C28D7">
            <wp:simplePos x="0" y="0"/>
            <wp:positionH relativeFrom="column">
              <wp:posOffset>2480310</wp:posOffset>
            </wp:positionH>
            <wp:positionV relativeFrom="paragraph">
              <wp:posOffset>0</wp:posOffset>
            </wp:positionV>
            <wp:extent cx="1162050" cy="817489"/>
            <wp:effectExtent l="0" t="0" r="0" b="1905"/>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817489"/>
                    </a:xfrm>
                    <a:prstGeom prst="rect">
                      <a:avLst/>
                    </a:prstGeom>
                    <a:noFill/>
                    <a:ln>
                      <a:noFill/>
                    </a:ln>
                  </pic:spPr>
                </pic:pic>
              </a:graphicData>
            </a:graphic>
          </wp:anchor>
        </w:drawing>
      </w:r>
    </w:p>
    <w:p w14:paraId="54E55B9F" w14:textId="77777777" w:rsidR="00D10A5F" w:rsidRPr="00D33581" w:rsidRDefault="009348C3" w:rsidP="008A7000">
      <w:pPr>
        <w:suppressAutoHyphens w:val="0"/>
        <w:spacing w:line="360" w:lineRule="auto"/>
        <w:jc w:val="center"/>
        <w:rPr>
          <w:rFonts w:eastAsia="Calibri"/>
          <w:b/>
          <w:sz w:val="22"/>
          <w:szCs w:val="22"/>
        </w:rPr>
      </w:pPr>
      <w:r w:rsidRPr="00D33581">
        <w:rPr>
          <w:rFonts w:eastAsia="Calibri"/>
          <w:b/>
          <w:sz w:val="22"/>
          <w:szCs w:val="22"/>
          <w:u w:val="single"/>
          <w:lang w:eastAsia="en-US"/>
        </w:rPr>
        <w:t>ΚΑΤΑΧΩΡΙΣΤΕΑ</w:t>
      </w:r>
      <w:r w:rsidR="000514E9" w:rsidRPr="00D33581">
        <w:rPr>
          <w:rFonts w:eastAsia="Calibri"/>
          <w:b/>
          <w:sz w:val="22"/>
          <w:szCs w:val="22"/>
          <w:u w:val="single"/>
          <w:lang w:eastAsia="en-US"/>
        </w:rPr>
        <w:t xml:space="preserve"> ΣΤΟ ΚΗΜΔΗΣ</w:t>
      </w:r>
    </w:p>
    <w:p w14:paraId="7DF8BF25" w14:textId="43D77D73" w:rsidR="00D10A5F" w:rsidRPr="00E347B7" w:rsidRDefault="00E347B7" w:rsidP="00D10A5F">
      <w:pPr>
        <w:suppressAutoHyphens w:val="0"/>
        <w:rPr>
          <w:rFonts w:eastAsia="Calibri"/>
          <w:sz w:val="22"/>
          <w:szCs w:val="22"/>
          <w:lang w:eastAsia="en-US"/>
        </w:rPr>
      </w:pPr>
      <w:r w:rsidRPr="00E347B7">
        <w:rPr>
          <w:rFonts w:eastAsia="Calibri"/>
          <w:sz w:val="22"/>
          <w:szCs w:val="22"/>
          <w:lang w:eastAsia="en-US"/>
        </w:rPr>
        <w:t>ΓΕΝΙΚΗ Δ/</w:t>
      </w:r>
      <w:r w:rsidR="00D10A5F" w:rsidRPr="00E347B7">
        <w:rPr>
          <w:rFonts w:eastAsia="Calibri"/>
          <w:sz w:val="22"/>
          <w:szCs w:val="22"/>
          <w:lang w:eastAsia="en-US"/>
        </w:rPr>
        <w:t>ΝΣΗ Δ</w:t>
      </w:r>
      <w:r w:rsidR="00BF4807" w:rsidRPr="00E347B7">
        <w:rPr>
          <w:rFonts w:eastAsia="Calibri"/>
          <w:sz w:val="22"/>
          <w:szCs w:val="22"/>
          <w:lang w:eastAsia="en-US"/>
        </w:rPr>
        <w:t>Ι</w:t>
      </w:r>
      <w:r w:rsidR="0076614A">
        <w:rPr>
          <w:rFonts w:eastAsia="Calibri"/>
          <w:sz w:val="22"/>
          <w:szCs w:val="22"/>
          <w:lang w:eastAsia="en-US"/>
        </w:rPr>
        <w:t>ΟΙΚ/</w:t>
      </w:r>
      <w:r w:rsidR="00D10A5F" w:rsidRPr="00E347B7">
        <w:rPr>
          <w:rFonts w:eastAsia="Calibri"/>
          <w:sz w:val="22"/>
          <w:szCs w:val="22"/>
          <w:lang w:eastAsia="en-US"/>
        </w:rPr>
        <w:t xml:space="preserve">ΚΗΣ ΥΠΟΣΤΗΡΙΞΗΣ                   </w:t>
      </w:r>
    </w:p>
    <w:p w14:paraId="4AC9ED38" w14:textId="77777777" w:rsidR="00D10A5F" w:rsidRPr="00E347B7" w:rsidRDefault="00D10A5F" w:rsidP="00D10A5F">
      <w:pPr>
        <w:suppressAutoHyphens w:val="0"/>
        <w:rPr>
          <w:rFonts w:eastAsia="Calibri"/>
          <w:sz w:val="22"/>
          <w:szCs w:val="22"/>
          <w:lang w:eastAsia="en-US"/>
        </w:rPr>
      </w:pPr>
      <w:r w:rsidRPr="00E347B7">
        <w:rPr>
          <w:rFonts w:eastAsia="Calibri"/>
          <w:sz w:val="22"/>
          <w:szCs w:val="22"/>
          <w:lang w:eastAsia="en-US"/>
        </w:rPr>
        <w:t>ΔΙΕΥΘΥΝΣΗ ΟΙΚΟΝΟΜΙΚΗΣ ΔΙΑΧΕΙΡΙΣΗΣ</w:t>
      </w:r>
    </w:p>
    <w:p w14:paraId="3F9E6412" w14:textId="2935B228" w:rsidR="00B04443" w:rsidRDefault="00504E14" w:rsidP="00D10A5F">
      <w:pPr>
        <w:suppressAutoHyphens w:val="0"/>
        <w:rPr>
          <w:rFonts w:eastAsia="Calibri"/>
          <w:sz w:val="22"/>
          <w:szCs w:val="22"/>
          <w:lang w:eastAsia="en-US"/>
        </w:rPr>
      </w:pPr>
      <w:r w:rsidRPr="00E347B7">
        <w:rPr>
          <w:rFonts w:eastAsia="Calibri"/>
          <w:sz w:val="22"/>
          <w:szCs w:val="22"/>
          <w:lang w:eastAsia="en-US"/>
        </w:rPr>
        <w:t>ΤΜΗΜΑ ΠΡΟΜΗΘΕΙΩΝ</w:t>
      </w:r>
      <w:r w:rsidR="00B04443" w:rsidRPr="00E347B7">
        <w:rPr>
          <w:rFonts w:eastAsia="Calibri"/>
          <w:sz w:val="22"/>
          <w:szCs w:val="22"/>
          <w:lang w:eastAsia="en-US"/>
        </w:rPr>
        <w:t xml:space="preserve"> </w:t>
      </w:r>
    </w:p>
    <w:p w14:paraId="0C0066A6" w14:textId="0940EE6B" w:rsidR="00EF4D38" w:rsidRPr="00E347B7" w:rsidRDefault="00EF4D38" w:rsidP="00D10A5F">
      <w:pPr>
        <w:suppressAutoHyphens w:val="0"/>
        <w:rPr>
          <w:rFonts w:eastAsia="Calibri"/>
          <w:sz w:val="22"/>
          <w:szCs w:val="22"/>
          <w:lang w:eastAsia="en-US"/>
        </w:rPr>
      </w:pPr>
      <w:r w:rsidRPr="00EF4D38">
        <w:rPr>
          <w:rFonts w:eastAsia="Calibri"/>
          <w:sz w:val="22"/>
          <w:szCs w:val="22"/>
          <w:lang w:eastAsia="en-US"/>
        </w:rPr>
        <w:t>Κωδικός ΑΑΗΤ: 1020.Ε00311.0001</w:t>
      </w:r>
    </w:p>
    <w:p w14:paraId="3A71E181" w14:textId="308944DA" w:rsidR="00504E14" w:rsidRPr="00E347B7" w:rsidRDefault="00BF4807" w:rsidP="00B04443">
      <w:pPr>
        <w:suppressAutoHyphens w:val="0"/>
        <w:rPr>
          <w:rFonts w:eastAsia="Calibri"/>
          <w:sz w:val="22"/>
          <w:szCs w:val="22"/>
          <w:lang w:eastAsia="en-US"/>
        </w:rPr>
      </w:pPr>
      <w:r w:rsidRPr="00E347B7">
        <w:rPr>
          <w:rFonts w:eastAsia="Calibri"/>
          <w:sz w:val="22"/>
          <w:szCs w:val="22"/>
        </w:rPr>
        <w:t>Δ</w:t>
      </w:r>
      <w:r w:rsidR="005E297B" w:rsidRPr="00E347B7">
        <w:rPr>
          <w:rFonts w:eastAsia="Calibri"/>
          <w:sz w:val="22"/>
          <w:szCs w:val="22"/>
        </w:rPr>
        <w:t>/</w:t>
      </w:r>
      <w:proofErr w:type="spellStart"/>
      <w:r w:rsidR="005E297B" w:rsidRPr="00E347B7">
        <w:rPr>
          <w:rFonts w:eastAsia="Calibri"/>
          <w:sz w:val="22"/>
          <w:szCs w:val="22"/>
        </w:rPr>
        <w:t>νση</w:t>
      </w:r>
      <w:proofErr w:type="spellEnd"/>
      <w:r w:rsidR="005E297B" w:rsidRPr="00E347B7">
        <w:rPr>
          <w:rFonts w:eastAsia="Calibri"/>
          <w:sz w:val="22"/>
          <w:szCs w:val="22"/>
        </w:rPr>
        <w:t xml:space="preserve"> </w:t>
      </w:r>
      <w:proofErr w:type="spellStart"/>
      <w:r w:rsidR="005E297B" w:rsidRPr="00E347B7">
        <w:rPr>
          <w:rFonts w:eastAsia="Calibri"/>
          <w:sz w:val="22"/>
          <w:szCs w:val="22"/>
        </w:rPr>
        <w:t>ηλ</w:t>
      </w:r>
      <w:proofErr w:type="spellEnd"/>
      <w:r w:rsidR="005E297B" w:rsidRPr="00E347B7">
        <w:rPr>
          <w:rFonts w:eastAsia="Calibri"/>
          <w:sz w:val="22"/>
          <w:szCs w:val="22"/>
        </w:rPr>
        <w:t xml:space="preserve">. </w:t>
      </w:r>
      <w:proofErr w:type="spellStart"/>
      <w:r w:rsidR="005E297B" w:rsidRPr="00E347B7">
        <w:rPr>
          <w:rFonts w:eastAsia="Calibri"/>
          <w:sz w:val="22"/>
          <w:szCs w:val="22"/>
        </w:rPr>
        <w:t>ταχ</w:t>
      </w:r>
      <w:proofErr w:type="spellEnd"/>
      <w:r w:rsidR="005E297B" w:rsidRPr="00E347B7">
        <w:rPr>
          <w:rFonts w:eastAsia="Calibri"/>
          <w:sz w:val="22"/>
          <w:szCs w:val="22"/>
        </w:rPr>
        <w:t>/</w:t>
      </w:r>
      <w:proofErr w:type="spellStart"/>
      <w:r w:rsidR="005E297B" w:rsidRPr="00E347B7">
        <w:rPr>
          <w:rFonts w:eastAsia="Calibri"/>
          <w:sz w:val="22"/>
          <w:szCs w:val="22"/>
        </w:rPr>
        <w:t>μείου</w:t>
      </w:r>
      <w:proofErr w:type="spellEnd"/>
      <w:r w:rsidR="00B04443" w:rsidRPr="00E347B7">
        <w:rPr>
          <w:rFonts w:eastAsia="Calibri"/>
          <w:sz w:val="22"/>
          <w:szCs w:val="22"/>
          <w:lang w:eastAsia="en-US"/>
        </w:rPr>
        <w:t xml:space="preserve">: </w:t>
      </w:r>
      <w:hyperlink r:id="rId9" w:history="1">
        <w:r w:rsidR="00747BFB" w:rsidRPr="00E347B7">
          <w:rPr>
            <w:rStyle w:val="-"/>
            <w:rFonts w:eastAsia="Calibri"/>
            <w:sz w:val="22"/>
            <w:szCs w:val="22"/>
            <w:lang w:val="en-US" w:eastAsia="en-US"/>
          </w:rPr>
          <w:t>promith</w:t>
        </w:r>
        <w:r w:rsidR="00747BFB" w:rsidRPr="00E347B7">
          <w:rPr>
            <w:rStyle w:val="-"/>
            <w:rFonts w:eastAsia="Calibri"/>
            <w:sz w:val="22"/>
            <w:szCs w:val="22"/>
            <w:lang w:eastAsia="en-US"/>
          </w:rPr>
          <w:t>@</w:t>
        </w:r>
        <w:r w:rsidR="00747BFB" w:rsidRPr="00E347B7">
          <w:rPr>
            <w:rStyle w:val="-"/>
            <w:rFonts w:eastAsia="Calibri"/>
            <w:sz w:val="22"/>
            <w:szCs w:val="22"/>
            <w:lang w:val="en-US" w:eastAsia="en-US"/>
          </w:rPr>
          <w:t>uth</w:t>
        </w:r>
        <w:r w:rsidR="00747BFB" w:rsidRPr="00E347B7">
          <w:rPr>
            <w:rStyle w:val="-"/>
            <w:rFonts w:eastAsia="Calibri"/>
            <w:sz w:val="22"/>
            <w:szCs w:val="22"/>
            <w:lang w:eastAsia="en-US"/>
          </w:rPr>
          <w:t>.</w:t>
        </w:r>
        <w:r w:rsidR="00747BFB" w:rsidRPr="00E347B7">
          <w:rPr>
            <w:rStyle w:val="-"/>
            <w:rFonts w:eastAsia="Calibri"/>
            <w:sz w:val="22"/>
            <w:szCs w:val="22"/>
            <w:lang w:val="en-US" w:eastAsia="en-US"/>
          </w:rPr>
          <w:t>gr</w:t>
        </w:r>
      </w:hyperlink>
    </w:p>
    <w:p w14:paraId="3DE4D8F8" w14:textId="128E1648" w:rsidR="00747BFB" w:rsidRPr="00707A99" w:rsidRDefault="00747BFB" w:rsidP="00B04443">
      <w:pPr>
        <w:suppressAutoHyphens w:val="0"/>
        <w:rPr>
          <w:rFonts w:eastAsia="Calibri"/>
          <w:sz w:val="22"/>
          <w:szCs w:val="22"/>
          <w:lang w:eastAsia="en-US"/>
        </w:rPr>
      </w:pPr>
      <w:r w:rsidRPr="00E347B7">
        <w:rPr>
          <w:rFonts w:eastAsia="Calibri"/>
          <w:sz w:val="22"/>
          <w:szCs w:val="22"/>
          <w:lang w:eastAsia="en-US"/>
        </w:rPr>
        <w:t xml:space="preserve">Πληροφορίες: </w:t>
      </w:r>
      <w:proofErr w:type="spellStart"/>
      <w:r w:rsidR="009B3A28">
        <w:rPr>
          <w:rFonts w:eastAsia="Calibri"/>
          <w:sz w:val="22"/>
          <w:szCs w:val="22"/>
          <w:lang w:eastAsia="en-US"/>
        </w:rPr>
        <w:t>Μ.Βαλιανάτου</w:t>
      </w:r>
      <w:proofErr w:type="spellEnd"/>
    </w:p>
    <w:p w14:paraId="0F648A66" w14:textId="46B6186E" w:rsidR="00747BFB" w:rsidRDefault="006E25ED" w:rsidP="00B04443">
      <w:pPr>
        <w:suppressAutoHyphens w:val="0"/>
        <w:rPr>
          <w:rFonts w:eastAsia="Calibri"/>
          <w:sz w:val="22"/>
          <w:szCs w:val="22"/>
          <w:lang w:eastAsia="en-US"/>
        </w:rPr>
      </w:pPr>
      <w:proofErr w:type="spellStart"/>
      <w:r w:rsidRPr="00E347B7">
        <w:rPr>
          <w:rFonts w:eastAsia="Calibri"/>
          <w:sz w:val="22"/>
          <w:szCs w:val="22"/>
          <w:lang w:eastAsia="en-US"/>
        </w:rPr>
        <w:t>Τηλ</w:t>
      </w:r>
      <w:proofErr w:type="spellEnd"/>
      <w:r w:rsidRPr="00E347B7">
        <w:rPr>
          <w:rFonts w:eastAsia="Calibri"/>
          <w:sz w:val="22"/>
          <w:szCs w:val="22"/>
          <w:lang w:eastAsia="en-US"/>
        </w:rPr>
        <w:t>.: 24210-74</w:t>
      </w:r>
      <w:r w:rsidR="009B3A28">
        <w:rPr>
          <w:rFonts w:eastAsia="Calibri"/>
          <w:sz w:val="22"/>
          <w:szCs w:val="22"/>
          <w:lang w:eastAsia="en-US"/>
        </w:rPr>
        <w:t>648</w:t>
      </w:r>
    </w:p>
    <w:p w14:paraId="52D41178" w14:textId="77777777" w:rsidR="00EF4D38" w:rsidRPr="00E347B7" w:rsidRDefault="00EF4D38" w:rsidP="00B04443">
      <w:pPr>
        <w:suppressAutoHyphens w:val="0"/>
        <w:rPr>
          <w:rFonts w:eastAsia="Calibri"/>
          <w:sz w:val="22"/>
          <w:szCs w:val="22"/>
          <w:lang w:eastAsia="en-US"/>
        </w:rPr>
      </w:pPr>
    </w:p>
    <w:p w14:paraId="1F1E188A" w14:textId="474A4C44" w:rsidR="00504E14" w:rsidRPr="00E347B7" w:rsidRDefault="00970B4C" w:rsidP="00B04443">
      <w:pPr>
        <w:suppressAutoHyphens w:val="0"/>
        <w:ind w:left="5760" w:firstLine="720"/>
        <w:rPr>
          <w:rFonts w:eastAsia="Calibri"/>
          <w:sz w:val="22"/>
          <w:szCs w:val="22"/>
          <w:lang w:eastAsia="en-US"/>
        </w:rPr>
      </w:pPr>
      <w:proofErr w:type="spellStart"/>
      <w:r w:rsidRPr="00E347B7">
        <w:rPr>
          <w:rFonts w:eastAsia="Calibri"/>
          <w:sz w:val="22"/>
          <w:szCs w:val="22"/>
          <w:lang w:eastAsia="en-US"/>
        </w:rPr>
        <w:t>Αρ</w:t>
      </w:r>
      <w:proofErr w:type="spellEnd"/>
      <w:r w:rsidRPr="00E347B7">
        <w:rPr>
          <w:rFonts w:eastAsia="Calibri"/>
          <w:sz w:val="22"/>
          <w:szCs w:val="22"/>
          <w:lang w:eastAsia="en-US"/>
        </w:rPr>
        <w:t xml:space="preserve"> .</w:t>
      </w:r>
      <w:proofErr w:type="spellStart"/>
      <w:r w:rsidRPr="00E347B7">
        <w:rPr>
          <w:rFonts w:eastAsia="Calibri"/>
          <w:sz w:val="22"/>
          <w:szCs w:val="22"/>
          <w:lang w:eastAsia="en-US"/>
        </w:rPr>
        <w:t>πρωτ</w:t>
      </w:r>
      <w:proofErr w:type="spellEnd"/>
      <w:r w:rsidRPr="00E347B7">
        <w:rPr>
          <w:rFonts w:eastAsia="Calibri"/>
          <w:sz w:val="22"/>
          <w:szCs w:val="22"/>
          <w:lang w:eastAsia="en-US"/>
        </w:rPr>
        <w:t>.</w:t>
      </w:r>
      <w:r w:rsidR="00DB6E0F" w:rsidRPr="00E347B7">
        <w:rPr>
          <w:rFonts w:eastAsia="Calibri"/>
          <w:sz w:val="22"/>
          <w:szCs w:val="22"/>
          <w:lang w:eastAsia="en-US"/>
        </w:rPr>
        <w:t>:</w:t>
      </w:r>
      <w:bookmarkStart w:id="0" w:name="_Hlk123127942"/>
      <w:r w:rsidR="004F3973" w:rsidRPr="008D4C7E">
        <w:rPr>
          <w:rFonts w:eastAsia="Calibri"/>
          <w:sz w:val="22"/>
          <w:szCs w:val="22"/>
          <w:lang w:eastAsia="en-US"/>
        </w:rPr>
        <w:t xml:space="preserve"> </w:t>
      </w:r>
      <w:r w:rsidR="00AA4EB0" w:rsidRPr="00C225C9">
        <w:rPr>
          <w:rFonts w:eastAsia="Calibri"/>
          <w:sz w:val="22"/>
          <w:szCs w:val="22"/>
          <w:lang w:eastAsia="en-US"/>
        </w:rPr>
        <w:t>26096</w:t>
      </w:r>
      <w:r w:rsidR="004F3973">
        <w:rPr>
          <w:rFonts w:eastAsia="Calibri"/>
          <w:sz w:val="22"/>
          <w:szCs w:val="22"/>
          <w:lang w:eastAsia="en-US"/>
        </w:rPr>
        <w:t>/2</w:t>
      </w:r>
      <w:r w:rsidR="004F3973" w:rsidRPr="008D4C7E">
        <w:rPr>
          <w:rFonts w:eastAsia="Calibri"/>
          <w:sz w:val="22"/>
          <w:szCs w:val="22"/>
          <w:lang w:eastAsia="en-US"/>
        </w:rPr>
        <w:t>5</w:t>
      </w:r>
      <w:r w:rsidR="003C0551" w:rsidRPr="00E347B7">
        <w:rPr>
          <w:rFonts w:eastAsia="Calibri"/>
          <w:sz w:val="22"/>
          <w:szCs w:val="22"/>
          <w:lang w:eastAsia="en-US"/>
        </w:rPr>
        <w:t>/ΓΠ</w:t>
      </w:r>
      <w:bookmarkEnd w:id="0"/>
    </w:p>
    <w:p w14:paraId="60A0236C" w14:textId="55BD48A6" w:rsidR="00D10A5F" w:rsidRPr="00E347B7" w:rsidRDefault="001F7A88" w:rsidP="00DB6E0F">
      <w:pPr>
        <w:suppressAutoHyphens w:val="0"/>
        <w:rPr>
          <w:rFonts w:eastAsia="Calibri"/>
          <w:sz w:val="22"/>
          <w:szCs w:val="22"/>
          <w:lang w:eastAsia="en-US"/>
        </w:rPr>
      </w:pPr>
      <w:r w:rsidRPr="00E347B7">
        <w:rPr>
          <w:rFonts w:eastAsia="Calibri"/>
          <w:sz w:val="22"/>
          <w:szCs w:val="22"/>
          <w:lang w:eastAsia="en-US"/>
        </w:rPr>
        <w:t xml:space="preserve">                                        </w:t>
      </w:r>
      <w:r w:rsidR="00020215" w:rsidRPr="00E347B7">
        <w:rPr>
          <w:rFonts w:eastAsia="Calibri"/>
          <w:sz w:val="22"/>
          <w:szCs w:val="22"/>
          <w:lang w:eastAsia="en-US"/>
        </w:rPr>
        <w:t xml:space="preserve">                               </w:t>
      </w:r>
      <w:r w:rsidR="00B04443" w:rsidRPr="00E347B7">
        <w:rPr>
          <w:rFonts w:eastAsia="Calibri"/>
          <w:sz w:val="22"/>
          <w:szCs w:val="22"/>
          <w:lang w:eastAsia="en-US"/>
        </w:rPr>
        <w:tab/>
      </w:r>
      <w:r w:rsidR="00B04443" w:rsidRPr="00E347B7">
        <w:rPr>
          <w:rFonts w:eastAsia="Calibri"/>
          <w:sz w:val="22"/>
          <w:szCs w:val="22"/>
          <w:lang w:eastAsia="en-US"/>
        </w:rPr>
        <w:tab/>
      </w:r>
      <w:r w:rsidR="00B04443" w:rsidRPr="00E347B7">
        <w:rPr>
          <w:rFonts w:eastAsia="Calibri"/>
          <w:sz w:val="22"/>
          <w:szCs w:val="22"/>
          <w:lang w:eastAsia="en-US"/>
        </w:rPr>
        <w:tab/>
      </w:r>
      <w:r w:rsidR="00B04443" w:rsidRPr="00E347B7">
        <w:rPr>
          <w:rFonts w:eastAsia="Calibri"/>
          <w:sz w:val="22"/>
          <w:szCs w:val="22"/>
          <w:lang w:eastAsia="en-US"/>
        </w:rPr>
        <w:tab/>
      </w:r>
      <w:r w:rsidRPr="00E347B7">
        <w:rPr>
          <w:rFonts w:eastAsia="Calibri"/>
          <w:sz w:val="22"/>
          <w:szCs w:val="22"/>
          <w:lang w:eastAsia="en-US"/>
        </w:rPr>
        <w:t>Β</w:t>
      </w:r>
      <w:r w:rsidR="00DB6E0F" w:rsidRPr="00E347B7">
        <w:rPr>
          <w:rFonts w:eastAsia="Calibri"/>
          <w:sz w:val="22"/>
          <w:szCs w:val="22"/>
          <w:lang w:eastAsia="en-US"/>
        </w:rPr>
        <w:t>όλος</w:t>
      </w:r>
      <w:r w:rsidR="00892E95" w:rsidRPr="00E347B7">
        <w:rPr>
          <w:rFonts w:eastAsia="Calibri"/>
          <w:sz w:val="22"/>
          <w:szCs w:val="22"/>
          <w:lang w:eastAsia="en-US"/>
        </w:rPr>
        <w:t xml:space="preserve">, </w:t>
      </w:r>
      <w:r w:rsidR="00AA4EB0">
        <w:rPr>
          <w:rFonts w:eastAsia="Calibri"/>
          <w:sz w:val="22"/>
          <w:szCs w:val="22"/>
          <w:lang w:eastAsia="en-US"/>
        </w:rPr>
        <w:t>0</w:t>
      </w:r>
      <w:r w:rsidR="00AA4EB0" w:rsidRPr="00C225C9">
        <w:rPr>
          <w:rFonts w:eastAsia="Calibri"/>
          <w:sz w:val="22"/>
          <w:szCs w:val="22"/>
          <w:lang w:eastAsia="en-US"/>
        </w:rPr>
        <w:t>8</w:t>
      </w:r>
      <w:r w:rsidR="00846F96">
        <w:rPr>
          <w:rFonts w:eastAsia="Calibri"/>
          <w:sz w:val="22"/>
          <w:szCs w:val="22"/>
          <w:lang w:eastAsia="en-US"/>
        </w:rPr>
        <w:t>-0</w:t>
      </w:r>
      <w:r w:rsidR="00687D3D">
        <w:rPr>
          <w:rFonts w:eastAsia="Calibri"/>
          <w:sz w:val="22"/>
          <w:szCs w:val="22"/>
          <w:lang w:eastAsia="en-US"/>
        </w:rPr>
        <w:t>9</w:t>
      </w:r>
      <w:r w:rsidR="004F3973">
        <w:rPr>
          <w:rFonts w:eastAsia="Calibri"/>
          <w:sz w:val="22"/>
          <w:szCs w:val="22"/>
          <w:lang w:eastAsia="en-US"/>
        </w:rPr>
        <w:t>-2025</w:t>
      </w:r>
      <w:r w:rsidRPr="00E347B7">
        <w:rPr>
          <w:rFonts w:eastAsia="Calibri"/>
          <w:sz w:val="22"/>
          <w:szCs w:val="22"/>
          <w:lang w:eastAsia="en-US"/>
        </w:rPr>
        <w:t xml:space="preserve">   </w:t>
      </w:r>
    </w:p>
    <w:p w14:paraId="7A7BD666" w14:textId="22AE3312" w:rsidR="00CC038D" w:rsidRPr="00E347B7" w:rsidRDefault="00CF2DB1" w:rsidP="006E2002">
      <w:pPr>
        <w:suppressAutoHyphens w:val="0"/>
        <w:rPr>
          <w:rFonts w:eastAsia="Calibri"/>
          <w:sz w:val="22"/>
          <w:szCs w:val="22"/>
          <w:lang w:eastAsia="en-US"/>
        </w:rPr>
      </w:pP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r w:rsidRPr="00E347B7">
        <w:rPr>
          <w:rFonts w:eastAsia="Calibri"/>
          <w:sz w:val="22"/>
          <w:szCs w:val="22"/>
          <w:lang w:eastAsia="en-US"/>
        </w:rPr>
        <w:tab/>
      </w:r>
    </w:p>
    <w:p w14:paraId="6D419665" w14:textId="77777777" w:rsidR="00DA241D" w:rsidRPr="00E347B7" w:rsidRDefault="00DA241D" w:rsidP="00635BF2">
      <w:pPr>
        <w:spacing w:after="120"/>
        <w:ind w:left="5040" w:firstLine="720"/>
        <w:contextualSpacing/>
        <w:jc w:val="both"/>
        <w:rPr>
          <w:rFonts w:eastAsia="Calibri"/>
          <w:b/>
          <w:sz w:val="22"/>
          <w:szCs w:val="22"/>
        </w:rPr>
      </w:pPr>
    </w:p>
    <w:p w14:paraId="65755956" w14:textId="7B535B7E" w:rsidR="00AC7948" w:rsidRPr="00687D3D" w:rsidRDefault="00D5420F" w:rsidP="00D5420F">
      <w:pPr>
        <w:spacing w:after="120"/>
        <w:contextualSpacing/>
        <w:jc w:val="both"/>
        <w:rPr>
          <w:sz w:val="22"/>
          <w:szCs w:val="22"/>
        </w:rPr>
      </w:pPr>
      <w:r w:rsidRPr="00687D3D">
        <w:rPr>
          <w:rFonts w:eastAsia="Calibri"/>
          <w:b/>
          <w:sz w:val="22"/>
          <w:szCs w:val="22"/>
        </w:rPr>
        <w:t xml:space="preserve">                                                                       </w:t>
      </w:r>
      <w:r w:rsidR="00D34879" w:rsidRPr="00687D3D">
        <w:rPr>
          <w:rFonts w:eastAsia="Calibri"/>
          <w:b/>
          <w:sz w:val="22"/>
          <w:szCs w:val="22"/>
        </w:rPr>
        <w:t xml:space="preserve">                             </w:t>
      </w:r>
      <w:r w:rsidRPr="00687D3D">
        <w:rPr>
          <w:rFonts w:eastAsia="Calibri"/>
          <w:b/>
          <w:sz w:val="22"/>
          <w:szCs w:val="22"/>
        </w:rPr>
        <w:t xml:space="preserve"> </w:t>
      </w:r>
      <w:r w:rsidR="00635BF2" w:rsidRPr="00687D3D">
        <w:rPr>
          <w:rFonts w:eastAsia="Calibri"/>
          <w:b/>
          <w:sz w:val="22"/>
          <w:szCs w:val="22"/>
        </w:rPr>
        <w:t>ΠΡΟΣ:</w:t>
      </w:r>
      <w:r w:rsidR="00635BF2" w:rsidRPr="00687D3D">
        <w:rPr>
          <w:sz w:val="22"/>
          <w:szCs w:val="22"/>
        </w:rPr>
        <w:t xml:space="preserve"> </w:t>
      </w:r>
    </w:p>
    <w:p w14:paraId="3595E0AC" w14:textId="563F7CD3" w:rsidR="00D34879" w:rsidRPr="00687D3D" w:rsidRDefault="00390155" w:rsidP="00687D3D">
      <w:pPr>
        <w:tabs>
          <w:tab w:val="left" w:pos="7845"/>
        </w:tabs>
        <w:spacing w:after="120"/>
        <w:contextualSpacing/>
        <w:jc w:val="both"/>
        <w:rPr>
          <w:rFonts w:eastAsia="Calibri"/>
          <w:sz w:val="22"/>
          <w:szCs w:val="22"/>
        </w:rPr>
      </w:pPr>
      <w:r w:rsidRPr="00687D3D">
        <w:rPr>
          <w:sz w:val="22"/>
          <w:szCs w:val="22"/>
        </w:rPr>
        <w:t xml:space="preserve">                                                                                   </w:t>
      </w:r>
      <w:r w:rsidR="00D34879" w:rsidRPr="00687D3D">
        <w:rPr>
          <w:sz w:val="22"/>
          <w:szCs w:val="22"/>
        </w:rPr>
        <w:t xml:space="preserve">                 </w:t>
      </w:r>
      <w:r w:rsidR="00687D3D" w:rsidRPr="00687D3D">
        <w:rPr>
          <w:rFonts w:eastAsia="Calibri"/>
          <w:sz w:val="22"/>
          <w:szCs w:val="22"/>
        </w:rPr>
        <w:t xml:space="preserve">ΟΠΟΙΟΝΔΗΠΟΤΕ ΟΙΚΟΝΟΜΙΚΟ </w:t>
      </w:r>
    </w:p>
    <w:p w14:paraId="5CA49DE4" w14:textId="5ED4678D" w:rsidR="00687D3D" w:rsidRPr="00687D3D" w:rsidRDefault="00687D3D" w:rsidP="00687D3D">
      <w:pPr>
        <w:tabs>
          <w:tab w:val="left" w:pos="7845"/>
        </w:tabs>
        <w:spacing w:after="120"/>
        <w:contextualSpacing/>
        <w:jc w:val="both"/>
        <w:rPr>
          <w:rFonts w:eastAsia="Calibri"/>
          <w:sz w:val="22"/>
          <w:szCs w:val="22"/>
        </w:rPr>
      </w:pPr>
      <w:r w:rsidRPr="00687D3D">
        <w:rPr>
          <w:rFonts w:eastAsia="Calibri"/>
          <w:sz w:val="22"/>
          <w:szCs w:val="22"/>
        </w:rPr>
        <w:t xml:space="preserve">                                                                                                              ΦΟΡΕΑ</w:t>
      </w:r>
    </w:p>
    <w:p w14:paraId="15958409" w14:textId="77777777" w:rsidR="00687D3D" w:rsidRPr="00687D3D" w:rsidRDefault="00687D3D" w:rsidP="00687D3D">
      <w:pPr>
        <w:tabs>
          <w:tab w:val="left" w:pos="7845"/>
        </w:tabs>
        <w:spacing w:after="120"/>
        <w:contextualSpacing/>
        <w:jc w:val="both"/>
        <w:rPr>
          <w:rFonts w:eastAsia="Calibri"/>
          <w:sz w:val="22"/>
          <w:szCs w:val="22"/>
          <w:lang w:eastAsia="en-US"/>
        </w:rPr>
      </w:pPr>
    </w:p>
    <w:p w14:paraId="7F17BAA8" w14:textId="77777777" w:rsidR="009337C9" w:rsidRPr="00687D3D" w:rsidRDefault="009337C9" w:rsidP="009337C9">
      <w:pPr>
        <w:suppressAutoHyphens w:val="0"/>
        <w:spacing w:after="120"/>
        <w:jc w:val="center"/>
        <w:rPr>
          <w:rFonts w:eastAsia="Calibri"/>
          <w:b/>
          <w:sz w:val="22"/>
          <w:szCs w:val="22"/>
        </w:rPr>
      </w:pPr>
      <w:r w:rsidRPr="00687D3D">
        <w:rPr>
          <w:rFonts w:eastAsia="Calibri"/>
          <w:b/>
          <w:sz w:val="22"/>
          <w:szCs w:val="22"/>
        </w:rPr>
        <w:t>ΠΡΟΣΚΛΗΣΗ ΕΚΔΗΛΩΣΗΣ ΕΝΔΙΑΦΕΡΟΝΤΟΣ</w:t>
      </w:r>
    </w:p>
    <w:p w14:paraId="4C60CC0C" w14:textId="3022380C" w:rsidR="009337C9" w:rsidRPr="00687D3D" w:rsidRDefault="009337C9" w:rsidP="009337C9">
      <w:pPr>
        <w:suppressAutoHyphens w:val="0"/>
        <w:spacing w:after="120"/>
        <w:jc w:val="both"/>
        <w:rPr>
          <w:rFonts w:eastAsia="Calibri"/>
          <w:b/>
          <w:sz w:val="22"/>
          <w:szCs w:val="22"/>
        </w:rPr>
      </w:pPr>
      <w:r w:rsidRPr="00687D3D">
        <w:rPr>
          <w:rFonts w:eastAsia="Calibri"/>
          <w:b/>
          <w:sz w:val="22"/>
          <w:szCs w:val="22"/>
        </w:rPr>
        <w:t xml:space="preserve">Ο Αντιπρύτανης Οικονομικών και </w:t>
      </w:r>
      <w:r w:rsidR="00707A99" w:rsidRPr="00687D3D">
        <w:rPr>
          <w:rFonts w:eastAsia="Calibri"/>
          <w:b/>
          <w:sz w:val="22"/>
          <w:szCs w:val="22"/>
        </w:rPr>
        <w:t>Διοικητικών Υποθέσεων</w:t>
      </w:r>
      <w:r w:rsidRPr="00687D3D">
        <w:rPr>
          <w:rFonts w:eastAsia="Calibri"/>
          <w:b/>
          <w:sz w:val="22"/>
          <w:szCs w:val="22"/>
        </w:rPr>
        <w:t xml:space="preserve"> του </w:t>
      </w:r>
      <w:r w:rsidR="00E347B7" w:rsidRPr="00687D3D">
        <w:rPr>
          <w:rFonts w:eastAsia="Calibri"/>
          <w:b/>
          <w:sz w:val="22"/>
          <w:szCs w:val="22"/>
        </w:rPr>
        <w:t>Π.Θ.</w:t>
      </w:r>
      <w:r w:rsidRPr="00687D3D">
        <w:rPr>
          <w:rFonts w:eastAsia="Calibri"/>
          <w:b/>
          <w:sz w:val="22"/>
          <w:szCs w:val="22"/>
        </w:rPr>
        <w:t xml:space="preserve"> έχοντας υπόψη:</w:t>
      </w:r>
    </w:p>
    <w:p w14:paraId="05EA7FB6" w14:textId="77777777" w:rsidR="00E71747" w:rsidRPr="00687D3D" w:rsidRDefault="00E71747" w:rsidP="0008770B">
      <w:pPr>
        <w:numPr>
          <w:ilvl w:val="0"/>
          <w:numId w:val="3"/>
        </w:numPr>
        <w:tabs>
          <w:tab w:val="left" w:pos="0"/>
          <w:tab w:val="left" w:pos="284"/>
        </w:tabs>
        <w:suppressAutoHyphens w:val="0"/>
        <w:ind w:left="284" w:right="-1" w:hanging="284"/>
        <w:jc w:val="both"/>
        <w:rPr>
          <w:sz w:val="22"/>
          <w:szCs w:val="22"/>
        </w:rPr>
      </w:pPr>
      <w:r w:rsidRPr="00687D3D">
        <w:rPr>
          <w:sz w:val="22"/>
          <w:szCs w:val="22"/>
          <w:lang w:eastAsia="en-US"/>
        </w:rPr>
        <w:t>Τον ν. 4412/2016 (Α' 147) «Δημόσιες Συμβάσεις Έργων, Προμηθειών και Υπηρεσιών (προσαρμογή στις Οδηγίες 2014/24/ ΕΕ και 2014/25/ΕΕ)» και τροποποιήσεων αυτού όπως ισχύουν και ειδικότερα τις διατάξεις του άρθρου 118, όπως αντικαταστάθηκε από την παρ. 50 του ν. 4782/2021.</w:t>
      </w:r>
    </w:p>
    <w:p w14:paraId="10322955" w14:textId="77777777" w:rsidR="00E71747" w:rsidRPr="00687D3D" w:rsidRDefault="00E71747" w:rsidP="0008770B">
      <w:pPr>
        <w:numPr>
          <w:ilvl w:val="0"/>
          <w:numId w:val="3"/>
        </w:numPr>
        <w:tabs>
          <w:tab w:val="left" w:pos="0"/>
          <w:tab w:val="left" w:pos="284"/>
        </w:tabs>
        <w:suppressAutoHyphens w:val="0"/>
        <w:ind w:left="284" w:right="-1" w:hanging="284"/>
        <w:jc w:val="both"/>
        <w:rPr>
          <w:sz w:val="22"/>
          <w:szCs w:val="22"/>
        </w:rPr>
      </w:pPr>
      <w:r w:rsidRPr="00687D3D">
        <w:rPr>
          <w:sz w:val="22"/>
          <w:szCs w:val="22"/>
          <w:lang w:eastAsia="en-US"/>
        </w:rPr>
        <w:t>Το N. 4589/2019 (ΦΕΚ 13/</w:t>
      </w:r>
      <w:proofErr w:type="spellStart"/>
      <w:r w:rsidRPr="00687D3D">
        <w:rPr>
          <w:sz w:val="22"/>
          <w:szCs w:val="22"/>
          <w:lang w:eastAsia="en-US"/>
        </w:rPr>
        <w:t>τχ</w:t>
      </w:r>
      <w:proofErr w:type="spellEnd"/>
      <w:r w:rsidRPr="00687D3D">
        <w:rPr>
          <w:sz w:val="22"/>
          <w:szCs w:val="22"/>
          <w:lang w:eastAsia="en-US"/>
        </w:rPr>
        <w:t xml:space="preserve"> Α΄/29-1-2019) «Συνέργειες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w:t>
      </w:r>
      <w:proofErr w:type="spellStart"/>
      <w:r w:rsidRPr="00687D3D">
        <w:rPr>
          <w:sz w:val="22"/>
          <w:szCs w:val="22"/>
          <w:lang w:eastAsia="en-US"/>
        </w:rPr>
        <w:t>Παλλημνιακό</w:t>
      </w:r>
      <w:proofErr w:type="spellEnd"/>
      <w:r w:rsidRPr="00687D3D">
        <w:rPr>
          <w:sz w:val="22"/>
          <w:szCs w:val="22"/>
          <w:lang w:eastAsia="en-US"/>
        </w:rPr>
        <w:t xml:space="preserve"> Ταμείο και άλλες διατάξεις».</w:t>
      </w:r>
    </w:p>
    <w:p w14:paraId="6F686EE7" w14:textId="1BB4EF0F" w:rsidR="00E71747" w:rsidRPr="00687D3D" w:rsidRDefault="00E71747" w:rsidP="0008770B">
      <w:pPr>
        <w:numPr>
          <w:ilvl w:val="0"/>
          <w:numId w:val="3"/>
        </w:numPr>
        <w:tabs>
          <w:tab w:val="left" w:pos="0"/>
          <w:tab w:val="left" w:pos="284"/>
        </w:tabs>
        <w:suppressAutoHyphens w:val="0"/>
        <w:ind w:left="284" w:right="-1" w:hanging="284"/>
        <w:jc w:val="both"/>
        <w:rPr>
          <w:sz w:val="22"/>
          <w:szCs w:val="22"/>
        </w:rPr>
      </w:pPr>
      <w:r w:rsidRPr="00687D3D">
        <w:rPr>
          <w:sz w:val="22"/>
          <w:szCs w:val="22"/>
        </w:rPr>
        <w:t>Το Ν.</w:t>
      </w:r>
      <w:r w:rsidR="00707A99" w:rsidRPr="00687D3D">
        <w:rPr>
          <w:sz w:val="22"/>
          <w:szCs w:val="22"/>
        </w:rPr>
        <w:t xml:space="preserve"> 4782/21 (τ. Α΄/36/9-3-2021) </w:t>
      </w:r>
      <w:r w:rsidRPr="00687D3D">
        <w:rPr>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 και ειδικότερα τα άρθρα 6, 50, 53 και 55.</w:t>
      </w:r>
    </w:p>
    <w:p w14:paraId="216D0674" w14:textId="77777777" w:rsidR="00707A99" w:rsidRPr="00687D3D" w:rsidRDefault="00707A99" w:rsidP="0008770B">
      <w:pPr>
        <w:numPr>
          <w:ilvl w:val="0"/>
          <w:numId w:val="3"/>
        </w:numPr>
        <w:tabs>
          <w:tab w:val="left" w:pos="0"/>
          <w:tab w:val="left" w:pos="284"/>
        </w:tabs>
        <w:suppressAutoHyphens w:val="0"/>
        <w:ind w:left="284" w:right="-1" w:hanging="284"/>
        <w:jc w:val="both"/>
        <w:rPr>
          <w:sz w:val="22"/>
          <w:szCs w:val="22"/>
        </w:rPr>
      </w:pPr>
      <w:r w:rsidRPr="00687D3D">
        <w:rPr>
          <w:sz w:val="22"/>
          <w:szCs w:val="22"/>
        </w:rPr>
        <w:t>Την υπό στοιχεία 10694/23/ΓΠ/09-05-2023 (Υ.Ο.Δ.Δ. 468/19-05-2023, ΑΔΑ: ΨΘ6Ψ469Β7Ξ-2ΜΠ) διαπιστωτική πράξη του Πρύτανη του Πανεπιστημίου Θεσσαλίας περί συγκρότησης του Συμβουλίου Διοίκησης του Πανεπιστημίου Θεσσαλίας με θητεία που λήγει στις 31-08-2026.</w:t>
      </w:r>
    </w:p>
    <w:p w14:paraId="6E9D5E37" w14:textId="77777777" w:rsidR="00707A99" w:rsidRPr="00687D3D" w:rsidRDefault="00707A99" w:rsidP="0008770B">
      <w:pPr>
        <w:numPr>
          <w:ilvl w:val="0"/>
          <w:numId w:val="3"/>
        </w:numPr>
        <w:tabs>
          <w:tab w:val="left" w:pos="0"/>
          <w:tab w:val="left" w:pos="284"/>
        </w:tabs>
        <w:suppressAutoHyphens w:val="0"/>
        <w:ind w:left="284" w:right="-1" w:hanging="284"/>
        <w:jc w:val="both"/>
        <w:rPr>
          <w:sz w:val="22"/>
          <w:szCs w:val="22"/>
        </w:rPr>
      </w:pPr>
      <w:r w:rsidRPr="00687D3D">
        <w:rPr>
          <w:sz w:val="22"/>
          <w:szCs w:val="22"/>
        </w:rPr>
        <w:t>Την υπό στοιχεία 13414/23/ΓΠ/08-06-2023 (Υ.Ο.Δ.Δ. 564/13-06-2023, ΑΔΑ: 6ΗΖΝ469Β7Ξ-1Ω5) διαπιστωτική πράξη του Πρύτανη του Πανεπιστημίου Θεσσαλίας εκλογής Πρύτανη και ορισμού τεσσάρων (4) Αντιπρυτάνεων του Πανεπιστημίου Θεσσαλίας με θητεία που λήγει στις 31-08-2026.</w:t>
      </w:r>
    </w:p>
    <w:p w14:paraId="26344829" w14:textId="77777777" w:rsidR="00707A99" w:rsidRPr="00687D3D" w:rsidRDefault="00707A99" w:rsidP="0008770B">
      <w:pPr>
        <w:numPr>
          <w:ilvl w:val="0"/>
          <w:numId w:val="3"/>
        </w:numPr>
        <w:tabs>
          <w:tab w:val="left" w:pos="0"/>
          <w:tab w:val="left" w:pos="284"/>
        </w:tabs>
        <w:suppressAutoHyphens w:val="0"/>
        <w:ind w:left="284" w:right="-1" w:hanging="284"/>
        <w:jc w:val="both"/>
        <w:rPr>
          <w:sz w:val="22"/>
          <w:szCs w:val="22"/>
        </w:rPr>
      </w:pPr>
      <w:r w:rsidRPr="00687D3D">
        <w:rPr>
          <w:sz w:val="22"/>
          <w:szCs w:val="22"/>
        </w:rPr>
        <w:t>Την υπό στοιχεία 14619/23/ΓΠ/26-06-2023 (ΑΔΑ: 9ΓΓΓ469Β7Ξ-Σ0Η) Διαπιστωτική Πράξη σύνθεσης του Συμβουλίου Διοίκησης του Πανεπιστημίου Θεσσαλίας.</w:t>
      </w:r>
    </w:p>
    <w:p w14:paraId="50187A11" w14:textId="77777777" w:rsidR="002D60DB" w:rsidRPr="00687D3D" w:rsidRDefault="00707A99" w:rsidP="0008770B">
      <w:pPr>
        <w:numPr>
          <w:ilvl w:val="0"/>
          <w:numId w:val="3"/>
        </w:numPr>
        <w:tabs>
          <w:tab w:val="left" w:pos="0"/>
          <w:tab w:val="left" w:pos="284"/>
        </w:tabs>
        <w:suppressAutoHyphens w:val="0"/>
        <w:ind w:left="284" w:right="-1" w:hanging="284"/>
        <w:jc w:val="both"/>
        <w:rPr>
          <w:sz w:val="22"/>
          <w:szCs w:val="22"/>
        </w:rPr>
      </w:pPr>
      <w:r w:rsidRPr="00687D3D">
        <w:rPr>
          <w:sz w:val="22"/>
          <w:szCs w:val="22"/>
        </w:rPr>
        <w:t>Την υπό στοιχεία 17931/24/ΓΠ/29-08-2024 (ΦΕΚ 972/</w:t>
      </w:r>
      <w:proofErr w:type="spellStart"/>
      <w:r w:rsidRPr="00687D3D">
        <w:rPr>
          <w:sz w:val="22"/>
          <w:szCs w:val="22"/>
        </w:rPr>
        <w:t>τ.Υ.Ο.Δ.Δ</w:t>
      </w:r>
      <w:proofErr w:type="spellEnd"/>
      <w:r w:rsidRPr="00687D3D">
        <w:rPr>
          <w:sz w:val="22"/>
          <w:szCs w:val="22"/>
        </w:rPr>
        <w:t>./10-09-2024, ΑΔΑ: 6Ω8Λ469Β7Ξ-0ΚΚ) Διαπιστωτική Πράξη του Πρύτανη του Πανεπιστημίου Θεσσαλίας ορισμού Νέων Αντιπρυτάνεων του Πανεπιστημίου Θεσσαλίας με θητεία που λήγει στις 31-08-2026</w:t>
      </w:r>
      <w:r w:rsidR="002D60DB" w:rsidRPr="00687D3D">
        <w:rPr>
          <w:sz w:val="22"/>
          <w:szCs w:val="22"/>
        </w:rPr>
        <w:t>.</w:t>
      </w:r>
    </w:p>
    <w:p w14:paraId="2F3C0780" w14:textId="77777777" w:rsidR="002D60DB" w:rsidRPr="00687D3D" w:rsidRDefault="002D60DB" w:rsidP="0008770B">
      <w:pPr>
        <w:numPr>
          <w:ilvl w:val="0"/>
          <w:numId w:val="3"/>
        </w:numPr>
        <w:tabs>
          <w:tab w:val="left" w:pos="0"/>
          <w:tab w:val="left" w:pos="284"/>
        </w:tabs>
        <w:suppressAutoHyphens w:val="0"/>
        <w:ind w:left="284" w:right="-1" w:hanging="284"/>
        <w:jc w:val="both"/>
        <w:rPr>
          <w:sz w:val="22"/>
          <w:szCs w:val="22"/>
        </w:rPr>
      </w:pPr>
      <w:r w:rsidRPr="00687D3D">
        <w:rPr>
          <w:sz w:val="22"/>
          <w:szCs w:val="22"/>
          <w:lang w:eastAsia="el-GR"/>
        </w:rPr>
        <w:t>Την υπό στοιχεία 17994/24/ΓΠ/30-08-2024 (ΦΕΚ 5124/</w:t>
      </w:r>
      <w:proofErr w:type="spellStart"/>
      <w:r w:rsidRPr="00687D3D">
        <w:rPr>
          <w:sz w:val="22"/>
          <w:szCs w:val="22"/>
          <w:lang w:eastAsia="el-GR"/>
        </w:rPr>
        <w:t>τ.Β</w:t>
      </w:r>
      <w:proofErr w:type="spellEnd"/>
      <w:r w:rsidRPr="00687D3D">
        <w:rPr>
          <w:sz w:val="22"/>
          <w:szCs w:val="22"/>
          <w:lang w:eastAsia="el-GR"/>
        </w:rPr>
        <w:t>’/10-09-2024, ΑΔΑ: 6ΤΙΕ469Β7Ξ-ΠΥΗ) Διαπιστωτική Πράξη του Πρύτανη του Πανεπιστημίου Θεσσαλίας περί Καθορισμού του τομέα ευθύνης και των επιμέρους αρμοδιοτήτων των τεσσάρων (4) Αντιπρυτάνεων και της σειράς αναπλήρωσης Πρύτανη (διόρθωση σφαλμάτων Β΄5317/23.09.2024).</w:t>
      </w:r>
    </w:p>
    <w:p w14:paraId="7520ABEA" w14:textId="339C5122" w:rsidR="00687D3D" w:rsidRPr="00687D3D" w:rsidRDefault="002D60DB" w:rsidP="00687D3D">
      <w:pPr>
        <w:numPr>
          <w:ilvl w:val="0"/>
          <w:numId w:val="3"/>
        </w:numPr>
        <w:tabs>
          <w:tab w:val="left" w:pos="0"/>
          <w:tab w:val="left" w:pos="284"/>
        </w:tabs>
        <w:suppressAutoHyphens w:val="0"/>
        <w:ind w:left="284" w:right="-1" w:hanging="284"/>
        <w:jc w:val="both"/>
        <w:rPr>
          <w:sz w:val="22"/>
          <w:szCs w:val="22"/>
        </w:rPr>
      </w:pPr>
      <w:r w:rsidRPr="00687D3D">
        <w:rPr>
          <w:sz w:val="22"/>
          <w:szCs w:val="22"/>
        </w:rPr>
        <w:t xml:space="preserve">Την με </w:t>
      </w:r>
      <w:proofErr w:type="spellStart"/>
      <w:r w:rsidRPr="00687D3D">
        <w:rPr>
          <w:sz w:val="22"/>
          <w:szCs w:val="22"/>
        </w:rPr>
        <w:t>αρ</w:t>
      </w:r>
      <w:proofErr w:type="spellEnd"/>
      <w:r w:rsidRPr="00687D3D">
        <w:rPr>
          <w:sz w:val="22"/>
          <w:szCs w:val="22"/>
        </w:rPr>
        <w:t xml:space="preserve">. </w:t>
      </w:r>
      <w:proofErr w:type="spellStart"/>
      <w:r w:rsidRPr="00687D3D">
        <w:rPr>
          <w:sz w:val="22"/>
          <w:szCs w:val="22"/>
        </w:rPr>
        <w:t>πρωτ</w:t>
      </w:r>
      <w:proofErr w:type="spellEnd"/>
      <w:r w:rsidRPr="00687D3D">
        <w:rPr>
          <w:sz w:val="22"/>
          <w:szCs w:val="22"/>
        </w:rPr>
        <w:t>. 4126/24/ΓΠ/16/01/2025/B2 Υ.Α. Απόφαση Έγκρισης προϋπολογισμού οικονομικού έτους 2025 του Πανεπιστημίου Θεσσαλίας με ΑΔΑ: 9ΛΧΨ46ΝΚΠΔ-ΛΣ5</w:t>
      </w:r>
      <w:r w:rsidR="00687D3D" w:rsidRPr="00687D3D">
        <w:rPr>
          <w:sz w:val="22"/>
          <w:szCs w:val="22"/>
        </w:rPr>
        <w:t>.</w:t>
      </w:r>
      <w:r w:rsidRPr="00687D3D">
        <w:rPr>
          <w:sz w:val="22"/>
          <w:szCs w:val="22"/>
        </w:rPr>
        <w:t xml:space="preserve"> </w:t>
      </w:r>
    </w:p>
    <w:p w14:paraId="49479721" w14:textId="77777777" w:rsidR="00687D3D" w:rsidRPr="00687D3D" w:rsidRDefault="002D60DB" w:rsidP="00687D3D">
      <w:pPr>
        <w:numPr>
          <w:ilvl w:val="0"/>
          <w:numId w:val="3"/>
        </w:numPr>
        <w:tabs>
          <w:tab w:val="left" w:pos="0"/>
          <w:tab w:val="left" w:pos="284"/>
        </w:tabs>
        <w:suppressAutoHyphens w:val="0"/>
        <w:ind w:left="284" w:right="-1" w:hanging="284"/>
        <w:jc w:val="both"/>
        <w:rPr>
          <w:sz w:val="22"/>
          <w:szCs w:val="22"/>
        </w:rPr>
      </w:pPr>
      <w:r w:rsidRPr="00687D3D">
        <w:rPr>
          <w:sz w:val="22"/>
          <w:szCs w:val="22"/>
        </w:rPr>
        <w:lastRenderedPageBreak/>
        <w:t>Την υπό στοιχεία 8877/25/ΓΠ/24.03.2025 (Υ.Ο.Δ.Δ. 301/26.03.2025) (ΑΔΑ: ΨΛΞΥ469Β7Ξ-ΒΣΒ) Πράξη του Πρύτανη του Πανεπιστημίου Θεσσαλίας, περί τοποθέτησης Εκτελεστικής Διευθύντριας επί θητεία στο Πανεπιστήμιο Θεσσαλίας.</w:t>
      </w:r>
      <w:r w:rsidR="00512D7D" w:rsidRPr="00687D3D">
        <w:rPr>
          <w:sz w:val="22"/>
          <w:szCs w:val="22"/>
        </w:rPr>
        <w:t xml:space="preserve"> </w:t>
      </w:r>
    </w:p>
    <w:p w14:paraId="01F867E6" w14:textId="77777777" w:rsidR="008979E8" w:rsidRDefault="00687D3D" w:rsidP="008979E8">
      <w:pPr>
        <w:numPr>
          <w:ilvl w:val="0"/>
          <w:numId w:val="3"/>
        </w:numPr>
        <w:tabs>
          <w:tab w:val="left" w:pos="0"/>
          <w:tab w:val="left" w:pos="284"/>
        </w:tabs>
        <w:suppressAutoHyphens w:val="0"/>
        <w:ind w:left="284" w:right="-1" w:hanging="284"/>
        <w:jc w:val="both"/>
        <w:rPr>
          <w:sz w:val="22"/>
          <w:szCs w:val="22"/>
        </w:rPr>
      </w:pPr>
      <w:r w:rsidRPr="00687D3D">
        <w:rPr>
          <w:sz w:val="22"/>
          <w:szCs w:val="22"/>
        </w:rPr>
        <w:t xml:space="preserve">Το με </w:t>
      </w:r>
      <w:proofErr w:type="spellStart"/>
      <w:r w:rsidRPr="00687D3D">
        <w:rPr>
          <w:sz w:val="22"/>
          <w:szCs w:val="22"/>
        </w:rPr>
        <w:t>αριθμ</w:t>
      </w:r>
      <w:proofErr w:type="spellEnd"/>
      <w:r w:rsidRPr="00687D3D">
        <w:rPr>
          <w:sz w:val="22"/>
          <w:szCs w:val="22"/>
        </w:rPr>
        <w:t xml:space="preserve">. </w:t>
      </w:r>
      <w:proofErr w:type="spellStart"/>
      <w:r w:rsidRPr="00687D3D">
        <w:rPr>
          <w:sz w:val="22"/>
          <w:szCs w:val="22"/>
        </w:rPr>
        <w:t>Πρωτ</w:t>
      </w:r>
      <w:proofErr w:type="spellEnd"/>
      <w:r w:rsidRPr="00687D3D">
        <w:rPr>
          <w:sz w:val="22"/>
          <w:szCs w:val="22"/>
        </w:rPr>
        <w:t xml:space="preserve">. 25351/25/ΓΠ/01-09-2025 με  ΑΔΑΜ: 25REQ017489219 Πρωτογενές αίτημα </w:t>
      </w:r>
      <w:bookmarkStart w:id="1" w:name="_Hlk124938178"/>
      <w:bookmarkStart w:id="2" w:name="_Hlk128748266"/>
      <w:r w:rsidRPr="00687D3D">
        <w:rPr>
          <w:sz w:val="22"/>
          <w:szCs w:val="22"/>
        </w:rPr>
        <w:t>της Διεύθυνσης Οικονομικής Διαχείρισης</w:t>
      </w:r>
      <w:r w:rsidRPr="00687D3D">
        <w:rPr>
          <w:bCs/>
          <w:sz w:val="22"/>
          <w:szCs w:val="22"/>
        </w:rPr>
        <w:t xml:space="preserve"> </w:t>
      </w:r>
      <w:r w:rsidRPr="00687D3D">
        <w:rPr>
          <w:sz w:val="22"/>
          <w:szCs w:val="22"/>
        </w:rPr>
        <w:t>του Πανεπιστημίου Θεσσαλίας</w:t>
      </w:r>
      <w:bookmarkEnd w:id="1"/>
      <w:bookmarkEnd w:id="2"/>
      <w:r w:rsidRPr="00687D3D">
        <w:rPr>
          <w:sz w:val="22"/>
          <w:szCs w:val="22"/>
        </w:rPr>
        <w:t xml:space="preserve"> μετά της συνημμένης τεχνικής έκθεσης για τη σκοπιμότητα της δαπάνης και του προϋπολογισμού.</w:t>
      </w:r>
    </w:p>
    <w:p w14:paraId="1AE5A30F" w14:textId="77777777" w:rsidR="005213D8" w:rsidRDefault="00687D3D" w:rsidP="005213D8">
      <w:pPr>
        <w:numPr>
          <w:ilvl w:val="0"/>
          <w:numId w:val="3"/>
        </w:numPr>
        <w:tabs>
          <w:tab w:val="left" w:pos="0"/>
          <w:tab w:val="left" w:pos="284"/>
        </w:tabs>
        <w:suppressAutoHyphens w:val="0"/>
        <w:ind w:left="284" w:right="-1" w:hanging="284"/>
        <w:jc w:val="both"/>
        <w:rPr>
          <w:sz w:val="22"/>
          <w:szCs w:val="22"/>
        </w:rPr>
      </w:pPr>
      <w:r w:rsidRPr="008979E8">
        <w:rPr>
          <w:sz w:val="22"/>
          <w:szCs w:val="22"/>
        </w:rPr>
        <w:t xml:space="preserve">Τη με </w:t>
      </w:r>
      <w:proofErr w:type="spellStart"/>
      <w:r w:rsidRPr="008979E8">
        <w:rPr>
          <w:sz w:val="22"/>
          <w:szCs w:val="22"/>
        </w:rPr>
        <w:t>αρ</w:t>
      </w:r>
      <w:proofErr w:type="spellEnd"/>
      <w:r w:rsidRPr="008979E8">
        <w:rPr>
          <w:sz w:val="22"/>
          <w:szCs w:val="22"/>
        </w:rPr>
        <w:t xml:space="preserve">. </w:t>
      </w:r>
      <w:proofErr w:type="spellStart"/>
      <w:r w:rsidRPr="008979E8">
        <w:rPr>
          <w:sz w:val="22"/>
          <w:szCs w:val="22"/>
        </w:rPr>
        <w:t>πρωτ</w:t>
      </w:r>
      <w:proofErr w:type="spellEnd"/>
      <w:r w:rsidRPr="008979E8">
        <w:rPr>
          <w:sz w:val="22"/>
          <w:szCs w:val="22"/>
        </w:rPr>
        <w:t xml:space="preserve">.: </w:t>
      </w:r>
      <w:r w:rsidR="008979E8" w:rsidRPr="008979E8">
        <w:rPr>
          <w:sz w:val="22"/>
          <w:szCs w:val="22"/>
        </w:rPr>
        <w:t>25809</w:t>
      </w:r>
      <w:r w:rsidRPr="008979E8">
        <w:rPr>
          <w:sz w:val="22"/>
          <w:szCs w:val="22"/>
        </w:rPr>
        <w:t xml:space="preserve">/25/ΓΠ/04-09-2025, ΑΔΑ: </w:t>
      </w:r>
      <w:r w:rsidR="008979E8" w:rsidRPr="008979E8">
        <w:rPr>
          <w:sz w:val="22"/>
          <w:szCs w:val="22"/>
        </w:rPr>
        <w:t>9ΖΞΣ469Β7Ξ-33Δ</w:t>
      </w:r>
      <w:r w:rsidRPr="008979E8">
        <w:rPr>
          <w:sz w:val="22"/>
          <w:szCs w:val="22"/>
        </w:rPr>
        <w:t xml:space="preserve"> απόφαση έγκρισης δαπάνης.</w:t>
      </w:r>
    </w:p>
    <w:p w14:paraId="7DEA67DB" w14:textId="621C2795" w:rsidR="00687D3D" w:rsidRPr="005213D8" w:rsidRDefault="00D97B71" w:rsidP="005213D8">
      <w:pPr>
        <w:numPr>
          <w:ilvl w:val="0"/>
          <w:numId w:val="3"/>
        </w:numPr>
        <w:tabs>
          <w:tab w:val="left" w:pos="0"/>
          <w:tab w:val="left" w:pos="284"/>
        </w:tabs>
        <w:suppressAutoHyphens w:val="0"/>
        <w:ind w:left="284" w:right="-1" w:hanging="284"/>
        <w:jc w:val="both"/>
        <w:rPr>
          <w:sz w:val="22"/>
          <w:szCs w:val="22"/>
        </w:rPr>
      </w:pPr>
      <w:r w:rsidRPr="005213D8">
        <w:rPr>
          <w:sz w:val="22"/>
          <w:szCs w:val="22"/>
        </w:rPr>
        <w:t xml:space="preserve">Τη με </w:t>
      </w:r>
      <w:proofErr w:type="spellStart"/>
      <w:r w:rsidRPr="005213D8">
        <w:rPr>
          <w:sz w:val="22"/>
          <w:szCs w:val="22"/>
        </w:rPr>
        <w:t>αρ</w:t>
      </w:r>
      <w:proofErr w:type="spellEnd"/>
      <w:r w:rsidRPr="005213D8">
        <w:rPr>
          <w:sz w:val="22"/>
          <w:szCs w:val="22"/>
        </w:rPr>
        <w:t xml:space="preserve">. </w:t>
      </w:r>
      <w:proofErr w:type="spellStart"/>
      <w:r w:rsidRPr="005213D8">
        <w:rPr>
          <w:sz w:val="22"/>
          <w:szCs w:val="22"/>
        </w:rPr>
        <w:t>πρωτ</w:t>
      </w:r>
      <w:proofErr w:type="spellEnd"/>
      <w:r w:rsidRPr="005213D8">
        <w:rPr>
          <w:sz w:val="22"/>
          <w:szCs w:val="22"/>
        </w:rPr>
        <w:t xml:space="preserve">.: </w:t>
      </w:r>
      <w:r w:rsidR="005213D8" w:rsidRPr="005213D8">
        <w:rPr>
          <w:sz w:val="22"/>
          <w:szCs w:val="22"/>
        </w:rPr>
        <w:t>25986</w:t>
      </w:r>
      <w:r w:rsidRPr="005213D8">
        <w:rPr>
          <w:sz w:val="22"/>
          <w:szCs w:val="22"/>
        </w:rPr>
        <w:t>/25/ΓΠ/</w:t>
      </w:r>
      <w:r w:rsidR="005213D8" w:rsidRPr="005213D8">
        <w:rPr>
          <w:sz w:val="22"/>
          <w:szCs w:val="22"/>
        </w:rPr>
        <w:t>05</w:t>
      </w:r>
      <w:r w:rsidR="00846F96" w:rsidRPr="005213D8">
        <w:rPr>
          <w:sz w:val="22"/>
          <w:szCs w:val="22"/>
        </w:rPr>
        <w:t>-0</w:t>
      </w:r>
      <w:r w:rsidR="00687D3D" w:rsidRPr="005213D8">
        <w:rPr>
          <w:sz w:val="22"/>
          <w:szCs w:val="22"/>
        </w:rPr>
        <w:t>9</w:t>
      </w:r>
      <w:r w:rsidRPr="005213D8">
        <w:rPr>
          <w:sz w:val="22"/>
          <w:szCs w:val="22"/>
        </w:rPr>
        <w:t xml:space="preserve">-2025, Α/Α </w:t>
      </w:r>
      <w:r w:rsidR="005213D8" w:rsidRPr="005213D8">
        <w:rPr>
          <w:sz w:val="22"/>
          <w:szCs w:val="22"/>
        </w:rPr>
        <w:t>575</w:t>
      </w:r>
      <w:r w:rsidR="00D113A1" w:rsidRPr="005213D8">
        <w:rPr>
          <w:sz w:val="22"/>
          <w:szCs w:val="22"/>
        </w:rPr>
        <w:t xml:space="preserve"> </w:t>
      </w:r>
      <w:r w:rsidRPr="005213D8">
        <w:rPr>
          <w:sz w:val="22"/>
          <w:szCs w:val="22"/>
        </w:rPr>
        <w:t>(ΑΔΑ:</w:t>
      </w:r>
      <w:r w:rsidR="005213D8" w:rsidRPr="005213D8">
        <w:rPr>
          <w:sz w:val="22"/>
          <w:szCs w:val="22"/>
        </w:rPr>
        <w:t>9Υ00469Β7Ξ-ΣΚΜ</w:t>
      </w:r>
      <w:r w:rsidR="00361283" w:rsidRPr="005213D8">
        <w:rPr>
          <w:sz w:val="22"/>
          <w:szCs w:val="22"/>
        </w:rPr>
        <w:t xml:space="preserve">,  </w:t>
      </w:r>
      <w:r w:rsidRPr="005213D8">
        <w:rPr>
          <w:sz w:val="22"/>
          <w:szCs w:val="22"/>
        </w:rPr>
        <w:t>ΑΔΑΜ:</w:t>
      </w:r>
      <w:r w:rsidR="008735E5" w:rsidRPr="005213D8">
        <w:rPr>
          <w:sz w:val="22"/>
          <w:szCs w:val="22"/>
        </w:rPr>
        <w:t xml:space="preserve"> </w:t>
      </w:r>
      <w:r w:rsidR="005213D8" w:rsidRPr="005213D8">
        <w:rPr>
          <w:sz w:val="22"/>
          <w:szCs w:val="22"/>
        </w:rPr>
        <w:t>25REQ017500118</w:t>
      </w:r>
      <w:r w:rsidRPr="005213D8">
        <w:rPr>
          <w:sz w:val="22"/>
          <w:szCs w:val="22"/>
        </w:rPr>
        <w:t>) απόφαση ανάληψης υποχρέωσης.</w:t>
      </w:r>
    </w:p>
    <w:p w14:paraId="506A9436" w14:textId="77777777" w:rsidR="00687D3D" w:rsidRPr="00687D3D" w:rsidRDefault="00687D3D" w:rsidP="00687D3D">
      <w:pPr>
        <w:numPr>
          <w:ilvl w:val="0"/>
          <w:numId w:val="3"/>
        </w:numPr>
        <w:tabs>
          <w:tab w:val="left" w:pos="0"/>
          <w:tab w:val="left" w:pos="284"/>
        </w:tabs>
        <w:suppressAutoHyphens w:val="0"/>
        <w:ind w:left="284" w:right="-1" w:hanging="284"/>
        <w:jc w:val="both"/>
        <w:rPr>
          <w:sz w:val="22"/>
          <w:szCs w:val="22"/>
        </w:rPr>
      </w:pPr>
      <w:r w:rsidRPr="00687D3D">
        <w:rPr>
          <w:sz w:val="22"/>
          <w:szCs w:val="22"/>
        </w:rPr>
        <w:t xml:space="preserve">Την επιτακτική ανάγκη για την </w:t>
      </w:r>
      <w:r w:rsidRPr="00687D3D">
        <w:rPr>
          <w:bCs/>
          <w:iCs/>
          <w:sz w:val="22"/>
          <w:szCs w:val="22"/>
        </w:rPr>
        <w:t>παροχή υπηρεσιών ταχυμεταφοράς (</w:t>
      </w:r>
      <w:r w:rsidRPr="00687D3D">
        <w:rPr>
          <w:bCs/>
          <w:iCs/>
          <w:sz w:val="22"/>
          <w:szCs w:val="22"/>
          <w:lang w:val="en-US"/>
        </w:rPr>
        <w:t>courier</w:t>
      </w:r>
      <w:r w:rsidRPr="00687D3D">
        <w:rPr>
          <w:bCs/>
          <w:iCs/>
          <w:sz w:val="22"/>
          <w:szCs w:val="22"/>
        </w:rPr>
        <w:t>)- επειγούσης μεταφοράς εγγράφων και δεμάτων - προκειμένου να καλυφθούν οι ανάγκες των Υπηρεσιών και  των Ακαδημαϊκών Τμημάτων του Πανεπιστημίου Θεσσαλίας στις πόλεις του Βόλου, Λάρισας, Τρικάλων, Καρδίτσας και Λαμίας, για χρονικό διάστημα ενός έτους από την υπογραφή της σύμβασης  ή μέχρι εξαντλήσεως του συνολικού ποσού της σύμβασης.</w:t>
      </w:r>
      <w:r w:rsidRPr="00687D3D">
        <w:rPr>
          <w:bCs/>
          <w:sz w:val="22"/>
          <w:szCs w:val="22"/>
        </w:rPr>
        <w:t xml:space="preserve"> </w:t>
      </w:r>
    </w:p>
    <w:p w14:paraId="5126AD77" w14:textId="00657C9F" w:rsidR="00E4567E" w:rsidRPr="00687D3D" w:rsidRDefault="00D86DA8" w:rsidP="00687D3D">
      <w:pPr>
        <w:numPr>
          <w:ilvl w:val="0"/>
          <w:numId w:val="3"/>
        </w:numPr>
        <w:tabs>
          <w:tab w:val="left" w:pos="0"/>
          <w:tab w:val="left" w:pos="284"/>
        </w:tabs>
        <w:suppressAutoHyphens w:val="0"/>
        <w:ind w:left="284" w:right="-1" w:hanging="284"/>
        <w:jc w:val="both"/>
        <w:rPr>
          <w:sz w:val="22"/>
          <w:szCs w:val="22"/>
        </w:rPr>
      </w:pPr>
      <w:r w:rsidRPr="00687D3D">
        <w:rPr>
          <w:sz w:val="22"/>
          <w:szCs w:val="22"/>
          <w:lang w:eastAsia="en-US"/>
        </w:rPr>
        <w:t>Τ</w:t>
      </w:r>
      <w:r w:rsidR="00724583" w:rsidRPr="00687D3D">
        <w:rPr>
          <w:sz w:val="22"/>
          <w:szCs w:val="22"/>
          <w:lang w:eastAsia="en-US"/>
        </w:rPr>
        <w:t>ο γεγονός ότι το ύψος της δαπάνης είναι εντός του διαθέσιμου ποσοστού της πίστωσης.</w:t>
      </w:r>
    </w:p>
    <w:p w14:paraId="53D98512" w14:textId="77777777" w:rsidR="005A207F" w:rsidRPr="00687D3D" w:rsidRDefault="005A207F" w:rsidP="00AF0FF6">
      <w:pPr>
        <w:suppressAutoHyphens w:val="0"/>
        <w:rPr>
          <w:rFonts w:eastAsia="Calibri"/>
          <w:b/>
          <w:sz w:val="22"/>
          <w:szCs w:val="22"/>
        </w:rPr>
      </w:pPr>
    </w:p>
    <w:p w14:paraId="5AD2F162" w14:textId="21BC09EB" w:rsidR="009D0561" w:rsidRPr="00687D3D" w:rsidRDefault="00D10A5F" w:rsidP="00254D0D">
      <w:pPr>
        <w:suppressAutoHyphens w:val="0"/>
        <w:spacing w:after="120"/>
        <w:jc w:val="center"/>
        <w:rPr>
          <w:rFonts w:eastAsia="Calibri"/>
          <w:b/>
          <w:sz w:val="22"/>
          <w:szCs w:val="22"/>
        </w:rPr>
      </w:pPr>
      <w:r w:rsidRPr="00687D3D">
        <w:rPr>
          <w:rFonts w:eastAsia="Calibri"/>
          <w:b/>
          <w:sz w:val="22"/>
          <w:szCs w:val="22"/>
        </w:rPr>
        <w:t>πρόκειται να προβεί</w:t>
      </w:r>
    </w:p>
    <w:p w14:paraId="56A8D34A" w14:textId="586C601C" w:rsidR="00726124" w:rsidRDefault="00726124" w:rsidP="00726124">
      <w:pPr>
        <w:spacing w:after="120"/>
        <w:ind w:right="-1"/>
        <w:jc w:val="both"/>
        <w:rPr>
          <w:bCs/>
          <w:sz w:val="22"/>
          <w:szCs w:val="22"/>
        </w:rPr>
      </w:pPr>
      <w:r w:rsidRPr="00687D3D">
        <w:rPr>
          <w:bCs/>
          <w:iCs/>
          <w:sz w:val="22"/>
          <w:szCs w:val="22"/>
        </w:rPr>
        <w:t xml:space="preserve">σε </w:t>
      </w:r>
      <w:r w:rsidRPr="00687D3D">
        <w:rPr>
          <w:color w:val="000000"/>
          <w:sz w:val="22"/>
          <w:szCs w:val="22"/>
        </w:rPr>
        <w:t xml:space="preserve">δαπάνη συνολικού προϋπολογισμού </w:t>
      </w:r>
      <w:r w:rsidR="00687D3D" w:rsidRPr="00687D3D">
        <w:rPr>
          <w:bCs/>
          <w:sz w:val="22"/>
          <w:szCs w:val="22"/>
        </w:rPr>
        <w:t xml:space="preserve">μέχρι του ποσού των </w:t>
      </w:r>
      <w:r w:rsidR="00687D3D" w:rsidRPr="00687D3D">
        <w:rPr>
          <w:bCs/>
          <w:iCs/>
          <w:sz w:val="22"/>
          <w:szCs w:val="22"/>
        </w:rPr>
        <w:t>δεκαοκτώ χιλιάδων εξακοσίων ευρώ (18.600,00€) συμπεριλαμβανομένου ΦΠΑ 24% (καθαρό ποσό 15.000,00€) για την παροχή υπηρεσιών ταχυμεταφοράς (</w:t>
      </w:r>
      <w:r w:rsidR="00687D3D" w:rsidRPr="00687D3D">
        <w:rPr>
          <w:bCs/>
          <w:iCs/>
          <w:sz w:val="22"/>
          <w:szCs w:val="22"/>
          <w:lang w:val="en-US"/>
        </w:rPr>
        <w:t>courier</w:t>
      </w:r>
      <w:r w:rsidR="00687D3D" w:rsidRPr="00687D3D">
        <w:rPr>
          <w:bCs/>
          <w:iCs/>
          <w:sz w:val="22"/>
          <w:szCs w:val="22"/>
        </w:rPr>
        <w:t>)- επειγούσης μεταφοράς εγγράφων και δεμάτων - προκειμένου να καλυφθούν οι ανάγκες των Υπηρεσιών και  των Ακαδημαϊκών Τμημάτων του Πανεπιστημίου Θεσσαλίας στις πόλεις του Βόλου, Λάρισας, Τρικάλων, Καρδίτσας και Λαμίας, για χρονικό διάστημα ενός έτους από την υπογραφή της σύμβασης  ή μέχρι εξαντλήσεως του συνολικού ποσού της σύμβασης.</w:t>
      </w:r>
      <w:r w:rsidR="00687D3D" w:rsidRPr="00687D3D">
        <w:rPr>
          <w:bCs/>
          <w:sz w:val="22"/>
          <w:szCs w:val="22"/>
        </w:rPr>
        <w:t xml:space="preserve"> </w:t>
      </w:r>
    </w:p>
    <w:p w14:paraId="50AFF321" w14:textId="66E1721D" w:rsidR="00C225C9" w:rsidRDefault="00C225C9" w:rsidP="00726124">
      <w:pPr>
        <w:spacing w:after="120"/>
        <w:ind w:right="-1"/>
        <w:jc w:val="both"/>
        <w:rPr>
          <w:bCs/>
          <w:sz w:val="22"/>
          <w:szCs w:val="22"/>
        </w:rPr>
      </w:pPr>
      <w:r w:rsidRPr="00C225C9">
        <w:rPr>
          <w:bCs/>
          <w:sz w:val="22"/>
          <w:szCs w:val="22"/>
        </w:rPr>
        <w:t>Ποσό το οποίο δεν θα δαπανηθεί εντός του έτους δύναται να μεταφερθεί στο επόμενο οικονομικό έτος.</w:t>
      </w:r>
      <w:bookmarkStart w:id="3" w:name="_GoBack"/>
      <w:bookmarkEnd w:id="3"/>
    </w:p>
    <w:p w14:paraId="318181CD" w14:textId="69681D58" w:rsidR="006D0782" w:rsidRPr="00687D3D" w:rsidRDefault="006D0782" w:rsidP="00726124">
      <w:pPr>
        <w:spacing w:after="120"/>
        <w:ind w:right="-1"/>
        <w:jc w:val="both"/>
        <w:rPr>
          <w:bCs/>
          <w:sz w:val="22"/>
          <w:szCs w:val="22"/>
        </w:rPr>
      </w:pPr>
      <w:r w:rsidRPr="006D0782">
        <w:rPr>
          <w:bCs/>
          <w:sz w:val="22"/>
          <w:szCs w:val="22"/>
        </w:rPr>
        <w:t xml:space="preserve">Στο Πανεπιστήμιο Θεσσαλίας λειτουργούν τριάντα πέντε (35) Ακαδημαϊκά Τμήματα καθώς και Προγράμματα Σπουδών δυνάμει του Ν. 4589/2019. Οι ανάγκες  για τις υπηρεσίες ταχυμεταφορών είναι ιδιαίτερα  αυξημένες τόσο για τα Ακαδημαϊκά Τμήματα όσο και για τις Διοικητικές Υπηρεσίες του Ιδρύματος εξαιτίας του γεγονότος το Πανεπιστήμιο Θεσσαλίας δραστηριοποιείται σε πέντε  (5) πόλεις Βόλο, Καρδίτσα, Λαμία, Λάρισα και Τρίκαλα. </w:t>
      </w:r>
    </w:p>
    <w:p w14:paraId="25BEB266" w14:textId="5350425F" w:rsidR="00726124" w:rsidRPr="00687D3D" w:rsidRDefault="00726124" w:rsidP="00726124">
      <w:pPr>
        <w:spacing w:after="60"/>
        <w:ind w:right="-1"/>
        <w:jc w:val="both"/>
        <w:rPr>
          <w:bCs/>
          <w:iCs/>
          <w:sz w:val="22"/>
          <w:szCs w:val="22"/>
        </w:rPr>
      </w:pPr>
      <w:r w:rsidRPr="00687D3D">
        <w:rPr>
          <w:bCs/>
          <w:iCs/>
          <w:sz w:val="22"/>
          <w:szCs w:val="22"/>
        </w:rPr>
        <w:t>Η δαπάνη θα βαρύνει τον ΚΑΕ 08</w:t>
      </w:r>
      <w:r w:rsidR="00687D3D" w:rsidRPr="00687D3D">
        <w:rPr>
          <w:bCs/>
          <w:iCs/>
          <w:sz w:val="22"/>
          <w:szCs w:val="22"/>
        </w:rPr>
        <w:t>24</w:t>
      </w:r>
      <w:r w:rsidRPr="00687D3D">
        <w:rPr>
          <w:bCs/>
          <w:iCs/>
          <w:sz w:val="22"/>
          <w:szCs w:val="22"/>
        </w:rPr>
        <w:t>.α του Τακτικού Προϋπολογισμού του Πανεπιστημίου Θεσσαλίας οικ. έτους 2025.</w:t>
      </w:r>
    </w:p>
    <w:p w14:paraId="79F8BCA5" w14:textId="33B22FA2" w:rsidR="00FB4D55" w:rsidRPr="00687D3D" w:rsidRDefault="00726124" w:rsidP="0008770B">
      <w:pPr>
        <w:spacing w:after="60"/>
        <w:jc w:val="both"/>
        <w:rPr>
          <w:bCs/>
          <w:sz w:val="22"/>
          <w:szCs w:val="22"/>
        </w:rPr>
      </w:pPr>
      <w:r w:rsidRPr="00687D3D">
        <w:rPr>
          <w:bCs/>
          <w:sz w:val="22"/>
          <w:szCs w:val="22"/>
        </w:rPr>
        <w:t xml:space="preserve">Η </w:t>
      </w:r>
      <w:r w:rsidR="00644772" w:rsidRPr="00687D3D">
        <w:rPr>
          <w:bCs/>
          <w:sz w:val="22"/>
          <w:szCs w:val="22"/>
        </w:rPr>
        <w:t>ως άνω</w:t>
      </w:r>
      <w:r w:rsidR="00FB4D55" w:rsidRPr="00687D3D">
        <w:rPr>
          <w:bCs/>
          <w:sz w:val="22"/>
          <w:szCs w:val="22"/>
        </w:rPr>
        <w:t xml:space="preserve"> </w:t>
      </w:r>
      <w:r w:rsidR="00254D0D" w:rsidRPr="00687D3D">
        <w:rPr>
          <w:bCs/>
          <w:sz w:val="22"/>
          <w:szCs w:val="22"/>
        </w:rPr>
        <w:t>υπηρεσ</w:t>
      </w:r>
      <w:r w:rsidR="00644772" w:rsidRPr="00687D3D">
        <w:rPr>
          <w:bCs/>
          <w:sz w:val="22"/>
          <w:szCs w:val="22"/>
        </w:rPr>
        <w:t>ία</w:t>
      </w:r>
      <w:r w:rsidR="00254D0D" w:rsidRPr="00687D3D">
        <w:rPr>
          <w:bCs/>
          <w:sz w:val="22"/>
          <w:szCs w:val="22"/>
        </w:rPr>
        <w:t xml:space="preserve"> θα πραγματοποιηθ</w:t>
      </w:r>
      <w:r w:rsidRPr="00687D3D">
        <w:rPr>
          <w:bCs/>
          <w:sz w:val="22"/>
          <w:szCs w:val="22"/>
        </w:rPr>
        <w:t>εί</w:t>
      </w:r>
      <w:r w:rsidR="00F476D5" w:rsidRPr="00687D3D">
        <w:rPr>
          <w:bCs/>
          <w:sz w:val="22"/>
          <w:szCs w:val="22"/>
        </w:rPr>
        <w:t xml:space="preserve"> </w:t>
      </w:r>
      <w:r w:rsidR="00FB4D55" w:rsidRPr="00687D3D">
        <w:rPr>
          <w:bCs/>
          <w:sz w:val="22"/>
          <w:szCs w:val="22"/>
        </w:rPr>
        <w:t>με βάση τη διαδικασία του άρθρου 118 του N. 4412/2016 όπως τροποποιήθηκε και ισχύει</w:t>
      </w:r>
      <w:r w:rsidR="00EE2135" w:rsidRPr="00687D3D">
        <w:rPr>
          <w:bCs/>
          <w:sz w:val="22"/>
          <w:szCs w:val="22"/>
        </w:rPr>
        <w:t xml:space="preserve"> </w:t>
      </w:r>
      <w:r w:rsidR="00FB4D55" w:rsidRPr="00687D3D">
        <w:rPr>
          <w:bCs/>
          <w:sz w:val="22"/>
          <w:szCs w:val="22"/>
        </w:rPr>
        <w:t>μετά από πρ</w:t>
      </w:r>
      <w:r w:rsidR="00687D3D" w:rsidRPr="00687D3D">
        <w:rPr>
          <w:bCs/>
          <w:sz w:val="22"/>
          <w:szCs w:val="22"/>
        </w:rPr>
        <w:t>όσκληση εκδήλωσης ενδιαφέροντος.</w:t>
      </w:r>
    </w:p>
    <w:p w14:paraId="0454EC58" w14:textId="317967F9" w:rsidR="00285E4B" w:rsidRPr="00687D3D" w:rsidRDefault="00285E4B" w:rsidP="00AF0FF6">
      <w:pPr>
        <w:pStyle w:val="-HTML"/>
        <w:spacing w:after="0"/>
        <w:jc w:val="both"/>
        <w:rPr>
          <w:rFonts w:ascii="Times New Roman" w:hAnsi="Times New Roman" w:cs="Times New Roman"/>
          <w:bCs/>
          <w:sz w:val="22"/>
          <w:szCs w:val="22"/>
        </w:rPr>
      </w:pPr>
    </w:p>
    <w:p w14:paraId="047BD71A" w14:textId="4CFA8EB0" w:rsidR="00E837AB" w:rsidRPr="00687D3D" w:rsidRDefault="00084872" w:rsidP="005A7D11">
      <w:pPr>
        <w:pStyle w:val="-HTML"/>
        <w:spacing w:after="0" w:line="240" w:lineRule="auto"/>
        <w:jc w:val="center"/>
        <w:rPr>
          <w:rFonts w:ascii="Times New Roman" w:hAnsi="Times New Roman" w:cs="Times New Roman"/>
          <w:b/>
          <w:sz w:val="22"/>
          <w:szCs w:val="22"/>
        </w:rPr>
      </w:pPr>
      <w:r w:rsidRPr="00687D3D">
        <w:rPr>
          <w:rFonts w:ascii="Times New Roman" w:hAnsi="Times New Roman" w:cs="Times New Roman"/>
          <w:b/>
          <w:sz w:val="22"/>
          <w:szCs w:val="22"/>
        </w:rPr>
        <w:t>ΑΠΕΥΘΥΝΕΙ</w:t>
      </w:r>
    </w:p>
    <w:p w14:paraId="7709D6A1" w14:textId="6EFE490F" w:rsidR="00F9242E" w:rsidRPr="00687D3D" w:rsidRDefault="001B2638" w:rsidP="005A7D11">
      <w:pPr>
        <w:pStyle w:val="-HTML"/>
        <w:spacing w:after="0" w:line="360" w:lineRule="auto"/>
        <w:jc w:val="center"/>
        <w:rPr>
          <w:rFonts w:ascii="Times New Roman" w:hAnsi="Times New Roman" w:cs="Times New Roman"/>
          <w:b/>
          <w:sz w:val="22"/>
          <w:szCs w:val="22"/>
        </w:rPr>
      </w:pPr>
      <w:r w:rsidRPr="00687D3D">
        <w:rPr>
          <w:rFonts w:ascii="Times New Roman" w:hAnsi="Times New Roman" w:cs="Times New Roman"/>
          <w:b/>
          <w:sz w:val="22"/>
          <w:szCs w:val="22"/>
        </w:rPr>
        <w:t>Π</w:t>
      </w:r>
      <w:r w:rsidR="00084872" w:rsidRPr="00687D3D">
        <w:rPr>
          <w:rFonts w:ascii="Times New Roman" w:hAnsi="Times New Roman" w:cs="Times New Roman"/>
          <w:b/>
          <w:sz w:val="22"/>
          <w:szCs w:val="22"/>
        </w:rPr>
        <w:t>ρόσκληση</w:t>
      </w:r>
    </w:p>
    <w:p w14:paraId="4F7BC7FD" w14:textId="580EF1CF" w:rsidR="00E527D0" w:rsidRDefault="00687D3D" w:rsidP="00865A51">
      <w:pPr>
        <w:ind w:right="-1"/>
        <w:jc w:val="both"/>
        <w:rPr>
          <w:sz w:val="22"/>
          <w:szCs w:val="22"/>
        </w:rPr>
      </w:pPr>
      <w:r w:rsidRPr="00687D3D">
        <w:rPr>
          <w:bCs/>
          <w:iCs/>
          <w:sz w:val="22"/>
          <w:szCs w:val="22"/>
        </w:rPr>
        <w:t xml:space="preserve">Προς κάθε ενδιαφερόμενο οικονομικό φορέα να υποβάλλει προσφορά </w:t>
      </w:r>
      <w:r w:rsidR="005028DE" w:rsidRPr="00687D3D">
        <w:rPr>
          <w:bCs/>
          <w:sz w:val="22"/>
          <w:szCs w:val="22"/>
        </w:rPr>
        <w:t xml:space="preserve"> </w:t>
      </w:r>
      <w:r w:rsidRPr="00687D3D">
        <w:rPr>
          <w:bCs/>
          <w:sz w:val="22"/>
          <w:szCs w:val="22"/>
        </w:rPr>
        <w:t xml:space="preserve">συνολικού προϋπολογισμού μέχρι του ποσού των </w:t>
      </w:r>
      <w:r w:rsidRPr="00687D3D">
        <w:rPr>
          <w:bCs/>
          <w:iCs/>
          <w:sz w:val="22"/>
          <w:szCs w:val="22"/>
        </w:rPr>
        <w:t>δεκαοκτώ χιλιάδων εξακοσίων ευρώ (18.600,00€) συμπεριλαμβανομένου ΦΠΑ 24% (καθαρό ποσό 15.000,00€) για την παροχή υπηρεσιών ταχυμεταφοράς (</w:t>
      </w:r>
      <w:r w:rsidRPr="00687D3D">
        <w:rPr>
          <w:bCs/>
          <w:iCs/>
          <w:sz w:val="22"/>
          <w:szCs w:val="22"/>
          <w:lang w:val="en-US"/>
        </w:rPr>
        <w:t>courier</w:t>
      </w:r>
      <w:r w:rsidRPr="00687D3D">
        <w:rPr>
          <w:bCs/>
          <w:iCs/>
          <w:sz w:val="22"/>
          <w:szCs w:val="22"/>
        </w:rPr>
        <w:t>)- επειγούσης μεταφοράς εγγράφων και δεμάτων - προκειμένου να καλυφθούν οι ανάγκες των Υπηρεσιών και  των Ακαδημαϊκών Τμημάτων του Πανεπιστημίου Θεσσαλίας στις πόλεις του Βόλου, Λάρισας, Τρικάλων, Καρδίτσας και Λαμίας, για χρονικό διάστημα ενός έτους</w:t>
      </w:r>
      <w:r w:rsidR="00580C4A">
        <w:rPr>
          <w:bCs/>
          <w:iCs/>
          <w:sz w:val="22"/>
          <w:szCs w:val="22"/>
        </w:rPr>
        <w:t xml:space="preserve"> από την υπογραφή της σύμβασης </w:t>
      </w:r>
      <w:r w:rsidRPr="00687D3D">
        <w:rPr>
          <w:bCs/>
          <w:iCs/>
          <w:sz w:val="22"/>
          <w:szCs w:val="22"/>
        </w:rPr>
        <w:t>ή μέχρι εξαντλήσεως του συνολικού ποσού της σύμβασης</w:t>
      </w:r>
      <w:r w:rsidR="005028DE" w:rsidRPr="00687D3D">
        <w:rPr>
          <w:bCs/>
          <w:sz w:val="22"/>
          <w:szCs w:val="22"/>
        </w:rPr>
        <w:t xml:space="preserve"> </w:t>
      </w:r>
      <w:r w:rsidR="0057201F" w:rsidRPr="00687D3D">
        <w:rPr>
          <w:sz w:val="22"/>
          <w:szCs w:val="22"/>
        </w:rPr>
        <w:t>όπως περιγράφε</w:t>
      </w:r>
      <w:r w:rsidR="008336F7" w:rsidRPr="00687D3D">
        <w:rPr>
          <w:sz w:val="22"/>
          <w:szCs w:val="22"/>
        </w:rPr>
        <w:t>ται στ</w:t>
      </w:r>
      <w:r w:rsidR="00BA0CCF" w:rsidRPr="00687D3D">
        <w:rPr>
          <w:sz w:val="22"/>
          <w:szCs w:val="22"/>
        </w:rPr>
        <w:t>ον κάτωθι πίνακα</w:t>
      </w:r>
      <w:r w:rsidR="00034D00" w:rsidRPr="00687D3D">
        <w:rPr>
          <w:sz w:val="22"/>
          <w:szCs w:val="22"/>
        </w:rPr>
        <w:t xml:space="preserve"> 1</w:t>
      </w:r>
      <w:r w:rsidR="008336F7" w:rsidRPr="00687D3D">
        <w:rPr>
          <w:sz w:val="22"/>
          <w:szCs w:val="22"/>
        </w:rPr>
        <w:t xml:space="preserve"> :</w:t>
      </w:r>
    </w:p>
    <w:p w14:paraId="505F745B" w14:textId="77777777" w:rsidR="00E01C9B" w:rsidRPr="00687D3D" w:rsidRDefault="00E01C9B" w:rsidP="00865A51">
      <w:pPr>
        <w:ind w:right="-1"/>
        <w:jc w:val="both"/>
        <w:rPr>
          <w:sz w:val="22"/>
          <w:szCs w:val="22"/>
        </w:rPr>
      </w:pPr>
    </w:p>
    <w:p w14:paraId="0CA10A05" w14:textId="6A4AD9B9" w:rsidR="005665FB" w:rsidRPr="00687D3D" w:rsidRDefault="00034D00" w:rsidP="00B555FF">
      <w:pPr>
        <w:ind w:right="-1"/>
        <w:jc w:val="center"/>
        <w:rPr>
          <w:b/>
          <w:sz w:val="22"/>
          <w:szCs w:val="22"/>
        </w:rPr>
      </w:pPr>
      <w:r w:rsidRPr="00687D3D">
        <w:rPr>
          <w:b/>
          <w:sz w:val="22"/>
          <w:szCs w:val="22"/>
        </w:rPr>
        <w:t>Πίνακας 1</w:t>
      </w:r>
    </w:p>
    <w:p w14:paraId="6E2C8275" w14:textId="77777777" w:rsidR="003D48D9" w:rsidRPr="00687D3D" w:rsidRDefault="003D48D9" w:rsidP="008B08FD">
      <w:pPr>
        <w:jc w:val="both"/>
        <w:rPr>
          <w:b/>
          <w:sz w:val="22"/>
          <w:szCs w:val="22"/>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853"/>
        <w:gridCol w:w="556"/>
        <w:gridCol w:w="987"/>
        <w:gridCol w:w="1292"/>
        <w:gridCol w:w="1259"/>
        <w:gridCol w:w="1134"/>
        <w:gridCol w:w="1134"/>
        <w:gridCol w:w="720"/>
      </w:tblGrid>
      <w:tr w:rsidR="000F4569" w:rsidRPr="000F4569" w14:paraId="3D86D1F6" w14:textId="77777777" w:rsidTr="000F4569">
        <w:trPr>
          <w:trHeight w:val="902"/>
          <w:jc w:val="center"/>
        </w:trPr>
        <w:tc>
          <w:tcPr>
            <w:tcW w:w="852" w:type="dxa"/>
            <w:shd w:val="clear" w:color="000000" w:fill="D9D9D9"/>
            <w:vAlign w:val="center"/>
            <w:hideMark/>
          </w:tcPr>
          <w:p w14:paraId="06773211"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Α/Α</w:t>
            </w:r>
          </w:p>
        </w:tc>
        <w:tc>
          <w:tcPr>
            <w:tcW w:w="1853" w:type="dxa"/>
            <w:shd w:val="clear" w:color="000000" w:fill="D9D9D9"/>
            <w:vAlign w:val="center"/>
            <w:hideMark/>
          </w:tcPr>
          <w:p w14:paraId="25C86CCD"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ΠΕΡΙΓΡΑΦΗ</w:t>
            </w:r>
          </w:p>
        </w:tc>
        <w:tc>
          <w:tcPr>
            <w:tcW w:w="556" w:type="dxa"/>
            <w:shd w:val="clear" w:color="000000" w:fill="D9D9D9"/>
            <w:vAlign w:val="center"/>
            <w:hideMark/>
          </w:tcPr>
          <w:p w14:paraId="1502B7E9"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ΠΟΣΟΤΗΤΑ</w:t>
            </w:r>
          </w:p>
        </w:tc>
        <w:tc>
          <w:tcPr>
            <w:tcW w:w="987" w:type="dxa"/>
            <w:shd w:val="clear" w:color="000000" w:fill="D9D9D9"/>
            <w:vAlign w:val="center"/>
            <w:hideMark/>
          </w:tcPr>
          <w:p w14:paraId="24562B68"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ΤΥΠΟΣ (τεμάχιο, λίτρο, κιλό, υπηρεσία κ.λπ.)</w:t>
            </w:r>
          </w:p>
        </w:tc>
        <w:tc>
          <w:tcPr>
            <w:tcW w:w="1292" w:type="dxa"/>
            <w:shd w:val="clear" w:color="000000" w:fill="D9D9D9"/>
            <w:vAlign w:val="center"/>
            <w:hideMark/>
          </w:tcPr>
          <w:p w14:paraId="18CBEC61"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CPV (*)</w:t>
            </w:r>
          </w:p>
        </w:tc>
        <w:tc>
          <w:tcPr>
            <w:tcW w:w="1259" w:type="dxa"/>
            <w:shd w:val="clear" w:color="000000" w:fill="D9D9D9"/>
            <w:vAlign w:val="center"/>
            <w:hideMark/>
          </w:tcPr>
          <w:p w14:paraId="62381689"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ΠΡΟΫΠΟΛΟΓΙΣΜΟΣ ΧΩΡΙΣ Φ.Π.Α.</w:t>
            </w:r>
          </w:p>
        </w:tc>
        <w:tc>
          <w:tcPr>
            <w:tcW w:w="1134" w:type="dxa"/>
            <w:shd w:val="clear" w:color="000000" w:fill="D9D9D9"/>
            <w:vAlign w:val="center"/>
            <w:hideMark/>
          </w:tcPr>
          <w:p w14:paraId="1CC562AF"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Φ.Π.Α.</w:t>
            </w:r>
          </w:p>
        </w:tc>
        <w:tc>
          <w:tcPr>
            <w:tcW w:w="1134" w:type="dxa"/>
            <w:shd w:val="clear" w:color="000000" w:fill="D9D9D9"/>
            <w:vAlign w:val="center"/>
            <w:hideMark/>
          </w:tcPr>
          <w:p w14:paraId="5B67900A"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ΣΥΝΟΛΙΚΟΣ ΠΡΟΫΠΟΛΟΓΙΣΜΟΣ ΜΕ Φ.Π.Α. 24%</w:t>
            </w:r>
          </w:p>
        </w:tc>
        <w:tc>
          <w:tcPr>
            <w:tcW w:w="720" w:type="dxa"/>
            <w:shd w:val="clear" w:color="000000" w:fill="D9D9D9"/>
            <w:vAlign w:val="center"/>
            <w:hideMark/>
          </w:tcPr>
          <w:p w14:paraId="2F0DBFE0"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t>Κ.Α.Ε.</w:t>
            </w:r>
          </w:p>
        </w:tc>
      </w:tr>
      <w:tr w:rsidR="000F4569" w:rsidRPr="000F4569" w14:paraId="4A0BFAFE" w14:textId="77777777" w:rsidTr="000F4569">
        <w:trPr>
          <w:trHeight w:val="495"/>
          <w:jc w:val="center"/>
        </w:trPr>
        <w:tc>
          <w:tcPr>
            <w:tcW w:w="852" w:type="dxa"/>
            <w:shd w:val="clear" w:color="auto" w:fill="auto"/>
            <w:noWrap/>
            <w:vAlign w:val="center"/>
            <w:hideMark/>
          </w:tcPr>
          <w:p w14:paraId="78319F2F" w14:textId="77777777" w:rsidR="000F4569" w:rsidRPr="000F4569" w:rsidRDefault="000F4569" w:rsidP="000F4569">
            <w:pPr>
              <w:suppressAutoHyphens w:val="0"/>
              <w:jc w:val="center"/>
              <w:rPr>
                <w:rFonts w:ascii="Calibri" w:hAnsi="Calibri"/>
                <w:b/>
                <w:bCs/>
                <w:color w:val="000000"/>
                <w:sz w:val="20"/>
                <w:szCs w:val="20"/>
                <w:lang w:eastAsia="el-GR"/>
              </w:rPr>
            </w:pPr>
            <w:r w:rsidRPr="000F4569">
              <w:rPr>
                <w:rFonts w:ascii="Calibri" w:hAnsi="Calibri"/>
                <w:b/>
                <w:bCs/>
                <w:color w:val="000000"/>
                <w:sz w:val="20"/>
                <w:szCs w:val="20"/>
                <w:lang w:eastAsia="el-GR"/>
              </w:rPr>
              <w:lastRenderedPageBreak/>
              <w:t>1</w:t>
            </w:r>
          </w:p>
        </w:tc>
        <w:tc>
          <w:tcPr>
            <w:tcW w:w="1853" w:type="dxa"/>
            <w:shd w:val="clear" w:color="auto" w:fill="auto"/>
            <w:vAlign w:val="center"/>
            <w:hideMark/>
          </w:tcPr>
          <w:p w14:paraId="22B4BF98"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ΤΑΧΥΜΕΤΑΦΟΡΕΣ</w:t>
            </w:r>
          </w:p>
        </w:tc>
        <w:tc>
          <w:tcPr>
            <w:tcW w:w="556" w:type="dxa"/>
            <w:shd w:val="clear" w:color="auto" w:fill="auto"/>
            <w:noWrap/>
            <w:vAlign w:val="center"/>
            <w:hideMark/>
          </w:tcPr>
          <w:p w14:paraId="0B26E4E4"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1</w:t>
            </w:r>
          </w:p>
        </w:tc>
        <w:tc>
          <w:tcPr>
            <w:tcW w:w="987" w:type="dxa"/>
            <w:shd w:val="clear" w:color="auto" w:fill="auto"/>
            <w:noWrap/>
            <w:vAlign w:val="center"/>
            <w:hideMark/>
          </w:tcPr>
          <w:p w14:paraId="6E27BAEB"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ΥΠΗΡΕΣΙΑ</w:t>
            </w:r>
          </w:p>
        </w:tc>
        <w:tc>
          <w:tcPr>
            <w:tcW w:w="1292" w:type="dxa"/>
            <w:shd w:val="clear" w:color="auto" w:fill="auto"/>
            <w:noWrap/>
            <w:vAlign w:val="center"/>
            <w:hideMark/>
          </w:tcPr>
          <w:p w14:paraId="053ABD24"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64110000-0</w:t>
            </w:r>
          </w:p>
        </w:tc>
        <w:tc>
          <w:tcPr>
            <w:tcW w:w="1259" w:type="dxa"/>
            <w:shd w:val="clear" w:color="auto" w:fill="auto"/>
            <w:noWrap/>
            <w:vAlign w:val="center"/>
          </w:tcPr>
          <w:p w14:paraId="3976B39E"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15.000,00€</w:t>
            </w:r>
          </w:p>
        </w:tc>
        <w:tc>
          <w:tcPr>
            <w:tcW w:w="1134" w:type="dxa"/>
            <w:shd w:val="clear" w:color="auto" w:fill="auto"/>
            <w:noWrap/>
            <w:vAlign w:val="center"/>
          </w:tcPr>
          <w:p w14:paraId="19D58E51"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3.600,00€</w:t>
            </w:r>
          </w:p>
        </w:tc>
        <w:tc>
          <w:tcPr>
            <w:tcW w:w="1134" w:type="dxa"/>
            <w:shd w:val="clear" w:color="auto" w:fill="auto"/>
            <w:noWrap/>
            <w:vAlign w:val="center"/>
          </w:tcPr>
          <w:p w14:paraId="30C16BB4"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18.600,00€</w:t>
            </w:r>
          </w:p>
        </w:tc>
        <w:tc>
          <w:tcPr>
            <w:tcW w:w="720" w:type="dxa"/>
            <w:shd w:val="clear" w:color="auto" w:fill="auto"/>
            <w:vAlign w:val="center"/>
            <w:hideMark/>
          </w:tcPr>
          <w:p w14:paraId="074DADAA" w14:textId="09C73E4D" w:rsidR="000F4569" w:rsidRPr="000F4569" w:rsidRDefault="000F4569" w:rsidP="000F4569">
            <w:pPr>
              <w:suppressAutoHyphens w:val="0"/>
              <w:jc w:val="center"/>
              <w:rPr>
                <w:rFonts w:ascii="Calibri" w:hAnsi="Calibri"/>
                <w:color w:val="000000"/>
                <w:sz w:val="20"/>
                <w:szCs w:val="20"/>
                <w:lang w:eastAsia="el-GR"/>
              </w:rPr>
            </w:pPr>
            <w:r>
              <w:rPr>
                <w:rFonts w:ascii="Calibri" w:hAnsi="Calibri"/>
                <w:color w:val="000000"/>
                <w:sz w:val="20"/>
                <w:szCs w:val="20"/>
                <w:lang w:eastAsia="el-GR"/>
              </w:rPr>
              <w:t>0</w:t>
            </w:r>
            <w:r w:rsidRPr="000F4569">
              <w:rPr>
                <w:rFonts w:ascii="Calibri" w:hAnsi="Calibri"/>
                <w:color w:val="000000"/>
                <w:sz w:val="20"/>
                <w:szCs w:val="20"/>
                <w:lang w:eastAsia="el-GR"/>
              </w:rPr>
              <w:t>824</w:t>
            </w:r>
          </w:p>
        </w:tc>
      </w:tr>
      <w:tr w:rsidR="000F4569" w:rsidRPr="000F4569" w14:paraId="4506A686" w14:textId="77777777" w:rsidTr="000F4569">
        <w:trPr>
          <w:trHeight w:val="315"/>
          <w:jc w:val="center"/>
        </w:trPr>
        <w:tc>
          <w:tcPr>
            <w:tcW w:w="852" w:type="dxa"/>
            <w:shd w:val="clear" w:color="000000" w:fill="D9D9D9"/>
            <w:noWrap/>
            <w:vAlign w:val="center"/>
            <w:hideMark/>
          </w:tcPr>
          <w:p w14:paraId="48A8D0DE" w14:textId="77777777" w:rsidR="000F4569" w:rsidRPr="000F4569" w:rsidRDefault="000F4569" w:rsidP="000F4569">
            <w:pPr>
              <w:suppressAutoHyphens w:val="0"/>
              <w:jc w:val="center"/>
              <w:rPr>
                <w:rFonts w:ascii="Calibri" w:hAnsi="Calibri"/>
                <w:b/>
                <w:bCs/>
                <w:color w:val="000000"/>
                <w:sz w:val="20"/>
                <w:szCs w:val="20"/>
                <w:lang w:eastAsia="el-GR"/>
              </w:rPr>
            </w:pPr>
          </w:p>
        </w:tc>
        <w:tc>
          <w:tcPr>
            <w:tcW w:w="1853" w:type="dxa"/>
            <w:shd w:val="clear" w:color="000000" w:fill="D9D9D9"/>
            <w:noWrap/>
            <w:vAlign w:val="center"/>
            <w:hideMark/>
          </w:tcPr>
          <w:p w14:paraId="0F61B263"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b/>
                <w:bCs/>
                <w:color w:val="000000"/>
                <w:sz w:val="20"/>
                <w:szCs w:val="20"/>
                <w:lang w:eastAsia="el-GR"/>
              </w:rPr>
              <w:t>ΣΥΝΟΛΟ</w:t>
            </w:r>
            <w:r w:rsidRPr="000F4569">
              <w:rPr>
                <w:rFonts w:ascii="Calibri" w:hAnsi="Calibri"/>
                <w:color w:val="000000"/>
                <w:sz w:val="20"/>
                <w:szCs w:val="20"/>
                <w:lang w:eastAsia="el-GR"/>
              </w:rPr>
              <w:t> </w:t>
            </w:r>
          </w:p>
        </w:tc>
        <w:tc>
          <w:tcPr>
            <w:tcW w:w="556" w:type="dxa"/>
            <w:shd w:val="clear" w:color="000000" w:fill="D9D9D9"/>
            <w:noWrap/>
            <w:vAlign w:val="center"/>
            <w:hideMark/>
          </w:tcPr>
          <w:p w14:paraId="32053C5C"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w:t>
            </w:r>
          </w:p>
        </w:tc>
        <w:tc>
          <w:tcPr>
            <w:tcW w:w="987" w:type="dxa"/>
            <w:shd w:val="clear" w:color="000000" w:fill="D9D9D9"/>
            <w:noWrap/>
            <w:vAlign w:val="center"/>
            <w:hideMark/>
          </w:tcPr>
          <w:p w14:paraId="0DE95856"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w:t>
            </w:r>
          </w:p>
        </w:tc>
        <w:tc>
          <w:tcPr>
            <w:tcW w:w="1292" w:type="dxa"/>
            <w:shd w:val="clear" w:color="000000" w:fill="D9D9D9"/>
            <w:noWrap/>
            <w:vAlign w:val="center"/>
            <w:hideMark/>
          </w:tcPr>
          <w:p w14:paraId="4BEE9696"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w:t>
            </w:r>
          </w:p>
        </w:tc>
        <w:tc>
          <w:tcPr>
            <w:tcW w:w="1259" w:type="dxa"/>
            <w:shd w:val="clear" w:color="000000" w:fill="D9D9D9"/>
            <w:noWrap/>
            <w:vAlign w:val="center"/>
          </w:tcPr>
          <w:p w14:paraId="1B13CCF0" w14:textId="77777777" w:rsidR="000F4569" w:rsidRPr="000F4569" w:rsidRDefault="000F4569" w:rsidP="000F4569">
            <w:pPr>
              <w:suppressAutoHyphens w:val="0"/>
              <w:jc w:val="center"/>
              <w:rPr>
                <w:rFonts w:ascii="Calibri" w:hAnsi="Calibri"/>
                <w:b/>
                <w:color w:val="000000"/>
                <w:sz w:val="20"/>
                <w:szCs w:val="20"/>
                <w:lang w:eastAsia="el-GR"/>
              </w:rPr>
            </w:pPr>
            <w:r w:rsidRPr="000F4569">
              <w:rPr>
                <w:rFonts w:ascii="Calibri" w:hAnsi="Calibri"/>
                <w:b/>
                <w:color w:val="000000"/>
                <w:sz w:val="20"/>
                <w:szCs w:val="20"/>
                <w:lang w:eastAsia="el-GR"/>
              </w:rPr>
              <w:t>15.000,00€</w:t>
            </w:r>
          </w:p>
        </w:tc>
        <w:tc>
          <w:tcPr>
            <w:tcW w:w="1134" w:type="dxa"/>
            <w:shd w:val="clear" w:color="000000" w:fill="D9D9D9"/>
            <w:noWrap/>
            <w:vAlign w:val="center"/>
          </w:tcPr>
          <w:p w14:paraId="61A9E1DC" w14:textId="77777777" w:rsidR="000F4569" w:rsidRPr="000F4569" w:rsidRDefault="000F4569" w:rsidP="000F4569">
            <w:pPr>
              <w:suppressAutoHyphens w:val="0"/>
              <w:jc w:val="center"/>
              <w:rPr>
                <w:rFonts w:ascii="Calibri" w:hAnsi="Calibri"/>
                <w:b/>
                <w:color w:val="000000"/>
                <w:sz w:val="20"/>
                <w:szCs w:val="20"/>
                <w:lang w:eastAsia="el-GR"/>
              </w:rPr>
            </w:pPr>
            <w:r w:rsidRPr="000F4569">
              <w:rPr>
                <w:rFonts w:ascii="Calibri" w:hAnsi="Calibri"/>
                <w:b/>
                <w:color w:val="000000"/>
                <w:sz w:val="20"/>
                <w:szCs w:val="20"/>
                <w:lang w:eastAsia="el-GR"/>
              </w:rPr>
              <w:t>3.600,00€</w:t>
            </w:r>
          </w:p>
        </w:tc>
        <w:tc>
          <w:tcPr>
            <w:tcW w:w="1134" w:type="dxa"/>
            <w:shd w:val="clear" w:color="000000" w:fill="D9D9D9"/>
            <w:noWrap/>
            <w:vAlign w:val="center"/>
          </w:tcPr>
          <w:p w14:paraId="4D4AAA7C" w14:textId="77777777" w:rsidR="000F4569" w:rsidRPr="000F4569" w:rsidRDefault="000F4569" w:rsidP="000F4569">
            <w:pPr>
              <w:suppressAutoHyphens w:val="0"/>
              <w:jc w:val="center"/>
              <w:rPr>
                <w:rFonts w:ascii="Calibri" w:hAnsi="Calibri"/>
                <w:b/>
                <w:color w:val="000000"/>
                <w:sz w:val="20"/>
                <w:szCs w:val="20"/>
                <w:lang w:eastAsia="el-GR"/>
              </w:rPr>
            </w:pPr>
            <w:r w:rsidRPr="000F4569">
              <w:rPr>
                <w:rFonts w:ascii="Calibri" w:hAnsi="Calibri"/>
                <w:b/>
                <w:color w:val="000000"/>
                <w:sz w:val="20"/>
                <w:szCs w:val="20"/>
                <w:lang w:eastAsia="el-GR"/>
              </w:rPr>
              <w:t>18.600,00€</w:t>
            </w:r>
          </w:p>
        </w:tc>
        <w:tc>
          <w:tcPr>
            <w:tcW w:w="720" w:type="dxa"/>
            <w:shd w:val="clear" w:color="000000" w:fill="D9D9D9"/>
            <w:vAlign w:val="center"/>
            <w:hideMark/>
          </w:tcPr>
          <w:p w14:paraId="447B30A9" w14:textId="77777777" w:rsidR="000F4569" w:rsidRPr="000F4569" w:rsidRDefault="000F4569" w:rsidP="000F4569">
            <w:pPr>
              <w:suppressAutoHyphens w:val="0"/>
              <w:jc w:val="center"/>
              <w:rPr>
                <w:rFonts w:ascii="Calibri" w:hAnsi="Calibri"/>
                <w:color w:val="000000"/>
                <w:sz w:val="20"/>
                <w:szCs w:val="20"/>
                <w:lang w:eastAsia="el-GR"/>
              </w:rPr>
            </w:pPr>
            <w:r w:rsidRPr="000F4569">
              <w:rPr>
                <w:rFonts w:ascii="Calibri" w:hAnsi="Calibri"/>
                <w:color w:val="000000"/>
                <w:sz w:val="20"/>
                <w:szCs w:val="20"/>
                <w:lang w:eastAsia="el-GR"/>
              </w:rPr>
              <w:t> </w:t>
            </w:r>
          </w:p>
        </w:tc>
      </w:tr>
    </w:tbl>
    <w:p w14:paraId="0A81E49E" w14:textId="77777777" w:rsidR="00413A6A" w:rsidRPr="00687D3D" w:rsidRDefault="00413A6A" w:rsidP="00413A6A">
      <w:pPr>
        <w:ind w:right="-1"/>
        <w:jc w:val="both"/>
        <w:rPr>
          <w:b/>
          <w:sz w:val="22"/>
          <w:szCs w:val="22"/>
        </w:rPr>
      </w:pPr>
    </w:p>
    <w:p w14:paraId="52246273" w14:textId="77777777" w:rsidR="00413A6A" w:rsidRPr="00687D3D" w:rsidRDefault="00413A6A" w:rsidP="00413A6A">
      <w:pPr>
        <w:ind w:right="-1"/>
        <w:jc w:val="both"/>
        <w:rPr>
          <w:b/>
          <w:sz w:val="22"/>
          <w:szCs w:val="22"/>
        </w:rPr>
      </w:pPr>
    </w:p>
    <w:p w14:paraId="76BB8056" w14:textId="317E054E" w:rsidR="00413A6A" w:rsidRDefault="000857B9" w:rsidP="00865A51">
      <w:pPr>
        <w:ind w:right="-1"/>
        <w:jc w:val="both"/>
        <w:rPr>
          <w:sz w:val="22"/>
          <w:szCs w:val="22"/>
        </w:rPr>
      </w:pPr>
      <w:r>
        <w:rPr>
          <w:sz w:val="22"/>
          <w:szCs w:val="22"/>
        </w:rPr>
        <w:t>Οι διευθύνσεις των κατά τόπους ακαδημαϊκών τμημάτων και υπηρεσι</w:t>
      </w:r>
      <w:r w:rsidR="003F0767">
        <w:rPr>
          <w:sz w:val="22"/>
          <w:szCs w:val="22"/>
        </w:rPr>
        <w:t>ών</w:t>
      </w:r>
      <w:r>
        <w:rPr>
          <w:sz w:val="22"/>
          <w:szCs w:val="22"/>
        </w:rPr>
        <w:t xml:space="preserve"> αποτυπώνονται στον παρακάτω πίνακα:</w:t>
      </w:r>
    </w:p>
    <w:p w14:paraId="0A0754E6" w14:textId="77777777" w:rsidR="000857B9" w:rsidRDefault="000857B9" w:rsidP="00865A51">
      <w:pPr>
        <w:ind w:right="-1"/>
        <w:jc w:val="both"/>
        <w:rPr>
          <w:sz w:val="22"/>
          <w:szCs w:val="22"/>
        </w:rPr>
      </w:pPr>
    </w:p>
    <w:tbl>
      <w:tblPr>
        <w:tblW w:w="8300" w:type="dxa"/>
        <w:tblLook w:val="04A0" w:firstRow="1" w:lastRow="0" w:firstColumn="1" w:lastColumn="0" w:noHBand="0" w:noVBand="1"/>
      </w:tblPr>
      <w:tblGrid>
        <w:gridCol w:w="910"/>
        <w:gridCol w:w="3491"/>
        <w:gridCol w:w="2063"/>
        <w:gridCol w:w="1836"/>
      </w:tblGrid>
      <w:tr w:rsidR="00CA3243" w:rsidRPr="00CA3243" w14:paraId="770A6312" w14:textId="77777777" w:rsidTr="00CA3243">
        <w:trPr>
          <w:trHeight w:val="540"/>
        </w:trPr>
        <w:tc>
          <w:tcPr>
            <w:tcW w:w="8300"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B92BA85"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ΤΜΗΜΑΤΑ- ΥΠΗΡΕΣΙΕΣ ΠΑΝΕΠΙΣΤΗΜΙΟΥ ΘΕΣΣΑΛΙΑΣ</w:t>
            </w:r>
          </w:p>
        </w:tc>
      </w:tr>
      <w:tr w:rsidR="00CA3243" w:rsidRPr="00CA3243" w14:paraId="536DE4D8" w14:textId="77777777" w:rsidTr="00CA3243">
        <w:trPr>
          <w:trHeight w:val="720"/>
        </w:trPr>
        <w:tc>
          <w:tcPr>
            <w:tcW w:w="910" w:type="dxa"/>
            <w:tcBorders>
              <w:top w:val="nil"/>
              <w:left w:val="single" w:sz="4" w:space="0" w:color="auto"/>
              <w:bottom w:val="single" w:sz="4" w:space="0" w:color="auto"/>
              <w:right w:val="single" w:sz="4" w:space="0" w:color="auto"/>
            </w:tcBorders>
            <w:shd w:val="clear" w:color="000000" w:fill="BFBFBF"/>
            <w:noWrap/>
            <w:vAlign w:val="center"/>
            <w:hideMark/>
          </w:tcPr>
          <w:p w14:paraId="648792F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ΚΩΔΙΚΟΣ</w:t>
            </w:r>
          </w:p>
        </w:tc>
        <w:tc>
          <w:tcPr>
            <w:tcW w:w="3491" w:type="dxa"/>
            <w:tcBorders>
              <w:top w:val="nil"/>
              <w:left w:val="nil"/>
              <w:bottom w:val="single" w:sz="4" w:space="0" w:color="auto"/>
              <w:right w:val="single" w:sz="4" w:space="0" w:color="auto"/>
            </w:tcBorders>
            <w:shd w:val="clear" w:color="000000" w:fill="BFBFBF"/>
            <w:noWrap/>
            <w:vAlign w:val="center"/>
            <w:hideMark/>
          </w:tcPr>
          <w:p w14:paraId="401DD71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ΥΠΗΡΕΣΙΑ</w:t>
            </w:r>
          </w:p>
        </w:tc>
        <w:tc>
          <w:tcPr>
            <w:tcW w:w="2063" w:type="dxa"/>
            <w:tcBorders>
              <w:top w:val="nil"/>
              <w:left w:val="nil"/>
              <w:bottom w:val="single" w:sz="4" w:space="0" w:color="auto"/>
              <w:right w:val="single" w:sz="4" w:space="0" w:color="auto"/>
            </w:tcBorders>
            <w:shd w:val="clear" w:color="000000" w:fill="BFBFBF"/>
            <w:vAlign w:val="center"/>
            <w:hideMark/>
          </w:tcPr>
          <w:p w14:paraId="53D13A29"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ΤΑΧ. ΔΙΕΥΘΥΝΣΗ</w:t>
            </w:r>
          </w:p>
        </w:tc>
        <w:tc>
          <w:tcPr>
            <w:tcW w:w="1836" w:type="dxa"/>
            <w:tcBorders>
              <w:top w:val="nil"/>
              <w:left w:val="nil"/>
              <w:bottom w:val="single" w:sz="4" w:space="0" w:color="auto"/>
              <w:right w:val="single" w:sz="4" w:space="0" w:color="auto"/>
            </w:tcBorders>
            <w:shd w:val="clear" w:color="000000" w:fill="BFBFBF"/>
            <w:noWrap/>
            <w:vAlign w:val="center"/>
            <w:hideMark/>
          </w:tcPr>
          <w:p w14:paraId="1CB1289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ΤΗΛΕΦΩΝΟ</w:t>
            </w:r>
          </w:p>
        </w:tc>
      </w:tr>
      <w:tr w:rsidR="00CA3243" w:rsidRPr="00CA3243" w14:paraId="3C2BFB98" w14:textId="77777777" w:rsidTr="00CA3243">
        <w:trPr>
          <w:trHeight w:val="123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9F105B7"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w:t>
            </w:r>
          </w:p>
        </w:tc>
        <w:tc>
          <w:tcPr>
            <w:tcW w:w="3491" w:type="dxa"/>
            <w:tcBorders>
              <w:top w:val="nil"/>
              <w:left w:val="nil"/>
              <w:bottom w:val="single" w:sz="4" w:space="0" w:color="auto"/>
              <w:right w:val="single" w:sz="4" w:space="0" w:color="auto"/>
            </w:tcBorders>
            <w:shd w:val="clear" w:color="auto" w:fill="auto"/>
            <w:vAlign w:val="center"/>
            <w:hideMark/>
          </w:tcPr>
          <w:p w14:paraId="6E750FC0"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 xml:space="preserve">ΚΕΝΤΡΙΚΗ ΔΙΟΙΚΗΣΗ ΓΡΑΦΕΙΟ ΠΡΥΤΑΝΕΙΑΣ  ΒΟΛΟΣ </w:t>
            </w:r>
          </w:p>
        </w:tc>
        <w:tc>
          <w:tcPr>
            <w:tcW w:w="2063" w:type="dxa"/>
            <w:tcBorders>
              <w:top w:val="nil"/>
              <w:left w:val="nil"/>
              <w:bottom w:val="single" w:sz="4" w:space="0" w:color="auto"/>
              <w:right w:val="single" w:sz="4" w:space="0" w:color="auto"/>
            </w:tcBorders>
            <w:shd w:val="clear" w:color="auto" w:fill="auto"/>
            <w:vAlign w:val="center"/>
            <w:hideMark/>
          </w:tcPr>
          <w:p w14:paraId="1BEA238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1.Αργοναυτών και Φιλελλήνων Τ.Κ. 38221, Βόλος 2. Κτίριο Τσικρίκη (Γαμβέτα και </w:t>
            </w:r>
            <w:proofErr w:type="spellStart"/>
            <w:r w:rsidRPr="00CA3243">
              <w:rPr>
                <w:rFonts w:ascii="Tahoma" w:hAnsi="Tahoma" w:cs="Tahoma"/>
                <w:color w:val="000000"/>
                <w:sz w:val="16"/>
                <w:szCs w:val="16"/>
                <w:lang w:eastAsia="el-GR"/>
              </w:rPr>
              <w:t>Ιάσονος</w:t>
            </w:r>
            <w:proofErr w:type="spellEnd"/>
            <w:r w:rsidRPr="00CA3243">
              <w:rPr>
                <w:rFonts w:ascii="Tahoma" w:hAnsi="Tahoma" w:cs="Tahoma"/>
                <w:color w:val="000000"/>
                <w:sz w:val="16"/>
                <w:szCs w:val="16"/>
                <w:lang w:eastAsia="el-GR"/>
              </w:rPr>
              <w:t>)</w:t>
            </w:r>
          </w:p>
        </w:tc>
        <w:tc>
          <w:tcPr>
            <w:tcW w:w="1836" w:type="dxa"/>
            <w:tcBorders>
              <w:top w:val="nil"/>
              <w:left w:val="nil"/>
              <w:bottom w:val="single" w:sz="4" w:space="0" w:color="auto"/>
              <w:right w:val="single" w:sz="4" w:space="0" w:color="auto"/>
            </w:tcBorders>
            <w:shd w:val="clear" w:color="auto" w:fill="auto"/>
            <w:noWrap/>
            <w:vAlign w:val="center"/>
            <w:hideMark/>
          </w:tcPr>
          <w:p w14:paraId="00619F61"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24121074502</w:t>
            </w:r>
          </w:p>
        </w:tc>
      </w:tr>
      <w:tr w:rsidR="00CA3243" w:rsidRPr="00CA3243" w14:paraId="6F14B047" w14:textId="77777777" w:rsidTr="00CA3243">
        <w:trPr>
          <w:trHeight w:val="8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7E5FC843"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w:t>
            </w:r>
          </w:p>
        </w:tc>
        <w:tc>
          <w:tcPr>
            <w:tcW w:w="3491" w:type="dxa"/>
            <w:tcBorders>
              <w:top w:val="nil"/>
              <w:left w:val="nil"/>
              <w:bottom w:val="single" w:sz="4" w:space="0" w:color="auto"/>
              <w:right w:val="single" w:sz="4" w:space="0" w:color="auto"/>
            </w:tcBorders>
            <w:shd w:val="clear" w:color="auto" w:fill="auto"/>
            <w:vAlign w:val="center"/>
            <w:hideMark/>
          </w:tcPr>
          <w:p w14:paraId="3B92BCF5"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ΕΛΚΕ Π.Θ ΒΟΛΟΣ</w:t>
            </w:r>
          </w:p>
        </w:tc>
        <w:tc>
          <w:tcPr>
            <w:tcW w:w="2063" w:type="dxa"/>
            <w:tcBorders>
              <w:top w:val="nil"/>
              <w:left w:val="nil"/>
              <w:bottom w:val="single" w:sz="4" w:space="0" w:color="auto"/>
              <w:right w:val="single" w:sz="4" w:space="0" w:color="auto"/>
            </w:tcBorders>
            <w:shd w:val="clear" w:color="auto" w:fill="auto"/>
            <w:vAlign w:val="center"/>
            <w:hideMark/>
          </w:tcPr>
          <w:p w14:paraId="0767DE58"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Γ. </w:t>
            </w:r>
            <w:proofErr w:type="spellStart"/>
            <w:r w:rsidRPr="00CA3243">
              <w:rPr>
                <w:rFonts w:ascii="Tahoma" w:hAnsi="Tahoma" w:cs="Tahoma"/>
                <w:color w:val="000000"/>
                <w:sz w:val="16"/>
                <w:szCs w:val="16"/>
                <w:lang w:eastAsia="el-GR"/>
              </w:rPr>
              <w:t>Καρτάλη</w:t>
            </w:r>
            <w:proofErr w:type="spellEnd"/>
            <w:r w:rsidRPr="00CA3243">
              <w:rPr>
                <w:rFonts w:ascii="Tahoma" w:hAnsi="Tahoma" w:cs="Tahoma"/>
                <w:color w:val="000000"/>
                <w:sz w:val="16"/>
                <w:szCs w:val="16"/>
                <w:lang w:eastAsia="el-GR"/>
              </w:rPr>
              <w:t xml:space="preserve"> 72 με </w:t>
            </w:r>
            <w:proofErr w:type="spellStart"/>
            <w:r w:rsidRPr="00CA3243">
              <w:rPr>
                <w:rFonts w:ascii="Tahoma" w:hAnsi="Tahoma" w:cs="Tahoma"/>
                <w:color w:val="000000"/>
                <w:sz w:val="16"/>
                <w:szCs w:val="16"/>
                <w:lang w:eastAsia="el-GR"/>
              </w:rPr>
              <w:t>Ροζού</w:t>
            </w:r>
            <w:proofErr w:type="spellEnd"/>
            <w:r w:rsidRPr="00CA3243">
              <w:rPr>
                <w:rFonts w:ascii="Tahoma" w:hAnsi="Tahoma" w:cs="Tahoma"/>
                <w:color w:val="000000"/>
                <w:sz w:val="16"/>
                <w:szCs w:val="16"/>
                <w:lang w:eastAsia="el-GR"/>
              </w:rPr>
              <w:t>, 38333 -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36C9998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2421006414</w:t>
            </w:r>
          </w:p>
        </w:tc>
      </w:tr>
      <w:tr w:rsidR="00CA3243" w:rsidRPr="00CA3243" w14:paraId="63D57596" w14:textId="77777777" w:rsidTr="00CA3243">
        <w:trPr>
          <w:trHeight w:val="69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7BB8FE1"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w:t>
            </w:r>
          </w:p>
        </w:tc>
        <w:tc>
          <w:tcPr>
            <w:tcW w:w="3491" w:type="dxa"/>
            <w:tcBorders>
              <w:top w:val="nil"/>
              <w:left w:val="nil"/>
              <w:bottom w:val="single" w:sz="4" w:space="0" w:color="auto"/>
              <w:right w:val="single" w:sz="4" w:space="0" w:color="auto"/>
            </w:tcBorders>
            <w:shd w:val="clear" w:color="000000" w:fill="FFFFFF"/>
            <w:vAlign w:val="center"/>
            <w:hideMark/>
          </w:tcPr>
          <w:p w14:paraId="418B566C"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ΓΡΑΦΕΙΟ ΠΡΥΤΑΝΕΙΑΣ ΛΑΡΙΣΑ-ΔΙΟΙΚΗΤΙΚΕΣ ΥΠΗΡΕΣΙΕΣ ΛΑΡΙΣΑ-ΓΑΙΟΠΟΛΗ</w:t>
            </w:r>
          </w:p>
        </w:tc>
        <w:tc>
          <w:tcPr>
            <w:tcW w:w="2063" w:type="dxa"/>
            <w:tcBorders>
              <w:top w:val="nil"/>
              <w:left w:val="nil"/>
              <w:bottom w:val="single" w:sz="4" w:space="0" w:color="auto"/>
              <w:right w:val="single" w:sz="4" w:space="0" w:color="auto"/>
            </w:tcBorders>
            <w:shd w:val="clear" w:color="auto" w:fill="auto"/>
            <w:vAlign w:val="center"/>
            <w:hideMark/>
          </w:tcPr>
          <w:p w14:paraId="197F431B"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423E1C6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2410684511</w:t>
            </w:r>
          </w:p>
        </w:tc>
      </w:tr>
      <w:tr w:rsidR="00CA3243" w:rsidRPr="00CA3243" w14:paraId="4293F1E9" w14:textId="77777777" w:rsidTr="00CA3243">
        <w:trPr>
          <w:trHeight w:val="66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F0CDC3A"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w:t>
            </w:r>
          </w:p>
        </w:tc>
        <w:tc>
          <w:tcPr>
            <w:tcW w:w="3491" w:type="dxa"/>
            <w:tcBorders>
              <w:top w:val="nil"/>
              <w:left w:val="nil"/>
              <w:bottom w:val="single" w:sz="4" w:space="0" w:color="auto"/>
              <w:right w:val="single" w:sz="4" w:space="0" w:color="auto"/>
            </w:tcBorders>
            <w:shd w:val="clear" w:color="000000" w:fill="FFFFFF"/>
            <w:vAlign w:val="center"/>
            <w:hideMark/>
          </w:tcPr>
          <w:p w14:paraId="7B6963A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ΓΡΑΦΕΙΟ ΠΡΥΤΑΝΕΙΑΣ  ΛΑΜΙΑ - ΔΙΟΙΚΗΤΙΚΕΣ ΥΠΗΡΕΣΙΕΣ ΛΑΜΙΑ</w:t>
            </w:r>
          </w:p>
        </w:tc>
        <w:tc>
          <w:tcPr>
            <w:tcW w:w="2063" w:type="dxa"/>
            <w:tcBorders>
              <w:top w:val="nil"/>
              <w:left w:val="nil"/>
              <w:bottom w:val="single" w:sz="4" w:space="0" w:color="auto"/>
              <w:right w:val="single" w:sz="4" w:space="0" w:color="auto"/>
            </w:tcBorders>
            <w:shd w:val="clear" w:color="auto" w:fill="auto"/>
            <w:vAlign w:val="center"/>
            <w:hideMark/>
          </w:tcPr>
          <w:p w14:paraId="1520DB8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3ο ΧΛΜ ΠΕΟ Λαμίας-Αθηνών, Τ.Κ. 35100,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2893A0F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2231060116</w:t>
            </w:r>
          </w:p>
        </w:tc>
      </w:tr>
      <w:tr w:rsidR="00CA3243" w:rsidRPr="00CA3243" w14:paraId="1B863313"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0B455F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5</w:t>
            </w:r>
          </w:p>
        </w:tc>
        <w:tc>
          <w:tcPr>
            <w:tcW w:w="3491" w:type="dxa"/>
            <w:tcBorders>
              <w:top w:val="nil"/>
              <w:left w:val="nil"/>
              <w:bottom w:val="single" w:sz="4" w:space="0" w:color="auto"/>
              <w:right w:val="single" w:sz="4" w:space="0" w:color="auto"/>
            </w:tcBorders>
            <w:shd w:val="clear" w:color="auto" w:fill="auto"/>
            <w:vAlign w:val="center"/>
            <w:hideMark/>
          </w:tcPr>
          <w:p w14:paraId="61534BF5"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ΚΕΝΤΡΙΚΗ ΔΙΟΙΚΗΣΗ -ΥΠΗΡΕΣΙΕΣ ΚΤΙΡΙΟΥ ΙΑΣΟΝΟΣ 62( ΔΟΜΗ ΠΡΟΣΒΑΣΗ ΚΑΙ ΑΝΑΠΗΡΙΑ)</w:t>
            </w:r>
          </w:p>
        </w:tc>
        <w:tc>
          <w:tcPr>
            <w:tcW w:w="2063" w:type="dxa"/>
            <w:tcBorders>
              <w:top w:val="nil"/>
              <w:left w:val="nil"/>
              <w:bottom w:val="single" w:sz="4" w:space="0" w:color="auto"/>
              <w:right w:val="single" w:sz="4" w:space="0" w:color="auto"/>
            </w:tcBorders>
            <w:shd w:val="clear" w:color="auto" w:fill="auto"/>
            <w:vAlign w:val="center"/>
            <w:hideMark/>
          </w:tcPr>
          <w:p w14:paraId="5395E4AC"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ΙΑΣΟΝΟΣ 62</w:t>
            </w:r>
          </w:p>
        </w:tc>
        <w:tc>
          <w:tcPr>
            <w:tcW w:w="1836" w:type="dxa"/>
            <w:tcBorders>
              <w:top w:val="nil"/>
              <w:left w:val="nil"/>
              <w:bottom w:val="single" w:sz="4" w:space="0" w:color="auto"/>
              <w:right w:val="single" w:sz="4" w:space="0" w:color="auto"/>
            </w:tcBorders>
            <w:shd w:val="clear" w:color="auto" w:fill="auto"/>
            <w:noWrap/>
            <w:vAlign w:val="center"/>
            <w:hideMark/>
          </w:tcPr>
          <w:p w14:paraId="38727F3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24210 74345</w:t>
            </w:r>
          </w:p>
        </w:tc>
      </w:tr>
      <w:tr w:rsidR="00CA3243" w:rsidRPr="00CA3243" w14:paraId="7763AAD2"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6622331"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6</w:t>
            </w:r>
          </w:p>
        </w:tc>
        <w:tc>
          <w:tcPr>
            <w:tcW w:w="3491" w:type="dxa"/>
            <w:tcBorders>
              <w:top w:val="nil"/>
              <w:left w:val="nil"/>
              <w:bottom w:val="single" w:sz="4" w:space="0" w:color="auto"/>
              <w:right w:val="single" w:sz="4" w:space="0" w:color="auto"/>
            </w:tcBorders>
            <w:shd w:val="clear" w:color="auto" w:fill="auto"/>
            <w:vAlign w:val="center"/>
            <w:hideMark/>
          </w:tcPr>
          <w:p w14:paraId="7DECC69E"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ΚΕΝΤΡΙΚΗ ΒΙΒΛΙΟΘΗΚΗ ΒΟΛΟΣ</w:t>
            </w:r>
          </w:p>
        </w:tc>
        <w:tc>
          <w:tcPr>
            <w:tcW w:w="2063" w:type="dxa"/>
            <w:tcBorders>
              <w:top w:val="nil"/>
              <w:left w:val="nil"/>
              <w:bottom w:val="single" w:sz="4" w:space="0" w:color="auto"/>
              <w:right w:val="single" w:sz="4" w:space="0" w:color="auto"/>
            </w:tcBorders>
            <w:shd w:val="clear" w:color="auto" w:fill="auto"/>
            <w:vAlign w:val="center"/>
            <w:hideMark/>
          </w:tcPr>
          <w:p w14:paraId="7F8CA7F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Μεταμορφώσεως 2, Τ.Κ.38333,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52147F4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2421006335</w:t>
            </w:r>
          </w:p>
        </w:tc>
      </w:tr>
      <w:tr w:rsidR="00CA3243" w:rsidRPr="00CA3243" w14:paraId="5B96CEA9" w14:textId="77777777" w:rsidTr="00CA3243">
        <w:trPr>
          <w:trHeight w:val="73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59D26E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7</w:t>
            </w:r>
          </w:p>
        </w:tc>
        <w:tc>
          <w:tcPr>
            <w:tcW w:w="3491" w:type="dxa"/>
            <w:tcBorders>
              <w:top w:val="nil"/>
              <w:left w:val="nil"/>
              <w:bottom w:val="single" w:sz="4" w:space="0" w:color="auto"/>
              <w:right w:val="single" w:sz="4" w:space="0" w:color="auto"/>
            </w:tcBorders>
            <w:shd w:val="clear" w:color="auto" w:fill="auto"/>
            <w:vAlign w:val="center"/>
            <w:hideMark/>
          </w:tcPr>
          <w:p w14:paraId="38EB875A"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ΣΥΜΒΟΥΛΙΟ ΕΝΤΑΞΗΣ ΛΑΡΙΣΑ</w:t>
            </w:r>
          </w:p>
        </w:tc>
        <w:tc>
          <w:tcPr>
            <w:tcW w:w="2063" w:type="dxa"/>
            <w:tcBorders>
              <w:top w:val="nil"/>
              <w:left w:val="nil"/>
              <w:bottom w:val="single" w:sz="4" w:space="0" w:color="auto"/>
              <w:right w:val="single" w:sz="4" w:space="0" w:color="auto"/>
            </w:tcBorders>
            <w:shd w:val="clear" w:color="auto" w:fill="auto"/>
            <w:vAlign w:val="center"/>
            <w:hideMark/>
          </w:tcPr>
          <w:p w14:paraId="3EB44A15"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258ADEEC"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2410684412</w:t>
            </w:r>
          </w:p>
        </w:tc>
      </w:tr>
      <w:tr w:rsidR="00CA3243" w:rsidRPr="00CA3243" w14:paraId="182B07B7" w14:textId="77777777" w:rsidTr="00CA3243">
        <w:trPr>
          <w:trHeight w:val="106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3831BC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8</w:t>
            </w:r>
          </w:p>
        </w:tc>
        <w:tc>
          <w:tcPr>
            <w:tcW w:w="3491" w:type="dxa"/>
            <w:tcBorders>
              <w:top w:val="nil"/>
              <w:left w:val="nil"/>
              <w:bottom w:val="single" w:sz="4" w:space="0" w:color="auto"/>
              <w:right w:val="single" w:sz="4" w:space="0" w:color="auto"/>
            </w:tcBorders>
            <w:shd w:val="clear" w:color="auto" w:fill="auto"/>
            <w:vAlign w:val="center"/>
            <w:hideMark/>
          </w:tcPr>
          <w:p w14:paraId="17CEBC0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ΣΥΜΒΟΥΛΙΟ ΕΝΤΑΞΗΣ ΛΑΜΙΑ</w:t>
            </w:r>
          </w:p>
        </w:tc>
        <w:tc>
          <w:tcPr>
            <w:tcW w:w="2063" w:type="dxa"/>
            <w:tcBorders>
              <w:top w:val="nil"/>
              <w:left w:val="nil"/>
              <w:bottom w:val="single" w:sz="4" w:space="0" w:color="auto"/>
              <w:right w:val="single" w:sz="4" w:space="0" w:color="auto"/>
            </w:tcBorders>
            <w:shd w:val="clear" w:color="auto" w:fill="auto"/>
            <w:vAlign w:val="center"/>
            <w:hideMark/>
          </w:tcPr>
          <w:p w14:paraId="71110F1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Γραμματεία Συμβουλίου Ένταξης Κτίριο Διοίκησης (ισόγειο) 3οχλμ ΠΕΟ ΛΑΜΙΑΣ ΑΘΗΝΏΝ</w:t>
            </w:r>
          </w:p>
        </w:tc>
        <w:tc>
          <w:tcPr>
            <w:tcW w:w="1836" w:type="dxa"/>
            <w:tcBorders>
              <w:top w:val="nil"/>
              <w:left w:val="nil"/>
              <w:bottom w:val="single" w:sz="4" w:space="0" w:color="auto"/>
              <w:right w:val="single" w:sz="4" w:space="0" w:color="auto"/>
            </w:tcBorders>
            <w:shd w:val="clear" w:color="auto" w:fill="auto"/>
            <w:noWrap/>
            <w:vAlign w:val="center"/>
            <w:hideMark/>
          </w:tcPr>
          <w:p w14:paraId="367DEE48"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22310 60102</w:t>
            </w:r>
          </w:p>
        </w:tc>
      </w:tr>
      <w:tr w:rsidR="00CA3243" w:rsidRPr="00CA3243" w14:paraId="4D3484E8" w14:textId="77777777" w:rsidTr="00CA3243">
        <w:trPr>
          <w:trHeight w:val="75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5D3BCD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9</w:t>
            </w:r>
          </w:p>
        </w:tc>
        <w:tc>
          <w:tcPr>
            <w:tcW w:w="3491" w:type="dxa"/>
            <w:tcBorders>
              <w:top w:val="nil"/>
              <w:left w:val="nil"/>
              <w:bottom w:val="single" w:sz="4" w:space="0" w:color="auto"/>
              <w:right w:val="single" w:sz="4" w:space="0" w:color="auto"/>
            </w:tcBorders>
            <w:shd w:val="clear" w:color="000000" w:fill="FFFFFF"/>
            <w:vAlign w:val="center"/>
            <w:hideMark/>
          </w:tcPr>
          <w:p w14:paraId="67014BC4"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ΓΕΝΙΚΟ ΤΜΗΜΑ ΛΑΡΙΣΑΣ ΓΑΙΟΠΟΛΗ</w:t>
            </w:r>
          </w:p>
        </w:tc>
        <w:tc>
          <w:tcPr>
            <w:tcW w:w="2063" w:type="dxa"/>
            <w:tcBorders>
              <w:top w:val="nil"/>
              <w:left w:val="nil"/>
              <w:bottom w:val="single" w:sz="4" w:space="0" w:color="auto"/>
              <w:right w:val="single" w:sz="4" w:space="0" w:color="auto"/>
            </w:tcBorders>
            <w:shd w:val="clear" w:color="auto" w:fill="auto"/>
            <w:vAlign w:val="center"/>
            <w:hideMark/>
          </w:tcPr>
          <w:p w14:paraId="37C4841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Λάρισα, </w:t>
            </w: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Λάρισα, 41500, ΛΑΡΙΣΑΣ</w:t>
            </w:r>
          </w:p>
        </w:tc>
        <w:tc>
          <w:tcPr>
            <w:tcW w:w="1836" w:type="dxa"/>
            <w:tcBorders>
              <w:top w:val="nil"/>
              <w:left w:val="nil"/>
              <w:bottom w:val="single" w:sz="4" w:space="0" w:color="auto"/>
              <w:right w:val="single" w:sz="4" w:space="0" w:color="auto"/>
            </w:tcBorders>
            <w:shd w:val="clear" w:color="auto" w:fill="auto"/>
            <w:noWrap/>
            <w:vAlign w:val="center"/>
            <w:hideMark/>
          </w:tcPr>
          <w:p w14:paraId="090CDADA"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2410684479</w:t>
            </w:r>
          </w:p>
        </w:tc>
      </w:tr>
      <w:tr w:rsidR="00CA3243" w:rsidRPr="00CA3243" w14:paraId="0B780BCD" w14:textId="77777777" w:rsidTr="00CA3243">
        <w:trPr>
          <w:trHeight w:val="8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72DB9C75"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10</w:t>
            </w:r>
          </w:p>
        </w:tc>
        <w:tc>
          <w:tcPr>
            <w:tcW w:w="3491" w:type="dxa"/>
            <w:tcBorders>
              <w:top w:val="nil"/>
              <w:left w:val="nil"/>
              <w:bottom w:val="single" w:sz="4" w:space="0" w:color="auto"/>
              <w:right w:val="single" w:sz="4" w:space="0" w:color="auto"/>
            </w:tcBorders>
            <w:shd w:val="clear" w:color="000000" w:fill="FFFFFF"/>
            <w:vAlign w:val="center"/>
            <w:hideMark/>
          </w:tcPr>
          <w:p w14:paraId="6E0E2F1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 xml:space="preserve">ΓΕΝΙΚΟ ΤΜΗΜΑ ΛΑΜΙΑΣ </w:t>
            </w:r>
          </w:p>
        </w:tc>
        <w:tc>
          <w:tcPr>
            <w:tcW w:w="2063" w:type="dxa"/>
            <w:tcBorders>
              <w:top w:val="nil"/>
              <w:left w:val="nil"/>
              <w:bottom w:val="single" w:sz="4" w:space="0" w:color="auto"/>
              <w:right w:val="single" w:sz="4" w:space="0" w:color="auto"/>
            </w:tcBorders>
            <w:shd w:val="clear" w:color="auto" w:fill="auto"/>
            <w:vAlign w:val="center"/>
            <w:hideMark/>
          </w:tcPr>
          <w:p w14:paraId="31313F2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3ο </w:t>
            </w:r>
            <w:proofErr w:type="spellStart"/>
            <w:r w:rsidRPr="00CA3243">
              <w:rPr>
                <w:rFonts w:ascii="Tahoma" w:hAnsi="Tahoma" w:cs="Tahoma"/>
                <w:color w:val="000000"/>
                <w:sz w:val="16"/>
                <w:szCs w:val="16"/>
                <w:lang w:eastAsia="el-GR"/>
              </w:rPr>
              <w:t>χλμ</w:t>
            </w:r>
            <w:proofErr w:type="spellEnd"/>
            <w:r w:rsidRPr="00CA3243">
              <w:rPr>
                <w:rFonts w:ascii="Tahoma" w:hAnsi="Tahoma" w:cs="Tahoma"/>
                <w:color w:val="000000"/>
                <w:sz w:val="16"/>
                <w:szCs w:val="16"/>
                <w:lang w:eastAsia="el-GR"/>
              </w:rPr>
              <w:t xml:space="preserve"> Παλαιάς Εθνικής Οδού Λαμίας Αθηνών, ΛΑΜΙΑ</w:t>
            </w:r>
          </w:p>
        </w:tc>
        <w:tc>
          <w:tcPr>
            <w:tcW w:w="1836" w:type="dxa"/>
            <w:tcBorders>
              <w:top w:val="nil"/>
              <w:left w:val="nil"/>
              <w:bottom w:val="single" w:sz="4" w:space="0" w:color="auto"/>
              <w:right w:val="single" w:sz="4" w:space="0" w:color="auto"/>
            </w:tcBorders>
            <w:shd w:val="clear" w:color="auto" w:fill="auto"/>
            <w:noWrap/>
            <w:vAlign w:val="center"/>
            <w:hideMark/>
          </w:tcPr>
          <w:p w14:paraId="494F8A43"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2231060103</w:t>
            </w:r>
          </w:p>
        </w:tc>
      </w:tr>
      <w:tr w:rsidR="00CA3243" w:rsidRPr="00CA3243" w14:paraId="373D0F93" w14:textId="77777777" w:rsidTr="00CA3243">
        <w:trPr>
          <w:trHeight w:val="758"/>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7697AB0"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11</w:t>
            </w:r>
          </w:p>
        </w:tc>
        <w:tc>
          <w:tcPr>
            <w:tcW w:w="3491" w:type="dxa"/>
            <w:tcBorders>
              <w:top w:val="nil"/>
              <w:left w:val="nil"/>
              <w:bottom w:val="single" w:sz="4" w:space="0" w:color="auto"/>
              <w:right w:val="single" w:sz="4" w:space="0" w:color="auto"/>
            </w:tcBorders>
            <w:shd w:val="clear" w:color="000000" w:fill="FFFFFF"/>
            <w:vAlign w:val="center"/>
            <w:hideMark/>
          </w:tcPr>
          <w:p w14:paraId="449462CA"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ΑΡΧΙΤΕΚΤΟΝΩΝ ΜΗΧΑΝΙΚΩΝ</w:t>
            </w:r>
          </w:p>
        </w:tc>
        <w:tc>
          <w:tcPr>
            <w:tcW w:w="2063" w:type="dxa"/>
            <w:tcBorders>
              <w:top w:val="nil"/>
              <w:left w:val="nil"/>
              <w:bottom w:val="single" w:sz="4" w:space="0" w:color="auto"/>
              <w:right w:val="single" w:sz="4" w:space="0" w:color="auto"/>
            </w:tcBorders>
            <w:shd w:val="clear" w:color="auto" w:fill="auto"/>
            <w:vAlign w:val="center"/>
            <w:hideMark/>
          </w:tcPr>
          <w:p w14:paraId="0B9EC9B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Πεδίον Άρεως, Τ.Κ. 38334,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65ACF4ED"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2421074209</w:t>
            </w:r>
          </w:p>
        </w:tc>
      </w:tr>
      <w:tr w:rsidR="00CA3243" w:rsidRPr="00CA3243" w14:paraId="0816912B" w14:textId="77777777" w:rsidTr="00CA3243">
        <w:trPr>
          <w:trHeight w:val="79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C8B4E53"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12</w:t>
            </w:r>
          </w:p>
        </w:tc>
        <w:tc>
          <w:tcPr>
            <w:tcW w:w="3491" w:type="dxa"/>
            <w:tcBorders>
              <w:top w:val="nil"/>
              <w:left w:val="nil"/>
              <w:bottom w:val="single" w:sz="4" w:space="0" w:color="auto"/>
              <w:right w:val="single" w:sz="4" w:space="0" w:color="auto"/>
            </w:tcBorders>
            <w:shd w:val="clear" w:color="000000" w:fill="FFFFFF"/>
            <w:vAlign w:val="center"/>
            <w:hideMark/>
          </w:tcPr>
          <w:p w14:paraId="47488A69"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ΗΛΕΚΤΡΟΛΟΓΩΝ ΜΗΧΑΝΙΚΩΝ ΚΑΙ ΜΗΧΑΝΙΚΩΝ ΥΠΟΛΟΓΙΣΤΩΝ ΒΟΛΟΣ</w:t>
            </w:r>
          </w:p>
        </w:tc>
        <w:tc>
          <w:tcPr>
            <w:tcW w:w="2063" w:type="dxa"/>
            <w:tcBorders>
              <w:top w:val="nil"/>
              <w:left w:val="nil"/>
              <w:bottom w:val="single" w:sz="4" w:space="0" w:color="auto"/>
              <w:right w:val="single" w:sz="4" w:space="0" w:color="auto"/>
            </w:tcBorders>
            <w:shd w:val="clear" w:color="auto" w:fill="auto"/>
            <w:vAlign w:val="center"/>
            <w:hideMark/>
          </w:tcPr>
          <w:p w14:paraId="44F2CA31" w14:textId="77777777" w:rsidR="00CA3243" w:rsidRPr="00CA3243" w:rsidRDefault="00CA3243" w:rsidP="00CA3243">
            <w:pPr>
              <w:suppressAutoHyphens w:val="0"/>
              <w:spacing w:after="24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Σέκερη και </w:t>
            </w:r>
            <w:proofErr w:type="spellStart"/>
            <w:r w:rsidRPr="00CA3243">
              <w:rPr>
                <w:rFonts w:ascii="Tahoma" w:hAnsi="Tahoma" w:cs="Tahoma"/>
                <w:color w:val="000000"/>
                <w:sz w:val="16"/>
                <w:szCs w:val="16"/>
                <w:lang w:eastAsia="el-GR"/>
              </w:rPr>
              <w:t>Χέυδεν</w:t>
            </w:r>
            <w:proofErr w:type="spellEnd"/>
            <w:r w:rsidRPr="00CA3243">
              <w:rPr>
                <w:rFonts w:ascii="Tahoma" w:hAnsi="Tahoma" w:cs="Tahoma"/>
                <w:color w:val="000000"/>
                <w:sz w:val="16"/>
                <w:szCs w:val="16"/>
                <w:lang w:eastAsia="el-GR"/>
              </w:rPr>
              <w:br/>
              <w:t xml:space="preserve">Πεδίον Άρεως, </w:t>
            </w:r>
            <w:r w:rsidRPr="00CA3243">
              <w:rPr>
                <w:rFonts w:ascii="Tahoma" w:hAnsi="Tahoma" w:cs="Tahoma"/>
                <w:color w:val="000000"/>
                <w:sz w:val="16"/>
                <w:szCs w:val="16"/>
                <w:lang w:eastAsia="el-GR"/>
              </w:rPr>
              <w:br/>
              <w:t>ΤΚ 383 34, Βόλος</w:t>
            </w:r>
            <w:r w:rsidRPr="00CA3243">
              <w:rPr>
                <w:rFonts w:ascii="Tahoma" w:hAnsi="Tahoma" w:cs="Tahoma"/>
                <w:color w:val="000000"/>
                <w:sz w:val="16"/>
                <w:szCs w:val="16"/>
                <w:lang w:eastAsia="el-GR"/>
              </w:rPr>
              <w:br/>
            </w:r>
            <w:r w:rsidRPr="00CA3243">
              <w:rPr>
                <w:rFonts w:ascii="Tahoma" w:hAnsi="Tahoma" w:cs="Tahoma"/>
                <w:color w:val="000000"/>
                <w:sz w:val="16"/>
                <w:szCs w:val="16"/>
                <w:lang w:eastAsia="el-GR"/>
              </w:rPr>
              <w:br/>
            </w:r>
            <w:r w:rsidRPr="00CA3243">
              <w:rPr>
                <w:rFonts w:ascii="Tahoma" w:hAnsi="Tahoma" w:cs="Tahoma"/>
                <w:color w:val="000000"/>
                <w:sz w:val="16"/>
                <w:szCs w:val="16"/>
                <w:lang w:eastAsia="el-GR"/>
              </w:rPr>
              <w:br/>
            </w:r>
            <w:r w:rsidRPr="00CA3243">
              <w:rPr>
                <w:rFonts w:ascii="Tahoma" w:hAnsi="Tahoma" w:cs="Tahoma"/>
                <w:color w:val="000000"/>
                <w:sz w:val="16"/>
                <w:szCs w:val="16"/>
                <w:lang w:eastAsia="el-GR"/>
              </w:rPr>
              <w:br/>
            </w:r>
            <w:r w:rsidRPr="00CA3243">
              <w:rPr>
                <w:rFonts w:ascii="Tahoma" w:hAnsi="Tahoma" w:cs="Tahoma"/>
                <w:color w:val="000000"/>
                <w:sz w:val="16"/>
                <w:szCs w:val="16"/>
                <w:lang w:eastAsia="el-GR"/>
              </w:rPr>
              <w:br/>
            </w:r>
            <w:r w:rsidRPr="00CA3243">
              <w:rPr>
                <w:rFonts w:ascii="Tahoma" w:hAnsi="Tahoma" w:cs="Tahoma"/>
                <w:color w:val="000000"/>
                <w:sz w:val="16"/>
                <w:szCs w:val="16"/>
                <w:lang w:eastAsia="el-GR"/>
              </w:rPr>
              <w:lastRenderedPageBreak/>
              <w:br/>
            </w:r>
          </w:p>
        </w:tc>
        <w:tc>
          <w:tcPr>
            <w:tcW w:w="1836" w:type="dxa"/>
            <w:tcBorders>
              <w:top w:val="nil"/>
              <w:left w:val="nil"/>
              <w:bottom w:val="single" w:sz="4" w:space="0" w:color="auto"/>
              <w:right w:val="single" w:sz="4" w:space="0" w:color="auto"/>
            </w:tcBorders>
            <w:shd w:val="clear" w:color="auto" w:fill="auto"/>
            <w:noWrap/>
            <w:vAlign w:val="center"/>
            <w:hideMark/>
          </w:tcPr>
          <w:p w14:paraId="314390C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lastRenderedPageBreak/>
              <w:t>2421074967</w:t>
            </w:r>
          </w:p>
        </w:tc>
      </w:tr>
      <w:tr w:rsidR="00CA3243" w:rsidRPr="00CA3243" w14:paraId="02840D44"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4CBD4C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lastRenderedPageBreak/>
              <w:t>13</w:t>
            </w:r>
          </w:p>
        </w:tc>
        <w:tc>
          <w:tcPr>
            <w:tcW w:w="3491" w:type="dxa"/>
            <w:tcBorders>
              <w:top w:val="nil"/>
              <w:left w:val="nil"/>
              <w:bottom w:val="single" w:sz="4" w:space="0" w:color="auto"/>
              <w:right w:val="single" w:sz="4" w:space="0" w:color="auto"/>
            </w:tcBorders>
            <w:shd w:val="clear" w:color="000000" w:fill="FFFFFF"/>
            <w:vAlign w:val="center"/>
            <w:hideMark/>
          </w:tcPr>
          <w:p w14:paraId="7AAF561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ΜΗΧΑΝΟΛΟΓΩΝ ΜΗΧΑΝΙΚΩΝ ΒΟΛΟΣ</w:t>
            </w:r>
          </w:p>
        </w:tc>
        <w:tc>
          <w:tcPr>
            <w:tcW w:w="2063" w:type="dxa"/>
            <w:tcBorders>
              <w:top w:val="nil"/>
              <w:left w:val="nil"/>
              <w:bottom w:val="single" w:sz="4" w:space="0" w:color="auto"/>
              <w:right w:val="single" w:sz="4" w:space="0" w:color="auto"/>
            </w:tcBorders>
            <w:shd w:val="clear" w:color="auto" w:fill="auto"/>
            <w:vAlign w:val="center"/>
            <w:hideMark/>
          </w:tcPr>
          <w:p w14:paraId="3386DB91"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Πεδίον Άρεως, Τ.Κ. 38334, Βόλος</w:t>
            </w:r>
          </w:p>
        </w:tc>
        <w:tc>
          <w:tcPr>
            <w:tcW w:w="1836" w:type="dxa"/>
            <w:tcBorders>
              <w:top w:val="nil"/>
              <w:left w:val="nil"/>
              <w:bottom w:val="single" w:sz="4" w:space="0" w:color="auto"/>
              <w:right w:val="single" w:sz="4" w:space="0" w:color="auto"/>
            </w:tcBorders>
            <w:shd w:val="clear" w:color="auto" w:fill="auto"/>
            <w:vAlign w:val="center"/>
            <w:hideMark/>
          </w:tcPr>
          <w:p w14:paraId="57A2257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2421074007</w:t>
            </w:r>
          </w:p>
        </w:tc>
      </w:tr>
      <w:tr w:rsidR="00CA3243" w:rsidRPr="00CA3243" w14:paraId="59A44096"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EFDA4A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14</w:t>
            </w:r>
          </w:p>
        </w:tc>
        <w:tc>
          <w:tcPr>
            <w:tcW w:w="3491" w:type="dxa"/>
            <w:tcBorders>
              <w:top w:val="nil"/>
              <w:left w:val="nil"/>
              <w:bottom w:val="single" w:sz="4" w:space="0" w:color="auto"/>
              <w:right w:val="single" w:sz="4" w:space="0" w:color="auto"/>
            </w:tcBorders>
            <w:shd w:val="clear" w:color="000000" w:fill="FFFFFF"/>
            <w:vAlign w:val="center"/>
            <w:hideMark/>
          </w:tcPr>
          <w:p w14:paraId="03A33275"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ΜΗΧΑΝΙΚΩΝ ΧΩΡΟΤΑΞΙΑΣ, ΠΟΛΕΟΔΟΜΙΑΣ ΚΑΙ ΠΕΡΙΦΕΡΕΙΑΚΗΣ ΑΝΑΠΤΥΞΗΣ ΒΟΛΟΣ</w:t>
            </w:r>
          </w:p>
        </w:tc>
        <w:tc>
          <w:tcPr>
            <w:tcW w:w="2063" w:type="dxa"/>
            <w:tcBorders>
              <w:top w:val="nil"/>
              <w:left w:val="nil"/>
              <w:bottom w:val="single" w:sz="4" w:space="0" w:color="auto"/>
              <w:right w:val="single" w:sz="4" w:space="0" w:color="auto"/>
            </w:tcBorders>
            <w:shd w:val="clear" w:color="auto" w:fill="auto"/>
            <w:vAlign w:val="center"/>
            <w:hideMark/>
          </w:tcPr>
          <w:p w14:paraId="26D3601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Πεδίον Άρεως, Τ.Κ. 38334, Βόλος</w:t>
            </w:r>
          </w:p>
        </w:tc>
        <w:tc>
          <w:tcPr>
            <w:tcW w:w="1836" w:type="dxa"/>
            <w:tcBorders>
              <w:top w:val="nil"/>
              <w:left w:val="nil"/>
              <w:bottom w:val="single" w:sz="4" w:space="0" w:color="auto"/>
              <w:right w:val="single" w:sz="4" w:space="0" w:color="auto"/>
            </w:tcBorders>
            <w:shd w:val="clear" w:color="auto" w:fill="auto"/>
            <w:vAlign w:val="center"/>
            <w:hideMark/>
          </w:tcPr>
          <w:p w14:paraId="16190A13"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2421074452</w:t>
            </w:r>
          </w:p>
        </w:tc>
      </w:tr>
      <w:tr w:rsidR="00CA3243" w:rsidRPr="00CA3243" w14:paraId="4C69A312"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D4E917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15</w:t>
            </w:r>
          </w:p>
        </w:tc>
        <w:tc>
          <w:tcPr>
            <w:tcW w:w="3491" w:type="dxa"/>
            <w:tcBorders>
              <w:top w:val="nil"/>
              <w:left w:val="nil"/>
              <w:bottom w:val="single" w:sz="4" w:space="0" w:color="auto"/>
              <w:right w:val="single" w:sz="4" w:space="0" w:color="auto"/>
            </w:tcBorders>
            <w:shd w:val="clear" w:color="000000" w:fill="FFFFFF"/>
            <w:vAlign w:val="center"/>
            <w:hideMark/>
          </w:tcPr>
          <w:p w14:paraId="1A30177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ΠΟΛΙΤΙΚΩΝ ΜΗΧΑΝΙΚΩΝ ΒΟΛΟΣ</w:t>
            </w:r>
          </w:p>
        </w:tc>
        <w:tc>
          <w:tcPr>
            <w:tcW w:w="2063" w:type="dxa"/>
            <w:tcBorders>
              <w:top w:val="nil"/>
              <w:left w:val="nil"/>
              <w:bottom w:val="single" w:sz="4" w:space="0" w:color="auto"/>
              <w:right w:val="single" w:sz="4" w:space="0" w:color="auto"/>
            </w:tcBorders>
            <w:shd w:val="clear" w:color="auto" w:fill="auto"/>
            <w:vAlign w:val="center"/>
            <w:hideMark/>
          </w:tcPr>
          <w:p w14:paraId="42010CC4"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Πεδίον Άρεως, Τ.Κ. 38334, Βόλος</w:t>
            </w:r>
          </w:p>
        </w:tc>
        <w:tc>
          <w:tcPr>
            <w:tcW w:w="1836" w:type="dxa"/>
            <w:tcBorders>
              <w:top w:val="nil"/>
              <w:left w:val="nil"/>
              <w:bottom w:val="single" w:sz="4" w:space="0" w:color="auto"/>
              <w:right w:val="single" w:sz="4" w:space="0" w:color="auto"/>
            </w:tcBorders>
            <w:shd w:val="clear" w:color="auto" w:fill="auto"/>
            <w:vAlign w:val="center"/>
            <w:hideMark/>
          </w:tcPr>
          <w:p w14:paraId="3D53A18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2421074114</w:t>
            </w:r>
          </w:p>
        </w:tc>
      </w:tr>
      <w:tr w:rsidR="00CA3243" w:rsidRPr="00CA3243" w14:paraId="0F55E01E" w14:textId="77777777" w:rsidTr="00CA3243">
        <w:trPr>
          <w:trHeight w:val="85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BA1C541"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16</w:t>
            </w:r>
          </w:p>
        </w:tc>
        <w:tc>
          <w:tcPr>
            <w:tcW w:w="3491" w:type="dxa"/>
            <w:tcBorders>
              <w:top w:val="nil"/>
              <w:left w:val="nil"/>
              <w:bottom w:val="single" w:sz="4" w:space="0" w:color="auto"/>
              <w:right w:val="single" w:sz="4" w:space="0" w:color="auto"/>
            </w:tcBorders>
            <w:shd w:val="clear" w:color="000000" w:fill="FFFFFF"/>
            <w:vAlign w:val="center"/>
            <w:hideMark/>
          </w:tcPr>
          <w:p w14:paraId="58190EA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ΠΑΙΔΑΓΩΓΙΚΟ ΤΜΗΜΑ ΠΡΟΣΧΟΛΙΚΗΣ ΕΚΠΑΙΔΕΥΣΗΣ ΒΟΛΟΣ</w:t>
            </w:r>
          </w:p>
        </w:tc>
        <w:tc>
          <w:tcPr>
            <w:tcW w:w="2063" w:type="dxa"/>
            <w:tcBorders>
              <w:top w:val="nil"/>
              <w:left w:val="nil"/>
              <w:bottom w:val="single" w:sz="4" w:space="0" w:color="auto"/>
              <w:right w:val="single" w:sz="4" w:space="0" w:color="auto"/>
            </w:tcBorders>
            <w:shd w:val="clear" w:color="auto" w:fill="auto"/>
            <w:vAlign w:val="center"/>
            <w:hideMark/>
          </w:tcPr>
          <w:p w14:paraId="5454E84D"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Αργοναυτών και Φιλελλήνων Τ.Κ. 38221, Βόλος</w:t>
            </w:r>
          </w:p>
        </w:tc>
        <w:tc>
          <w:tcPr>
            <w:tcW w:w="1836" w:type="dxa"/>
            <w:tcBorders>
              <w:top w:val="nil"/>
              <w:left w:val="nil"/>
              <w:bottom w:val="single" w:sz="4" w:space="0" w:color="auto"/>
              <w:right w:val="single" w:sz="4" w:space="0" w:color="auto"/>
            </w:tcBorders>
            <w:shd w:val="clear" w:color="auto" w:fill="auto"/>
            <w:vAlign w:val="center"/>
            <w:hideMark/>
          </w:tcPr>
          <w:p w14:paraId="5860A99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2421074803</w:t>
            </w:r>
          </w:p>
        </w:tc>
      </w:tr>
      <w:tr w:rsidR="00CA3243" w:rsidRPr="00CA3243" w14:paraId="4C0B1EB5" w14:textId="77777777" w:rsidTr="00CA3243">
        <w:trPr>
          <w:trHeight w:val="75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C839A77"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17</w:t>
            </w:r>
          </w:p>
        </w:tc>
        <w:tc>
          <w:tcPr>
            <w:tcW w:w="3491" w:type="dxa"/>
            <w:tcBorders>
              <w:top w:val="nil"/>
              <w:left w:val="nil"/>
              <w:bottom w:val="single" w:sz="4" w:space="0" w:color="auto"/>
              <w:right w:val="single" w:sz="4" w:space="0" w:color="auto"/>
            </w:tcBorders>
            <w:shd w:val="clear" w:color="000000" w:fill="FFFFFF"/>
            <w:vAlign w:val="center"/>
            <w:hideMark/>
          </w:tcPr>
          <w:p w14:paraId="0FC9B095"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ΠΑΙΔΑΓΩΓΙΚΟ ΤΜΗΜΑ ΔΗΜΟΤΙΚΗΣ ΕΚΠΑΙΔΕΥΣΗΣ ΒΟΛΟΣ</w:t>
            </w:r>
          </w:p>
        </w:tc>
        <w:tc>
          <w:tcPr>
            <w:tcW w:w="2063" w:type="dxa"/>
            <w:tcBorders>
              <w:top w:val="nil"/>
              <w:left w:val="nil"/>
              <w:bottom w:val="single" w:sz="4" w:space="0" w:color="auto"/>
              <w:right w:val="single" w:sz="4" w:space="0" w:color="auto"/>
            </w:tcBorders>
            <w:shd w:val="clear" w:color="auto" w:fill="auto"/>
            <w:vAlign w:val="center"/>
            <w:hideMark/>
          </w:tcPr>
          <w:p w14:paraId="4788069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Αργοναυτών και Φιλελλήνων Τ.Κ. 38221, Βόλος</w:t>
            </w:r>
          </w:p>
        </w:tc>
        <w:tc>
          <w:tcPr>
            <w:tcW w:w="1836" w:type="dxa"/>
            <w:tcBorders>
              <w:top w:val="nil"/>
              <w:left w:val="nil"/>
              <w:bottom w:val="single" w:sz="4" w:space="0" w:color="auto"/>
              <w:right w:val="single" w:sz="4" w:space="0" w:color="auto"/>
            </w:tcBorders>
            <w:shd w:val="clear" w:color="auto" w:fill="auto"/>
            <w:vAlign w:val="center"/>
            <w:hideMark/>
          </w:tcPr>
          <w:p w14:paraId="4871AD1D"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2421074897</w:t>
            </w:r>
          </w:p>
        </w:tc>
      </w:tr>
      <w:tr w:rsidR="00CA3243" w:rsidRPr="00CA3243" w14:paraId="723F6ABD" w14:textId="77777777" w:rsidTr="00CA3243">
        <w:trPr>
          <w:trHeight w:val="75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1A5D22E"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18</w:t>
            </w:r>
          </w:p>
        </w:tc>
        <w:tc>
          <w:tcPr>
            <w:tcW w:w="3491" w:type="dxa"/>
            <w:tcBorders>
              <w:top w:val="nil"/>
              <w:left w:val="nil"/>
              <w:bottom w:val="single" w:sz="4" w:space="0" w:color="auto"/>
              <w:right w:val="single" w:sz="4" w:space="0" w:color="auto"/>
            </w:tcBorders>
            <w:shd w:val="clear" w:color="000000" w:fill="FFFFFF"/>
            <w:vAlign w:val="center"/>
            <w:hideMark/>
          </w:tcPr>
          <w:p w14:paraId="317D130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ΠΑΙΔΑΓΩΓΙΚΟ ΤΜΗΜΑ ΕΙΔΙΚΗΣ ΑΓΩΓΗΣ ΒΟΛΟΣ</w:t>
            </w:r>
          </w:p>
        </w:tc>
        <w:tc>
          <w:tcPr>
            <w:tcW w:w="2063" w:type="dxa"/>
            <w:tcBorders>
              <w:top w:val="nil"/>
              <w:left w:val="nil"/>
              <w:bottom w:val="single" w:sz="4" w:space="0" w:color="auto"/>
              <w:right w:val="single" w:sz="4" w:space="0" w:color="auto"/>
            </w:tcBorders>
            <w:shd w:val="clear" w:color="auto" w:fill="auto"/>
            <w:vAlign w:val="center"/>
            <w:hideMark/>
          </w:tcPr>
          <w:p w14:paraId="265048CA"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Αργοναυτών και Φιλελλήνων Τ.Κ. 38221, Βόλος</w:t>
            </w:r>
          </w:p>
        </w:tc>
        <w:tc>
          <w:tcPr>
            <w:tcW w:w="1836" w:type="dxa"/>
            <w:tcBorders>
              <w:top w:val="nil"/>
              <w:left w:val="nil"/>
              <w:bottom w:val="single" w:sz="4" w:space="0" w:color="auto"/>
              <w:right w:val="single" w:sz="4" w:space="0" w:color="auto"/>
            </w:tcBorders>
            <w:shd w:val="clear" w:color="auto" w:fill="auto"/>
            <w:vAlign w:val="center"/>
            <w:hideMark/>
          </w:tcPr>
          <w:p w14:paraId="71054545"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2421074800</w:t>
            </w:r>
          </w:p>
        </w:tc>
      </w:tr>
      <w:tr w:rsidR="00CA3243" w:rsidRPr="00CA3243" w14:paraId="6F0318FF" w14:textId="77777777" w:rsidTr="00CA3243">
        <w:trPr>
          <w:trHeight w:val="108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5EECC79"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19</w:t>
            </w:r>
          </w:p>
        </w:tc>
        <w:tc>
          <w:tcPr>
            <w:tcW w:w="3491" w:type="dxa"/>
            <w:tcBorders>
              <w:top w:val="nil"/>
              <w:left w:val="nil"/>
              <w:bottom w:val="single" w:sz="4" w:space="0" w:color="auto"/>
              <w:right w:val="single" w:sz="4" w:space="0" w:color="auto"/>
            </w:tcBorders>
            <w:shd w:val="clear" w:color="000000" w:fill="FFFFFF"/>
            <w:vAlign w:val="center"/>
            <w:hideMark/>
          </w:tcPr>
          <w:p w14:paraId="35270284"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 xml:space="preserve">ΤΜΗΜΑ ΠΟΛΙΤΙΣΜΟΥ ΚΑΙ ΔΗΜΙΟΥΡΓΙΚΩΝ ΜΕΣΩΝ ΚΑΙ ΒΙΟΜΗΧΑΝΙΩΝ </w:t>
            </w:r>
          </w:p>
        </w:tc>
        <w:tc>
          <w:tcPr>
            <w:tcW w:w="2063" w:type="dxa"/>
            <w:vMerge w:val="restart"/>
            <w:tcBorders>
              <w:top w:val="nil"/>
              <w:left w:val="single" w:sz="4" w:space="0" w:color="auto"/>
              <w:bottom w:val="single" w:sz="4" w:space="0" w:color="auto"/>
              <w:right w:val="single" w:sz="4" w:space="0" w:color="auto"/>
            </w:tcBorders>
            <w:shd w:val="clear" w:color="auto" w:fill="auto"/>
            <w:vAlign w:val="center"/>
            <w:hideMark/>
          </w:tcPr>
          <w:p w14:paraId="34986383"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Γκλαβάνη</w:t>
            </w:r>
            <w:proofErr w:type="spellEnd"/>
            <w:r w:rsidRPr="00CA3243">
              <w:rPr>
                <w:rFonts w:ascii="Tahoma" w:hAnsi="Tahoma" w:cs="Tahoma"/>
                <w:color w:val="000000"/>
                <w:sz w:val="16"/>
                <w:szCs w:val="16"/>
                <w:lang w:eastAsia="el-GR"/>
              </w:rPr>
              <w:t xml:space="preserve"> 37 &amp; 28ης Οκτωβρίου, Κτίριο </w:t>
            </w:r>
            <w:proofErr w:type="spellStart"/>
            <w:r w:rsidRPr="00CA3243">
              <w:rPr>
                <w:rFonts w:ascii="Tahoma" w:hAnsi="Tahoma" w:cs="Tahoma"/>
                <w:color w:val="000000"/>
                <w:sz w:val="16"/>
                <w:szCs w:val="16"/>
                <w:lang w:eastAsia="el-GR"/>
              </w:rPr>
              <w:t>Δεληγιώργη</w:t>
            </w:r>
            <w:proofErr w:type="spellEnd"/>
            <w:r w:rsidRPr="00CA3243">
              <w:rPr>
                <w:rFonts w:ascii="Tahoma" w:hAnsi="Tahoma" w:cs="Tahoma"/>
                <w:color w:val="000000"/>
                <w:sz w:val="16"/>
                <w:szCs w:val="16"/>
                <w:lang w:eastAsia="el-GR"/>
              </w:rPr>
              <w:t>, 38221, Βόλος</w:t>
            </w:r>
          </w:p>
        </w:tc>
        <w:tc>
          <w:tcPr>
            <w:tcW w:w="1836" w:type="dxa"/>
            <w:tcBorders>
              <w:top w:val="nil"/>
              <w:left w:val="nil"/>
              <w:bottom w:val="single" w:sz="4" w:space="0" w:color="auto"/>
              <w:right w:val="single" w:sz="4" w:space="0" w:color="auto"/>
            </w:tcBorders>
            <w:shd w:val="clear" w:color="auto" w:fill="auto"/>
            <w:vAlign w:val="center"/>
            <w:hideMark/>
          </w:tcPr>
          <w:p w14:paraId="552E5F19"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24210 93043</w:t>
            </w:r>
          </w:p>
        </w:tc>
      </w:tr>
      <w:tr w:rsidR="00CA3243" w:rsidRPr="00CA3243" w14:paraId="4DE3FD15"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4E2E373"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20</w:t>
            </w:r>
          </w:p>
        </w:tc>
        <w:tc>
          <w:tcPr>
            <w:tcW w:w="3491" w:type="dxa"/>
            <w:tcBorders>
              <w:top w:val="nil"/>
              <w:left w:val="nil"/>
              <w:bottom w:val="single" w:sz="4" w:space="0" w:color="auto"/>
              <w:right w:val="single" w:sz="4" w:space="0" w:color="auto"/>
            </w:tcBorders>
            <w:shd w:val="clear" w:color="000000" w:fill="FFFFFF"/>
            <w:vAlign w:val="center"/>
            <w:hideMark/>
          </w:tcPr>
          <w:p w14:paraId="6F3C9382"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ΓΛΩΣΣΙΚΩΝ ΚΑΙ ΔΙΑΠΟΛΙΤΙΣΜΙΚΩΝ ΣΠΟΥΔΩΝ</w:t>
            </w:r>
          </w:p>
        </w:tc>
        <w:tc>
          <w:tcPr>
            <w:tcW w:w="2063" w:type="dxa"/>
            <w:vMerge/>
            <w:tcBorders>
              <w:top w:val="nil"/>
              <w:left w:val="single" w:sz="4" w:space="0" w:color="auto"/>
              <w:bottom w:val="single" w:sz="4" w:space="0" w:color="auto"/>
              <w:right w:val="single" w:sz="4" w:space="0" w:color="auto"/>
            </w:tcBorders>
            <w:vAlign w:val="center"/>
            <w:hideMark/>
          </w:tcPr>
          <w:p w14:paraId="01F3CF2D" w14:textId="77777777" w:rsidR="00CA3243" w:rsidRPr="00CA3243" w:rsidRDefault="00CA3243" w:rsidP="00CA3243">
            <w:pPr>
              <w:suppressAutoHyphens w:val="0"/>
              <w:rPr>
                <w:rFonts w:ascii="Tahoma" w:hAnsi="Tahoma" w:cs="Tahoma"/>
                <w:color w:val="000000"/>
                <w:sz w:val="16"/>
                <w:szCs w:val="16"/>
                <w:lang w:eastAsia="el-GR"/>
              </w:rPr>
            </w:pPr>
          </w:p>
        </w:tc>
        <w:tc>
          <w:tcPr>
            <w:tcW w:w="1836" w:type="dxa"/>
            <w:tcBorders>
              <w:top w:val="nil"/>
              <w:left w:val="nil"/>
              <w:bottom w:val="single" w:sz="4" w:space="0" w:color="auto"/>
              <w:right w:val="single" w:sz="4" w:space="0" w:color="auto"/>
            </w:tcBorders>
            <w:shd w:val="clear" w:color="auto" w:fill="auto"/>
            <w:vAlign w:val="center"/>
            <w:hideMark/>
          </w:tcPr>
          <w:p w14:paraId="015FA90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24210 93032</w:t>
            </w:r>
          </w:p>
        </w:tc>
      </w:tr>
      <w:tr w:rsidR="00CA3243" w:rsidRPr="00CA3243" w14:paraId="477C9443"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E70FE6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21</w:t>
            </w:r>
          </w:p>
        </w:tc>
        <w:tc>
          <w:tcPr>
            <w:tcW w:w="3491" w:type="dxa"/>
            <w:tcBorders>
              <w:top w:val="nil"/>
              <w:left w:val="nil"/>
              <w:bottom w:val="single" w:sz="4" w:space="0" w:color="auto"/>
              <w:right w:val="single" w:sz="4" w:space="0" w:color="auto"/>
            </w:tcBorders>
            <w:shd w:val="clear" w:color="000000" w:fill="FFFFFF"/>
            <w:vAlign w:val="center"/>
            <w:hideMark/>
          </w:tcPr>
          <w:p w14:paraId="0FDD15E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ΙΣΤΟΡΙΑΣ, ΑΡΧΑΙΟΛΟΓΙΑΣ ΚΑΙ ΚΟΙΝΩΝΙΚΗΣ ΑΝΘΡΩΠΟΛΟΓΙΑΣ ΒΟΛΟΣ</w:t>
            </w:r>
          </w:p>
        </w:tc>
        <w:tc>
          <w:tcPr>
            <w:tcW w:w="2063" w:type="dxa"/>
            <w:tcBorders>
              <w:top w:val="nil"/>
              <w:left w:val="nil"/>
              <w:bottom w:val="single" w:sz="4" w:space="0" w:color="auto"/>
              <w:right w:val="single" w:sz="4" w:space="0" w:color="auto"/>
            </w:tcBorders>
            <w:shd w:val="clear" w:color="auto" w:fill="auto"/>
            <w:vAlign w:val="center"/>
            <w:hideMark/>
          </w:tcPr>
          <w:p w14:paraId="2F9E204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Αργοναυτών και Φιλελλήνων Τ.Κ. 38221,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60480F3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2421074794</w:t>
            </w:r>
          </w:p>
        </w:tc>
      </w:tr>
      <w:tr w:rsidR="00CA3243" w:rsidRPr="00CA3243" w14:paraId="50AB9FA1"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1509BA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22</w:t>
            </w:r>
          </w:p>
        </w:tc>
        <w:tc>
          <w:tcPr>
            <w:tcW w:w="3491" w:type="dxa"/>
            <w:tcBorders>
              <w:top w:val="nil"/>
              <w:left w:val="nil"/>
              <w:bottom w:val="single" w:sz="4" w:space="0" w:color="auto"/>
              <w:right w:val="single" w:sz="4" w:space="0" w:color="auto"/>
            </w:tcBorders>
            <w:shd w:val="clear" w:color="000000" w:fill="FFFFFF"/>
            <w:vAlign w:val="center"/>
            <w:hideMark/>
          </w:tcPr>
          <w:p w14:paraId="5C70B3F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ΚΤΗΝΙΑΤΡΙΚΗΣ ΚΑΡΔΙΤΣΑ</w:t>
            </w:r>
          </w:p>
        </w:tc>
        <w:tc>
          <w:tcPr>
            <w:tcW w:w="2063" w:type="dxa"/>
            <w:tcBorders>
              <w:top w:val="nil"/>
              <w:left w:val="nil"/>
              <w:bottom w:val="single" w:sz="4" w:space="0" w:color="auto"/>
              <w:right w:val="single" w:sz="4" w:space="0" w:color="auto"/>
            </w:tcBorders>
            <w:shd w:val="clear" w:color="auto" w:fill="auto"/>
            <w:vAlign w:val="center"/>
            <w:hideMark/>
          </w:tcPr>
          <w:p w14:paraId="6AB57B3F"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Τρικάλων 224, ΤΘ199 Τ.Κ.43100, Καρδίτσα</w:t>
            </w:r>
          </w:p>
        </w:tc>
        <w:tc>
          <w:tcPr>
            <w:tcW w:w="1836" w:type="dxa"/>
            <w:tcBorders>
              <w:top w:val="nil"/>
              <w:left w:val="nil"/>
              <w:bottom w:val="single" w:sz="4" w:space="0" w:color="auto"/>
              <w:right w:val="single" w:sz="4" w:space="0" w:color="auto"/>
            </w:tcBorders>
            <w:shd w:val="clear" w:color="auto" w:fill="auto"/>
            <w:vAlign w:val="center"/>
            <w:hideMark/>
          </w:tcPr>
          <w:p w14:paraId="4F4622A3"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2441066000</w:t>
            </w:r>
          </w:p>
        </w:tc>
      </w:tr>
      <w:tr w:rsidR="00CA3243" w:rsidRPr="00CA3243" w14:paraId="3C735FBE"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317CA37"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23</w:t>
            </w:r>
          </w:p>
        </w:tc>
        <w:tc>
          <w:tcPr>
            <w:tcW w:w="3491" w:type="dxa"/>
            <w:tcBorders>
              <w:top w:val="nil"/>
              <w:left w:val="nil"/>
              <w:bottom w:val="single" w:sz="4" w:space="0" w:color="auto"/>
              <w:right w:val="single" w:sz="4" w:space="0" w:color="auto"/>
            </w:tcBorders>
            <w:shd w:val="clear" w:color="000000" w:fill="FFFFFF"/>
            <w:vAlign w:val="center"/>
            <w:hideMark/>
          </w:tcPr>
          <w:p w14:paraId="22B57AF2"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ΒΙΟΧΗΜΕΙΑΣ ΚΑΙ ΒΙΟΤΕΧΝΟΛΟΓΙΑΣ ΛΑΡΙΣΑ ΒΙΟΠΟΛΗ</w:t>
            </w:r>
          </w:p>
        </w:tc>
        <w:tc>
          <w:tcPr>
            <w:tcW w:w="2063" w:type="dxa"/>
            <w:tcBorders>
              <w:top w:val="nil"/>
              <w:left w:val="nil"/>
              <w:bottom w:val="single" w:sz="4" w:space="0" w:color="auto"/>
              <w:right w:val="single" w:sz="4" w:space="0" w:color="auto"/>
            </w:tcBorders>
            <w:shd w:val="clear" w:color="auto" w:fill="auto"/>
            <w:vAlign w:val="center"/>
            <w:hideMark/>
          </w:tcPr>
          <w:p w14:paraId="273A5D0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Πανεπιστημίου 3, </w:t>
            </w:r>
            <w:proofErr w:type="spellStart"/>
            <w:r w:rsidRPr="00CA3243">
              <w:rPr>
                <w:rFonts w:ascii="Tahoma" w:hAnsi="Tahoma" w:cs="Tahoma"/>
                <w:color w:val="000000"/>
                <w:sz w:val="16"/>
                <w:szCs w:val="16"/>
                <w:lang w:eastAsia="el-GR"/>
              </w:rPr>
              <w:t>Βιόπολις</w:t>
            </w:r>
            <w:proofErr w:type="spellEnd"/>
            <w:r w:rsidRPr="00CA3243">
              <w:rPr>
                <w:rFonts w:ascii="Tahoma" w:hAnsi="Tahoma" w:cs="Tahoma"/>
                <w:color w:val="000000"/>
                <w:sz w:val="16"/>
                <w:szCs w:val="16"/>
                <w:lang w:eastAsia="el-GR"/>
              </w:rPr>
              <w:t>, Τ.Κ.41500, Λάρισα</w:t>
            </w:r>
          </w:p>
        </w:tc>
        <w:tc>
          <w:tcPr>
            <w:tcW w:w="1836" w:type="dxa"/>
            <w:tcBorders>
              <w:top w:val="nil"/>
              <w:left w:val="nil"/>
              <w:bottom w:val="single" w:sz="4" w:space="0" w:color="auto"/>
              <w:right w:val="single" w:sz="4" w:space="0" w:color="auto"/>
            </w:tcBorders>
            <w:shd w:val="clear" w:color="auto" w:fill="auto"/>
            <w:vAlign w:val="center"/>
            <w:hideMark/>
          </w:tcPr>
          <w:p w14:paraId="050F711F"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2410565271</w:t>
            </w:r>
          </w:p>
        </w:tc>
      </w:tr>
      <w:tr w:rsidR="00CA3243" w:rsidRPr="00CA3243" w14:paraId="16690877"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12CDFAE"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24</w:t>
            </w:r>
          </w:p>
        </w:tc>
        <w:tc>
          <w:tcPr>
            <w:tcW w:w="3491" w:type="dxa"/>
            <w:tcBorders>
              <w:top w:val="nil"/>
              <w:left w:val="nil"/>
              <w:bottom w:val="single" w:sz="4" w:space="0" w:color="auto"/>
              <w:right w:val="single" w:sz="4" w:space="0" w:color="auto"/>
            </w:tcBorders>
            <w:shd w:val="clear" w:color="000000" w:fill="FFFFFF"/>
            <w:vAlign w:val="center"/>
            <w:hideMark/>
          </w:tcPr>
          <w:p w14:paraId="218DE004"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ΙΑΤΡΙΚΗΣ ΛΑΡΙΣΑ ΒΙΟΠΟΛΗ</w:t>
            </w:r>
          </w:p>
        </w:tc>
        <w:tc>
          <w:tcPr>
            <w:tcW w:w="2063" w:type="dxa"/>
            <w:tcBorders>
              <w:top w:val="nil"/>
              <w:left w:val="nil"/>
              <w:bottom w:val="single" w:sz="4" w:space="0" w:color="auto"/>
              <w:right w:val="single" w:sz="4" w:space="0" w:color="auto"/>
            </w:tcBorders>
            <w:shd w:val="clear" w:color="auto" w:fill="auto"/>
            <w:vAlign w:val="center"/>
            <w:hideMark/>
          </w:tcPr>
          <w:p w14:paraId="5AD7D012"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Πανεπιστημίου 3, </w:t>
            </w:r>
            <w:proofErr w:type="spellStart"/>
            <w:r w:rsidRPr="00CA3243">
              <w:rPr>
                <w:rFonts w:ascii="Tahoma" w:hAnsi="Tahoma" w:cs="Tahoma"/>
                <w:color w:val="000000"/>
                <w:sz w:val="16"/>
                <w:szCs w:val="16"/>
                <w:lang w:eastAsia="el-GR"/>
              </w:rPr>
              <w:t>Βιόπολις</w:t>
            </w:r>
            <w:proofErr w:type="spellEnd"/>
            <w:r w:rsidRPr="00CA3243">
              <w:rPr>
                <w:rFonts w:ascii="Tahoma" w:hAnsi="Tahoma" w:cs="Tahoma"/>
                <w:color w:val="000000"/>
                <w:sz w:val="16"/>
                <w:szCs w:val="16"/>
                <w:lang w:eastAsia="el-GR"/>
              </w:rPr>
              <w:t xml:space="preserve">, Τ.Κ.41500, Λάρισα </w:t>
            </w:r>
          </w:p>
        </w:tc>
        <w:tc>
          <w:tcPr>
            <w:tcW w:w="1836" w:type="dxa"/>
            <w:tcBorders>
              <w:top w:val="nil"/>
              <w:left w:val="nil"/>
              <w:bottom w:val="single" w:sz="4" w:space="0" w:color="auto"/>
              <w:right w:val="single" w:sz="4" w:space="0" w:color="auto"/>
            </w:tcBorders>
            <w:shd w:val="clear" w:color="auto" w:fill="auto"/>
            <w:vAlign w:val="center"/>
            <w:hideMark/>
          </w:tcPr>
          <w:p w14:paraId="24561B7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2410685701</w:t>
            </w:r>
          </w:p>
        </w:tc>
      </w:tr>
      <w:tr w:rsidR="00CA3243" w:rsidRPr="00CA3243" w14:paraId="74B69C03"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56767B5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25</w:t>
            </w:r>
          </w:p>
        </w:tc>
        <w:tc>
          <w:tcPr>
            <w:tcW w:w="3491" w:type="dxa"/>
            <w:tcBorders>
              <w:top w:val="nil"/>
              <w:left w:val="nil"/>
              <w:bottom w:val="single" w:sz="4" w:space="0" w:color="auto"/>
              <w:right w:val="single" w:sz="4" w:space="0" w:color="auto"/>
            </w:tcBorders>
            <w:shd w:val="clear" w:color="000000" w:fill="FFFFFF"/>
            <w:vAlign w:val="center"/>
            <w:hideMark/>
          </w:tcPr>
          <w:p w14:paraId="1A66CF10"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ΟΙΚΟΝΟΜΙΚΩΝ ΕΠΙΣΤΗΜΩΝ ΒΟΛΟΣ</w:t>
            </w:r>
          </w:p>
        </w:tc>
        <w:tc>
          <w:tcPr>
            <w:tcW w:w="2063" w:type="dxa"/>
            <w:tcBorders>
              <w:top w:val="nil"/>
              <w:left w:val="nil"/>
              <w:bottom w:val="single" w:sz="4" w:space="0" w:color="auto"/>
              <w:right w:val="single" w:sz="4" w:space="0" w:color="auto"/>
            </w:tcBorders>
            <w:shd w:val="clear" w:color="auto" w:fill="auto"/>
            <w:vAlign w:val="center"/>
            <w:hideMark/>
          </w:tcPr>
          <w:p w14:paraId="75226875"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28ης Οκτωβρίου 78, Τ.Κ.38333, Βόλος</w:t>
            </w:r>
          </w:p>
        </w:tc>
        <w:tc>
          <w:tcPr>
            <w:tcW w:w="1836" w:type="dxa"/>
            <w:tcBorders>
              <w:top w:val="nil"/>
              <w:left w:val="nil"/>
              <w:bottom w:val="single" w:sz="4" w:space="0" w:color="auto"/>
              <w:right w:val="single" w:sz="4" w:space="0" w:color="auto"/>
            </w:tcBorders>
            <w:shd w:val="clear" w:color="auto" w:fill="auto"/>
            <w:vAlign w:val="center"/>
            <w:hideMark/>
          </w:tcPr>
          <w:p w14:paraId="440E53E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2421074771</w:t>
            </w:r>
          </w:p>
        </w:tc>
      </w:tr>
      <w:tr w:rsidR="00CA3243" w:rsidRPr="00CA3243" w14:paraId="60B666DB"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C8C150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26</w:t>
            </w:r>
          </w:p>
        </w:tc>
        <w:tc>
          <w:tcPr>
            <w:tcW w:w="3491" w:type="dxa"/>
            <w:tcBorders>
              <w:top w:val="nil"/>
              <w:left w:val="nil"/>
              <w:bottom w:val="single" w:sz="4" w:space="0" w:color="auto"/>
              <w:right w:val="single" w:sz="4" w:space="0" w:color="auto"/>
            </w:tcBorders>
            <w:shd w:val="clear" w:color="000000" w:fill="FFFFFF"/>
            <w:vAlign w:val="center"/>
            <w:hideMark/>
          </w:tcPr>
          <w:p w14:paraId="450F83C9"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ΕΠΙΣΤΗΜΗΣ ΦΥΣΙΚΗΣ ΑΓΩΓΗΣ ΚΑΙ ΑΘΛΗΤΙΣΜΟΥ ΚΑΡΥΕΣ ΤΡΙΚΑΛΩΝ</w:t>
            </w:r>
          </w:p>
        </w:tc>
        <w:tc>
          <w:tcPr>
            <w:tcW w:w="2063" w:type="dxa"/>
            <w:tcBorders>
              <w:top w:val="nil"/>
              <w:left w:val="nil"/>
              <w:bottom w:val="single" w:sz="4" w:space="0" w:color="auto"/>
              <w:right w:val="single" w:sz="4" w:space="0" w:color="auto"/>
            </w:tcBorders>
            <w:shd w:val="clear" w:color="auto" w:fill="auto"/>
            <w:vAlign w:val="center"/>
            <w:hideMark/>
          </w:tcPr>
          <w:p w14:paraId="7F3F927A"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Καρυές Τ.Κ.42100, Τρίκαλα</w:t>
            </w:r>
          </w:p>
        </w:tc>
        <w:tc>
          <w:tcPr>
            <w:tcW w:w="1836" w:type="dxa"/>
            <w:tcBorders>
              <w:top w:val="nil"/>
              <w:left w:val="nil"/>
              <w:bottom w:val="single" w:sz="4" w:space="0" w:color="auto"/>
              <w:right w:val="single" w:sz="4" w:space="0" w:color="auto"/>
            </w:tcBorders>
            <w:shd w:val="clear" w:color="auto" w:fill="auto"/>
            <w:vAlign w:val="center"/>
            <w:hideMark/>
          </w:tcPr>
          <w:p w14:paraId="44E35811"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2431047000</w:t>
            </w:r>
          </w:p>
        </w:tc>
      </w:tr>
      <w:tr w:rsidR="00CA3243" w:rsidRPr="00CA3243" w14:paraId="1D1C8569"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5094C1D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27</w:t>
            </w:r>
          </w:p>
        </w:tc>
        <w:tc>
          <w:tcPr>
            <w:tcW w:w="3491" w:type="dxa"/>
            <w:tcBorders>
              <w:top w:val="nil"/>
              <w:left w:val="nil"/>
              <w:bottom w:val="single" w:sz="4" w:space="0" w:color="auto"/>
              <w:right w:val="single" w:sz="4" w:space="0" w:color="auto"/>
            </w:tcBorders>
            <w:shd w:val="clear" w:color="000000" w:fill="FFFFFF"/>
            <w:vAlign w:val="center"/>
            <w:hideMark/>
          </w:tcPr>
          <w:p w14:paraId="75DE211C"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ΓΕΩΠΟΝΙΑΣ ΦΥΤΙΚΗΣ ΠΑΡΑΓΩΓΗΣ ΚΑΙ ΑΓΡΟΤΙΚΟΥ ΠΕΡΙΒΑΛΛΟΝΤΟΣ ΒΟΛΟΣ</w:t>
            </w:r>
          </w:p>
        </w:tc>
        <w:tc>
          <w:tcPr>
            <w:tcW w:w="2063" w:type="dxa"/>
            <w:tcBorders>
              <w:top w:val="nil"/>
              <w:left w:val="nil"/>
              <w:bottom w:val="single" w:sz="4" w:space="0" w:color="auto"/>
              <w:right w:val="single" w:sz="4" w:space="0" w:color="auto"/>
            </w:tcBorders>
            <w:shd w:val="clear" w:color="auto" w:fill="auto"/>
            <w:vAlign w:val="center"/>
            <w:hideMark/>
          </w:tcPr>
          <w:p w14:paraId="65A9299A"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Οδός </w:t>
            </w:r>
            <w:proofErr w:type="spellStart"/>
            <w:r w:rsidRPr="00CA3243">
              <w:rPr>
                <w:rFonts w:ascii="Tahoma" w:hAnsi="Tahoma" w:cs="Tahoma"/>
                <w:color w:val="000000"/>
                <w:sz w:val="16"/>
                <w:szCs w:val="16"/>
                <w:lang w:eastAsia="el-GR"/>
              </w:rPr>
              <w:t>Φυτόκου</w:t>
            </w:r>
            <w:proofErr w:type="spellEnd"/>
            <w:r w:rsidRPr="00CA3243">
              <w:rPr>
                <w:rFonts w:ascii="Tahoma" w:hAnsi="Tahoma" w:cs="Tahoma"/>
                <w:color w:val="000000"/>
                <w:sz w:val="16"/>
                <w:szCs w:val="16"/>
                <w:lang w:eastAsia="el-GR"/>
              </w:rPr>
              <w:t>, Τ.Κ. 38446, Βόλος</w:t>
            </w:r>
          </w:p>
        </w:tc>
        <w:tc>
          <w:tcPr>
            <w:tcW w:w="1836" w:type="dxa"/>
            <w:tcBorders>
              <w:top w:val="nil"/>
              <w:left w:val="nil"/>
              <w:bottom w:val="single" w:sz="4" w:space="0" w:color="auto"/>
              <w:right w:val="single" w:sz="4" w:space="0" w:color="auto"/>
            </w:tcBorders>
            <w:shd w:val="clear" w:color="auto" w:fill="auto"/>
            <w:vAlign w:val="center"/>
            <w:hideMark/>
          </w:tcPr>
          <w:p w14:paraId="25ADF1A8"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2421093151</w:t>
            </w:r>
          </w:p>
        </w:tc>
      </w:tr>
      <w:tr w:rsidR="00CA3243" w:rsidRPr="00CA3243" w14:paraId="58E22D82"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A36DCA4"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28</w:t>
            </w:r>
          </w:p>
        </w:tc>
        <w:tc>
          <w:tcPr>
            <w:tcW w:w="3491" w:type="dxa"/>
            <w:tcBorders>
              <w:top w:val="nil"/>
              <w:left w:val="nil"/>
              <w:bottom w:val="single" w:sz="4" w:space="0" w:color="auto"/>
              <w:right w:val="single" w:sz="4" w:space="0" w:color="auto"/>
            </w:tcBorders>
            <w:shd w:val="clear" w:color="000000" w:fill="FFFFFF"/>
            <w:vAlign w:val="center"/>
            <w:hideMark/>
          </w:tcPr>
          <w:p w14:paraId="55BB7511"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ΓΕΩΠΟΝΙΑΣ ΙΧΘΥΟΛΟΓΙΑΣ ΚΑΙ ΥΔΑΤΙΝΟΥ ΠΕΡΙΒΑΛΛΟΝΤΟΣ ΒΟΛΟΣ</w:t>
            </w:r>
          </w:p>
        </w:tc>
        <w:tc>
          <w:tcPr>
            <w:tcW w:w="2063" w:type="dxa"/>
            <w:tcBorders>
              <w:top w:val="nil"/>
              <w:left w:val="nil"/>
              <w:bottom w:val="single" w:sz="4" w:space="0" w:color="auto"/>
              <w:right w:val="single" w:sz="4" w:space="0" w:color="auto"/>
            </w:tcBorders>
            <w:shd w:val="clear" w:color="auto" w:fill="auto"/>
            <w:vAlign w:val="center"/>
            <w:hideMark/>
          </w:tcPr>
          <w:p w14:paraId="1386DFD3"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Οδός </w:t>
            </w:r>
            <w:proofErr w:type="spellStart"/>
            <w:r w:rsidRPr="00CA3243">
              <w:rPr>
                <w:rFonts w:ascii="Tahoma" w:hAnsi="Tahoma" w:cs="Tahoma"/>
                <w:color w:val="000000"/>
                <w:sz w:val="16"/>
                <w:szCs w:val="16"/>
                <w:lang w:eastAsia="el-GR"/>
              </w:rPr>
              <w:t>Φυτόκου</w:t>
            </w:r>
            <w:proofErr w:type="spellEnd"/>
            <w:r w:rsidRPr="00CA3243">
              <w:rPr>
                <w:rFonts w:ascii="Tahoma" w:hAnsi="Tahoma" w:cs="Tahoma"/>
                <w:color w:val="000000"/>
                <w:sz w:val="16"/>
                <w:szCs w:val="16"/>
                <w:lang w:eastAsia="el-GR"/>
              </w:rPr>
              <w:t>, Τ.Κ. 38446,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3845628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2421093011</w:t>
            </w:r>
          </w:p>
        </w:tc>
      </w:tr>
      <w:tr w:rsidR="00CA3243" w:rsidRPr="00CA3243" w14:paraId="03B0EE03"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77F8CB3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29</w:t>
            </w:r>
          </w:p>
        </w:tc>
        <w:tc>
          <w:tcPr>
            <w:tcW w:w="3491" w:type="dxa"/>
            <w:tcBorders>
              <w:top w:val="nil"/>
              <w:left w:val="nil"/>
              <w:bottom w:val="single" w:sz="4" w:space="0" w:color="auto"/>
              <w:right w:val="single" w:sz="4" w:space="0" w:color="auto"/>
            </w:tcBorders>
            <w:shd w:val="clear" w:color="000000" w:fill="FFFFFF"/>
            <w:vAlign w:val="center"/>
            <w:hideMark/>
          </w:tcPr>
          <w:p w14:paraId="1E98C18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ΠΛΗΡΟΦΟΡΙΚΗΣ ΜΕ ΕΦΑΡΜΟΓΕΣ ΣΤΗ ΒΙΟΪΑΤΡΙΚΗ ΛΑΜΙΑ</w:t>
            </w:r>
          </w:p>
        </w:tc>
        <w:tc>
          <w:tcPr>
            <w:tcW w:w="2063" w:type="dxa"/>
            <w:tcBorders>
              <w:top w:val="nil"/>
              <w:left w:val="nil"/>
              <w:bottom w:val="single" w:sz="4" w:space="0" w:color="auto"/>
              <w:right w:val="single" w:sz="4" w:space="0" w:color="auto"/>
            </w:tcBorders>
            <w:shd w:val="clear" w:color="auto" w:fill="auto"/>
            <w:vAlign w:val="center"/>
            <w:hideMark/>
          </w:tcPr>
          <w:p w14:paraId="6545ACC3"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Παπασιοπούλου</w:t>
            </w:r>
            <w:proofErr w:type="spellEnd"/>
            <w:r w:rsidRPr="00CA3243">
              <w:rPr>
                <w:rFonts w:ascii="Tahoma" w:hAnsi="Tahoma" w:cs="Tahoma"/>
                <w:color w:val="000000"/>
                <w:sz w:val="16"/>
                <w:szCs w:val="16"/>
                <w:lang w:eastAsia="el-GR"/>
              </w:rPr>
              <w:t xml:space="preserve"> 2-4, Τ.Κ. 3513,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3D01A8A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2231066900</w:t>
            </w:r>
          </w:p>
        </w:tc>
      </w:tr>
      <w:tr w:rsidR="00CA3243" w:rsidRPr="00CA3243" w14:paraId="02738C94"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5A7918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30</w:t>
            </w:r>
          </w:p>
        </w:tc>
        <w:tc>
          <w:tcPr>
            <w:tcW w:w="3491" w:type="dxa"/>
            <w:tcBorders>
              <w:top w:val="nil"/>
              <w:left w:val="nil"/>
              <w:bottom w:val="single" w:sz="4" w:space="0" w:color="auto"/>
              <w:right w:val="single" w:sz="4" w:space="0" w:color="auto"/>
            </w:tcBorders>
            <w:shd w:val="clear" w:color="000000" w:fill="FFFFFF"/>
            <w:vAlign w:val="center"/>
            <w:hideMark/>
          </w:tcPr>
          <w:p w14:paraId="7887AB5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ΠΛΗΡΟΦΟΡΙΚΗΣ &amp; ΤΗΛΕΠΙΚΟΝΩΝΙΩΝ ΛΑΜΙΑ</w:t>
            </w:r>
          </w:p>
        </w:tc>
        <w:tc>
          <w:tcPr>
            <w:tcW w:w="2063" w:type="dxa"/>
            <w:tcBorders>
              <w:top w:val="nil"/>
              <w:left w:val="nil"/>
              <w:bottom w:val="single" w:sz="4" w:space="0" w:color="auto"/>
              <w:right w:val="single" w:sz="4" w:space="0" w:color="auto"/>
            </w:tcBorders>
            <w:shd w:val="clear" w:color="auto" w:fill="auto"/>
            <w:vAlign w:val="center"/>
            <w:hideMark/>
          </w:tcPr>
          <w:p w14:paraId="07C5B9CC"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Παπασιοπούλου</w:t>
            </w:r>
            <w:proofErr w:type="spellEnd"/>
            <w:r w:rsidRPr="00CA3243">
              <w:rPr>
                <w:rFonts w:ascii="Tahoma" w:hAnsi="Tahoma" w:cs="Tahoma"/>
                <w:color w:val="000000"/>
                <w:sz w:val="16"/>
                <w:szCs w:val="16"/>
                <w:lang w:eastAsia="el-GR"/>
              </w:rPr>
              <w:t xml:space="preserve"> 2-4, Τ.Κ. 3513,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477584C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2231066923</w:t>
            </w:r>
          </w:p>
        </w:tc>
      </w:tr>
      <w:tr w:rsidR="00CA3243" w:rsidRPr="00CA3243" w14:paraId="734AF268"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5E4CBC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31</w:t>
            </w:r>
          </w:p>
        </w:tc>
        <w:tc>
          <w:tcPr>
            <w:tcW w:w="3491" w:type="dxa"/>
            <w:tcBorders>
              <w:top w:val="nil"/>
              <w:left w:val="nil"/>
              <w:bottom w:val="single" w:sz="4" w:space="0" w:color="auto"/>
              <w:right w:val="single" w:sz="4" w:space="0" w:color="auto"/>
            </w:tcBorders>
            <w:shd w:val="clear" w:color="000000" w:fill="FFFFFF"/>
            <w:vAlign w:val="center"/>
            <w:hideMark/>
          </w:tcPr>
          <w:p w14:paraId="556A6C1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ΚΟΣΜΗΤΕΙΑ ΣΧΟΛΗΣ ΓΕΩΠΟΝΙΚΩΝ ΕΠΙΣΤΗΜΩΝ ΒΟΛΟΣ</w:t>
            </w:r>
          </w:p>
        </w:tc>
        <w:tc>
          <w:tcPr>
            <w:tcW w:w="2063" w:type="dxa"/>
            <w:tcBorders>
              <w:top w:val="nil"/>
              <w:left w:val="nil"/>
              <w:bottom w:val="single" w:sz="4" w:space="0" w:color="auto"/>
              <w:right w:val="single" w:sz="4" w:space="0" w:color="auto"/>
            </w:tcBorders>
            <w:shd w:val="clear" w:color="auto" w:fill="auto"/>
            <w:vAlign w:val="center"/>
            <w:hideMark/>
          </w:tcPr>
          <w:p w14:paraId="6EC23E58"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Οδός </w:t>
            </w:r>
            <w:proofErr w:type="spellStart"/>
            <w:r w:rsidRPr="00CA3243">
              <w:rPr>
                <w:rFonts w:ascii="Tahoma" w:hAnsi="Tahoma" w:cs="Tahoma"/>
                <w:color w:val="000000"/>
                <w:sz w:val="16"/>
                <w:szCs w:val="16"/>
                <w:lang w:eastAsia="el-GR"/>
              </w:rPr>
              <w:t>Φυτόκου</w:t>
            </w:r>
            <w:proofErr w:type="spellEnd"/>
            <w:r w:rsidRPr="00CA3243">
              <w:rPr>
                <w:rFonts w:ascii="Tahoma" w:hAnsi="Tahoma" w:cs="Tahoma"/>
                <w:color w:val="000000"/>
                <w:sz w:val="16"/>
                <w:szCs w:val="16"/>
                <w:lang w:eastAsia="el-GR"/>
              </w:rPr>
              <w:t>, Τ.Κ. 38446,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2CDE9D72"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2421093007</w:t>
            </w:r>
          </w:p>
        </w:tc>
      </w:tr>
      <w:tr w:rsidR="00CA3243" w:rsidRPr="00CA3243" w14:paraId="5619227A" w14:textId="77777777" w:rsidTr="00CA3243">
        <w:trPr>
          <w:trHeight w:val="78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D427160"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32</w:t>
            </w:r>
          </w:p>
        </w:tc>
        <w:tc>
          <w:tcPr>
            <w:tcW w:w="3491" w:type="dxa"/>
            <w:tcBorders>
              <w:top w:val="nil"/>
              <w:left w:val="nil"/>
              <w:bottom w:val="single" w:sz="4" w:space="0" w:color="auto"/>
              <w:right w:val="single" w:sz="4" w:space="0" w:color="auto"/>
            </w:tcBorders>
            <w:shd w:val="clear" w:color="000000" w:fill="FFFFFF"/>
            <w:vAlign w:val="center"/>
            <w:hideMark/>
          </w:tcPr>
          <w:p w14:paraId="19043171"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ΚΟΣΜΗΤΕΙΑ ΣΧΟΛΗΣ ΑΝΘΡΩΠΙΣΤΙΚΩΝ ΚΑΙ ΚΟΙΝΩΝΙΚΩΝ ΕΠΙΣΤΗΜΩΝ ΒΟΛΟΣ</w:t>
            </w:r>
          </w:p>
        </w:tc>
        <w:tc>
          <w:tcPr>
            <w:tcW w:w="2063" w:type="dxa"/>
            <w:tcBorders>
              <w:top w:val="nil"/>
              <w:left w:val="nil"/>
              <w:bottom w:val="single" w:sz="4" w:space="0" w:color="auto"/>
              <w:right w:val="single" w:sz="4" w:space="0" w:color="auto"/>
            </w:tcBorders>
            <w:shd w:val="clear" w:color="auto" w:fill="auto"/>
            <w:vAlign w:val="center"/>
            <w:hideMark/>
          </w:tcPr>
          <w:p w14:paraId="50E96D0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Αργοναυτών και Φιλελλήνων Τ.Κ. 38221,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260983FC"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2421074579</w:t>
            </w:r>
          </w:p>
        </w:tc>
      </w:tr>
      <w:tr w:rsidR="00CA3243" w:rsidRPr="00CA3243" w14:paraId="3BFBB205" w14:textId="77777777" w:rsidTr="00CA3243">
        <w:trPr>
          <w:trHeight w:val="96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D4C8A8C"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lastRenderedPageBreak/>
              <w:t>33</w:t>
            </w:r>
          </w:p>
        </w:tc>
        <w:tc>
          <w:tcPr>
            <w:tcW w:w="3491" w:type="dxa"/>
            <w:tcBorders>
              <w:top w:val="nil"/>
              <w:left w:val="nil"/>
              <w:bottom w:val="single" w:sz="4" w:space="0" w:color="auto"/>
              <w:right w:val="single" w:sz="4" w:space="0" w:color="auto"/>
            </w:tcBorders>
            <w:shd w:val="clear" w:color="000000" w:fill="FFFFFF"/>
            <w:vAlign w:val="center"/>
            <w:hideMark/>
          </w:tcPr>
          <w:p w14:paraId="1C6BE9B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ΚΟΣΜΗΤΕΙΑ ΣΧΟΛΗΣ ΕΠΙΣΤΗΜΩΝ ΥΓΕΙΑΣ ΛΑΡΙΣΑ ΒΙΟΠΟΛΗ</w:t>
            </w:r>
          </w:p>
        </w:tc>
        <w:tc>
          <w:tcPr>
            <w:tcW w:w="2063" w:type="dxa"/>
            <w:tcBorders>
              <w:top w:val="nil"/>
              <w:left w:val="nil"/>
              <w:bottom w:val="single" w:sz="4" w:space="0" w:color="auto"/>
              <w:right w:val="single" w:sz="4" w:space="0" w:color="auto"/>
            </w:tcBorders>
            <w:shd w:val="clear" w:color="auto" w:fill="auto"/>
            <w:vAlign w:val="center"/>
            <w:hideMark/>
          </w:tcPr>
          <w:p w14:paraId="72F2B912"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Κτίριο Βιβλιοθήκης Τμήματος Ιατρικής, 1ος όροφος, </w:t>
            </w:r>
            <w:proofErr w:type="spellStart"/>
            <w:r w:rsidRPr="00CA3243">
              <w:rPr>
                <w:rFonts w:ascii="Tahoma" w:hAnsi="Tahoma" w:cs="Tahoma"/>
                <w:color w:val="000000"/>
                <w:sz w:val="16"/>
                <w:szCs w:val="16"/>
                <w:lang w:eastAsia="el-GR"/>
              </w:rPr>
              <w:t>Βιόπολις</w:t>
            </w:r>
            <w:proofErr w:type="spellEnd"/>
            <w:r w:rsidRPr="00CA3243">
              <w:rPr>
                <w:rFonts w:ascii="Tahoma" w:hAnsi="Tahoma" w:cs="Tahoma"/>
                <w:color w:val="000000"/>
                <w:sz w:val="16"/>
                <w:szCs w:val="16"/>
                <w:lang w:eastAsia="el-GR"/>
              </w:rPr>
              <w:t>, Τ.Κ.41500,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64B2D755"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2410685745</w:t>
            </w:r>
          </w:p>
        </w:tc>
      </w:tr>
      <w:tr w:rsidR="00CA3243" w:rsidRPr="00CA3243" w14:paraId="608BA7F9"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1E93100"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34</w:t>
            </w:r>
          </w:p>
        </w:tc>
        <w:tc>
          <w:tcPr>
            <w:tcW w:w="3491" w:type="dxa"/>
            <w:tcBorders>
              <w:top w:val="nil"/>
              <w:left w:val="nil"/>
              <w:bottom w:val="single" w:sz="4" w:space="0" w:color="auto"/>
              <w:right w:val="single" w:sz="4" w:space="0" w:color="auto"/>
            </w:tcBorders>
            <w:shd w:val="clear" w:color="000000" w:fill="FFFFFF"/>
            <w:vAlign w:val="center"/>
            <w:hideMark/>
          </w:tcPr>
          <w:p w14:paraId="2A0995E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ΚΟΣΜΗΤΕΙΑ ΠΟΛΥΤΕΧΝΙΚΗΣ ΣΧΟΛΗΣ ΒΟΛΟΣ</w:t>
            </w:r>
          </w:p>
        </w:tc>
        <w:tc>
          <w:tcPr>
            <w:tcW w:w="2063" w:type="dxa"/>
            <w:tcBorders>
              <w:top w:val="nil"/>
              <w:left w:val="nil"/>
              <w:bottom w:val="single" w:sz="4" w:space="0" w:color="auto"/>
              <w:right w:val="single" w:sz="4" w:space="0" w:color="auto"/>
            </w:tcBorders>
            <w:shd w:val="clear" w:color="auto" w:fill="auto"/>
            <w:vAlign w:val="center"/>
            <w:hideMark/>
          </w:tcPr>
          <w:p w14:paraId="4CC8B501"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Πεδίον Άρεως, Τ.Κ. 38334, Βόλος</w:t>
            </w:r>
          </w:p>
        </w:tc>
        <w:tc>
          <w:tcPr>
            <w:tcW w:w="1836" w:type="dxa"/>
            <w:tcBorders>
              <w:top w:val="nil"/>
              <w:left w:val="nil"/>
              <w:bottom w:val="single" w:sz="4" w:space="0" w:color="auto"/>
              <w:right w:val="single" w:sz="4" w:space="0" w:color="auto"/>
            </w:tcBorders>
            <w:shd w:val="clear" w:color="auto" w:fill="auto"/>
            <w:noWrap/>
            <w:vAlign w:val="center"/>
            <w:hideMark/>
          </w:tcPr>
          <w:p w14:paraId="4AD4CB64"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2421074020</w:t>
            </w:r>
          </w:p>
        </w:tc>
      </w:tr>
      <w:tr w:rsidR="00CA3243" w:rsidRPr="00CA3243" w14:paraId="0AA11B47"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8B7E3D4"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35</w:t>
            </w:r>
          </w:p>
        </w:tc>
        <w:tc>
          <w:tcPr>
            <w:tcW w:w="3491" w:type="dxa"/>
            <w:tcBorders>
              <w:top w:val="nil"/>
              <w:left w:val="nil"/>
              <w:bottom w:val="single" w:sz="4" w:space="0" w:color="auto"/>
              <w:right w:val="single" w:sz="4" w:space="0" w:color="auto"/>
            </w:tcBorders>
            <w:shd w:val="clear" w:color="000000" w:fill="FFFFFF"/>
            <w:vAlign w:val="center"/>
            <w:hideMark/>
          </w:tcPr>
          <w:p w14:paraId="71AC3D30"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ΚΟΣΜΗΤΕΙΑ ΣΧΟΛΗΣ ΘΕΤΙΚΩΝ ΕΠΙΣΤΗΜΩΝ ΛΑΜΙΑ</w:t>
            </w:r>
          </w:p>
        </w:tc>
        <w:tc>
          <w:tcPr>
            <w:tcW w:w="2063" w:type="dxa"/>
            <w:tcBorders>
              <w:top w:val="nil"/>
              <w:left w:val="nil"/>
              <w:bottom w:val="single" w:sz="4" w:space="0" w:color="auto"/>
              <w:right w:val="single" w:sz="4" w:space="0" w:color="auto"/>
            </w:tcBorders>
            <w:shd w:val="clear" w:color="auto" w:fill="auto"/>
            <w:vAlign w:val="center"/>
            <w:hideMark/>
          </w:tcPr>
          <w:p w14:paraId="77B46055"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Παπασιοπούλου</w:t>
            </w:r>
            <w:proofErr w:type="spellEnd"/>
            <w:r w:rsidRPr="00CA3243">
              <w:rPr>
                <w:rFonts w:ascii="Tahoma" w:hAnsi="Tahoma" w:cs="Tahoma"/>
                <w:color w:val="000000"/>
                <w:sz w:val="16"/>
                <w:szCs w:val="16"/>
                <w:lang w:eastAsia="el-GR"/>
              </w:rPr>
              <w:t xml:space="preserve"> 2-4, Τ.Κ. 3513,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5DE08D7F"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22310 60225</w:t>
            </w:r>
          </w:p>
        </w:tc>
      </w:tr>
      <w:tr w:rsidR="00CA3243" w:rsidRPr="00CA3243" w14:paraId="75D69213"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1A039F9"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36</w:t>
            </w:r>
          </w:p>
        </w:tc>
        <w:tc>
          <w:tcPr>
            <w:tcW w:w="3491" w:type="dxa"/>
            <w:tcBorders>
              <w:top w:val="nil"/>
              <w:left w:val="nil"/>
              <w:bottom w:val="single" w:sz="4" w:space="0" w:color="auto"/>
              <w:right w:val="single" w:sz="4" w:space="0" w:color="auto"/>
            </w:tcBorders>
            <w:shd w:val="clear" w:color="000000" w:fill="FFFFFF"/>
            <w:vAlign w:val="center"/>
            <w:hideMark/>
          </w:tcPr>
          <w:p w14:paraId="5ADCF4B9"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ΚΟΣΜΗΤΕΙΑ ΣΧΟΛΗΣ ΕΠΙΣΤΗΜΗΣ ΦΥΣΙΚΗΣ ΑΓΩΓΗΣ ΚΑΙ ΑΘΛΗΤΙΣΜΟΥ ΚΑΡΥΕΣ ΤΡΙΚΑΛΩΝ</w:t>
            </w:r>
          </w:p>
        </w:tc>
        <w:tc>
          <w:tcPr>
            <w:tcW w:w="2063" w:type="dxa"/>
            <w:tcBorders>
              <w:top w:val="nil"/>
              <w:left w:val="nil"/>
              <w:bottom w:val="single" w:sz="4" w:space="0" w:color="auto"/>
              <w:right w:val="single" w:sz="4" w:space="0" w:color="auto"/>
            </w:tcBorders>
            <w:shd w:val="clear" w:color="auto" w:fill="auto"/>
            <w:vAlign w:val="center"/>
            <w:hideMark/>
          </w:tcPr>
          <w:p w14:paraId="69A5534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Καρυές Τ.Κ.42100, Τρίκαλα</w:t>
            </w:r>
          </w:p>
        </w:tc>
        <w:tc>
          <w:tcPr>
            <w:tcW w:w="1836" w:type="dxa"/>
            <w:tcBorders>
              <w:top w:val="nil"/>
              <w:left w:val="nil"/>
              <w:bottom w:val="single" w:sz="4" w:space="0" w:color="auto"/>
              <w:right w:val="single" w:sz="4" w:space="0" w:color="auto"/>
            </w:tcBorders>
            <w:shd w:val="clear" w:color="auto" w:fill="auto"/>
            <w:noWrap/>
            <w:vAlign w:val="center"/>
            <w:hideMark/>
          </w:tcPr>
          <w:p w14:paraId="0679484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2431047000</w:t>
            </w:r>
          </w:p>
        </w:tc>
      </w:tr>
      <w:tr w:rsidR="00CA3243" w:rsidRPr="00CA3243" w14:paraId="7FDC5D99" w14:textId="77777777" w:rsidTr="00CA3243">
        <w:trPr>
          <w:trHeight w:val="76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3AECB47"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37</w:t>
            </w:r>
          </w:p>
        </w:tc>
        <w:tc>
          <w:tcPr>
            <w:tcW w:w="3491" w:type="dxa"/>
            <w:tcBorders>
              <w:top w:val="nil"/>
              <w:left w:val="nil"/>
              <w:bottom w:val="single" w:sz="4" w:space="0" w:color="auto"/>
              <w:right w:val="single" w:sz="4" w:space="0" w:color="auto"/>
            </w:tcBorders>
            <w:shd w:val="clear" w:color="000000" w:fill="FFFFFF"/>
            <w:vAlign w:val="center"/>
            <w:hideMark/>
          </w:tcPr>
          <w:p w14:paraId="23B93DA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ΣΧΟΛΗ ΤΕΧΝΟΛΟΓΙΑΣ</w:t>
            </w:r>
          </w:p>
        </w:tc>
        <w:tc>
          <w:tcPr>
            <w:tcW w:w="2063" w:type="dxa"/>
            <w:tcBorders>
              <w:top w:val="nil"/>
              <w:left w:val="nil"/>
              <w:bottom w:val="single" w:sz="4" w:space="0" w:color="auto"/>
              <w:right w:val="single" w:sz="4" w:space="0" w:color="auto"/>
            </w:tcBorders>
            <w:shd w:val="clear" w:color="auto" w:fill="auto"/>
            <w:vAlign w:val="center"/>
            <w:hideMark/>
          </w:tcPr>
          <w:p w14:paraId="148022B7"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Περιφερειακή οδός Λάρισας 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12C08C8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2410-684301</w:t>
            </w:r>
          </w:p>
        </w:tc>
      </w:tr>
      <w:tr w:rsidR="00CA3243" w:rsidRPr="00CA3243" w14:paraId="3B6577C1" w14:textId="77777777" w:rsidTr="00CA3243">
        <w:trPr>
          <w:trHeight w:val="67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43FFC41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38</w:t>
            </w:r>
          </w:p>
        </w:tc>
        <w:tc>
          <w:tcPr>
            <w:tcW w:w="3491" w:type="dxa"/>
            <w:tcBorders>
              <w:top w:val="nil"/>
              <w:left w:val="nil"/>
              <w:bottom w:val="single" w:sz="4" w:space="0" w:color="auto"/>
              <w:right w:val="single" w:sz="4" w:space="0" w:color="auto"/>
            </w:tcBorders>
            <w:shd w:val="clear" w:color="000000" w:fill="FFFFFF"/>
            <w:vAlign w:val="center"/>
            <w:hideMark/>
          </w:tcPr>
          <w:p w14:paraId="4613B7B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ΣΧΟΛΗ ΟΙΚΟΝΟΜΙΚΩΝ ΚΑΙ ΔΙΟΙΚΗΤΙΚΩΝ ΕΠΙΣΤΗΜΩΝ</w:t>
            </w:r>
          </w:p>
        </w:tc>
        <w:tc>
          <w:tcPr>
            <w:tcW w:w="2063" w:type="dxa"/>
            <w:tcBorders>
              <w:top w:val="nil"/>
              <w:left w:val="nil"/>
              <w:bottom w:val="single" w:sz="4" w:space="0" w:color="auto"/>
              <w:right w:val="single" w:sz="4" w:space="0" w:color="auto"/>
            </w:tcBorders>
            <w:shd w:val="clear" w:color="auto" w:fill="auto"/>
            <w:vAlign w:val="center"/>
            <w:hideMark/>
          </w:tcPr>
          <w:p w14:paraId="7D7CF618"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3DFA0382"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2410-684397</w:t>
            </w:r>
          </w:p>
        </w:tc>
      </w:tr>
      <w:tr w:rsidR="00CA3243" w:rsidRPr="00CA3243" w14:paraId="387C5927" w14:textId="77777777" w:rsidTr="00CA3243">
        <w:trPr>
          <w:trHeight w:val="69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EB005AC"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39</w:t>
            </w:r>
          </w:p>
        </w:tc>
        <w:tc>
          <w:tcPr>
            <w:tcW w:w="3491" w:type="dxa"/>
            <w:tcBorders>
              <w:top w:val="nil"/>
              <w:left w:val="nil"/>
              <w:bottom w:val="single" w:sz="4" w:space="0" w:color="auto"/>
              <w:right w:val="single" w:sz="4" w:space="0" w:color="auto"/>
            </w:tcBorders>
            <w:shd w:val="clear" w:color="000000" w:fill="FFFFFF"/>
            <w:vAlign w:val="center"/>
            <w:hideMark/>
          </w:tcPr>
          <w:p w14:paraId="01D67A2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ΓΕΩΠΟΝΙΑΣ - ΑΓΡΟΤΕΧΝΟΛΟΓΙΑΣ</w:t>
            </w:r>
          </w:p>
        </w:tc>
        <w:tc>
          <w:tcPr>
            <w:tcW w:w="2063" w:type="dxa"/>
            <w:tcBorders>
              <w:top w:val="nil"/>
              <w:left w:val="nil"/>
              <w:bottom w:val="single" w:sz="4" w:space="0" w:color="auto"/>
              <w:right w:val="single" w:sz="4" w:space="0" w:color="auto"/>
            </w:tcBorders>
            <w:shd w:val="clear" w:color="auto" w:fill="auto"/>
            <w:vAlign w:val="center"/>
            <w:hideMark/>
          </w:tcPr>
          <w:p w14:paraId="1C197F91"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193F9D25"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2410684275</w:t>
            </w:r>
          </w:p>
        </w:tc>
      </w:tr>
      <w:tr w:rsidR="00CA3243" w:rsidRPr="00CA3243" w14:paraId="05D53A0C" w14:textId="77777777" w:rsidTr="00CA3243">
        <w:trPr>
          <w:trHeight w:val="73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574F64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40</w:t>
            </w:r>
          </w:p>
        </w:tc>
        <w:tc>
          <w:tcPr>
            <w:tcW w:w="3491" w:type="dxa"/>
            <w:tcBorders>
              <w:top w:val="nil"/>
              <w:left w:val="nil"/>
              <w:bottom w:val="single" w:sz="4" w:space="0" w:color="auto"/>
              <w:right w:val="single" w:sz="4" w:space="0" w:color="auto"/>
            </w:tcBorders>
            <w:shd w:val="clear" w:color="000000" w:fill="FFFFFF"/>
            <w:vAlign w:val="center"/>
            <w:hideMark/>
          </w:tcPr>
          <w:p w14:paraId="4319A63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ΕΠΙΣΤΗΜΗΣ ΖΩΙΚΗΣ ΠΑΡΑΓΩΓΗΣ</w:t>
            </w:r>
          </w:p>
        </w:tc>
        <w:tc>
          <w:tcPr>
            <w:tcW w:w="2063" w:type="dxa"/>
            <w:tcBorders>
              <w:top w:val="nil"/>
              <w:left w:val="nil"/>
              <w:bottom w:val="single" w:sz="4" w:space="0" w:color="auto"/>
              <w:right w:val="single" w:sz="4" w:space="0" w:color="auto"/>
            </w:tcBorders>
            <w:shd w:val="clear" w:color="auto" w:fill="auto"/>
            <w:vAlign w:val="center"/>
            <w:hideMark/>
          </w:tcPr>
          <w:p w14:paraId="4A0B49D3"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2E1C116C"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2410684476</w:t>
            </w:r>
          </w:p>
        </w:tc>
      </w:tr>
      <w:tr w:rsidR="00CA3243" w:rsidRPr="00CA3243" w14:paraId="688AD2A2"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6020A1B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41</w:t>
            </w:r>
          </w:p>
        </w:tc>
        <w:tc>
          <w:tcPr>
            <w:tcW w:w="3491" w:type="dxa"/>
            <w:tcBorders>
              <w:top w:val="nil"/>
              <w:left w:val="nil"/>
              <w:bottom w:val="single" w:sz="4" w:space="0" w:color="auto"/>
              <w:right w:val="single" w:sz="4" w:space="0" w:color="auto"/>
            </w:tcBorders>
            <w:shd w:val="clear" w:color="000000" w:fill="FFFFFF"/>
            <w:vAlign w:val="center"/>
            <w:hideMark/>
          </w:tcPr>
          <w:p w14:paraId="5EE8F4F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ΕΠΙΣΤΗΜΗΣ ΤΡΟΦΙΜΩΝ ΚΑΙ ΔΙΑΤΡΟΦΗΣ</w:t>
            </w:r>
          </w:p>
        </w:tc>
        <w:tc>
          <w:tcPr>
            <w:tcW w:w="2063" w:type="dxa"/>
            <w:tcBorders>
              <w:top w:val="nil"/>
              <w:left w:val="nil"/>
              <w:bottom w:val="single" w:sz="4" w:space="0" w:color="auto"/>
              <w:right w:val="single" w:sz="4" w:space="0" w:color="auto"/>
            </w:tcBorders>
            <w:shd w:val="clear" w:color="auto" w:fill="auto"/>
            <w:vAlign w:val="center"/>
            <w:hideMark/>
          </w:tcPr>
          <w:p w14:paraId="2A0BBCB8"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 xml:space="preserve">Τέρμα </w:t>
            </w:r>
            <w:proofErr w:type="spellStart"/>
            <w:r w:rsidRPr="00CA3243">
              <w:rPr>
                <w:rFonts w:ascii="Tahoma" w:hAnsi="Tahoma" w:cs="Tahoma"/>
                <w:color w:val="000000"/>
                <w:sz w:val="16"/>
                <w:szCs w:val="16"/>
                <w:lang w:eastAsia="el-GR"/>
              </w:rPr>
              <w:t>Τεμπονέρα</w:t>
            </w:r>
            <w:proofErr w:type="spellEnd"/>
            <w:r w:rsidRPr="00CA3243">
              <w:rPr>
                <w:rFonts w:ascii="Tahoma" w:hAnsi="Tahoma" w:cs="Tahoma"/>
                <w:color w:val="000000"/>
                <w:sz w:val="16"/>
                <w:szCs w:val="16"/>
                <w:lang w:eastAsia="el-GR"/>
              </w:rPr>
              <w:t xml:space="preserve"> Τ.Κ.43100, Καρδίτσα</w:t>
            </w:r>
          </w:p>
        </w:tc>
        <w:tc>
          <w:tcPr>
            <w:tcW w:w="1836" w:type="dxa"/>
            <w:tcBorders>
              <w:top w:val="nil"/>
              <w:left w:val="nil"/>
              <w:bottom w:val="single" w:sz="4" w:space="0" w:color="auto"/>
              <w:right w:val="single" w:sz="4" w:space="0" w:color="auto"/>
            </w:tcBorders>
            <w:shd w:val="clear" w:color="auto" w:fill="auto"/>
            <w:noWrap/>
            <w:vAlign w:val="center"/>
            <w:hideMark/>
          </w:tcPr>
          <w:p w14:paraId="1F53AFC5"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2441064780</w:t>
            </w:r>
          </w:p>
        </w:tc>
      </w:tr>
      <w:tr w:rsidR="00CA3243" w:rsidRPr="00CA3243" w14:paraId="7153EEF4" w14:textId="77777777" w:rsidTr="00CA3243">
        <w:trPr>
          <w:trHeight w:val="61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0BF884A"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42</w:t>
            </w:r>
          </w:p>
        </w:tc>
        <w:tc>
          <w:tcPr>
            <w:tcW w:w="3491" w:type="dxa"/>
            <w:tcBorders>
              <w:top w:val="nil"/>
              <w:left w:val="nil"/>
              <w:bottom w:val="single" w:sz="4" w:space="0" w:color="auto"/>
              <w:right w:val="single" w:sz="4" w:space="0" w:color="auto"/>
            </w:tcBorders>
            <w:shd w:val="clear" w:color="000000" w:fill="FFFFFF"/>
            <w:vAlign w:val="center"/>
            <w:hideMark/>
          </w:tcPr>
          <w:p w14:paraId="3EDC46E4"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ΝΟΣΗΛΕΥΤΙΚΗΣ</w:t>
            </w:r>
          </w:p>
        </w:tc>
        <w:tc>
          <w:tcPr>
            <w:tcW w:w="2063" w:type="dxa"/>
            <w:tcBorders>
              <w:top w:val="nil"/>
              <w:left w:val="nil"/>
              <w:bottom w:val="single" w:sz="4" w:space="0" w:color="auto"/>
              <w:right w:val="single" w:sz="4" w:space="0" w:color="auto"/>
            </w:tcBorders>
            <w:shd w:val="clear" w:color="auto" w:fill="auto"/>
            <w:vAlign w:val="center"/>
            <w:hideMark/>
          </w:tcPr>
          <w:p w14:paraId="239861A9"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27E7592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2410684253</w:t>
            </w:r>
          </w:p>
        </w:tc>
      </w:tr>
      <w:tr w:rsidR="00CA3243" w:rsidRPr="00CA3243" w14:paraId="7DBA552A"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C02F2EA"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43</w:t>
            </w:r>
          </w:p>
        </w:tc>
        <w:tc>
          <w:tcPr>
            <w:tcW w:w="3491" w:type="dxa"/>
            <w:tcBorders>
              <w:top w:val="nil"/>
              <w:left w:val="nil"/>
              <w:bottom w:val="single" w:sz="4" w:space="0" w:color="auto"/>
              <w:right w:val="single" w:sz="4" w:space="0" w:color="auto"/>
            </w:tcBorders>
            <w:shd w:val="clear" w:color="000000" w:fill="FFFFFF"/>
            <w:vAlign w:val="center"/>
            <w:hideMark/>
          </w:tcPr>
          <w:p w14:paraId="582DC09D"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ΔΗΜΟΣΙΑΣ ΚΑΙ ΕΝΙΑΙΑΣ ΥΓΕΙΑΣ</w:t>
            </w:r>
          </w:p>
        </w:tc>
        <w:tc>
          <w:tcPr>
            <w:tcW w:w="2063" w:type="dxa"/>
            <w:tcBorders>
              <w:top w:val="nil"/>
              <w:left w:val="nil"/>
              <w:bottom w:val="single" w:sz="4" w:space="0" w:color="auto"/>
              <w:right w:val="single" w:sz="4" w:space="0" w:color="auto"/>
            </w:tcBorders>
            <w:shd w:val="clear" w:color="auto" w:fill="auto"/>
            <w:vAlign w:val="center"/>
            <w:hideMark/>
          </w:tcPr>
          <w:p w14:paraId="6E433D6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Τέρμα Μαυρομιχάλη Τ.Κ.43100, Καρδίτσα</w:t>
            </w:r>
          </w:p>
        </w:tc>
        <w:tc>
          <w:tcPr>
            <w:tcW w:w="1836" w:type="dxa"/>
            <w:tcBorders>
              <w:top w:val="nil"/>
              <w:left w:val="nil"/>
              <w:bottom w:val="single" w:sz="4" w:space="0" w:color="auto"/>
              <w:right w:val="single" w:sz="4" w:space="0" w:color="auto"/>
            </w:tcBorders>
            <w:shd w:val="clear" w:color="auto" w:fill="auto"/>
            <w:noWrap/>
            <w:vAlign w:val="center"/>
            <w:hideMark/>
          </w:tcPr>
          <w:p w14:paraId="249831C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2441064759</w:t>
            </w:r>
          </w:p>
        </w:tc>
      </w:tr>
      <w:tr w:rsidR="00CA3243" w:rsidRPr="00CA3243" w14:paraId="6033888E" w14:textId="77777777" w:rsidTr="00CA3243">
        <w:trPr>
          <w:trHeight w:val="70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70621D19"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44</w:t>
            </w:r>
          </w:p>
        </w:tc>
        <w:tc>
          <w:tcPr>
            <w:tcW w:w="3491" w:type="dxa"/>
            <w:tcBorders>
              <w:top w:val="nil"/>
              <w:left w:val="nil"/>
              <w:bottom w:val="single" w:sz="4" w:space="0" w:color="auto"/>
              <w:right w:val="single" w:sz="4" w:space="0" w:color="auto"/>
            </w:tcBorders>
            <w:shd w:val="clear" w:color="000000" w:fill="FFFFFF"/>
            <w:vAlign w:val="center"/>
            <w:hideMark/>
          </w:tcPr>
          <w:p w14:paraId="7F033732"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ΦΥΣΙΚΟΘΕΡΑΠΕΙΑΣ</w:t>
            </w:r>
          </w:p>
        </w:tc>
        <w:tc>
          <w:tcPr>
            <w:tcW w:w="2063" w:type="dxa"/>
            <w:tcBorders>
              <w:top w:val="nil"/>
              <w:left w:val="nil"/>
              <w:bottom w:val="single" w:sz="4" w:space="0" w:color="auto"/>
              <w:right w:val="single" w:sz="4" w:space="0" w:color="auto"/>
            </w:tcBorders>
            <w:shd w:val="clear" w:color="auto" w:fill="auto"/>
            <w:vAlign w:val="center"/>
            <w:hideMark/>
          </w:tcPr>
          <w:p w14:paraId="396987C1"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3ο ΧΛΜ ΠΕΟ Λαμίας-Αθηνών, Τ.Κ. 35100,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2089C411"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2231033945</w:t>
            </w:r>
          </w:p>
        </w:tc>
      </w:tr>
      <w:tr w:rsidR="00CA3243" w:rsidRPr="00CA3243" w14:paraId="1FE19582" w14:textId="77777777" w:rsidTr="00CA3243">
        <w:trPr>
          <w:trHeight w:val="67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340A9B42"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45</w:t>
            </w:r>
          </w:p>
        </w:tc>
        <w:tc>
          <w:tcPr>
            <w:tcW w:w="3491" w:type="dxa"/>
            <w:tcBorders>
              <w:top w:val="nil"/>
              <w:left w:val="nil"/>
              <w:bottom w:val="single" w:sz="4" w:space="0" w:color="auto"/>
              <w:right w:val="single" w:sz="4" w:space="0" w:color="auto"/>
            </w:tcBorders>
            <w:shd w:val="clear" w:color="000000" w:fill="FFFFFF"/>
            <w:vAlign w:val="center"/>
            <w:hideMark/>
          </w:tcPr>
          <w:p w14:paraId="15F30D7E"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ΣΥΣΤΗΜΑΤΩΝ ΕΝΕΡΓΕΙΑΣ</w:t>
            </w:r>
          </w:p>
        </w:tc>
        <w:tc>
          <w:tcPr>
            <w:tcW w:w="2063" w:type="dxa"/>
            <w:tcBorders>
              <w:top w:val="nil"/>
              <w:left w:val="nil"/>
              <w:bottom w:val="single" w:sz="4" w:space="0" w:color="auto"/>
              <w:right w:val="single" w:sz="4" w:space="0" w:color="auto"/>
            </w:tcBorders>
            <w:shd w:val="clear" w:color="auto" w:fill="auto"/>
            <w:vAlign w:val="center"/>
            <w:hideMark/>
          </w:tcPr>
          <w:p w14:paraId="28595E6F"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0788A2FE"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2410684577</w:t>
            </w:r>
          </w:p>
        </w:tc>
      </w:tr>
      <w:tr w:rsidR="00CA3243" w:rsidRPr="00CA3243" w14:paraId="6DA8FFC9" w14:textId="77777777" w:rsidTr="00CA3243">
        <w:trPr>
          <w:trHeight w:val="8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C316EA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46</w:t>
            </w:r>
          </w:p>
        </w:tc>
        <w:tc>
          <w:tcPr>
            <w:tcW w:w="3491" w:type="dxa"/>
            <w:tcBorders>
              <w:top w:val="nil"/>
              <w:left w:val="nil"/>
              <w:bottom w:val="single" w:sz="4" w:space="0" w:color="auto"/>
              <w:right w:val="single" w:sz="4" w:space="0" w:color="auto"/>
            </w:tcBorders>
            <w:shd w:val="clear" w:color="000000" w:fill="FFFFFF"/>
            <w:vAlign w:val="center"/>
            <w:hideMark/>
          </w:tcPr>
          <w:p w14:paraId="7F6EA8A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ΠΕΡΙΒΑΛΛΟΝΤΟΣ</w:t>
            </w:r>
          </w:p>
        </w:tc>
        <w:tc>
          <w:tcPr>
            <w:tcW w:w="2063" w:type="dxa"/>
            <w:tcBorders>
              <w:top w:val="nil"/>
              <w:left w:val="nil"/>
              <w:bottom w:val="single" w:sz="4" w:space="0" w:color="auto"/>
              <w:right w:val="single" w:sz="4" w:space="0" w:color="auto"/>
            </w:tcBorders>
            <w:shd w:val="clear" w:color="auto" w:fill="auto"/>
            <w:vAlign w:val="center"/>
            <w:hideMark/>
          </w:tcPr>
          <w:p w14:paraId="5348DA0C"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2CE1CE02"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2410684473</w:t>
            </w:r>
          </w:p>
        </w:tc>
      </w:tr>
      <w:tr w:rsidR="00CA3243" w:rsidRPr="00CA3243" w14:paraId="244FD06D" w14:textId="77777777" w:rsidTr="00CA3243">
        <w:trPr>
          <w:trHeight w:val="70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769B2CA"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47</w:t>
            </w:r>
          </w:p>
        </w:tc>
        <w:tc>
          <w:tcPr>
            <w:tcW w:w="3491" w:type="dxa"/>
            <w:tcBorders>
              <w:top w:val="nil"/>
              <w:left w:val="nil"/>
              <w:bottom w:val="single" w:sz="4" w:space="0" w:color="auto"/>
              <w:right w:val="single" w:sz="4" w:space="0" w:color="auto"/>
            </w:tcBorders>
            <w:shd w:val="clear" w:color="000000" w:fill="FFFFFF"/>
            <w:vAlign w:val="center"/>
            <w:hideMark/>
          </w:tcPr>
          <w:p w14:paraId="7CFCB117"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ΨΗΦΙΑΚΩΝ ΣΥΣΤΗΜΑΤΩΝ</w:t>
            </w:r>
          </w:p>
        </w:tc>
        <w:tc>
          <w:tcPr>
            <w:tcW w:w="2063" w:type="dxa"/>
            <w:tcBorders>
              <w:top w:val="nil"/>
              <w:left w:val="nil"/>
              <w:bottom w:val="single" w:sz="4" w:space="0" w:color="auto"/>
              <w:right w:val="single" w:sz="4" w:space="0" w:color="auto"/>
            </w:tcBorders>
            <w:shd w:val="clear" w:color="auto" w:fill="auto"/>
            <w:vAlign w:val="center"/>
            <w:hideMark/>
          </w:tcPr>
          <w:p w14:paraId="0522CB07"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22D36ED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2410684574</w:t>
            </w:r>
          </w:p>
        </w:tc>
      </w:tr>
      <w:tr w:rsidR="00CA3243" w:rsidRPr="00CA3243" w14:paraId="09C55E60"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24FBA06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48</w:t>
            </w:r>
          </w:p>
        </w:tc>
        <w:tc>
          <w:tcPr>
            <w:tcW w:w="3491" w:type="dxa"/>
            <w:tcBorders>
              <w:top w:val="nil"/>
              <w:left w:val="nil"/>
              <w:bottom w:val="single" w:sz="4" w:space="0" w:color="auto"/>
              <w:right w:val="single" w:sz="4" w:space="0" w:color="auto"/>
            </w:tcBorders>
            <w:shd w:val="clear" w:color="000000" w:fill="FFFFFF"/>
            <w:vAlign w:val="center"/>
            <w:hideMark/>
          </w:tcPr>
          <w:p w14:paraId="6445F2E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ΔΑΣΟΛΟΓΙΑΣ,ΕΠΙΣΤΗΜΩΝ ΞΥΛΟΥ ΚΑΙ ΣΧΕΔΙΑΣΜΟΥ</w:t>
            </w:r>
          </w:p>
        </w:tc>
        <w:tc>
          <w:tcPr>
            <w:tcW w:w="2063" w:type="dxa"/>
            <w:tcBorders>
              <w:top w:val="nil"/>
              <w:left w:val="nil"/>
              <w:bottom w:val="single" w:sz="4" w:space="0" w:color="auto"/>
              <w:right w:val="single" w:sz="4" w:space="0" w:color="auto"/>
            </w:tcBorders>
            <w:shd w:val="clear" w:color="auto" w:fill="auto"/>
            <w:vAlign w:val="center"/>
            <w:hideMark/>
          </w:tcPr>
          <w:p w14:paraId="6A844D13"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Β.Γρίβα</w:t>
            </w:r>
            <w:proofErr w:type="spellEnd"/>
            <w:r w:rsidRPr="00CA3243">
              <w:rPr>
                <w:rFonts w:ascii="Tahoma" w:hAnsi="Tahoma" w:cs="Tahoma"/>
                <w:color w:val="000000"/>
                <w:sz w:val="16"/>
                <w:szCs w:val="16"/>
                <w:lang w:eastAsia="el-GR"/>
              </w:rPr>
              <w:t xml:space="preserve"> 11,  Τ.Κ.43100, Καρδίτσα</w:t>
            </w:r>
          </w:p>
        </w:tc>
        <w:tc>
          <w:tcPr>
            <w:tcW w:w="1836" w:type="dxa"/>
            <w:tcBorders>
              <w:top w:val="nil"/>
              <w:left w:val="nil"/>
              <w:bottom w:val="single" w:sz="4" w:space="0" w:color="auto"/>
              <w:right w:val="single" w:sz="4" w:space="0" w:color="auto"/>
            </w:tcBorders>
            <w:shd w:val="clear" w:color="auto" w:fill="auto"/>
            <w:noWrap/>
            <w:vAlign w:val="center"/>
            <w:hideMark/>
          </w:tcPr>
          <w:p w14:paraId="708DC4D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2441064730</w:t>
            </w:r>
          </w:p>
        </w:tc>
      </w:tr>
      <w:tr w:rsidR="00CA3243" w:rsidRPr="00CA3243" w14:paraId="7DB458C8" w14:textId="77777777" w:rsidTr="00CA3243">
        <w:trPr>
          <w:trHeight w:val="76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73C23C7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49</w:t>
            </w:r>
          </w:p>
        </w:tc>
        <w:tc>
          <w:tcPr>
            <w:tcW w:w="3491" w:type="dxa"/>
            <w:tcBorders>
              <w:top w:val="nil"/>
              <w:left w:val="nil"/>
              <w:bottom w:val="single" w:sz="4" w:space="0" w:color="auto"/>
              <w:right w:val="single" w:sz="4" w:space="0" w:color="auto"/>
            </w:tcBorders>
            <w:shd w:val="clear" w:color="000000" w:fill="FFFFFF"/>
            <w:vAlign w:val="center"/>
            <w:hideMark/>
          </w:tcPr>
          <w:p w14:paraId="7D97DA1B"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ΛΟΓΙΣΤΙΚΗΣ ΚΑΙ ΧΡΗΜΑΤΟΟΙΚΟΝΟΜΙΚΗΣ</w:t>
            </w:r>
          </w:p>
        </w:tc>
        <w:tc>
          <w:tcPr>
            <w:tcW w:w="2063" w:type="dxa"/>
            <w:tcBorders>
              <w:top w:val="nil"/>
              <w:left w:val="nil"/>
              <w:bottom w:val="single" w:sz="4" w:space="0" w:color="auto"/>
              <w:right w:val="single" w:sz="4" w:space="0" w:color="auto"/>
            </w:tcBorders>
            <w:shd w:val="clear" w:color="auto" w:fill="auto"/>
            <w:vAlign w:val="center"/>
            <w:hideMark/>
          </w:tcPr>
          <w:p w14:paraId="45973552"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54E559D6"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2410684233</w:t>
            </w:r>
          </w:p>
        </w:tc>
      </w:tr>
      <w:tr w:rsidR="00CA3243" w:rsidRPr="00CA3243" w14:paraId="3341E601" w14:textId="77777777" w:rsidTr="00CA3243">
        <w:trPr>
          <w:trHeight w:val="87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ABEDC08"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50</w:t>
            </w:r>
          </w:p>
        </w:tc>
        <w:tc>
          <w:tcPr>
            <w:tcW w:w="3491" w:type="dxa"/>
            <w:tcBorders>
              <w:top w:val="nil"/>
              <w:left w:val="nil"/>
              <w:bottom w:val="single" w:sz="4" w:space="0" w:color="auto"/>
              <w:right w:val="single" w:sz="4" w:space="0" w:color="auto"/>
            </w:tcBorders>
            <w:shd w:val="clear" w:color="000000" w:fill="FFFFFF"/>
            <w:vAlign w:val="center"/>
            <w:hideMark/>
          </w:tcPr>
          <w:p w14:paraId="570BDD9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ΔΙΟΙΚΗΣΗΣ ΕΠΙΧΕΙΡΗΣΕΩΝ</w:t>
            </w:r>
          </w:p>
        </w:tc>
        <w:tc>
          <w:tcPr>
            <w:tcW w:w="2063" w:type="dxa"/>
            <w:tcBorders>
              <w:top w:val="nil"/>
              <w:left w:val="nil"/>
              <w:bottom w:val="single" w:sz="4" w:space="0" w:color="auto"/>
              <w:right w:val="single" w:sz="4" w:space="0" w:color="auto"/>
            </w:tcBorders>
            <w:shd w:val="clear" w:color="auto" w:fill="auto"/>
            <w:vAlign w:val="center"/>
            <w:hideMark/>
          </w:tcPr>
          <w:p w14:paraId="7D41F7DF" w14:textId="77777777" w:rsidR="00CA3243" w:rsidRPr="00CA3243" w:rsidRDefault="00CA3243" w:rsidP="00CA3243">
            <w:pPr>
              <w:suppressAutoHyphens w:val="0"/>
              <w:jc w:val="center"/>
              <w:rPr>
                <w:rFonts w:ascii="Tahoma" w:hAnsi="Tahoma" w:cs="Tahoma"/>
                <w:color w:val="000000"/>
                <w:sz w:val="16"/>
                <w:szCs w:val="16"/>
                <w:lang w:eastAsia="el-GR"/>
              </w:rPr>
            </w:pPr>
            <w:proofErr w:type="spellStart"/>
            <w:r w:rsidRPr="00CA3243">
              <w:rPr>
                <w:rFonts w:ascii="Tahoma" w:hAnsi="Tahoma" w:cs="Tahoma"/>
                <w:color w:val="000000"/>
                <w:sz w:val="16"/>
                <w:szCs w:val="16"/>
                <w:lang w:eastAsia="el-GR"/>
              </w:rPr>
              <w:t>Γαιόπολις</w:t>
            </w:r>
            <w:proofErr w:type="spellEnd"/>
            <w:r w:rsidRPr="00CA3243">
              <w:rPr>
                <w:rFonts w:ascii="Tahoma" w:hAnsi="Tahoma" w:cs="Tahoma"/>
                <w:color w:val="000000"/>
                <w:sz w:val="16"/>
                <w:szCs w:val="16"/>
                <w:lang w:eastAsia="el-GR"/>
              </w:rPr>
              <w:t>, Π.Ο. Λάρισας-Τρικάλων Τ.Κ. 41110, Λάρισα</w:t>
            </w:r>
          </w:p>
        </w:tc>
        <w:tc>
          <w:tcPr>
            <w:tcW w:w="1836" w:type="dxa"/>
            <w:tcBorders>
              <w:top w:val="nil"/>
              <w:left w:val="nil"/>
              <w:bottom w:val="single" w:sz="4" w:space="0" w:color="auto"/>
              <w:right w:val="single" w:sz="4" w:space="0" w:color="auto"/>
            </w:tcBorders>
            <w:shd w:val="clear" w:color="auto" w:fill="auto"/>
            <w:noWrap/>
            <w:vAlign w:val="center"/>
            <w:hideMark/>
          </w:tcPr>
          <w:p w14:paraId="66CF216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2410684235</w:t>
            </w:r>
          </w:p>
        </w:tc>
      </w:tr>
      <w:tr w:rsidR="00CA3243" w:rsidRPr="00CA3243" w14:paraId="3A5624EF" w14:textId="77777777" w:rsidTr="00CA3243">
        <w:trPr>
          <w:trHeight w:val="54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02218FEE"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51</w:t>
            </w:r>
          </w:p>
        </w:tc>
        <w:tc>
          <w:tcPr>
            <w:tcW w:w="3491" w:type="dxa"/>
            <w:tcBorders>
              <w:top w:val="nil"/>
              <w:left w:val="nil"/>
              <w:bottom w:val="single" w:sz="4" w:space="0" w:color="auto"/>
              <w:right w:val="single" w:sz="4" w:space="0" w:color="auto"/>
            </w:tcBorders>
            <w:shd w:val="clear" w:color="000000" w:fill="FFFFFF"/>
            <w:vAlign w:val="center"/>
            <w:hideMark/>
          </w:tcPr>
          <w:p w14:paraId="5C9B4F96"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ΔΙΑΙΤΟΛΟΓΙΑΣ ΚΑΙ ΔΙΑΤΡΟΦΟΛΟΓΙΑΣ</w:t>
            </w:r>
          </w:p>
        </w:tc>
        <w:tc>
          <w:tcPr>
            <w:tcW w:w="2063" w:type="dxa"/>
            <w:tcBorders>
              <w:top w:val="nil"/>
              <w:left w:val="nil"/>
              <w:bottom w:val="single" w:sz="4" w:space="0" w:color="auto"/>
              <w:right w:val="single" w:sz="4" w:space="0" w:color="auto"/>
            </w:tcBorders>
            <w:shd w:val="clear" w:color="auto" w:fill="auto"/>
            <w:vAlign w:val="center"/>
            <w:hideMark/>
          </w:tcPr>
          <w:p w14:paraId="4D491B3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Αργοναυτών ΙΓ΄, Τ.Κ.42132, Τρίκαλα</w:t>
            </w:r>
          </w:p>
        </w:tc>
        <w:tc>
          <w:tcPr>
            <w:tcW w:w="1836" w:type="dxa"/>
            <w:tcBorders>
              <w:top w:val="nil"/>
              <w:left w:val="nil"/>
              <w:bottom w:val="single" w:sz="4" w:space="0" w:color="auto"/>
              <w:right w:val="single" w:sz="4" w:space="0" w:color="auto"/>
            </w:tcBorders>
            <w:shd w:val="clear" w:color="auto" w:fill="auto"/>
            <w:noWrap/>
            <w:vAlign w:val="center"/>
            <w:hideMark/>
          </w:tcPr>
          <w:p w14:paraId="08A4EE49"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2431023602</w:t>
            </w:r>
          </w:p>
        </w:tc>
      </w:tr>
      <w:tr w:rsidR="00CA3243" w:rsidRPr="00CA3243" w14:paraId="4ED33229" w14:textId="77777777" w:rsidTr="00CA3243">
        <w:trPr>
          <w:trHeight w:val="645"/>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5D3CA6E"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52</w:t>
            </w:r>
          </w:p>
        </w:tc>
        <w:tc>
          <w:tcPr>
            <w:tcW w:w="3491" w:type="dxa"/>
            <w:tcBorders>
              <w:top w:val="nil"/>
              <w:left w:val="nil"/>
              <w:bottom w:val="single" w:sz="4" w:space="0" w:color="auto"/>
              <w:right w:val="single" w:sz="4" w:space="0" w:color="auto"/>
            </w:tcBorders>
            <w:shd w:val="clear" w:color="000000" w:fill="FFFFFF"/>
            <w:vAlign w:val="center"/>
            <w:hideMark/>
          </w:tcPr>
          <w:p w14:paraId="79099D1F"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ΦΥΣΙΚΗΣ</w:t>
            </w:r>
          </w:p>
        </w:tc>
        <w:tc>
          <w:tcPr>
            <w:tcW w:w="2063" w:type="dxa"/>
            <w:tcBorders>
              <w:top w:val="nil"/>
              <w:left w:val="nil"/>
              <w:bottom w:val="single" w:sz="4" w:space="0" w:color="auto"/>
              <w:right w:val="single" w:sz="4" w:space="0" w:color="auto"/>
            </w:tcBorders>
            <w:shd w:val="clear" w:color="auto" w:fill="auto"/>
            <w:vAlign w:val="center"/>
            <w:hideMark/>
          </w:tcPr>
          <w:p w14:paraId="00DDB330"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3ο ΧΛΜ ΠΕΟ Λαμίας-Αθηνών, Τ.Κ. 35100,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542FF4E7"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2231060139</w:t>
            </w:r>
          </w:p>
        </w:tc>
      </w:tr>
      <w:tr w:rsidR="00CA3243" w:rsidRPr="00CA3243" w14:paraId="049BFC18" w14:textId="77777777" w:rsidTr="00CA3243">
        <w:trPr>
          <w:trHeight w:val="780"/>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14:paraId="173837F2"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lastRenderedPageBreak/>
              <w:t>53</w:t>
            </w:r>
          </w:p>
        </w:tc>
        <w:tc>
          <w:tcPr>
            <w:tcW w:w="3491" w:type="dxa"/>
            <w:tcBorders>
              <w:top w:val="nil"/>
              <w:left w:val="nil"/>
              <w:bottom w:val="single" w:sz="4" w:space="0" w:color="auto"/>
              <w:right w:val="single" w:sz="4" w:space="0" w:color="auto"/>
            </w:tcBorders>
            <w:shd w:val="clear" w:color="000000" w:fill="FFFFFF"/>
            <w:vAlign w:val="center"/>
            <w:hideMark/>
          </w:tcPr>
          <w:p w14:paraId="62C70BB7" w14:textId="77777777" w:rsidR="00CA3243" w:rsidRPr="00CA3243" w:rsidRDefault="00CA3243" w:rsidP="00CA3243">
            <w:pPr>
              <w:suppressAutoHyphens w:val="0"/>
              <w:jc w:val="center"/>
              <w:rPr>
                <w:rFonts w:ascii="Tahoma" w:hAnsi="Tahoma" w:cs="Tahoma"/>
                <w:color w:val="000000"/>
                <w:sz w:val="14"/>
                <w:szCs w:val="14"/>
                <w:lang w:eastAsia="el-GR"/>
              </w:rPr>
            </w:pPr>
            <w:r w:rsidRPr="00CA3243">
              <w:rPr>
                <w:rFonts w:ascii="Tahoma" w:hAnsi="Tahoma" w:cs="Tahoma"/>
                <w:color w:val="000000"/>
                <w:sz w:val="14"/>
                <w:szCs w:val="14"/>
                <w:lang w:eastAsia="el-GR"/>
              </w:rPr>
              <w:t>ΤΜΗΜΑ ΜΑΘΗΜΑΤΙΚΩΝ</w:t>
            </w:r>
          </w:p>
        </w:tc>
        <w:tc>
          <w:tcPr>
            <w:tcW w:w="2063" w:type="dxa"/>
            <w:tcBorders>
              <w:top w:val="nil"/>
              <w:left w:val="nil"/>
              <w:bottom w:val="single" w:sz="4" w:space="0" w:color="auto"/>
              <w:right w:val="single" w:sz="4" w:space="0" w:color="auto"/>
            </w:tcBorders>
            <w:shd w:val="clear" w:color="auto" w:fill="auto"/>
            <w:vAlign w:val="center"/>
            <w:hideMark/>
          </w:tcPr>
          <w:p w14:paraId="09194C4B"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3ο ΧΛΜ ΠΕΟ Λαμίας-Αθηνών, Τ.Κ. 35100, Λαμία</w:t>
            </w:r>
          </w:p>
        </w:tc>
        <w:tc>
          <w:tcPr>
            <w:tcW w:w="1836" w:type="dxa"/>
            <w:tcBorders>
              <w:top w:val="nil"/>
              <w:left w:val="nil"/>
              <w:bottom w:val="single" w:sz="4" w:space="0" w:color="auto"/>
              <w:right w:val="single" w:sz="4" w:space="0" w:color="auto"/>
            </w:tcBorders>
            <w:shd w:val="clear" w:color="auto" w:fill="auto"/>
            <w:noWrap/>
            <w:vAlign w:val="center"/>
            <w:hideMark/>
          </w:tcPr>
          <w:p w14:paraId="2A90806F" w14:textId="77777777" w:rsidR="00CA3243" w:rsidRPr="00CA3243" w:rsidRDefault="00CA3243" w:rsidP="00CA3243">
            <w:pPr>
              <w:suppressAutoHyphens w:val="0"/>
              <w:jc w:val="center"/>
              <w:rPr>
                <w:rFonts w:ascii="Tahoma" w:hAnsi="Tahoma" w:cs="Tahoma"/>
                <w:color w:val="000000"/>
                <w:sz w:val="16"/>
                <w:szCs w:val="16"/>
                <w:lang w:eastAsia="el-GR"/>
              </w:rPr>
            </w:pPr>
            <w:r w:rsidRPr="00CA3243">
              <w:rPr>
                <w:rFonts w:ascii="Tahoma" w:hAnsi="Tahoma" w:cs="Tahoma"/>
                <w:color w:val="000000"/>
                <w:sz w:val="16"/>
                <w:szCs w:val="16"/>
                <w:lang w:eastAsia="el-GR"/>
              </w:rPr>
              <w:t>2231060196</w:t>
            </w:r>
          </w:p>
        </w:tc>
      </w:tr>
    </w:tbl>
    <w:p w14:paraId="3452DC87" w14:textId="4784BB22" w:rsidR="000857B9" w:rsidRDefault="000857B9" w:rsidP="00865A51">
      <w:pPr>
        <w:ind w:right="-1"/>
        <w:jc w:val="both"/>
        <w:rPr>
          <w:sz w:val="22"/>
          <w:szCs w:val="22"/>
        </w:rPr>
      </w:pPr>
    </w:p>
    <w:p w14:paraId="4A0BF126" w14:textId="77777777" w:rsidR="00CA3243" w:rsidRDefault="00CA3243" w:rsidP="00865A51">
      <w:pPr>
        <w:ind w:right="-1"/>
        <w:jc w:val="both"/>
        <w:rPr>
          <w:sz w:val="22"/>
          <w:szCs w:val="22"/>
        </w:rPr>
      </w:pPr>
    </w:p>
    <w:p w14:paraId="4F9BFF9E" w14:textId="77777777" w:rsidR="000857B9" w:rsidRPr="000857B9" w:rsidRDefault="000857B9" w:rsidP="00865A51">
      <w:pPr>
        <w:ind w:right="-1"/>
        <w:jc w:val="both"/>
        <w:rPr>
          <w:sz w:val="22"/>
          <w:szCs w:val="22"/>
        </w:rPr>
      </w:pPr>
    </w:p>
    <w:p w14:paraId="0088182F" w14:textId="1CB15BF7" w:rsidR="00DF09ED" w:rsidRPr="00687D3D" w:rsidRDefault="00DF09ED" w:rsidP="00141BDE">
      <w:pPr>
        <w:suppressAutoHyphens w:val="0"/>
        <w:spacing w:before="60" w:after="60"/>
        <w:jc w:val="both"/>
        <w:rPr>
          <w:bCs/>
          <w:sz w:val="22"/>
          <w:szCs w:val="22"/>
        </w:rPr>
      </w:pPr>
      <w:r w:rsidRPr="00687D3D">
        <w:rPr>
          <w:b/>
          <w:sz w:val="22"/>
          <w:szCs w:val="22"/>
        </w:rPr>
        <w:t>Η ανάθεση θα καταρτιστεί με κριτήριο την πλέον συμφέρουσα από οικονομική άποψη προσφορά βάσει τιμής (χαμηλότερη)</w:t>
      </w:r>
      <w:r w:rsidRPr="00687D3D">
        <w:rPr>
          <w:bCs/>
          <w:sz w:val="22"/>
          <w:szCs w:val="22"/>
        </w:rPr>
        <w:t xml:space="preserve"> και με τους όρους που περιλαμβάνονται στην παρούσα. </w:t>
      </w:r>
    </w:p>
    <w:p w14:paraId="4B3117C8" w14:textId="591ED88D" w:rsidR="00687D3D" w:rsidRPr="00687D3D" w:rsidRDefault="00197721" w:rsidP="00141BDE">
      <w:pPr>
        <w:suppressAutoHyphens w:val="0"/>
        <w:spacing w:after="60"/>
        <w:jc w:val="both"/>
        <w:rPr>
          <w:b/>
          <w:bCs/>
          <w:sz w:val="22"/>
          <w:szCs w:val="22"/>
          <w:u w:val="single"/>
        </w:rPr>
      </w:pPr>
      <w:r w:rsidRPr="00687D3D">
        <w:rPr>
          <w:b/>
          <w:bCs/>
          <w:sz w:val="22"/>
          <w:szCs w:val="22"/>
          <w:u w:val="single"/>
        </w:rPr>
        <w:t xml:space="preserve">Η σύμβαση θα είναι σε ισχύ από την καταχώρησή της στο ΚΗΜΔΗΣ </w:t>
      </w:r>
      <w:r w:rsidR="00687D3D" w:rsidRPr="00687D3D">
        <w:rPr>
          <w:b/>
          <w:bCs/>
          <w:iCs/>
          <w:sz w:val="22"/>
          <w:szCs w:val="22"/>
          <w:u w:val="single"/>
        </w:rPr>
        <w:t xml:space="preserve"> και για χρονικό διάστημα ενός έτους από την υπογραφή της σύμβασης  ή μέχρι εξαντλήσεως του συνολικού ποσού της σύμβαση</w:t>
      </w:r>
      <w:r w:rsidR="00687D3D" w:rsidRPr="00687D3D">
        <w:rPr>
          <w:b/>
          <w:bCs/>
          <w:sz w:val="22"/>
          <w:szCs w:val="22"/>
          <w:u w:val="single"/>
        </w:rPr>
        <w:t>.</w:t>
      </w:r>
    </w:p>
    <w:p w14:paraId="00146F10" w14:textId="4705F913" w:rsidR="00DF09ED" w:rsidRPr="00687D3D" w:rsidRDefault="00DF09ED" w:rsidP="00141BDE">
      <w:pPr>
        <w:suppressAutoHyphens w:val="0"/>
        <w:spacing w:after="60"/>
        <w:jc w:val="both"/>
        <w:rPr>
          <w:bCs/>
          <w:sz w:val="22"/>
          <w:szCs w:val="22"/>
        </w:rPr>
      </w:pPr>
      <w:r w:rsidRPr="00687D3D">
        <w:rPr>
          <w:bCs/>
          <w:sz w:val="22"/>
          <w:szCs w:val="22"/>
        </w:rPr>
        <w:t xml:space="preserve">Θα </w:t>
      </w:r>
      <w:proofErr w:type="spellStart"/>
      <w:r w:rsidRPr="00687D3D">
        <w:rPr>
          <w:bCs/>
          <w:sz w:val="22"/>
          <w:szCs w:val="22"/>
        </w:rPr>
        <w:t>διέπεται</w:t>
      </w:r>
      <w:proofErr w:type="spellEnd"/>
      <w:r w:rsidRPr="00687D3D">
        <w:rPr>
          <w:bCs/>
          <w:sz w:val="22"/>
          <w:szCs w:val="22"/>
        </w:rPr>
        <w:t xml:space="preserve"> από το Ελληνικό Δίκαιο και για θέματα που δεν θα ρυθμίζονται από την παρούσα θα έχουν ανάλογη εφαρμογή οι διατάξεις των κοινοτικών Οδηγιών περί δημοσίων συμβάσεων υπηρεσιών και προμηθειών.</w:t>
      </w:r>
    </w:p>
    <w:p w14:paraId="221D6904" w14:textId="38597631" w:rsidR="00DF09ED" w:rsidRPr="00687D3D" w:rsidRDefault="000A6C35" w:rsidP="00F476D5">
      <w:pPr>
        <w:suppressAutoHyphens w:val="0"/>
        <w:spacing w:after="160" w:line="259" w:lineRule="auto"/>
        <w:jc w:val="both"/>
        <w:rPr>
          <w:sz w:val="22"/>
          <w:szCs w:val="22"/>
        </w:rPr>
      </w:pPr>
      <w:r w:rsidRPr="00687D3D">
        <w:rPr>
          <w:sz w:val="22"/>
          <w:szCs w:val="22"/>
        </w:rPr>
        <w:t xml:space="preserve">Η ζητούμενη </w:t>
      </w:r>
      <w:r w:rsidR="00F476D5" w:rsidRPr="00687D3D">
        <w:rPr>
          <w:sz w:val="22"/>
          <w:szCs w:val="22"/>
        </w:rPr>
        <w:t xml:space="preserve"> </w:t>
      </w:r>
      <w:r w:rsidR="00DF09ED" w:rsidRPr="00687D3D">
        <w:rPr>
          <w:sz w:val="22"/>
          <w:szCs w:val="22"/>
        </w:rPr>
        <w:t>υπηρεσία</w:t>
      </w:r>
      <w:r w:rsidRPr="00687D3D">
        <w:rPr>
          <w:sz w:val="22"/>
          <w:szCs w:val="22"/>
        </w:rPr>
        <w:t xml:space="preserve"> κατατάσσονται στον</w:t>
      </w:r>
      <w:r w:rsidR="00DF09ED" w:rsidRPr="00687D3D">
        <w:rPr>
          <w:sz w:val="22"/>
          <w:szCs w:val="22"/>
        </w:rPr>
        <w:t xml:space="preserve"> Κωδικ</w:t>
      </w:r>
      <w:r w:rsidRPr="00687D3D">
        <w:rPr>
          <w:sz w:val="22"/>
          <w:szCs w:val="22"/>
        </w:rPr>
        <w:t xml:space="preserve">ό </w:t>
      </w:r>
      <w:r w:rsidR="00580C4A" w:rsidRPr="00580C4A">
        <w:rPr>
          <w:sz w:val="22"/>
          <w:szCs w:val="22"/>
        </w:rPr>
        <w:t>64110000-0</w:t>
      </w:r>
      <w:r w:rsidR="00580C4A">
        <w:rPr>
          <w:sz w:val="22"/>
          <w:szCs w:val="22"/>
        </w:rPr>
        <w:t xml:space="preserve"> </w:t>
      </w:r>
      <w:r w:rsidR="00DF09ED" w:rsidRPr="00687D3D">
        <w:rPr>
          <w:sz w:val="22"/>
          <w:szCs w:val="22"/>
        </w:rPr>
        <w:t xml:space="preserve">βάσει του Καταλόγου Κοινής Ονοματολογίας Προϊόντων και Υπηρεσιών της Ε.Ε. (Common </w:t>
      </w:r>
      <w:proofErr w:type="spellStart"/>
      <w:r w:rsidR="00DF09ED" w:rsidRPr="00687D3D">
        <w:rPr>
          <w:sz w:val="22"/>
          <w:szCs w:val="22"/>
        </w:rPr>
        <w:t>Procurement</w:t>
      </w:r>
      <w:proofErr w:type="spellEnd"/>
      <w:r w:rsidR="00DF09ED" w:rsidRPr="00687D3D">
        <w:rPr>
          <w:sz w:val="22"/>
          <w:szCs w:val="22"/>
        </w:rPr>
        <w:t xml:space="preserve"> </w:t>
      </w:r>
      <w:proofErr w:type="spellStart"/>
      <w:r w:rsidR="00DF09ED" w:rsidRPr="00687D3D">
        <w:rPr>
          <w:sz w:val="22"/>
          <w:szCs w:val="22"/>
        </w:rPr>
        <w:t>Vocabulary</w:t>
      </w:r>
      <w:proofErr w:type="spellEnd"/>
      <w:r w:rsidR="00DF09ED" w:rsidRPr="00687D3D">
        <w:rPr>
          <w:sz w:val="22"/>
          <w:szCs w:val="22"/>
        </w:rPr>
        <w:t xml:space="preserve"> </w:t>
      </w:r>
      <w:proofErr w:type="spellStart"/>
      <w:r w:rsidR="00DF09ED" w:rsidRPr="00687D3D">
        <w:rPr>
          <w:sz w:val="22"/>
          <w:szCs w:val="22"/>
        </w:rPr>
        <w:t>codes</w:t>
      </w:r>
      <w:proofErr w:type="spellEnd"/>
      <w:r w:rsidR="00DF09ED" w:rsidRPr="00687D3D">
        <w:rPr>
          <w:sz w:val="22"/>
          <w:szCs w:val="22"/>
        </w:rPr>
        <w:t>-CPV).</w:t>
      </w:r>
    </w:p>
    <w:p w14:paraId="48628248" w14:textId="0B5C8BB5" w:rsidR="000E554A" w:rsidRDefault="000E554A" w:rsidP="000E554A">
      <w:pPr>
        <w:spacing w:after="120"/>
        <w:jc w:val="both"/>
        <w:rPr>
          <w:kern w:val="1"/>
          <w:sz w:val="22"/>
          <w:szCs w:val="22"/>
        </w:rPr>
      </w:pPr>
      <w:r w:rsidRPr="000E554A">
        <w:rPr>
          <w:kern w:val="1"/>
          <w:sz w:val="22"/>
          <w:szCs w:val="22"/>
        </w:rPr>
        <w:t>Η Γεωγραφική Περιοχή, βάσει της κοινής Ονοματολογίας των Εδαφικών Στατιστικών Μονάδων (</w:t>
      </w:r>
      <w:proofErr w:type="spellStart"/>
      <w:r w:rsidRPr="000E554A">
        <w:rPr>
          <w:kern w:val="1"/>
          <w:sz w:val="22"/>
          <w:szCs w:val="22"/>
        </w:rPr>
        <w:t>Nomenclature</w:t>
      </w:r>
      <w:proofErr w:type="spellEnd"/>
      <w:r w:rsidRPr="000E554A">
        <w:rPr>
          <w:kern w:val="1"/>
          <w:sz w:val="22"/>
          <w:szCs w:val="22"/>
        </w:rPr>
        <w:t xml:space="preserve"> of </w:t>
      </w:r>
      <w:proofErr w:type="spellStart"/>
      <w:r w:rsidRPr="000E554A">
        <w:rPr>
          <w:kern w:val="1"/>
          <w:sz w:val="22"/>
          <w:szCs w:val="22"/>
        </w:rPr>
        <w:t>territorial</w:t>
      </w:r>
      <w:proofErr w:type="spellEnd"/>
      <w:r w:rsidRPr="000E554A">
        <w:rPr>
          <w:kern w:val="1"/>
          <w:sz w:val="22"/>
          <w:szCs w:val="22"/>
        </w:rPr>
        <w:t xml:space="preserve"> </w:t>
      </w:r>
      <w:proofErr w:type="spellStart"/>
      <w:r w:rsidRPr="000E554A">
        <w:rPr>
          <w:kern w:val="1"/>
          <w:sz w:val="22"/>
          <w:szCs w:val="22"/>
        </w:rPr>
        <w:t>units</w:t>
      </w:r>
      <w:proofErr w:type="spellEnd"/>
      <w:r w:rsidRPr="000E554A">
        <w:rPr>
          <w:kern w:val="1"/>
          <w:sz w:val="22"/>
          <w:szCs w:val="22"/>
        </w:rPr>
        <w:t xml:space="preserve"> for </w:t>
      </w:r>
      <w:proofErr w:type="spellStart"/>
      <w:r w:rsidRPr="000E554A">
        <w:rPr>
          <w:kern w:val="1"/>
          <w:sz w:val="22"/>
          <w:szCs w:val="22"/>
        </w:rPr>
        <w:t>statistics</w:t>
      </w:r>
      <w:proofErr w:type="spellEnd"/>
      <w:r w:rsidRPr="000E554A">
        <w:rPr>
          <w:kern w:val="1"/>
          <w:sz w:val="22"/>
          <w:szCs w:val="22"/>
        </w:rPr>
        <w:t xml:space="preserve">-NUTS) του τόπου παράδοσης των υπηρεσιών της παρούσης είναι EL61-Θεσσαλία. </w:t>
      </w:r>
    </w:p>
    <w:p w14:paraId="5B7D90FF" w14:textId="649679F1" w:rsidR="001223FF" w:rsidRPr="000E554A" w:rsidRDefault="001223FF" w:rsidP="000E554A">
      <w:pPr>
        <w:spacing w:after="120"/>
        <w:jc w:val="both"/>
        <w:rPr>
          <w:kern w:val="1"/>
          <w:sz w:val="22"/>
          <w:szCs w:val="22"/>
        </w:rPr>
      </w:pPr>
    </w:p>
    <w:p w14:paraId="72187A62" w14:textId="77777777" w:rsidR="000E554A" w:rsidRPr="000E554A" w:rsidRDefault="000E554A" w:rsidP="00356BAD">
      <w:pPr>
        <w:jc w:val="center"/>
        <w:rPr>
          <w:b/>
          <w:sz w:val="22"/>
          <w:szCs w:val="22"/>
        </w:rPr>
      </w:pPr>
      <w:r w:rsidRPr="000E554A">
        <w:rPr>
          <w:b/>
          <w:sz w:val="22"/>
          <w:szCs w:val="22"/>
        </w:rPr>
        <w:t>ΕΝΗΜΕΡΩΣΗ ΓΙΑ ΤΗΝ ΕΠΕΞΕΡΓΑΣΙΑ ΠΡΟΣΩΠΙΚΩΝ ΔΕΔΟΜΕΝΩΝ</w:t>
      </w:r>
    </w:p>
    <w:p w14:paraId="301BEED9" w14:textId="77777777" w:rsidR="000E554A" w:rsidRPr="000E554A" w:rsidRDefault="000E554A" w:rsidP="000E554A">
      <w:pPr>
        <w:jc w:val="both"/>
        <w:rPr>
          <w:sz w:val="22"/>
          <w:szCs w:val="22"/>
        </w:rPr>
      </w:pPr>
      <w:r w:rsidRPr="000E554A">
        <w:rPr>
          <w:sz w:val="22"/>
          <w:szCs w:val="22"/>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AA6CE61" w14:textId="77777777" w:rsidR="000E554A" w:rsidRPr="000E554A" w:rsidRDefault="000E554A" w:rsidP="000E554A">
      <w:pPr>
        <w:jc w:val="both"/>
        <w:rPr>
          <w:sz w:val="22"/>
          <w:szCs w:val="22"/>
        </w:rPr>
      </w:pPr>
      <w:r w:rsidRPr="000E554A">
        <w:rPr>
          <w:sz w:val="22"/>
          <w:szCs w:val="22"/>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2C482705" w14:textId="77777777" w:rsidR="000E554A" w:rsidRPr="000E554A" w:rsidRDefault="000E554A" w:rsidP="000E554A">
      <w:pPr>
        <w:jc w:val="both"/>
        <w:rPr>
          <w:sz w:val="22"/>
          <w:szCs w:val="22"/>
        </w:rPr>
      </w:pPr>
      <w:r w:rsidRPr="000E554A">
        <w:rPr>
          <w:sz w:val="22"/>
          <w:szCs w:val="22"/>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670DC51A" w14:textId="77777777" w:rsidR="000E554A" w:rsidRPr="000E554A" w:rsidRDefault="000E554A" w:rsidP="000E554A">
      <w:pPr>
        <w:jc w:val="both"/>
        <w:rPr>
          <w:sz w:val="22"/>
          <w:szCs w:val="22"/>
        </w:rPr>
      </w:pPr>
      <w:r w:rsidRPr="000E554A">
        <w:rPr>
          <w:sz w:val="22"/>
          <w:szCs w:val="22"/>
        </w:rPr>
        <w:t xml:space="preserve">ΙΙΙ. Αποδέκτες των ανωτέρω (υπό Α) δεδομένων στους οποίους κοινοποιούνται είναι: </w:t>
      </w:r>
    </w:p>
    <w:p w14:paraId="164F71EE" w14:textId="77777777" w:rsidR="000E554A" w:rsidRPr="000E554A" w:rsidRDefault="000E554A" w:rsidP="000E554A">
      <w:pPr>
        <w:jc w:val="both"/>
        <w:rPr>
          <w:sz w:val="22"/>
          <w:szCs w:val="22"/>
        </w:rPr>
      </w:pPr>
      <w:r w:rsidRPr="000E554A">
        <w:rPr>
          <w:sz w:val="22"/>
          <w:szCs w:val="22"/>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E554A">
        <w:rPr>
          <w:sz w:val="22"/>
          <w:szCs w:val="22"/>
        </w:rPr>
        <w:t>προστηθέντες</w:t>
      </w:r>
      <w:proofErr w:type="spellEnd"/>
      <w:r w:rsidRPr="000E554A">
        <w:rPr>
          <w:sz w:val="22"/>
          <w:szCs w:val="22"/>
        </w:rPr>
        <w:t xml:space="preserve"> της, υπό τον όρο της τήρησης σε κάθε περίπτωση του απορρήτου.</w:t>
      </w:r>
    </w:p>
    <w:p w14:paraId="00D27821" w14:textId="77777777" w:rsidR="000E554A" w:rsidRPr="000E554A" w:rsidRDefault="000E554A" w:rsidP="000E554A">
      <w:pPr>
        <w:jc w:val="both"/>
        <w:rPr>
          <w:sz w:val="22"/>
          <w:szCs w:val="22"/>
        </w:rPr>
      </w:pPr>
      <w:r w:rsidRPr="000E554A">
        <w:rPr>
          <w:sz w:val="22"/>
          <w:szCs w:val="22"/>
        </w:rPr>
        <w:t>(β) Το Δημόσιο, άλλοι δημόσιοι φορείς ή δικαστικές αρχές ή άλλες αρχές ή δικαιοδοτικά όργανα, στο πλαίσιο των αρμοδιοτήτων τους.</w:t>
      </w:r>
    </w:p>
    <w:p w14:paraId="2557341A" w14:textId="77777777" w:rsidR="000E554A" w:rsidRPr="000E554A" w:rsidRDefault="000E554A" w:rsidP="000E554A">
      <w:pPr>
        <w:jc w:val="both"/>
        <w:rPr>
          <w:sz w:val="22"/>
          <w:szCs w:val="22"/>
        </w:rPr>
      </w:pPr>
      <w:r w:rsidRPr="000E554A">
        <w:rPr>
          <w:sz w:val="22"/>
          <w:szCs w:val="22"/>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1D768012" w14:textId="77777777" w:rsidR="000E554A" w:rsidRPr="000E554A" w:rsidRDefault="000E554A" w:rsidP="000E554A">
      <w:pPr>
        <w:jc w:val="both"/>
        <w:rPr>
          <w:sz w:val="22"/>
          <w:szCs w:val="22"/>
        </w:rPr>
      </w:pPr>
      <w:r w:rsidRPr="000E554A">
        <w:rPr>
          <w:sz w:val="22"/>
          <w:szCs w:val="22"/>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661C0179" w14:textId="77777777" w:rsidR="000E554A" w:rsidRPr="000E554A" w:rsidRDefault="000E554A" w:rsidP="000E554A">
      <w:pPr>
        <w:jc w:val="both"/>
        <w:rPr>
          <w:sz w:val="22"/>
          <w:szCs w:val="22"/>
        </w:rPr>
      </w:pPr>
      <w:r w:rsidRPr="000E554A">
        <w:rPr>
          <w:sz w:val="22"/>
          <w:szCs w:val="22"/>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5B7179BA" w14:textId="77777777" w:rsidR="000E554A" w:rsidRPr="000E554A" w:rsidRDefault="000E554A" w:rsidP="000E554A">
      <w:pPr>
        <w:jc w:val="both"/>
        <w:rPr>
          <w:sz w:val="22"/>
          <w:szCs w:val="22"/>
        </w:rPr>
      </w:pPr>
      <w:r w:rsidRPr="000E554A">
        <w:rPr>
          <w:sz w:val="22"/>
          <w:szCs w:val="22"/>
        </w:rPr>
        <w:t xml:space="preserve">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w:t>
      </w:r>
      <w:r w:rsidRPr="000E554A">
        <w:rPr>
          <w:sz w:val="22"/>
          <w:szCs w:val="22"/>
        </w:rPr>
        <w:lastRenderedPageBreak/>
        <w:t>καταστροφή, τυχαία απώλεια, αλλοίωση, απαγορευμένη διάδοση ή πρόσβαση από οποιονδήποτε και κάθε άλλης μορφή αθέμιτη επεξεργασία.</w:t>
      </w:r>
    </w:p>
    <w:p w14:paraId="14E51AD4" w14:textId="77777777" w:rsidR="000E554A" w:rsidRDefault="000E554A" w:rsidP="00D53960">
      <w:pPr>
        <w:spacing w:after="120"/>
        <w:jc w:val="center"/>
        <w:rPr>
          <w:b/>
          <w:kern w:val="1"/>
          <w:sz w:val="22"/>
          <w:szCs w:val="22"/>
        </w:rPr>
      </w:pPr>
    </w:p>
    <w:p w14:paraId="2F2D06AC" w14:textId="77777777" w:rsidR="000E554A" w:rsidRDefault="000E554A" w:rsidP="00D53960">
      <w:pPr>
        <w:spacing w:after="120"/>
        <w:jc w:val="center"/>
        <w:rPr>
          <w:b/>
          <w:kern w:val="1"/>
          <w:sz w:val="22"/>
          <w:szCs w:val="22"/>
        </w:rPr>
      </w:pPr>
    </w:p>
    <w:p w14:paraId="67E42701" w14:textId="162DAAAD" w:rsidR="00D53960" w:rsidRDefault="00D53960" w:rsidP="00D53960">
      <w:pPr>
        <w:spacing w:after="120"/>
        <w:jc w:val="center"/>
        <w:rPr>
          <w:b/>
          <w:kern w:val="1"/>
          <w:sz w:val="22"/>
          <w:szCs w:val="22"/>
        </w:rPr>
      </w:pPr>
      <w:r w:rsidRPr="00974C9F">
        <w:rPr>
          <w:b/>
          <w:kern w:val="1"/>
          <w:sz w:val="22"/>
          <w:szCs w:val="22"/>
        </w:rPr>
        <w:t>Πληρωμή Αναδόχου</w:t>
      </w:r>
    </w:p>
    <w:p w14:paraId="709C74FB" w14:textId="77777777" w:rsidR="006A2EF3" w:rsidRPr="006A2EF3" w:rsidRDefault="006A2EF3" w:rsidP="006A2EF3">
      <w:pPr>
        <w:suppressAutoHyphens w:val="0"/>
        <w:autoSpaceDE w:val="0"/>
        <w:autoSpaceDN w:val="0"/>
        <w:adjustRightInd w:val="0"/>
        <w:spacing w:after="120"/>
        <w:contextualSpacing/>
        <w:jc w:val="both"/>
        <w:rPr>
          <w:kern w:val="1"/>
          <w:sz w:val="22"/>
          <w:szCs w:val="22"/>
        </w:rPr>
      </w:pPr>
      <w:r w:rsidRPr="006A2EF3">
        <w:rPr>
          <w:kern w:val="1"/>
          <w:sz w:val="22"/>
          <w:szCs w:val="22"/>
        </w:rPr>
        <w:t>Η πληρωμή του ανάδοχου θα γίνεται μηνιαίως (σύμφωνα με την οικονομική προσφορά του αναδόχου), με χρηματικό ένταλμα πληρωμής, κατόπιν προσκομίσεως των νόμιμων δικαιολογητικών (πρωτόκολλο παραλαβής, βεβαίωση καλής εκτέλεσης υπηρεσιών από την αρμόδια υπηρεσία του Ιδρύματος, ασφαλιστική, φορολογική ενημερότητα, κ.α.).</w:t>
      </w:r>
    </w:p>
    <w:p w14:paraId="70F964DE" w14:textId="77777777" w:rsidR="006A2EF3" w:rsidRPr="00974C9F" w:rsidRDefault="006A2EF3" w:rsidP="00D53960">
      <w:pPr>
        <w:spacing w:after="120"/>
        <w:jc w:val="center"/>
        <w:rPr>
          <w:b/>
          <w:kern w:val="1"/>
          <w:sz w:val="22"/>
          <w:szCs w:val="22"/>
        </w:rPr>
      </w:pPr>
    </w:p>
    <w:p w14:paraId="0AD46989" w14:textId="69AB2C38" w:rsidR="0002218A" w:rsidRDefault="0002218A" w:rsidP="0002218A">
      <w:pPr>
        <w:suppressAutoHyphens w:val="0"/>
        <w:spacing w:after="60"/>
        <w:jc w:val="both"/>
        <w:rPr>
          <w:kern w:val="1"/>
          <w:sz w:val="22"/>
          <w:szCs w:val="22"/>
        </w:rPr>
      </w:pPr>
      <w:r w:rsidRPr="00E5088B">
        <w:rPr>
          <w:kern w:val="1"/>
          <w:sz w:val="22"/>
          <w:szCs w:val="22"/>
        </w:rPr>
        <w:t xml:space="preserve">Ο ανάδοχος επιβαρύνεται με όλες τις νόμιμες κρατήσεις συμπεριλαμβανομένων των προβλεπόμενων φόρων. </w:t>
      </w:r>
    </w:p>
    <w:p w14:paraId="11E15D7A" w14:textId="77777777" w:rsidR="0002218A" w:rsidRPr="00A00A0C" w:rsidRDefault="0002218A" w:rsidP="0002218A">
      <w:pPr>
        <w:suppressAutoHyphens w:val="0"/>
        <w:spacing w:after="60"/>
        <w:jc w:val="both"/>
        <w:rPr>
          <w:sz w:val="22"/>
          <w:szCs w:val="22"/>
          <w:lang w:eastAsia="en-US"/>
        </w:rPr>
      </w:pPr>
      <w:r w:rsidRPr="00A00A0C">
        <w:rPr>
          <w:sz w:val="22"/>
          <w:szCs w:val="22"/>
          <w:lang w:eastAsia="en-US"/>
        </w:rPr>
        <w:t xml:space="preserve">Ειδικότερα: </w:t>
      </w:r>
    </w:p>
    <w:p w14:paraId="27D7F9F1" w14:textId="14F333AA" w:rsidR="00584686" w:rsidRPr="00584686" w:rsidRDefault="00584686" w:rsidP="00584686">
      <w:pPr>
        <w:suppressAutoHyphens w:val="0"/>
        <w:spacing w:after="60"/>
        <w:jc w:val="both"/>
        <w:rPr>
          <w:sz w:val="22"/>
          <w:szCs w:val="22"/>
          <w:lang w:eastAsia="en-US"/>
        </w:rPr>
      </w:pPr>
      <w:r w:rsidRPr="00584686">
        <w:rPr>
          <w:sz w:val="22"/>
          <w:szCs w:val="22"/>
          <w:lang w:eastAsia="en-US"/>
        </w:rPr>
        <w:t>α)</w:t>
      </w:r>
      <w:r>
        <w:rPr>
          <w:sz w:val="22"/>
          <w:szCs w:val="22"/>
          <w:lang w:eastAsia="en-US"/>
        </w:rPr>
        <w:t xml:space="preserve"> Κ</w:t>
      </w:r>
      <w:r w:rsidRPr="00584686">
        <w:rPr>
          <w:sz w:val="22"/>
          <w:szCs w:val="22"/>
          <w:lang w:eastAsia="en-US"/>
        </w:rPr>
        <w:t xml:space="preserve">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Σύμφωνα με την διατάξεις του Ν. 5135/2024 και την εγκύκλιο 11446/2024 στις συμβάσεις που συνάπτονται από 1/12/2024 και εφεξής, η κράτηση υπέρ ΕΑΔΗΣΥ δεν επιβαρύνεται με τέλος </w:t>
      </w:r>
      <w:proofErr w:type="spellStart"/>
      <w:r w:rsidRPr="00584686">
        <w:rPr>
          <w:sz w:val="22"/>
          <w:szCs w:val="22"/>
          <w:lang w:eastAsia="en-US"/>
        </w:rPr>
        <w:t>χαρτοσήμο</w:t>
      </w:r>
      <w:proofErr w:type="spellEnd"/>
      <w:r w:rsidRPr="00584686">
        <w:rPr>
          <w:sz w:val="22"/>
          <w:szCs w:val="22"/>
          <w:lang w:eastAsia="en-US"/>
        </w:rPr>
        <w:t>.</w:t>
      </w:r>
    </w:p>
    <w:p w14:paraId="239C5D2E" w14:textId="1C5EDD95" w:rsidR="00584686" w:rsidRPr="00584686" w:rsidRDefault="00584686" w:rsidP="00584686">
      <w:pPr>
        <w:suppressAutoHyphens w:val="0"/>
        <w:spacing w:after="60"/>
        <w:jc w:val="both"/>
        <w:rPr>
          <w:sz w:val="22"/>
          <w:szCs w:val="22"/>
          <w:lang w:eastAsia="en-US"/>
        </w:rPr>
      </w:pPr>
      <w:r w:rsidRPr="00584686">
        <w:rPr>
          <w:sz w:val="22"/>
          <w:szCs w:val="22"/>
          <w:lang w:eastAsia="en-US"/>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w:t>
      </w:r>
      <w:r w:rsidR="008E6033" w:rsidRPr="00584686">
        <w:rPr>
          <w:sz w:val="22"/>
          <w:szCs w:val="22"/>
          <w:lang w:eastAsia="en-US"/>
        </w:rPr>
        <w:t>παρακρατείτε</w:t>
      </w:r>
      <w:r w:rsidRPr="00584686">
        <w:rPr>
          <w:sz w:val="22"/>
          <w:szCs w:val="22"/>
          <w:lang w:eastAsia="en-US"/>
        </w:rPr>
        <w:t xml:space="preserve"> σε κάθε πληρωμή από την αναθέτουσα αρχή στο όνομα και για λογαριασμό  του Υπουργείου Ψηφιακής Διακυβέρνησης, σύμφωνα με την παρ. 6 του άρθρου 36 του ν. 4412/2016. Μέχρι την έκδοση της κοινής απόφασης της παρ. 6 του άρθρου 36 του ν. 4412/2016, η ως άνω κράτηση δεν επιβάλλεται.</w:t>
      </w:r>
    </w:p>
    <w:p w14:paraId="165C3B12" w14:textId="77777777" w:rsidR="00584686" w:rsidRDefault="00584686" w:rsidP="00584686">
      <w:pPr>
        <w:suppressAutoHyphens w:val="0"/>
        <w:spacing w:after="60"/>
        <w:jc w:val="both"/>
        <w:rPr>
          <w:sz w:val="22"/>
          <w:szCs w:val="22"/>
          <w:lang w:eastAsia="en-US"/>
        </w:rPr>
      </w:pPr>
      <w:r w:rsidRPr="00584686">
        <w:rPr>
          <w:sz w:val="22"/>
          <w:szCs w:val="22"/>
          <w:lang w:eastAsia="en-US"/>
        </w:rPr>
        <w:t>Με κάθε πληρωμή θα γίνεται η προβλεπόμενη από την κείμενη νομοθεσία παρακράτηση φόρου εισοδήματος αξίας (4% ή 8% ή 20%) επί του καθαρού ποσού. Οι ισχύοντες φόροι (ΦΠΑ), βαρύνουν το Πανεπιστήμιο Θεσσαλίας πέραν των σε αυτή τη σύμβαση αναγραφόμενων τιμών.</w:t>
      </w:r>
    </w:p>
    <w:p w14:paraId="60BAA7CA" w14:textId="54492D50" w:rsidR="0002218A" w:rsidRPr="00A00A0C" w:rsidRDefault="0002218A" w:rsidP="00584686">
      <w:pPr>
        <w:suppressAutoHyphens w:val="0"/>
        <w:spacing w:after="60"/>
        <w:jc w:val="both"/>
        <w:rPr>
          <w:sz w:val="22"/>
          <w:szCs w:val="22"/>
          <w:lang w:eastAsia="en-US"/>
        </w:rPr>
      </w:pPr>
      <w:r w:rsidRPr="00A00A0C">
        <w:rPr>
          <w:sz w:val="22"/>
          <w:szCs w:val="22"/>
          <w:lang w:eastAsia="en-US"/>
        </w:rPr>
        <w:t>Ο Φ.Π.Α. βαρύνει το Πανεπιστήμιο Θεσσαλίας</w:t>
      </w:r>
    </w:p>
    <w:p w14:paraId="73C3D8AE" w14:textId="77777777" w:rsidR="0002218A" w:rsidRPr="00A00A0C" w:rsidRDefault="0002218A" w:rsidP="0002218A">
      <w:pPr>
        <w:suppressAutoHyphens w:val="0"/>
        <w:spacing w:after="120"/>
        <w:jc w:val="both"/>
        <w:rPr>
          <w:sz w:val="22"/>
          <w:szCs w:val="22"/>
          <w:lang w:eastAsia="el-GR"/>
        </w:rPr>
      </w:pPr>
      <w:r w:rsidRPr="00A00A0C">
        <w:rPr>
          <w:sz w:val="22"/>
          <w:szCs w:val="22"/>
          <w:lang w:eastAsia="el-GR"/>
        </w:rPr>
        <w:t xml:space="preserve">Η προθεσμία πληρωμής αναστέλλεται κατά το χρονικό διάστημα τυχόν δικαστικών διενέξεων. Επίσης, δεν </w:t>
      </w:r>
      <w:proofErr w:type="spellStart"/>
      <w:r w:rsidRPr="00A00A0C">
        <w:rPr>
          <w:sz w:val="22"/>
          <w:szCs w:val="22"/>
          <w:lang w:eastAsia="el-GR"/>
        </w:rPr>
        <w:t>προσμετρείται</w:t>
      </w:r>
      <w:proofErr w:type="spellEnd"/>
      <w:r w:rsidRPr="00A00A0C">
        <w:rPr>
          <w:sz w:val="22"/>
          <w:szCs w:val="22"/>
          <w:lang w:eastAsia="el-GR"/>
        </w:rPr>
        <w:t xml:space="preserve"> ο χρόνος καθυστέρησης της πληρωμής που οφείλεται σε υπαιτιότητα του αναδόχου (μη έγκαιρη υποβολή των αναγκαίων  δικαιολογητικών,  παραλαβή  των  υπηρεσιών  με  έκπτωση  λόγω  αποκλίσεων  από  τις  τεχνικές προδιαγραφές κ.λπ.).</w:t>
      </w:r>
    </w:p>
    <w:p w14:paraId="3B5C90E2" w14:textId="68F7203F" w:rsidR="0002218A" w:rsidRDefault="0002218A" w:rsidP="0002218A">
      <w:pPr>
        <w:suppressAutoHyphens w:val="0"/>
        <w:spacing w:after="120"/>
        <w:contextualSpacing/>
        <w:jc w:val="both"/>
        <w:rPr>
          <w:sz w:val="22"/>
          <w:szCs w:val="22"/>
          <w:lang w:eastAsia="el-GR"/>
        </w:rPr>
      </w:pPr>
      <w:r w:rsidRPr="00A00A0C">
        <w:rPr>
          <w:sz w:val="22"/>
          <w:szCs w:val="22"/>
          <w:lang w:eastAsia="el-GR"/>
        </w:rPr>
        <w:t xml:space="preserve">Το Πανεπιστήμιο Θεσσαλίας δε θα δέχεται να εξοφλεί τιμολόγια και εν γένει παραστατικά έγγραφα που δεν θα είναι σύμφωνα με τους όρους της απευθείας ανάθεσης. </w:t>
      </w:r>
    </w:p>
    <w:p w14:paraId="6B9D1296" w14:textId="56E82BF9" w:rsidR="001223FF" w:rsidRDefault="001223FF" w:rsidP="0002218A">
      <w:pPr>
        <w:suppressAutoHyphens w:val="0"/>
        <w:spacing w:after="120"/>
        <w:contextualSpacing/>
        <w:jc w:val="both"/>
        <w:rPr>
          <w:sz w:val="22"/>
          <w:szCs w:val="22"/>
          <w:lang w:eastAsia="el-GR"/>
        </w:rPr>
      </w:pPr>
    </w:p>
    <w:p w14:paraId="23EBD07E" w14:textId="4DDDC554" w:rsidR="001223FF" w:rsidRPr="001223FF" w:rsidRDefault="001223FF" w:rsidP="001223FF">
      <w:pPr>
        <w:suppressAutoHyphens w:val="0"/>
        <w:spacing w:after="120"/>
        <w:contextualSpacing/>
        <w:jc w:val="center"/>
        <w:rPr>
          <w:b/>
          <w:u w:val="single"/>
          <w:lang w:eastAsia="el-GR"/>
        </w:rPr>
      </w:pPr>
      <w:r w:rsidRPr="001223FF">
        <w:rPr>
          <w:b/>
          <w:u w:val="single"/>
          <w:lang w:eastAsia="el-GR"/>
        </w:rPr>
        <w:t>ΤΕΧΝΙΚΗ ΠΡΟΣΦΟΡΑ</w:t>
      </w:r>
    </w:p>
    <w:p w14:paraId="4FE80361" w14:textId="4F0E2139" w:rsidR="001223FF" w:rsidRDefault="001223FF" w:rsidP="001223FF">
      <w:pPr>
        <w:suppressAutoHyphens w:val="0"/>
        <w:spacing w:after="120"/>
        <w:contextualSpacing/>
        <w:jc w:val="center"/>
        <w:rPr>
          <w:b/>
          <w:sz w:val="22"/>
          <w:szCs w:val="22"/>
          <w:lang w:eastAsia="el-GR"/>
        </w:rPr>
      </w:pPr>
    </w:p>
    <w:p w14:paraId="025FEA9E" w14:textId="77777777" w:rsidR="001223FF" w:rsidRPr="001223FF" w:rsidRDefault="001223FF" w:rsidP="001223FF">
      <w:pPr>
        <w:autoSpaceDE w:val="0"/>
        <w:autoSpaceDN w:val="0"/>
        <w:adjustRightInd w:val="0"/>
        <w:spacing w:after="120"/>
        <w:contextualSpacing/>
        <w:rPr>
          <w:b/>
          <w:sz w:val="22"/>
          <w:szCs w:val="22"/>
          <w:u w:val="single"/>
          <w:lang w:eastAsia="en-US"/>
        </w:rPr>
      </w:pPr>
      <w:r w:rsidRPr="001223FF">
        <w:rPr>
          <w:b/>
          <w:sz w:val="22"/>
          <w:szCs w:val="22"/>
          <w:u w:val="single"/>
          <w:lang w:eastAsia="en-US"/>
        </w:rPr>
        <w:t>ΠΙΝΑΚΑΣ ΣΥΜΜΟΡΦΩΣΗΣ</w:t>
      </w:r>
    </w:p>
    <w:p w14:paraId="34B8717C" w14:textId="77777777" w:rsidR="001223FF" w:rsidRPr="001223FF" w:rsidRDefault="001223FF" w:rsidP="001223FF">
      <w:pPr>
        <w:autoSpaceDE w:val="0"/>
        <w:autoSpaceDN w:val="0"/>
        <w:adjustRightInd w:val="0"/>
        <w:spacing w:after="120"/>
        <w:contextualSpacing/>
        <w:rPr>
          <w:b/>
          <w:bCs/>
          <w:sz w:val="22"/>
          <w:szCs w:val="22"/>
          <w:lang w:eastAsia="zh-CN"/>
        </w:rPr>
      </w:pPr>
    </w:p>
    <w:p w14:paraId="22E683D5" w14:textId="77777777" w:rsidR="001223FF" w:rsidRPr="001223FF" w:rsidRDefault="001223FF" w:rsidP="001223FF">
      <w:pPr>
        <w:spacing w:after="120"/>
        <w:contextualSpacing/>
        <w:jc w:val="center"/>
        <w:rPr>
          <w:b/>
          <w:sz w:val="22"/>
          <w:szCs w:val="22"/>
          <w:lang w:eastAsia="zh-CN"/>
        </w:rPr>
      </w:pPr>
      <w:r w:rsidRPr="001223FF">
        <w:rPr>
          <w:b/>
          <w:sz w:val="22"/>
          <w:szCs w:val="22"/>
          <w:lang w:eastAsia="zh-CN"/>
        </w:rPr>
        <w:t xml:space="preserve">ΣΥΜΠΛΗΡΩΝΕΤΑΙ ΥΠΟΧΡΕΩΤΙΚΑ ΑΠΟ ΤΟΝ ΟΙΚΟΝΟΜΙΚΟ ΦΟΡΕΑ ΚΑΙ ΣΥΜΠΕΡΙΛΑΜΒΑΝΕΤΑΙ  ΣΤΟ ΦΑΚΕΛΟ ΤΗΣ ΤΕΧΝΙΚΗΣ ΠΡΟΣΦΟΡΑΣ </w:t>
      </w:r>
    </w:p>
    <w:p w14:paraId="6C1D77B9" w14:textId="513D894B" w:rsidR="001223FF" w:rsidRDefault="001223FF" w:rsidP="001223FF">
      <w:pPr>
        <w:suppressAutoHyphens w:val="0"/>
        <w:spacing w:after="120"/>
        <w:contextualSpacing/>
        <w:jc w:val="center"/>
        <w:rPr>
          <w:b/>
          <w:sz w:val="22"/>
          <w:szCs w:val="22"/>
          <w:lang w:eastAsia="el-GR"/>
        </w:rPr>
      </w:pPr>
    </w:p>
    <w:p w14:paraId="40C8E17B" w14:textId="77777777" w:rsidR="001223FF" w:rsidRPr="001223FF" w:rsidRDefault="001223FF" w:rsidP="001223FF">
      <w:pPr>
        <w:suppressAutoHyphens w:val="0"/>
        <w:spacing w:after="120"/>
        <w:contextualSpacing/>
        <w:jc w:val="center"/>
        <w:rPr>
          <w:b/>
          <w:kern w:val="1"/>
          <w:sz w:val="22"/>
          <w:szCs w:val="22"/>
        </w:rPr>
      </w:pPr>
    </w:p>
    <w:p w14:paraId="1DCD94CF" w14:textId="77777777" w:rsidR="001223FF" w:rsidRPr="001223FF" w:rsidRDefault="001223FF" w:rsidP="001223FF">
      <w:pPr>
        <w:spacing w:after="120"/>
        <w:contextualSpacing/>
        <w:jc w:val="center"/>
        <w:rPr>
          <w:rFonts w:ascii="Tahoma" w:hAnsi="Tahoma" w:cs="Tahoma"/>
          <w:sz w:val="20"/>
          <w:szCs w:val="20"/>
          <w:u w:val="single"/>
          <w:lang w:eastAsia="zh-CN"/>
        </w:rPr>
      </w:pPr>
      <w:r w:rsidRPr="001223FF">
        <w:rPr>
          <w:rFonts w:ascii="Tahoma" w:hAnsi="Tahoma" w:cs="Tahoma"/>
          <w:sz w:val="20"/>
          <w:szCs w:val="20"/>
          <w:u w:val="single"/>
          <w:lang w:eastAsia="zh-CN"/>
        </w:rPr>
        <w:t>ΠΙΝΑΚΑΣ 1</w:t>
      </w:r>
    </w:p>
    <w:p w14:paraId="72D27EC5" w14:textId="77777777" w:rsidR="001223FF" w:rsidRPr="001223FF" w:rsidRDefault="001223FF" w:rsidP="001223FF">
      <w:pPr>
        <w:rPr>
          <w:vanish/>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4664"/>
        <w:gridCol w:w="1424"/>
        <w:gridCol w:w="1497"/>
        <w:gridCol w:w="1732"/>
      </w:tblGrid>
      <w:tr w:rsidR="001223FF" w:rsidRPr="001223FF" w14:paraId="0D157835" w14:textId="77777777" w:rsidTr="001223FF">
        <w:trPr>
          <w:trHeight w:val="510"/>
          <w:jc w:val="center"/>
        </w:trPr>
        <w:tc>
          <w:tcPr>
            <w:tcW w:w="606" w:type="dxa"/>
            <w:shd w:val="clear" w:color="auto" w:fill="CCFFCC"/>
            <w:noWrap/>
            <w:vAlign w:val="center"/>
          </w:tcPr>
          <w:p w14:paraId="105646E7"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Α/Α</w:t>
            </w:r>
          </w:p>
        </w:tc>
        <w:tc>
          <w:tcPr>
            <w:tcW w:w="4664" w:type="dxa"/>
            <w:shd w:val="clear" w:color="auto" w:fill="CCFFCC"/>
            <w:vAlign w:val="center"/>
          </w:tcPr>
          <w:p w14:paraId="58EABECB"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ΥΠΗΡΕΣΙΑ</w:t>
            </w:r>
          </w:p>
        </w:tc>
        <w:tc>
          <w:tcPr>
            <w:tcW w:w="1424" w:type="dxa"/>
            <w:shd w:val="clear" w:color="auto" w:fill="CCFFCC"/>
            <w:vAlign w:val="center"/>
          </w:tcPr>
          <w:p w14:paraId="40A65866"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ΑΠΑΙΤΗΣΗ</w:t>
            </w:r>
          </w:p>
        </w:tc>
        <w:tc>
          <w:tcPr>
            <w:tcW w:w="1497" w:type="dxa"/>
            <w:shd w:val="clear" w:color="auto" w:fill="CCFFCC"/>
            <w:vAlign w:val="center"/>
          </w:tcPr>
          <w:p w14:paraId="489A150D"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ΑΠΑΝΤΗΣΗ</w:t>
            </w:r>
          </w:p>
        </w:tc>
        <w:tc>
          <w:tcPr>
            <w:tcW w:w="1732" w:type="dxa"/>
            <w:shd w:val="clear" w:color="auto" w:fill="CCFFCC"/>
            <w:vAlign w:val="center"/>
          </w:tcPr>
          <w:p w14:paraId="5A265EF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ΠΑΡΑΠΟΜΠΗ</w:t>
            </w:r>
          </w:p>
        </w:tc>
      </w:tr>
      <w:tr w:rsidR="001223FF" w:rsidRPr="001223FF" w14:paraId="45F5E25D" w14:textId="77777777" w:rsidTr="001223FF">
        <w:trPr>
          <w:trHeight w:val="515"/>
          <w:jc w:val="center"/>
        </w:trPr>
        <w:tc>
          <w:tcPr>
            <w:tcW w:w="606" w:type="dxa"/>
            <w:shd w:val="clear" w:color="auto" w:fill="FFCC99"/>
            <w:noWrap/>
            <w:vAlign w:val="center"/>
          </w:tcPr>
          <w:p w14:paraId="0BB13A4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1.1</w:t>
            </w:r>
          </w:p>
        </w:tc>
        <w:tc>
          <w:tcPr>
            <w:tcW w:w="4664" w:type="dxa"/>
            <w:vAlign w:val="bottom"/>
          </w:tcPr>
          <w:p w14:paraId="2914C7E0"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Παράδοση εγγράφων και δεμάτων από το Βόλο στη Λάρισα, Τρίκαλα, Καρδίτσα, Λαμία, εντός δύο εργάσιμων ημερών</w:t>
            </w:r>
          </w:p>
        </w:tc>
        <w:tc>
          <w:tcPr>
            <w:tcW w:w="1424" w:type="dxa"/>
            <w:vAlign w:val="center"/>
          </w:tcPr>
          <w:p w14:paraId="1D44A44F"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6D602C8F"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1D9A5D31"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r w:rsidR="001223FF" w:rsidRPr="001223FF" w14:paraId="7F2C1C2B" w14:textId="77777777" w:rsidTr="001223FF">
        <w:trPr>
          <w:trHeight w:val="953"/>
          <w:jc w:val="center"/>
        </w:trPr>
        <w:tc>
          <w:tcPr>
            <w:tcW w:w="606" w:type="dxa"/>
            <w:shd w:val="clear" w:color="auto" w:fill="FFCC99"/>
            <w:noWrap/>
            <w:vAlign w:val="center"/>
          </w:tcPr>
          <w:p w14:paraId="04F9E128"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1.2</w:t>
            </w:r>
          </w:p>
        </w:tc>
        <w:tc>
          <w:tcPr>
            <w:tcW w:w="4664" w:type="dxa"/>
            <w:vAlign w:val="bottom"/>
          </w:tcPr>
          <w:p w14:paraId="013F6712"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 xml:space="preserve">Παράδοση από Αθήνα και από κάθε άλλη πόλη σε μια πόλη του Πανεπιστημίου (Βόλο, Λάρισα, Τρίκαλα, Καρδίτσα, Λαμία) </w:t>
            </w:r>
            <w:r w:rsidRPr="001223FF">
              <w:rPr>
                <w:rFonts w:ascii="Tahoma" w:hAnsi="Tahoma" w:cs="Tahoma"/>
                <w:b/>
                <w:sz w:val="16"/>
                <w:szCs w:val="16"/>
              </w:rPr>
              <w:t>και αντίστροφα</w:t>
            </w:r>
            <w:r w:rsidRPr="001223FF">
              <w:rPr>
                <w:rFonts w:ascii="Tahoma" w:hAnsi="Tahoma" w:cs="Tahoma"/>
                <w:sz w:val="16"/>
                <w:szCs w:val="16"/>
              </w:rPr>
              <w:t xml:space="preserve"> καθώς και μεταξύ των πόλεων που υπάρχουν Σχολές και Τμήματα του Πανεπιστημίου  εντός δύο εργάσιμων ημερών</w:t>
            </w:r>
          </w:p>
        </w:tc>
        <w:tc>
          <w:tcPr>
            <w:tcW w:w="1424" w:type="dxa"/>
            <w:vAlign w:val="center"/>
          </w:tcPr>
          <w:p w14:paraId="7861BF1B"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58ED5709"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2430CCC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r w:rsidR="001223FF" w:rsidRPr="001223FF" w14:paraId="2B126875" w14:textId="77777777" w:rsidTr="00585B03">
        <w:trPr>
          <w:trHeight w:val="444"/>
          <w:jc w:val="center"/>
        </w:trPr>
        <w:tc>
          <w:tcPr>
            <w:tcW w:w="606" w:type="dxa"/>
            <w:shd w:val="clear" w:color="auto" w:fill="FFCC99"/>
            <w:noWrap/>
            <w:vAlign w:val="center"/>
          </w:tcPr>
          <w:p w14:paraId="5A419AD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1.3</w:t>
            </w:r>
          </w:p>
        </w:tc>
        <w:tc>
          <w:tcPr>
            <w:tcW w:w="4664" w:type="dxa"/>
            <w:vAlign w:val="bottom"/>
          </w:tcPr>
          <w:p w14:paraId="21DD7E93"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 xml:space="preserve">Παράδοση εγγράφων και δεμάτων προς Βόλο, Λάρισα, Τρίκαλα, Καρδίτσα και Λαμία </w:t>
            </w:r>
          </w:p>
        </w:tc>
        <w:tc>
          <w:tcPr>
            <w:tcW w:w="1424" w:type="dxa"/>
            <w:vAlign w:val="center"/>
          </w:tcPr>
          <w:p w14:paraId="494D92C9" w14:textId="77777777" w:rsidR="001223FF" w:rsidRPr="001223FF" w:rsidRDefault="001223FF" w:rsidP="001223FF">
            <w:pPr>
              <w:jc w:val="center"/>
              <w:rPr>
                <w:rFonts w:ascii="Tahoma" w:hAnsi="Tahoma" w:cs="Tahoma"/>
                <w:b/>
                <w:sz w:val="16"/>
                <w:szCs w:val="16"/>
                <w:highlight w:val="cyan"/>
              </w:rPr>
            </w:pPr>
            <w:r w:rsidRPr="001223FF">
              <w:rPr>
                <w:rFonts w:ascii="Tahoma" w:hAnsi="Tahoma" w:cs="Tahoma"/>
                <w:b/>
                <w:sz w:val="16"/>
                <w:szCs w:val="16"/>
              </w:rPr>
              <w:t>ΝΑΙ</w:t>
            </w:r>
          </w:p>
        </w:tc>
        <w:tc>
          <w:tcPr>
            <w:tcW w:w="1497" w:type="dxa"/>
            <w:vAlign w:val="center"/>
          </w:tcPr>
          <w:p w14:paraId="40050A80" w14:textId="77777777" w:rsidR="001223FF" w:rsidRPr="001223FF" w:rsidRDefault="001223FF" w:rsidP="001223FF">
            <w:pPr>
              <w:jc w:val="center"/>
              <w:rPr>
                <w:rFonts w:ascii="Tahoma" w:hAnsi="Tahoma" w:cs="Tahoma"/>
                <w:b/>
                <w:sz w:val="16"/>
                <w:szCs w:val="16"/>
              </w:rPr>
            </w:pPr>
          </w:p>
        </w:tc>
        <w:tc>
          <w:tcPr>
            <w:tcW w:w="1732" w:type="dxa"/>
            <w:vAlign w:val="center"/>
          </w:tcPr>
          <w:p w14:paraId="1C70B668" w14:textId="77777777" w:rsidR="001223FF" w:rsidRPr="001223FF" w:rsidRDefault="001223FF" w:rsidP="001223FF">
            <w:pPr>
              <w:jc w:val="center"/>
              <w:rPr>
                <w:rFonts w:ascii="Tahoma" w:hAnsi="Tahoma" w:cs="Tahoma"/>
                <w:b/>
                <w:sz w:val="16"/>
                <w:szCs w:val="16"/>
              </w:rPr>
            </w:pPr>
          </w:p>
        </w:tc>
      </w:tr>
      <w:tr w:rsidR="001223FF" w:rsidRPr="001223FF" w14:paraId="34B05A21" w14:textId="77777777" w:rsidTr="001223FF">
        <w:trPr>
          <w:trHeight w:val="547"/>
          <w:jc w:val="center"/>
        </w:trPr>
        <w:tc>
          <w:tcPr>
            <w:tcW w:w="606" w:type="dxa"/>
            <w:shd w:val="clear" w:color="auto" w:fill="FFCC99"/>
            <w:noWrap/>
            <w:vAlign w:val="center"/>
          </w:tcPr>
          <w:p w14:paraId="7C3E1E9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lastRenderedPageBreak/>
              <w:t>1.4</w:t>
            </w:r>
          </w:p>
        </w:tc>
        <w:tc>
          <w:tcPr>
            <w:tcW w:w="4664" w:type="dxa"/>
            <w:vAlign w:val="center"/>
          </w:tcPr>
          <w:p w14:paraId="7627F7F1"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Παράδοση επειγόντων εγγράφων και δεμάτων και φακέλων σε καθορισμένη ώρα της επόμενης ημέρας</w:t>
            </w:r>
          </w:p>
        </w:tc>
        <w:tc>
          <w:tcPr>
            <w:tcW w:w="1424" w:type="dxa"/>
            <w:vAlign w:val="center"/>
          </w:tcPr>
          <w:p w14:paraId="765FD335"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55367F6E"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26C37D7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r w:rsidR="001223FF" w:rsidRPr="001223FF" w14:paraId="4A24DAEF" w14:textId="77777777" w:rsidTr="00585B03">
        <w:trPr>
          <w:trHeight w:val="289"/>
          <w:jc w:val="center"/>
        </w:trPr>
        <w:tc>
          <w:tcPr>
            <w:tcW w:w="606" w:type="dxa"/>
            <w:shd w:val="clear" w:color="auto" w:fill="FFCC99"/>
            <w:noWrap/>
            <w:vAlign w:val="center"/>
          </w:tcPr>
          <w:p w14:paraId="6C7E640D"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1.5</w:t>
            </w:r>
          </w:p>
        </w:tc>
        <w:tc>
          <w:tcPr>
            <w:tcW w:w="4664" w:type="dxa"/>
            <w:vAlign w:val="center"/>
          </w:tcPr>
          <w:p w14:paraId="47D12C2D"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Παράδοση εγγράφων στο εξωτερικό</w:t>
            </w:r>
          </w:p>
        </w:tc>
        <w:tc>
          <w:tcPr>
            <w:tcW w:w="1424" w:type="dxa"/>
            <w:vAlign w:val="center"/>
          </w:tcPr>
          <w:p w14:paraId="3E989217"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7E294ABA" w14:textId="77777777" w:rsidR="001223FF" w:rsidRPr="001223FF" w:rsidRDefault="001223FF" w:rsidP="001223FF">
            <w:pPr>
              <w:jc w:val="center"/>
              <w:rPr>
                <w:rFonts w:ascii="Tahoma" w:hAnsi="Tahoma" w:cs="Tahoma"/>
                <w:b/>
                <w:sz w:val="16"/>
                <w:szCs w:val="16"/>
              </w:rPr>
            </w:pPr>
          </w:p>
        </w:tc>
        <w:tc>
          <w:tcPr>
            <w:tcW w:w="1732" w:type="dxa"/>
            <w:vAlign w:val="center"/>
          </w:tcPr>
          <w:p w14:paraId="1124C1A0" w14:textId="77777777" w:rsidR="001223FF" w:rsidRPr="001223FF" w:rsidRDefault="001223FF" w:rsidP="001223FF">
            <w:pPr>
              <w:jc w:val="center"/>
              <w:rPr>
                <w:rFonts w:ascii="Tahoma" w:hAnsi="Tahoma" w:cs="Tahoma"/>
                <w:b/>
                <w:sz w:val="16"/>
                <w:szCs w:val="16"/>
              </w:rPr>
            </w:pPr>
          </w:p>
        </w:tc>
      </w:tr>
      <w:tr w:rsidR="001223FF" w:rsidRPr="001223FF" w14:paraId="56268F64" w14:textId="77777777" w:rsidTr="00585B03">
        <w:trPr>
          <w:trHeight w:val="274"/>
          <w:jc w:val="center"/>
        </w:trPr>
        <w:tc>
          <w:tcPr>
            <w:tcW w:w="606" w:type="dxa"/>
            <w:shd w:val="clear" w:color="auto" w:fill="FFCC99"/>
            <w:noWrap/>
            <w:vAlign w:val="center"/>
          </w:tcPr>
          <w:p w14:paraId="02EFEB6E"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1.6</w:t>
            </w:r>
          </w:p>
        </w:tc>
        <w:tc>
          <w:tcPr>
            <w:tcW w:w="4664" w:type="dxa"/>
            <w:vAlign w:val="center"/>
          </w:tcPr>
          <w:p w14:paraId="49277DF4"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Παράδοση δεμάτων στο εξωτερικό</w:t>
            </w:r>
          </w:p>
        </w:tc>
        <w:tc>
          <w:tcPr>
            <w:tcW w:w="1424" w:type="dxa"/>
            <w:vAlign w:val="center"/>
          </w:tcPr>
          <w:p w14:paraId="0B17CCD1"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2B1929DF" w14:textId="77777777" w:rsidR="001223FF" w:rsidRPr="001223FF" w:rsidRDefault="001223FF" w:rsidP="001223FF">
            <w:pPr>
              <w:jc w:val="center"/>
              <w:rPr>
                <w:rFonts w:ascii="Tahoma" w:hAnsi="Tahoma" w:cs="Tahoma"/>
                <w:b/>
                <w:sz w:val="16"/>
                <w:szCs w:val="16"/>
              </w:rPr>
            </w:pPr>
          </w:p>
        </w:tc>
        <w:tc>
          <w:tcPr>
            <w:tcW w:w="1732" w:type="dxa"/>
            <w:vAlign w:val="center"/>
          </w:tcPr>
          <w:p w14:paraId="7F680F79" w14:textId="77777777" w:rsidR="001223FF" w:rsidRPr="001223FF" w:rsidRDefault="001223FF" w:rsidP="001223FF">
            <w:pPr>
              <w:jc w:val="center"/>
              <w:rPr>
                <w:rFonts w:ascii="Tahoma" w:hAnsi="Tahoma" w:cs="Tahoma"/>
                <w:b/>
                <w:sz w:val="16"/>
                <w:szCs w:val="16"/>
              </w:rPr>
            </w:pPr>
          </w:p>
        </w:tc>
      </w:tr>
      <w:tr w:rsidR="001223FF" w:rsidRPr="001223FF" w14:paraId="24A4A32C" w14:textId="77777777" w:rsidTr="001223FF">
        <w:trPr>
          <w:trHeight w:val="545"/>
          <w:jc w:val="center"/>
        </w:trPr>
        <w:tc>
          <w:tcPr>
            <w:tcW w:w="606" w:type="dxa"/>
            <w:shd w:val="clear" w:color="auto" w:fill="FFCC99"/>
            <w:noWrap/>
            <w:vAlign w:val="center"/>
          </w:tcPr>
          <w:p w14:paraId="2057C1AD"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1.5</w:t>
            </w:r>
          </w:p>
        </w:tc>
        <w:tc>
          <w:tcPr>
            <w:tcW w:w="4664" w:type="dxa"/>
            <w:vAlign w:val="center"/>
          </w:tcPr>
          <w:p w14:paraId="61ADD539"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Ύπαρξη τοπικών αντιπροσώπων σε κάθε πόλη όπου υπάρχουν Σχολές ή Τμήματα του Πανεπιστημίου</w:t>
            </w:r>
          </w:p>
        </w:tc>
        <w:tc>
          <w:tcPr>
            <w:tcW w:w="1424" w:type="dxa"/>
            <w:vAlign w:val="center"/>
          </w:tcPr>
          <w:p w14:paraId="64D9E191"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15AF6D2B"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05FBB6E8"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r w:rsidR="001223FF" w:rsidRPr="001223FF" w14:paraId="6EE56394" w14:textId="77777777" w:rsidTr="001223FF">
        <w:trPr>
          <w:trHeight w:val="669"/>
          <w:jc w:val="center"/>
        </w:trPr>
        <w:tc>
          <w:tcPr>
            <w:tcW w:w="606" w:type="dxa"/>
            <w:shd w:val="clear" w:color="auto" w:fill="FFCC99"/>
            <w:noWrap/>
            <w:vAlign w:val="center"/>
          </w:tcPr>
          <w:p w14:paraId="5B148DFF"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1.6</w:t>
            </w:r>
          </w:p>
        </w:tc>
        <w:tc>
          <w:tcPr>
            <w:tcW w:w="4664" w:type="dxa"/>
            <w:vAlign w:val="center"/>
          </w:tcPr>
          <w:p w14:paraId="3E9866A0"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Δυνατότητα ηλεκτρονικής παρακολούθησης - ελέγχου των αποστολών του Πανεπιστημίου, που τηρεί η εταιρεία ταχυμεταφοράς, από τις Υπηρεσίες του Πανεπιστημίου</w:t>
            </w:r>
          </w:p>
        </w:tc>
        <w:tc>
          <w:tcPr>
            <w:tcW w:w="1424" w:type="dxa"/>
            <w:vAlign w:val="center"/>
          </w:tcPr>
          <w:p w14:paraId="77A5CCAE"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2EAA3722"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5311DA02"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r w:rsidR="001223FF" w:rsidRPr="001223FF" w14:paraId="0CA16694" w14:textId="77777777" w:rsidTr="001223FF">
        <w:trPr>
          <w:trHeight w:val="994"/>
          <w:jc w:val="center"/>
        </w:trPr>
        <w:tc>
          <w:tcPr>
            <w:tcW w:w="606" w:type="dxa"/>
            <w:shd w:val="clear" w:color="auto" w:fill="FFCC99"/>
            <w:noWrap/>
            <w:vAlign w:val="center"/>
          </w:tcPr>
          <w:p w14:paraId="712A1156"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1.7</w:t>
            </w:r>
          </w:p>
        </w:tc>
        <w:tc>
          <w:tcPr>
            <w:tcW w:w="4664" w:type="dxa"/>
            <w:vAlign w:val="center"/>
          </w:tcPr>
          <w:p w14:paraId="75E7F1B9"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Ενημέρωση σε περίπτωση μη παραλαβής της αλληλογραφίας από τον παραλήπτη για οποιοδήποτε λόγω και συγκεκριμένα για αλληλογραφία εσωτερικού εντός δύο (2) ημερών και για αλληλογραφία εξωτερικού εντός τεσσάρων (4) ημερών</w:t>
            </w:r>
          </w:p>
        </w:tc>
        <w:tc>
          <w:tcPr>
            <w:tcW w:w="1424" w:type="dxa"/>
            <w:vAlign w:val="center"/>
          </w:tcPr>
          <w:p w14:paraId="5E312C2F"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1F78E928"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7C957473"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r w:rsidR="001223FF" w:rsidRPr="001223FF" w14:paraId="7E80A841" w14:textId="77777777" w:rsidTr="00585B03">
        <w:trPr>
          <w:trHeight w:val="305"/>
          <w:jc w:val="center"/>
        </w:trPr>
        <w:tc>
          <w:tcPr>
            <w:tcW w:w="606" w:type="dxa"/>
            <w:shd w:val="clear" w:color="auto" w:fill="FFCC99"/>
            <w:noWrap/>
            <w:vAlign w:val="center"/>
          </w:tcPr>
          <w:p w14:paraId="26E8E68D"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1.8</w:t>
            </w:r>
          </w:p>
        </w:tc>
        <w:tc>
          <w:tcPr>
            <w:tcW w:w="4664" w:type="dxa"/>
            <w:vAlign w:val="bottom"/>
          </w:tcPr>
          <w:p w14:paraId="4FE17E32" w14:textId="77777777" w:rsidR="001223FF" w:rsidRPr="001223FF" w:rsidRDefault="001223FF" w:rsidP="001223FF">
            <w:pPr>
              <w:jc w:val="center"/>
              <w:rPr>
                <w:rFonts w:ascii="Tahoma" w:hAnsi="Tahoma" w:cs="Tahoma"/>
                <w:sz w:val="16"/>
                <w:szCs w:val="16"/>
              </w:rPr>
            </w:pPr>
            <w:r w:rsidRPr="001223FF">
              <w:rPr>
                <w:rFonts w:ascii="Tahoma" w:hAnsi="Tahoma" w:cs="Tahoma"/>
                <w:sz w:val="16"/>
                <w:szCs w:val="16"/>
              </w:rPr>
              <w:t>Δυνατότητα χρέωσης του παραλήπτη</w:t>
            </w:r>
          </w:p>
        </w:tc>
        <w:tc>
          <w:tcPr>
            <w:tcW w:w="1424" w:type="dxa"/>
            <w:vAlign w:val="center"/>
          </w:tcPr>
          <w:p w14:paraId="18B32F3D"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ΝΑΙ</w:t>
            </w:r>
          </w:p>
        </w:tc>
        <w:tc>
          <w:tcPr>
            <w:tcW w:w="1497" w:type="dxa"/>
            <w:vAlign w:val="center"/>
          </w:tcPr>
          <w:p w14:paraId="2D28004B"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c>
          <w:tcPr>
            <w:tcW w:w="1732" w:type="dxa"/>
            <w:vAlign w:val="center"/>
          </w:tcPr>
          <w:p w14:paraId="729FFB82" w14:textId="77777777" w:rsidR="001223FF" w:rsidRPr="001223FF" w:rsidRDefault="001223FF" w:rsidP="001223FF">
            <w:pPr>
              <w:jc w:val="center"/>
              <w:rPr>
                <w:rFonts w:ascii="Tahoma" w:hAnsi="Tahoma" w:cs="Tahoma"/>
                <w:b/>
                <w:sz w:val="16"/>
                <w:szCs w:val="16"/>
              </w:rPr>
            </w:pPr>
            <w:r w:rsidRPr="001223FF">
              <w:rPr>
                <w:rFonts w:ascii="Tahoma" w:hAnsi="Tahoma" w:cs="Tahoma"/>
                <w:b/>
                <w:sz w:val="16"/>
                <w:szCs w:val="16"/>
              </w:rPr>
              <w:t> </w:t>
            </w:r>
          </w:p>
        </w:tc>
      </w:tr>
    </w:tbl>
    <w:p w14:paraId="28C3B389" w14:textId="77777777" w:rsidR="001223FF" w:rsidRPr="00E01C9B" w:rsidRDefault="001223FF" w:rsidP="001223FF">
      <w:pPr>
        <w:widowControl w:val="0"/>
        <w:numPr>
          <w:ilvl w:val="0"/>
          <w:numId w:val="15"/>
        </w:numPr>
        <w:tabs>
          <w:tab w:val="left" w:pos="284"/>
        </w:tabs>
        <w:suppressAutoHyphens w:val="0"/>
        <w:autoSpaceDE w:val="0"/>
        <w:autoSpaceDN w:val="0"/>
        <w:adjustRightInd w:val="0"/>
        <w:jc w:val="both"/>
        <w:rPr>
          <w:sz w:val="22"/>
          <w:szCs w:val="22"/>
        </w:rPr>
      </w:pPr>
      <w:r w:rsidRPr="00E01C9B">
        <w:rPr>
          <w:sz w:val="22"/>
          <w:szCs w:val="22"/>
        </w:rPr>
        <w:t>Οδηγίες Συμπλήρωσης πίνακα συμμόρφωσης</w:t>
      </w:r>
    </w:p>
    <w:p w14:paraId="76CB543A" w14:textId="77777777" w:rsidR="001223FF" w:rsidRPr="00E01C9B" w:rsidRDefault="001223FF" w:rsidP="001223FF">
      <w:pPr>
        <w:widowControl w:val="0"/>
        <w:numPr>
          <w:ilvl w:val="0"/>
          <w:numId w:val="15"/>
        </w:numPr>
        <w:tabs>
          <w:tab w:val="left" w:pos="284"/>
        </w:tabs>
        <w:suppressAutoHyphens w:val="0"/>
        <w:autoSpaceDE w:val="0"/>
        <w:autoSpaceDN w:val="0"/>
        <w:adjustRightInd w:val="0"/>
        <w:jc w:val="both"/>
        <w:rPr>
          <w:sz w:val="22"/>
          <w:szCs w:val="22"/>
        </w:rPr>
      </w:pPr>
      <w:r w:rsidRPr="00E01C9B">
        <w:rPr>
          <w:sz w:val="22"/>
          <w:szCs w:val="22"/>
        </w:rPr>
        <w:t>Για την συμπλήρωση του πίνακα συμμόρφωσης ισχύουν τα παρακάτω:</w:t>
      </w:r>
    </w:p>
    <w:p w14:paraId="716B1D85" w14:textId="77777777" w:rsidR="001223FF" w:rsidRPr="00E01C9B" w:rsidRDefault="001223FF" w:rsidP="001223FF">
      <w:pPr>
        <w:widowControl w:val="0"/>
        <w:numPr>
          <w:ilvl w:val="0"/>
          <w:numId w:val="15"/>
        </w:numPr>
        <w:tabs>
          <w:tab w:val="left" w:pos="284"/>
        </w:tabs>
        <w:suppressAutoHyphens w:val="0"/>
        <w:autoSpaceDE w:val="0"/>
        <w:autoSpaceDN w:val="0"/>
        <w:adjustRightInd w:val="0"/>
        <w:jc w:val="both"/>
        <w:rPr>
          <w:sz w:val="22"/>
          <w:szCs w:val="22"/>
        </w:rPr>
      </w:pPr>
      <w:r w:rsidRPr="00E01C9B">
        <w:rPr>
          <w:sz w:val="22"/>
          <w:szCs w:val="22"/>
        </w:rPr>
        <w:t>Στη Στήλη «ΥΠΗΡΕΣΙΑ», περιγράφονται αναλυτικά οι αντίστοιχες υπηρεσίες, υποχρεώσεις ή επεξηγήσεις για τα οποία θα πρέπει να δοθούν αντίστοιχες απαντήσεις.</w:t>
      </w:r>
    </w:p>
    <w:p w14:paraId="35585940" w14:textId="77777777" w:rsidR="001223FF" w:rsidRPr="00E01C9B" w:rsidRDefault="001223FF" w:rsidP="001223FF">
      <w:pPr>
        <w:widowControl w:val="0"/>
        <w:numPr>
          <w:ilvl w:val="0"/>
          <w:numId w:val="15"/>
        </w:numPr>
        <w:tabs>
          <w:tab w:val="left" w:pos="284"/>
        </w:tabs>
        <w:suppressAutoHyphens w:val="0"/>
        <w:autoSpaceDE w:val="0"/>
        <w:autoSpaceDN w:val="0"/>
        <w:adjustRightInd w:val="0"/>
        <w:jc w:val="both"/>
        <w:rPr>
          <w:sz w:val="22"/>
          <w:szCs w:val="22"/>
        </w:rPr>
      </w:pPr>
      <w:r w:rsidRPr="00E01C9B">
        <w:rPr>
          <w:sz w:val="22"/>
          <w:szCs w:val="22"/>
        </w:rPr>
        <w:t>Αν στη στήλη «ΑΠΑΙΤΗΣΗ» έχει συμπληρωθεί η λέξη «ΝΑΙ», που σημαίνει ότι η αντίστοιχη υπηρεσία είναι υποχρεωτική για τον υποψήφιο Ανάδοχο ή ένας αριθμός που σημαίνει υποχρεωτικό αριθμητικό μέγεθος της προδιαγραφής και απαιτεί συμμόρφωση, θεωρούμενα ως απαράβατοι όροι σύμφωνα με την παρούσα πρόσκληση. Προσφορές που δεν καλύπτουν πλήρως απαράβατους όρους απορρίπτονται ως απαράδεκτες.</w:t>
      </w:r>
    </w:p>
    <w:p w14:paraId="1964AF50" w14:textId="77777777" w:rsidR="001223FF" w:rsidRPr="00E01C9B" w:rsidRDefault="001223FF" w:rsidP="001223FF">
      <w:pPr>
        <w:widowControl w:val="0"/>
        <w:numPr>
          <w:ilvl w:val="0"/>
          <w:numId w:val="15"/>
        </w:numPr>
        <w:tabs>
          <w:tab w:val="left" w:pos="284"/>
        </w:tabs>
        <w:suppressAutoHyphens w:val="0"/>
        <w:autoSpaceDE w:val="0"/>
        <w:autoSpaceDN w:val="0"/>
        <w:adjustRightInd w:val="0"/>
        <w:jc w:val="both"/>
        <w:rPr>
          <w:sz w:val="22"/>
          <w:szCs w:val="22"/>
        </w:rPr>
      </w:pPr>
      <w:r w:rsidRPr="00E01C9B">
        <w:rPr>
          <w:sz w:val="22"/>
          <w:szCs w:val="22"/>
        </w:rPr>
        <w:t>Στη στήλη «ΑΠΑΝΤΗΣΗ» σημειώνεται η απάντηση του Αναδόχου που έχει τη μορφή ΝΑΙ/ΟΧΙ εάν η αντίστοιχη απαίτηση πληρούνται ή όχι από την Προσφορά ή ένα αριθμητικό μέγεθος που δηλώνει την ποσότητα του αντίστοιχου χαρακτηριστικού στην Προσφορά.</w:t>
      </w:r>
    </w:p>
    <w:p w14:paraId="46A65958" w14:textId="77777777" w:rsidR="001223FF" w:rsidRPr="00E01C9B" w:rsidRDefault="001223FF" w:rsidP="001223FF">
      <w:pPr>
        <w:widowControl w:val="0"/>
        <w:numPr>
          <w:ilvl w:val="0"/>
          <w:numId w:val="15"/>
        </w:numPr>
        <w:tabs>
          <w:tab w:val="left" w:pos="284"/>
        </w:tabs>
        <w:suppressAutoHyphens w:val="0"/>
        <w:autoSpaceDE w:val="0"/>
        <w:autoSpaceDN w:val="0"/>
        <w:adjustRightInd w:val="0"/>
        <w:jc w:val="both"/>
        <w:rPr>
          <w:sz w:val="22"/>
          <w:szCs w:val="22"/>
        </w:rPr>
      </w:pPr>
      <w:r w:rsidRPr="00E01C9B">
        <w:rPr>
          <w:sz w:val="22"/>
          <w:szCs w:val="22"/>
        </w:rPr>
        <w:t>Στη στήλη «ΠΑΡΑΠΟΜΠΗ» θα καταγραφεί η σαφής παραπομπή στην Τεχνική Προσφορά ή σε Παράρτημα της Τεχνικής Προσφοράς το οποίο μπορεί να περιλαμβάνει αριθμημένα Τεχνικά Φυλλάδια κατασκευαστών, ή αναλυτικές τεχνικές περιγραφές του έργου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w:t>
      </w:r>
    </w:p>
    <w:p w14:paraId="692F09BD" w14:textId="7E3CD468" w:rsidR="0002218A" w:rsidRPr="00E01C9B" w:rsidRDefault="001223FF" w:rsidP="001223FF">
      <w:pPr>
        <w:pStyle w:val="Default"/>
        <w:spacing w:after="120"/>
        <w:ind w:left="142"/>
        <w:contextualSpacing/>
        <w:jc w:val="both"/>
        <w:rPr>
          <w:rFonts w:ascii="Times New Roman" w:eastAsia="Calibri" w:hAnsi="Times New Roman" w:cs="Times New Roman"/>
          <w:sz w:val="22"/>
          <w:szCs w:val="22"/>
          <w:lang w:eastAsia="en-US"/>
        </w:rPr>
      </w:pPr>
      <w:r w:rsidRPr="00E01C9B">
        <w:rPr>
          <w:rFonts w:ascii="Times New Roman" w:hAnsi="Times New Roman" w:cs="Times New Roman"/>
          <w:color w:val="auto"/>
          <w:sz w:val="22"/>
          <w:szCs w:val="22"/>
          <w:lang w:eastAsia="ar-SA"/>
        </w:rPr>
        <w:t xml:space="preserve">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E01C9B">
        <w:rPr>
          <w:rFonts w:ascii="Times New Roman" w:hAnsi="Times New Roman" w:cs="Times New Roman"/>
          <w:color w:val="auto"/>
          <w:sz w:val="22"/>
          <w:szCs w:val="22"/>
          <w:lang w:eastAsia="ar-SA"/>
        </w:rPr>
        <w:t>Προδ</w:t>
      </w:r>
      <w:proofErr w:type="spellEnd"/>
      <w:r w:rsidRPr="00E01C9B">
        <w:rPr>
          <w:rFonts w:ascii="Times New Roman" w:hAnsi="Times New Roman" w:cs="Times New Roman"/>
          <w:color w:val="auto"/>
          <w:sz w:val="22"/>
          <w:szCs w:val="22"/>
          <w:lang w:eastAsia="ar-SA"/>
        </w:rPr>
        <w:t>. 1.3).</w:t>
      </w:r>
    </w:p>
    <w:p w14:paraId="568119B2" w14:textId="028FF430" w:rsidR="001223FF" w:rsidRPr="00E01C9B" w:rsidRDefault="001223FF" w:rsidP="0002218A">
      <w:pPr>
        <w:pStyle w:val="Default"/>
        <w:spacing w:after="120"/>
        <w:ind w:left="142"/>
        <w:contextualSpacing/>
        <w:jc w:val="both"/>
        <w:rPr>
          <w:rFonts w:ascii="Times New Roman" w:eastAsia="Calibri" w:hAnsi="Times New Roman" w:cs="Times New Roman"/>
          <w:sz w:val="22"/>
          <w:szCs w:val="22"/>
          <w:lang w:eastAsia="en-US"/>
        </w:rPr>
      </w:pPr>
    </w:p>
    <w:p w14:paraId="679791C1" w14:textId="18972866" w:rsidR="001223FF" w:rsidRPr="00E01C9B" w:rsidRDefault="001223FF" w:rsidP="0002218A">
      <w:pPr>
        <w:pStyle w:val="Default"/>
        <w:spacing w:after="120"/>
        <w:ind w:left="142"/>
        <w:contextualSpacing/>
        <w:jc w:val="both"/>
        <w:rPr>
          <w:rFonts w:ascii="Times New Roman" w:eastAsia="Calibri" w:hAnsi="Times New Roman" w:cs="Times New Roman"/>
          <w:sz w:val="22"/>
          <w:szCs w:val="22"/>
          <w:lang w:eastAsia="en-US"/>
        </w:rPr>
      </w:pPr>
    </w:p>
    <w:p w14:paraId="79F57DB5" w14:textId="7417A01C" w:rsidR="001223FF" w:rsidRPr="00E01C9B" w:rsidRDefault="001223FF" w:rsidP="0002218A">
      <w:pPr>
        <w:pStyle w:val="Default"/>
        <w:spacing w:after="120"/>
        <w:ind w:left="142"/>
        <w:contextualSpacing/>
        <w:jc w:val="both"/>
        <w:rPr>
          <w:rFonts w:ascii="Times New Roman" w:eastAsia="Calibri" w:hAnsi="Times New Roman" w:cs="Times New Roman"/>
          <w:sz w:val="22"/>
          <w:szCs w:val="22"/>
          <w:lang w:eastAsia="en-US"/>
        </w:rPr>
      </w:pPr>
    </w:p>
    <w:p w14:paraId="496643C3" w14:textId="77777777" w:rsidR="001223FF" w:rsidRPr="00E01C9B" w:rsidRDefault="001223FF" w:rsidP="0002218A">
      <w:pPr>
        <w:pStyle w:val="Default"/>
        <w:spacing w:after="120"/>
        <w:ind w:left="142"/>
        <w:contextualSpacing/>
        <w:jc w:val="both"/>
        <w:rPr>
          <w:rFonts w:ascii="Times New Roman" w:eastAsia="Calibri" w:hAnsi="Times New Roman" w:cs="Times New Roman"/>
          <w:sz w:val="22"/>
          <w:szCs w:val="22"/>
          <w:lang w:eastAsia="en-US"/>
        </w:rPr>
      </w:pPr>
    </w:p>
    <w:p w14:paraId="4C95771E" w14:textId="77777777" w:rsidR="0002218A" w:rsidRPr="00E01C9B" w:rsidRDefault="0002218A" w:rsidP="0002218A">
      <w:pPr>
        <w:pStyle w:val="Default"/>
        <w:spacing w:line="360" w:lineRule="auto"/>
        <w:ind w:left="426" w:right="140"/>
        <w:jc w:val="center"/>
        <w:rPr>
          <w:rFonts w:ascii="Times New Roman" w:eastAsia="Calibri" w:hAnsi="Times New Roman" w:cs="Times New Roman"/>
          <w:b/>
          <w:bCs/>
          <w:sz w:val="22"/>
          <w:szCs w:val="22"/>
          <w:u w:val="single"/>
          <w:lang w:eastAsia="en-US"/>
        </w:rPr>
      </w:pPr>
      <w:r w:rsidRPr="00E01C9B">
        <w:rPr>
          <w:rFonts w:ascii="Times New Roman" w:eastAsia="Calibri" w:hAnsi="Times New Roman" w:cs="Times New Roman"/>
          <w:b/>
          <w:bCs/>
          <w:sz w:val="22"/>
          <w:szCs w:val="22"/>
          <w:u w:val="single"/>
          <w:lang w:eastAsia="en-US"/>
        </w:rPr>
        <w:t xml:space="preserve">ΑΠΟΣΤΟΛΗ ΦΑΚΕΛΩΝ ΠΡΟΣΦΟΡΑΣ </w:t>
      </w:r>
    </w:p>
    <w:p w14:paraId="1D07A37A" w14:textId="77777777" w:rsidR="0002218A" w:rsidRPr="00E01C9B" w:rsidRDefault="0002218A" w:rsidP="0002218A">
      <w:pPr>
        <w:pStyle w:val="Default"/>
        <w:spacing w:line="360" w:lineRule="auto"/>
        <w:ind w:left="426" w:right="140"/>
        <w:jc w:val="center"/>
        <w:rPr>
          <w:rFonts w:ascii="Times New Roman" w:eastAsia="Calibri" w:hAnsi="Times New Roman" w:cs="Times New Roman"/>
          <w:b/>
          <w:bCs/>
          <w:sz w:val="22"/>
          <w:szCs w:val="22"/>
          <w:lang w:eastAsia="en-US"/>
        </w:rPr>
      </w:pPr>
      <w:r w:rsidRPr="00E01C9B">
        <w:rPr>
          <w:rFonts w:ascii="Times New Roman" w:eastAsia="Calibri" w:hAnsi="Times New Roman" w:cs="Times New Roman"/>
          <w:b/>
          <w:bCs/>
          <w:sz w:val="22"/>
          <w:szCs w:val="22"/>
          <w:lang w:eastAsia="en-US"/>
        </w:rPr>
        <w:t>(1</w:t>
      </w:r>
      <w:r w:rsidRPr="00E01C9B">
        <w:rPr>
          <w:rFonts w:ascii="Times New Roman" w:eastAsia="Calibri" w:hAnsi="Times New Roman" w:cs="Times New Roman"/>
          <w:b/>
          <w:bCs/>
          <w:sz w:val="22"/>
          <w:szCs w:val="22"/>
          <w:vertAlign w:val="superscript"/>
          <w:lang w:eastAsia="en-US"/>
        </w:rPr>
        <w:t>ος</w:t>
      </w:r>
      <w:r w:rsidRPr="00E01C9B">
        <w:rPr>
          <w:rFonts w:ascii="Times New Roman" w:eastAsia="Calibri" w:hAnsi="Times New Roman" w:cs="Times New Roman"/>
          <w:b/>
          <w:bCs/>
          <w:sz w:val="22"/>
          <w:szCs w:val="22"/>
          <w:lang w:eastAsia="en-US"/>
        </w:rPr>
        <w:t xml:space="preserve"> </w:t>
      </w:r>
      <w:proofErr w:type="spellStart"/>
      <w:r w:rsidRPr="00E01C9B">
        <w:rPr>
          <w:rFonts w:ascii="Times New Roman" w:eastAsia="Calibri" w:hAnsi="Times New Roman" w:cs="Times New Roman"/>
          <w:b/>
          <w:bCs/>
          <w:sz w:val="22"/>
          <w:szCs w:val="22"/>
          <w:lang w:eastAsia="en-US"/>
        </w:rPr>
        <w:t>υποφάκ</w:t>
      </w:r>
      <w:proofErr w:type="spellEnd"/>
      <w:r w:rsidRPr="00E01C9B">
        <w:rPr>
          <w:rFonts w:ascii="Times New Roman" w:eastAsia="Calibri" w:hAnsi="Times New Roman" w:cs="Times New Roman"/>
          <w:b/>
          <w:bCs/>
          <w:sz w:val="22"/>
          <w:szCs w:val="22"/>
          <w:lang w:eastAsia="en-US"/>
        </w:rPr>
        <w:t xml:space="preserve">.: ΔΙΚ-ΚΑ ΣΥΜΜΕΤΟΧΗΣ &amp; ΤΕΧΝ.ΠΡΟΣΦΟΡΑ , </w:t>
      </w:r>
    </w:p>
    <w:p w14:paraId="4917302C" w14:textId="77777777" w:rsidR="0002218A" w:rsidRPr="00E01C9B" w:rsidRDefault="0002218A" w:rsidP="0002218A">
      <w:pPr>
        <w:pStyle w:val="Default"/>
        <w:spacing w:line="360" w:lineRule="auto"/>
        <w:ind w:left="426" w:right="140"/>
        <w:jc w:val="center"/>
        <w:rPr>
          <w:rFonts w:ascii="Times New Roman" w:eastAsia="Calibri" w:hAnsi="Times New Roman" w:cs="Times New Roman"/>
          <w:b/>
          <w:bCs/>
          <w:sz w:val="22"/>
          <w:szCs w:val="22"/>
          <w:lang w:eastAsia="en-US"/>
        </w:rPr>
      </w:pPr>
      <w:r w:rsidRPr="00E01C9B">
        <w:rPr>
          <w:rFonts w:ascii="Times New Roman" w:eastAsia="Calibri" w:hAnsi="Times New Roman" w:cs="Times New Roman"/>
          <w:b/>
          <w:bCs/>
          <w:sz w:val="22"/>
          <w:szCs w:val="22"/>
          <w:lang w:eastAsia="en-US"/>
        </w:rPr>
        <w:t>2</w:t>
      </w:r>
      <w:r w:rsidRPr="00E01C9B">
        <w:rPr>
          <w:rFonts w:ascii="Times New Roman" w:eastAsia="Calibri" w:hAnsi="Times New Roman" w:cs="Times New Roman"/>
          <w:b/>
          <w:bCs/>
          <w:sz w:val="22"/>
          <w:szCs w:val="22"/>
          <w:vertAlign w:val="superscript"/>
          <w:lang w:eastAsia="en-US"/>
        </w:rPr>
        <w:t>ος</w:t>
      </w:r>
      <w:r w:rsidRPr="00E01C9B">
        <w:rPr>
          <w:rFonts w:ascii="Times New Roman" w:eastAsia="Calibri" w:hAnsi="Times New Roman" w:cs="Times New Roman"/>
          <w:b/>
          <w:bCs/>
          <w:sz w:val="22"/>
          <w:szCs w:val="22"/>
          <w:lang w:eastAsia="en-US"/>
        </w:rPr>
        <w:t xml:space="preserve"> </w:t>
      </w:r>
      <w:proofErr w:type="spellStart"/>
      <w:r w:rsidRPr="00E01C9B">
        <w:rPr>
          <w:rFonts w:ascii="Times New Roman" w:eastAsia="Calibri" w:hAnsi="Times New Roman" w:cs="Times New Roman"/>
          <w:b/>
          <w:bCs/>
          <w:sz w:val="22"/>
          <w:szCs w:val="22"/>
          <w:lang w:eastAsia="en-US"/>
        </w:rPr>
        <w:t>υποφάκ</w:t>
      </w:r>
      <w:proofErr w:type="spellEnd"/>
      <w:r w:rsidRPr="00E01C9B">
        <w:rPr>
          <w:rFonts w:ascii="Times New Roman" w:eastAsia="Calibri" w:hAnsi="Times New Roman" w:cs="Times New Roman"/>
          <w:b/>
          <w:bCs/>
          <w:sz w:val="22"/>
          <w:szCs w:val="22"/>
          <w:lang w:eastAsia="en-US"/>
        </w:rPr>
        <w:t>.: ΟΙΚ/ΚΗ ΠΡΟΣΦΟΡΑ)</w:t>
      </w:r>
    </w:p>
    <w:p w14:paraId="199FF24F" w14:textId="77777777" w:rsidR="0002218A" w:rsidRPr="00E01C9B" w:rsidRDefault="0002218A" w:rsidP="0002218A">
      <w:pPr>
        <w:pStyle w:val="Default"/>
        <w:spacing w:after="120"/>
        <w:ind w:left="426" w:right="140"/>
        <w:contextualSpacing/>
        <w:jc w:val="center"/>
        <w:rPr>
          <w:rFonts w:ascii="Times New Roman" w:eastAsia="Calibri" w:hAnsi="Times New Roman" w:cs="Times New Roman"/>
          <w:b/>
          <w:bCs/>
          <w:sz w:val="22"/>
          <w:szCs w:val="22"/>
          <w:u w:val="single"/>
          <w:lang w:eastAsia="en-US"/>
        </w:rPr>
      </w:pPr>
    </w:p>
    <w:p w14:paraId="281F90E0" w14:textId="0F002956" w:rsidR="0002218A" w:rsidRPr="00E01C9B" w:rsidRDefault="00AF63E2" w:rsidP="00C31C84">
      <w:pPr>
        <w:suppressAutoHyphens w:val="0"/>
        <w:spacing w:after="120" w:line="360" w:lineRule="auto"/>
        <w:contextualSpacing/>
        <w:jc w:val="both"/>
        <w:rPr>
          <w:sz w:val="22"/>
          <w:szCs w:val="22"/>
        </w:rPr>
      </w:pPr>
      <w:r w:rsidRPr="00E01C9B">
        <w:rPr>
          <w:sz w:val="22"/>
          <w:szCs w:val="22"/>
        </w:rPr>
        <w:t xml:space="preserve">Ο φάκελος </w:t>
      </w:r>
      <w:r w:rsidR="0002218A" w:rsidRPr="00E01C9B">
        <w:rPr>
          <w:sz w:val="22"/>
          <w:szCs w:val="22"/>
        </w:rPr>
        <w:t xml:space="preserve"> </w:t>
      </w:r>
      <w:r w:rsidRPr="00E01C9B">
        <w:rPr>
          <w:sz w:val="22"/>
          <w:szCs w:val="22"/>
        </w:rPr>
        <w:t xml:space="preserve">του οικονομικού φορέα πρέπει να κατατεθεί </w:t>
      </w:r>
      <w:r w:rsidR="0002218A" w:rsidRPr="00E01C9B">
        <w:rPr>
          <w:sz w:val="22"/>
          <w:szCs w:val="22"/>
        </w:rPr>
        <w:t xml:space="preserve"> </w:t>
      </w:r>
      <w:r w:rsidR="0002218A" w:rsidRPr="00E01C9B">
        <w:rPr>
          <w:b/>
          <w:sz w:val="22"/>
          <w:szCs w:val="22"/>
          <w:u w:val="single"/>
        </w:rPr>
        <w:t>εντύπως</w:t>
      </w:r>
      <w:r w:rsidR="0002218A" w:rsidRPr="00E01C9B">
        <w:rPr>
          <w:sz w:val="22"/>
          <w:szCs w:val="22"/>
        </w:rPr>
        <w:t xml:space="preserve"> μέχρι </w:t>
      </w:r>
      <w:r w:rsidR="0002218A" w:rsidRPr="00E01C9B">
        <w:rPr>
          <w:b/>
          <w:sz w:val="22"/>
          <w:szCs w:val="22"/>
        </w:rPr>
        <w:t xml:space="preserve">τις </w:t>
      </w:r>
      <w:r w:rsidR="00732BBB">
        <w:rPr>
          <w:b/>
          <w:sz w:val="22"/>
          <w:szCs w:val="22"/>
        </w:rPr>
        <w:t>15</w:t>
      </w:r>
      <w:r w:rsidR="000C32B1" w:rsidRPr="00E01C9B">
        <w:rPr>
          <w:b/>
          <w:sz w:val="22"/>
          <w:szCs w:val="22"/>
        </w:rPr>
        <w:t>-0</w:t>
      </w:r>
      <w:r w:rsidR="006A2EF3" w:rsidRPr="00E01C9B">
        <w:rPr>
          <w:b/>
          <w:sz w:val="22"/>
          <w:szCs w:val="22"/>
        </w:rPr>
        <w:t>9</w:t>
      </w:r>
      <w:r w:rsidR="00C31C84" w:rsidRPr="00E01C9B">
        <w:rPr>
          <w:b/>
          <w:sz w:val="22"/>
          <w:szCs w:val="22"/>
        </w:rPr>
        <w:t>-202</w:t>
      </w:r>
      <w:r w:rsidR="00584686" w:rsidRPr="00E01C9B">
        <w:rPr>
          <w:b/>
          <w:sz w:val="22"/>
          <w:szCs w:val="22"/>
        </w:rPr>
        <w:t>5</w:t>
      </w:r>
      <w:r w:rsidR="0002218A" w:rsidRPr="00E01C9B">
        <w:rPr>
          <w:b/>
          <w:sz w:val="22"/>
          <w:szCs w:val="22"/>
        </w:rPr>
        <w:t xml:space="preserve">, ημέρα </w:t>
      </w:r>
      <w:r w:rsidR="00732BBB">
        <w:rPr>
          <w:b/>
          <w:sz w:val="22"/>
          <w:szCs w:val="22"/>
        </w:rPr>
        <w:t xml:space="preserve">Δευτέρα </w:t>
      </w:r>
      <w:r w:rsidR="0002218A" w:rsidRPr="00E01C9B">
        <w:rPr>
          <w:b/>
          <w:sz w:val="22"/>
          <w:szCs w:val="22"/>
        </w:rPr>
        <w:t>και ώρα 1</w:t>
      </w:r>
      <w:r w:rsidR="003D585F" w:rsidRPr="00E01C9B">
        <w:rPr>
          <w:b/>
          <w:sz w:val="22"/>
          <w:szCs w:val="22"/>
        </w:rPr>
        <w:t>4</w:t>
      </w:r>
      <w:r w:rsidR="0002218A" w:rsidRPr="00E01C9B">
        <w:rPr>
          <w:b/>
          <w:sz w:val="22"/>
          <w:szCs w:val="22"/>
        </w:rPr>
        <w:t>:00</w:t>
      </w:r>
      <w:r w:rsidR="0002218A" w:rsidRPr="00E01C9B">
        <w:rPr>
          <w:sz w:val="22"/>
          <w:szCs w:val="22"/>
        </w:rPr>
        <w:t xml:space="preserve"> στο </w:t>
      </w:r>
      <w:hyperlink r:id="rId10" w:history="1">
        <w:r w:rsidR="0002218A" w:rsidRPr="00E01C9B">
          <w:rPr>
            <w:sz w:val="22"/>
            <w:szCs w:val="22"/>
          </w:rPr>
          <w:t>Τμήμα Διοικητικής Μέριμνας</w:t>
        </w:r>
      </w:hyperlink>
      <w:r w:rsidR="0002218A" w:rsidRPr="00E01C9B">
        <w:rPr>
          <w:sz w:val="22"/>
          <w:szCs w:val="22"/>
        </w:rPr>
        <w:t xml:space="preserve"> (Πρωτόκολλο) στο Βόλο, 3</w:t>
      </w:r>
      <w:r w:rsidR="0002218A" w:rsidRPr="00E01C9B">
        <w:rPr>
          <w:sz w:val="22"/>
          <w:szCs w:val="22"/>
          <w:vertAlign w:val="superscript"/>
        </w:rPr>
        <w:t>ος</w:t>
      </w:r>
      <w:r w:rsidR="0002218A" w:rsidRPr="00E01C9B">
        <w:rPr>
          <w:sz w:val="22"/>
          <w:szCs w:val="22"/>
        </w:rPr>
        <w:t xml:space="preserve"> όροφος Αργοναυτών - Φιλελλήνων, ΤΚ 38221, Κτίριο Παπαστράτου. </w:t>
      </w:r>
      <w:proofErr w:type="spellStart"/>
      <w:r w:rsidR="0002218A" w:rsidRPr="00E01C9B">
        <w:rPr>
          <w:sz w:val="22"/>
          <w:szCs w:val="22"/>
        </w:rPr>
        <w:t>Τηλ</w:t>
      </w:r>
      <w:proofErr w:type="spellEnd"/>
      <w:r w:rsidR="0002218A" w:rsidRPr="00E01C9B">
        <w:rPr>
          <w:sz w:val="22"/>
          <w:szCs w:val="22"/>
        </w:rPr>
        <w:t>. Επικοινωνίας: 24210-74</w:t>
      </w:r>
      <w:r w:rsidR="00115872" w:rsidRPr="00E01C9B">
        <w:rPr>
          <w:sz w:val="22"/>
          <w:szCs w:val="22"/>
        </w:rPr>
        <w:t>648</w:t>
      </w:r>
      <w:r w:rsidR="0002218A" w:rsidRPr="00E01C9B">
        <w:rPr>
          <w:sz w:val="22"/>
          <w:szCs w:val="22"/>
        </w:rPr>
        <w:t xml:space="preserve">,  </w:t>
      </w:r>
      <w:r w:rsidR="0002218A" w:rsidRPr="00E01C9B">
        <w:rPr>
          <w:sz w:val="22"/>
          <w:szCs w:val="22"/>
          <w:lang w:val="en-US"/>
        </w:rPr>
        <w:t>e</w:t>
      </w:r>
      <w:r w:rsidR="0002218A" w:rsidRPr="00E01C9B">
        <w:rPr>
          <w:sz w:val="22"/>
          <w:szCs w:val="22"/>
        </w:rPr>
        <w:t>-</w:t>
      </w:r>
      <w:proofErr w:type="spellStart"/>
      <w:r w:rsidR="0002218A" w:rsidRPr="00E01C9B">
        <w:rPr>
          <w:sz w:val="22"/>
          <w:szCs w:val="22"/>
        </w:rPr>
        <w:t>mail</w:t>
      </w:r>
      <w:proofErr w:type="spellEnd"/>
      <w:r w:rsidR="0002218A" w:rsidRPr="00E01C9B">
        <w:rPr>
          <w:sz w:val="22"/>
          <w:szCs w:val="22"/>
        </w:rPr>
        <w:t xml:space="preserve">: </w:t>
      </w:r>
      <w:hyperlink r:id="rId11" w:history="1">
        <w:r w:rsidR="0002218A" w:rsidRPr="00E01C9B">
          <w:rPr>
            <w:sz w:val="22"/>
            <w:szCs w:val="22"/>
          </w:rPr>
          <w:t>promith@uth.gr</w:t>
        </w:r>
      </w:hyperlink>
      <w:r w:rsidR="00F476D5" w:rsidRPr="00E01C9B">
        <w:rPr>
          <w:sz w:val="22"/>
          <w:szCs w:val="22"/>
        </w:rPr>
        <w:t xml:space="preserve">  </w:t>
      </w:r>
      <w:r w:rsidR="00C31C84" w:rsidRPr="00E01C9B">
        <w:rPr>
          <w:sz w:val="22"/>
          <w:szCs w:val="22"/>
        </w:rPr>
        <w:t xml:space="preserve"> </w:t>
      </w:r>
      <w:r w:rsidR="0002218A" w:rsidRPr="00E01C9B">
        <w:rPr>
          <w:sz w:val="22"/>
          <w:szCs w:val="22"/>
        </w:rPr>
        <w:t xml:space="preserve">      </w:t>
      </w:r>
    </w:p>
    <w:p w14:paraId="5E05A27C" w14:textId="77777777" w:rsidR="0002218A" w:rsidRPr="00E01C9B" w:rsidRDefault="0002218A" w:rsidP="0002218A">
      <w:pPr>
        <w:pStyle w:val="Default"/>
        <w:spacing w:line="360" w:lineRule="auto"/>
        <w:ind w:left="426" w:right="140"/>
        <w:jc w:val="both"/>
        <w:rPr>
          <w:rFonts w:ascii="Times New Roman" w:hAnsi="Times New Roman" w:cs="Times New Roman"/>
          <w:color w:val="auto"/>
          <w:sz w:val="22"/>
          <w:szCs w:val="22"/>
          <w:u w:val="single"/>
          <w:lang w:eastAsia="ar-SA"/>
        </w:rPr>
      </w:pPr>
      <w:r w:rsidRPr="00E01C9B">
        <w:rPr>
          <w:rFonts w:ascii="Times New Roman" w:hAnsi="Times New Roman" w:cs="Times New Roman"/>
          <w:color w:val="auto"/>
          <w:sz w:val="22"/>
          <w:szCs w:val="22"/>
          <w:u w:val="single"/>
          <w:lang w:eastAsia="ar-SA"/>
        </w:rPr>
        <w:t xml:space="preserve">Αναλυτικά: </w:t>
      </w:r>
    </w:p>
    <w:p w14:paraId="19376955" w14:textId="2BB82695" w:rsidR="0002218A" w:rsidRPr="00E01C9B" w:rsidRDefault="0002218A" w:rsidP="0008770B">
      <w:pPr>
        <w:numPr>
          <w:ilvl w:val="0"/>
          <w:numId w:val="2"/>
        </w:numPr>
        <w:suppressAutoHyphens w:val="0"/>
        <w:spacing w:after="160" w:line="259" w:lineRule="auto"/>
        <w:ind w:left="426" w:right="140"/>
        <w:jc w:val="both"/>
        <w:rPr>
          <w:b/>
          <w:color w:val="000000"/>
          <w:sz w:val="22"/>
          <w:szCs w:val="22"/>
          <w:lang w:eastAsia="el-GR"/>
        </w:rPr>
      </w:pPr>
      <w:r w:rsidRPr="00E01C9B">
        <w:rPr>
          <w:b/>
          <w:color w:val="000000"/>
          <w:sz w:val="22"/>
          <w:szCs w:val="22"/>
          <w:lang w:eastAsia="el-GR"/>
        </w:rPr>
        <w:t>Τα παρακάτω δικαιολογητικά θα υποβληθούν εντός του 1</w:t>
      </w:r>
      <w:r w:rsidRPr="00E01C9B">
        <w:rPr>
          <w:b/>
          <w:color w:val="000000"/>
          <w:sz w:val="22"/>
          <w:szCs w:val="22"/>
          <w:vertAlign w:val="superscript"/>
          <w:lang w:eastAsia="el-GR"/>
        </w:rPr>
        <w:t>ου</w:t>
      </w:r>
      <w:r w:rsidRPr="00E01C9B">
        <w:rPr>
          <w:b/>
          <w:color w:val="000000"/>
          <w:sz w:val="22"/>
          <w:szCs w:val="22"/>
          <w:lang w:eastAsia="el-GR"/>
        </w:rPr>
        <w:t xml:space="preserve"> </w:t>
      </w:r>
      <w:proofErr w:type="spellStart"/>
      <w:r w:rsidRPr="00E01C9B">
        <w:rPr>
          <w:b/>
          <w:color w:val="000000"/>
          <w:sz w:val="22"/>
          <w:szCs w:val="22"/>
          <w:lang w:eastAsia="el-GR"/>
        </w:rPr>
        <w:t>υποφακέλου</w:t>
      </w:r>
      <w:proofErr w:type="spellEnd"/>
      <w:r w:rsidRPr="00E01C9B">
        <w:rPr>
          <w:b/>
          <w:color w:val="000000"/>
          <w:sz w:val="22"/>
          <w:szCs w:val="22"/>
          <w:lang w:eastAsia="el-GR"/>
        </w:rPr>
        <w:t xml:space="preserve"> με την ένδειξη: «Δικαιολογητικ</w:t>
      </w:r>
      <w:r w:rsidR="006A2EF3" w:rsidRPr="00E01C9B">
        <w:rPr>
          <w:b/>
          <w:color w:val="000000"/>
          <w:sz w:val="22"/>
          <w:szCs w:val="22"/>
          <w:lang w:eastAsia="el-GR"/>
        </w:rPr>
        <w:t>ά συμμετοχής – Τεχνική προσφορά</w:t>
      </w:r>
      <w:r w:rsidRPr="00E01C9B">
        <w:rPr>
          <w:b/>
          <w:color w:val="000000"/>
          <w:sz w:val="22"/>
          <w:szCs w:val="22"/>
          <w:lang w:eastAsia="el-GR"/>
        </w:rPr>
        <w:t>».</w:t>
      </w:r>
    </w:p>
    <w:p w14:paraId="7DD0A623" w14:textId="77777777" w:rsidR="0002218A" w:rsidRPr="00E01C9B" w:rsidRDefault="0002218A" w:rsidP="0008770B">
      <w:pPr>
        <w:numPr>
          <w:ilvl w:val="0"/>
          <w:numId w:val="2"/>
        </w:numPr>
        <w:suppressAutoHyphens w:val="0"/>
        <w:spacing w:after="160" w:line="259" w:lineRule="auto"/>
        <w:ind w:left="426" w:right="140"/>
        <w:jc w:val="both"/>
        <w:rPr>
          <w:b/>
          <w:color w:val="000000"/>
          <w:sz w:val="22"/>
          <w:szCs w:val="22"/>
          <w:lang w:eastAsia="el-GR"/>
        </w:rPr>
      </w:pPr>
      <w:r w:rsidRPr="00E01C9B">
        <w:rPr>
          <w:b/>
          <w:color w:val="000000"/>
          <w:sz w:val="22"/>
          <w:szCs w:val="22"/>
          <w:lang w:eastAsia="el-GR"/>
        </w:rPr>
        <w:lastRenderedPageBreak/>
        <w:t>Στο 2</w:t>
      </w:r>
      <w:r w:rsidRPr="00E01C9B">
        <w:rPr>
          <w:b/>
          <w:color w:val="000000"/>
          <w:sz w:val="22"/>
          <w:szCs w:val="22"/>
          <w:vertAlign w:val="superscript"/>
          <w:lang w:eastAsia="el-GR"/>
        </w:rPr>
        <w:t>ο</w:t>
      </w:r>
      <w:r w:rsidRPr="00E01C9B">
        <w:rPr>
          <w:b/>
          <w:color w:val="000000"/>
          <w:sz w:val="22"/>
          <w:szCs w:val="22"/>
          <w:lang w:eastAsia="el-GR"/>
        </w:rPr>
        <w:t xml:space="preserve"> </w:t>
      </w:r>
      <w:proofErr w:type="spellStart"/>
      <w:r w:rsidRPr="00E01C9B">
        <w:rPr>
          <w:b/>
          <w:color w:val="000000"/>
          <w:sz w:val="22"/>
          <w:szCs w:val="22"/>
          <w:lang w:eastAsia="el-GR"/>
        </w:rPr>
        <w:t>υποφάκελο</w:t>
      </w:r>
      <w:proofErr w:type="spellEnd"/>
      <w:r w:rsidRPr="00E01C9B">
        <w:rPr>
          <w:b/>
          <w:color w:val="000000"/>
          <w:sz w:val="22"/>
          <w:szCs w:val="22"/>
          <w:lang w:eastAsia="el-GR"/>
        </w:rPr>
        <w:t xml:space="preserve"> με την ένδειξη «Οικονομική προσφορά» ο οικονομικός φορέας θα υποβάλλει την οικονομική του προσφορά εις διπλούν (πρωτότυπο και αντίγραφο).</w:t>
      </w:r>
    </w:p>
    <w:p w14:paraId="488278C3" w14:textId="77777777" w:rsidR="0002218A" w:rsidRPr="00E01C9B" w:rsidRDefault="0002218A" w:rsidP="00C31C84">
      <w:pPr>
        <w:suppressAutoHyphens w:val="0"/>
        <w:spacing w:after="120"/>
        <w:contextualSpacing/>
        <w:jc w:val="both"/>
        <w:rPr>
          <w:sz w:val="22"/>
          <w:szCs w:val="22"/>
        </w:rPr>
      </w:pPr>
      <w:r w:rsidRPr="00E01C9B">
        <w:rPr>
          <w:sz w:val="22"/>
          <w:szCs w:val="22"/>
        </w:rPr>
        <w:t>Η προσφορά θα πρωτοκολληθεί την ημερομηνία παραλαβής της. Στο φάκελο θα πρέπει να αναγράφονται ευκρινώς τα εξής:</w:t>
      </w:r>
    </w:p>
    <w:p w14:paraId="505FA7FB" w14:textId="77777777" w:rsidR="0002218A" w:rsidRPr="00E01C9B" w:rsidRDefault="0002218A" w:rsidP="0002218A">
      <w:pPr>
        <w:pStyle w:val="Default"/>
        <w:ind w:left="426" w:right="140"/>
        <w:jc w:val="both"/>
        <w:rPr>
          <w:rFonts w:ascii="Times New Roman" w:hAnsi="Times New Roman" w:cs="Times New Roman"/>
          <w:sz w:val="22"/>
          <w:szCs w:val="22"/>
        </w:rPr>
      </w:pPr>
    </w:p>
    <w:tbl>
      <w:tblPr>
        <w:tblW w:w="9763" w:type="dxa"/>
        <w:tblLook w:val="04A0" w:firstRow="1" w:lastRow="0" w:firstColumn="1" w:lastColumn="0" w:noHBand="0" w:noVBand="1"/>
      </w:tblPr>
      <w:tblGrid>
        <w:gridCol w:w="4881"/>
        <w:gridCol w:w="4882"/>
      </w:tblGrid>
      <w:tr w:rsidR="0002218A" w:rsidRPr="00E01C9B" w14:paraId="041239B4" w14:textId="77777777" w:rsidTr="0002218A">
        <w:trPr>
          <w:trHeight w:val="669"/>
        </w:trPr>
        <w:tc>
          <w:tcPr>
            <w:tcW w:w="4881" w:type="dxa"/>
            <w:shd w:val="clear" w:color="auto" w:fill="auto"/>
          </w:tcPr>
          <w:p w14:paraId="00BC2B8B" w14:textId="77777777" w:rsidR="0002218A" w:rsidRPr="00E01C9B" w:rsidRDefault="0002218A" w:rsidP="0002218A">
            <w:pPr>
              <w:pStyle w:val="Default"/>
              <w:ind w:left="426" w:right="140"/>
              <w:rPr>
                <w:rFonts w:ascii="Times New Roman" w:hAnsi="Times New Roman" w:cs="Times New Roman"/>
                <w:b/>
                <w:sz w:val="22"/>
                <w:szCs w:val="22"/>
              </w:rPr>
            </w:pPr>
            <w:r w:rsidRPr="00E01C9B">
              <w:rPr>
                <w:rFonts w:ascii="Times New Roman" w:hAnsi="Times New Roman" w:cs="Times New Roman"/>
                <w:b/>
                <w:sz w:val="22"/>
                <w:szCs w:val="22"/>
              </w:rPr>
              <w:t>ΣΤΟΙΧΕΙΑ ΟΙΚΟΝΟΜΙΚΟΥ ΦΟΡΕΑ:</w:t>
            </w:r>
          </w:p>
        </w:tc>
        <w:tc>
          <w:tcPr>
            <w:tcW w:w="4882" w:type="dxa"/>
            <w:shd w:val="clear" w:color="auto" w:fill="auto"/>
          </w:tcPr>
          <w:p w14:paraId="4DDF216D" w14:textId="77777777" w:rsidR="0002218A" w:rsidRPr="00E01C9B" w:rsidRDefault="0002218A" w:rsidP="0002218A">
            <w:pPr>
              <w:pStyle w:val="Default"/>
              <w:ind w:left="426" w:right="140"/>
              <w:rPr>
                <w:rFonts w:ascii="Times New Roman" w:hAnsi="Times New Roman" w:cs="Times New Roman"/>
                <w:b/>
                <w:sz w:val="22"/>
                <w:szCs w:val="22"/>
              </w:rPr>
            </w:pPr>
            <w:r w:rsidRPr="00E01C9B">
              <w:rPr>
                <w:rFonts w:ascii="Times New Roman" w:hAnsi="Times New Roman" w:cs="Times New Roman"/>
                <w:b/>
                <w:sz w:val="22"/>
                <w:szCs w:val="22"/>
              </w:rPr>
              <w:t>ΕΠΩΝΥΜΙΑ &amp; ΛΟΙΠΑ ΣΤΟΙΧΕΙΑ</w:t>
            </w:r>
          </w:p>
        </w:tc>
      </w:tr>
      <w:tr w:rsidR="0002218A" w:rsidRPr="00E01C9B" w14:paraId="2D6856F3" w14:textId="77777777" w:rsidTr="0002218A">
        <w:trPr>
          <w:trHeight w:val="706"/>
        </w:trPr>
        <w:tc>
          <w:tcPr>
            <w:tcW w:w="4881" w:type="dxa"/>
            <w:shd w:val="clear" w:color="auto" w:fill="auto"/>
          </w:tcPr>
          <w:p w14:paraId="4A3C6AEF" w14:textId="77777777" w:rsidR="0002218A" w:rsidRPr="00E01C9B" w:rsidRDefault="0002218A" w:rsidP="0002218A">
            <w:pPr>
              <w:pStyle w:val="Default"/>
              <w:ind w:left="426" w:right="140"/>
              <w:rPr>
                <w:rFonts w:ascii="Times New Roman" w:hAnsi="Times New Roman" w:cs="Times New Roman"/>
                <w:b/>
                <w:sz w:val="22"/>
                <w:szCs w:val="22"/>
              </w:rPr>
            </w:pPr>
            <w:r w:rsidRPr="00E01C9B">
              <w:rPr>
                <w:rFonts w:ascii="Times New Roman" w:hAnsi="Times New Roman" w:cs="Times New Roman"/>
                <w:b/>
                <w:sz w:val="22"/>
                <w:szCs w:val="22"/>
              </w:rPr>
              <w:t>ΠΡΟΣ:</w:t>
            </w:r>
          </w:p>
        </w:tc>
        <w:tc>
          <w:tcPr>
            <w:tcW w:w="4882" w:type="dxa"/>
            <w:shd w:val="clear" w:color="auto" w:fill="auto"/>
          </w:tcPr>
          <w:p w14:paraId="0ADF23AD" w14:textId="77777777" w:rsidR="0002218A" w:rsidRPr="00E01C9B" w:rsidRDefault="0002218A" w:rsidP="0002218A">
            <w:pPr>
              <w:pStyle w:val="Default"/>
              <w:ind w:left="426" w:right="140"/>
              <w:rPr>
                <w:rFonts w:ascii="Times New Roman" w:hAnsi="Times New Roman" w:cs="Times New Roman"/>
                <w:b/>
                <w:sz w:val="22"/>
                <w:szCs w:val="22"/>
              </w:rPr>
            </w:pPr>
            <w:r w:rsidRPr="00E01C9B">
              <w:rPr>
                <w:rFonts w:ascii="Times New Roman" w:hAnsi="Times New Roman" w:cs="Times New Roman"/>
                <w:b/>
                <w:sz w:val="22"/>
                <w:szCs w:val="22"/>
              </w:rPr>
              <w:t>ΤΜΗΜΑ ΠΡΟΜΗΘΕΙΩΝ</w:t>
            </w:r>
          </w:p>
        </w:tc>
      </w:tr>
      <w:tr w:rsidR="0002218A" w:rsidRPr="00E01C9B" w14:paraId="6861C99D" w14:textId="77777777" w:rsidTr="0002218A">
        <w:trPr>
          <w:trHeight w:val="1014"/>
        </w:trPr>
        <w:tc>
          <w:tcPr>
            <w:tcW w:w="9763" w:type="dxa"/>
            <w:gridSpan w:val="2"/>
            <w:shd w:val="clear" w:color="auto" w:fill="auto"/>
          </w:tcPr>
          <w:p w14:paraId="16DC7D79" w14:textId="77777777" w:rsidR="0002218A" w:rsidRPr="00E01C9B" w:rsidRDefault="0002218A" w:rsidP="0002218A">
            <w:pPr>
              <w:pStyle w:val="Default"/>
              <w:ind w:left="426" w:right="140"/>
              <w:jc w:val="center"/>
              <w:rPr>
                <w:rFonts w:ascii="Times New Roman" w:hAnsi="Times New Roman" w:cs="Times New Roman"/>
                <w:b/>
                <w:sz w:val="22"/>
                <w:szCs w:val="22"/>
              </w:rPr>
            </w:pPr>
            <w:r w:rsidRPr="00E01C9B">
              <w:rPr>
                <w:rFonts w:ascii="Times New Roman" w:hAnsi="Times New Roman" w:cs="Times New Roman"/>
                <w:b/>
                <w:sz w:val="22"/>
                <w:szCs w:val="22"/>
              </w:rPr>
              <w:tab/>
            </w:r>
          </w:p>
          <w:p w14:paraId="23C65297" w14:textId="2ADFC67D" w:rsidR="0002218A" w:rsidRPr="00E01C9B" w:rsidRDefault="0002218A" w:rsidP="0002218A">
            <w:pPr>
              <w:pStyle w:val="Default"/>
              <w:ind w:left="426" w:right="140"/>
              <w:jc w:val="center"/>
              <w:rPr>
                <w:rFonts w:ascii="Times New Roman" w:hAnsi="Times New Roman" w:cs="Times New Roman"/>
                <w:b/>
                <w:sz w:val="22"/>
                <w:szCs w:val="22"/>
              </w:rPr>
            </w:pPr>
            <w:r w:rsidRPr="00E01C9B">
              <w:rPr>
                <w:rFonts w:ascii="Times New Roman" w:hAnsi="Times New Roman" w:cs="Times New Roman"/>
                <w:b/>
                <w:sz w:val="22"/>
                <w:szCs w:val="22"/>
              </w:rPr>
              <w:t xml:space="preserve">ΠΡΟΣΦΟΡΑ ΓΙΑ ΤΗΝ ΑΡΙΘΜ. ΠΡΩΤ: </w:t>
            </w:r>
            <w:bookmarkStart w:id="4" w:name="_Hlk146530944"/>
            <w:r w:rsidR="00041E12">
              <w:rPr>
                <w:rFonts w:ascii="Times New Roman" w:hAnsi="Times New Roman" w:cs="Times New Roman"/>
                <w:b/>
                <w:sz w:val="22"/>
                <w:szCs w:val="22"/>
              </w:rPr>
              <w:t>26096</w:t>
            </w:r>
            <w:r w:rsidR="005F1BE6" w:rsidRPr="00E01C9B">
              <w:rPr>
                <w:rFonts w:ascii="Times New Roman" w:hAnsi="Times New Roman" w:cs="Times New Roman"/>
                <w:b/>
                <w:sz w:val="22"/>
                <w:szCs w:val="22"/>
              </w:rPr>
              <w:t>/25/ΓΠ/</w:t>
            </w:r>
            <w:r w:rsidR="006A2EF3" w:rsidRPr="00E01C9B">
              <w:rPr>
                <w:rFonts w:ascii="Times New Roman" w:hAnsi="Times New Roman" w:cs="Times New Roman"/>
                <w:b/>
                <w:sz w:val="22"/>
                <w:szCs w:val="22"/>
              </w:rPr>
              <w:t>0</w:t>
            </w:r>
            <w:r w:rsidR="00041E12">
              <w:rPr>
                <w:rFonts w:ascii="Times New Roman" w:hAnsi="Times New Roman" w:cs="Times New Roman"/>
                <w:b/>
                <w:sz w:val="22"/>
                <w:szCs w:val="22"/>
              </w:rPr>
              <w:t>8</w:t>
            </w:r>
            <w:r w:rsidR="006A2EF3" w:rsidRPr="00E01C9B">
              <w:rPr>
                <w:rFonts w:ascii="Times New Roman" w:hAnsi="Times New Roman" w:cs="Times New Roman"/>
                <w:b/>
                <w:sz w:val="22"/>
                <w:szCs w:val="22"/>
              </w:rPr>
              <w:t>.9</w:t>
            </w:r>
            <w:r w:rsidR="005F1BE6" w:rsidRPr="00E01C9B">
              <w:rPr>
                <w:rFonts w:ascii="Times New Roman" w:hAnsi="Times New Roman" w:cs="Times New Roman"/>
                <w:b/>
                <w:sz w:val="22"/>
                <w:szCs w:val="22"/>
              </w:rPr>
              <w:t>.2025</w:t>
            </w:r>
          </w:p>
          <w:bookmarkEnd w:id="4"/>
          <w:p w14:paraId="0A5B3736" w14:textId="77777777" w:rsidR="0002218A" w:rsidRPr="00E01C9B" w:rsidRDefault="0002218A" w:rsidP="0002218A">
            <w:pPr>
              <w:pStyle w:val="Default"/>
              <w:ind w:left="426" w:right="140"/>
              <w:jc w:val="center"/>
              <w:rPr>
                <w:rFonts w:ascii="Times New Roman" w:hAnsi="Times New Roman" w:cs="Times New Roman"/>
                <w:b/>
                <w:sz w:val="22"/>
                <w:szCs w:val="22"/>
              </w:rPr>
            </w:pPr>
            <w:r w:rsidRPr="00E01C9B">
              <w:rPr>
                <w:rFonts w:ascii="Times New Roman" w:hAnsi="Times New Roman" w:cs="Times New Roman"/>
                <w:b/>
                <w:sz w:val="22"/>
                <w:szCs w:val="22"/>
              </w:rPr>
              <w:t xml:space="preserve"> ΠΡΟΣΚΛΗΣΗ ΕΚΔΗΛΩΣΗΣ ΕΝΔΙΑΦΕΡΟΝΤΟΣ ΤΟΥ Π.Θ.</w:t>
            </w:r>
          </w:p>
        </w:tc>
      </w:tr>
    </w:tbl>
    <w:p w14:paraId="0A807251" w14:textId="77777777" w:rsidR="0002218A" w:rsidRPr="00E01C9B" w:rsidRDefault="0002218A" w:rsidP="0002218A">
      <w:pPr>
        <w:autoSpaceDE w:val="0"/>
        <w:autoSpaceDN w:val="0"/>
        <w:adjustRightInd w:val="0"/>
        <w:spacing w:after="120"/>
        <w:ind w:left="426" w:right="140"/>
        <w:contextualSpacing/>
        <w:jc w:val="center"/>
        <w:rPr>
          <w:b/>
          <w:bCs/>
          <w:sz w:val="22"/>
          <w:szCs w:val="22"/>
        </w:rPr>
      </w:pPr>
    </w:p>
    <w:p w14:paraId="7CAE3E93" w14:textId="77777777" w:rsidR="0002218A" w:rsidRPr="00E01C9B" w:rsidRDefault="0002218A" w:rsidP="0002218A">
      <w:pPr>
        <w:autoSpaceDE w:val="0"/>
        <w:autoSpaceDN w:val="0"/>
        <w:adjustRightInd w:val="0"/>
        <w:spacing w:after="120"/>
        <w:ind w:left="426" w:right="140"/>
        <w:contextualSpacing/>
        <w:jc w:val="center"/>
        <w:rPr>
          <w:b/>
          <w:bCs/>
          <w:sz w:val="22"/>
          <w:szCs w:val="22"/>
        </w:rPr>
      </w:pPr>
      <w:r w:rsidRPr="00E01C9B">
        <w:rPr>
          <w:b/>
          <w:bCs/>
          <w:sz w:val="22"/>
          <w:szCs w:val="22"/>
        </w:rPr>
        <w:t xml:space="preserve">ΔΙΚΑΙΟΛΟΓΗΤΙΚΑ ΣΥΜΜΕΤΟΧΗΣ – ΤΕΧΝΙΚΗ ΠΡΟΣΦΟΡΑ </w:t>
      </w:r>
    </w:p>
    <w:p w14:paraId="43A39399" w14:textId="77777777" w:rsidR="0002218A" w:rsidRPr="00E01C9B" w:rsidRDefault="0002218A" w:rsidP="00D76104">
      <w:pPr>
        <w:autoSpaceDE w:val="0"/>
        <w:autoSpaceDN w:val="0"/>
        <w:adjustRightInd w:val="0"/>
        <w:ind w:left="425" w:right="142"/>
        <w:rPr>
          <w:sz w:val="22"/>
          <w:szCs w:val="22"/>
        </w:rPr>
      </w:pPr>
    </w:p>
    <w:p w14:paraId="141474B3" w14:textId="0545C70D" w:rsidR="008E4948" w:rsidRPr="00E01C9B" w:rsidRDefault="0002218A" w:rsidP="003A0626">
      <w:pPr>
        <w:jc w:val="both"/>
        <w:rPr>
          <w:sz w:val="22"/>
          <w:szCs w:val="22"/>
        </w:rPr>
      </w:pPr>
      <w:r w:rsidRPr="00E01C9B">
        <w:rPr>
          <w:sz w:val="22"/>
          <w:szCs w:val="22"/>
        </w:rPr>
        <w:t xml:space="preserve">1. </w:t>
      </w:r>
      <w:r w:rsidR="006A2EF3" w:rsidRPr="00E01C9B">
        <w:rPr>
          <w:sz w:val="22"/>
          <w:szCs w:val="22"/>
        </w:rPr>
        <w:t>Βεβαίωση εγγραφής στο Μητρώο Ταχυδρομικών Επιχειρήσεων, που τηρεί η Εθνική Επιτροπή</w:t>
      </w:r>
      <w:r w:rsidR="006A2EF3" w:rsidRPr="00E01C9B">
        <w:rPr>
          <w:sz w:val="22"/>
          <w:szCs w:val="22"/>
        </w:rPr>
        <w:br/>
        <w:t>Τηλεπικοινωνιών και Ταχυδρομείων (Ε.Ε.Τ.Τ.) για τις υπηρεσίες που προσφέρουν στην οποία θα</w:t>
      </w:r>
      <w:r w:rsidR="006A2EF3" w:rsidRPr="00E01C9B">
        <w:rPr>
          <w:sz w:val="22"/>
          <w:szCs w:val="22"/>
        </w:rPr>
        <w:br/>
        <w:t xml:space="preserve">αναγράφεται ο αριθμός της Γενικής </w:t>
      </w:r>
      <w:proofErr w:type="spellStart"/>
      <w:r w:rsidR="006A2EF3" w:rsidRPr="00E01C9B">
        <w:rPr>
          <w:sz w:val="22"/>
          <w:szCs w:val="22"/>
        </w:rPr>
        <w:t>Άδειας</w:t>
      </w:r>
      <w:proofErr w:type="spellEnd"/>
      <w:r w:rsidR="006A2EF3" w:rsidRPr="00E01C9B">
        <w:rPr>
          <w:sz w:val="22"/>
          <w:szCs w:val="22"/>
        </w:rPr>
        <w:t xml:space="preserve"> ή Ειδικής </w:t>
      </w:r>
      <w:proofErr w:type="spellStart"/>
      <w:r w:rsidR="006A2EF3" w:rsidRPr="00E01C9B">
        <w:rPr>
          <w:sz w:val="22"/>
          <w:szCs w:val="22"/>
        </w:rPr>
        <w:t>Άδειας</w:t>
      </w:r>
      <w:proofErr w:type="spellEnd"/>
      <w:r w:rsidR="006A2EF3" w:rsidRPr="00E01C9B">
        <w:rPr>
          <w:sz w:val="22"/>
          <w:szCs w:val="22"/>
        </w:rPr>
        <w:t xml:space="preserve"> παροχής ταχυδρομικών υπηρεσιών του</w:t>
      </w:r>
      <w:r w:rsidR="006A2EF3" w:rsidRPr="00E01C9B">
        <w:rPr>
          <w:sz w:val="22"/>
          <w:szCs w:val="22"/>
        </w:rPr>
        <w:br/>
        <w:t xml:space="preserve">οικονομικού φορέα, </w:t>
      </w:r>
      <w:r w:rsidR="008E4948" w:rsidRPr="00E01C9B">
        <w:rPr>
          <w:sz w:val="22"/>
          <w:szCs w:val="22"/>
        </w:rPr>
        <w:t>ή αντίγραφο απόφασης της ΕΕΤΤ στην οποία υπάρχουν όλα τα στοιχεία της άδειας του ή άλλο αντίστοιχο νομιμοποιητικό έγγραφο.</w:t>
      </w:r>
    </w:p>
    <w:p w14:paraId="60F1E3EF" w14:textId="77777777" w:rsidR="008E4948" w:rsidRPr="00E01C9B" w:rsidRDefault="008E4948" w:rsidP="008E4948">
      <w:pPr>
        <w:rPr>
          <w:sz w:val="22"/>
          <w:szCs w:val="22"/>
        </w:rPr>
      </w:pPr>
    </w:p>
    <w:p w14:paraId="547321B2" w14:textId="66ACF3DE" w:rsidR="0002218A" w:rsidRPr="00E01C9B" w:rsidRDefault="0002218A" w:rsidP="008E4948">
      <w:pPr>
        <w:pStyle w:val="Default"/>
        <w:ind w:left="284"/>
        <w:rPr>
          <w:rFonts w:ascii="Times New Roman" w:hAnsi="Times New Roman" w:cs="Times New Roman"/>
          <w:sz w:val="22"/>
          <w:szCs w:val="22"/>
        </w:rPr>
      </w:pPr>
      <w:r w:rsidRPr="00E01C9B">
        <w:rPr>
          <w:rFonts w:ascii="Times New Roman" w:hAnsi="Times New Roman" w:cs="Times New Roman"/>
          <w:sz w:val="22"/>
          <w:szCs w:val="22"/>
        </w:rPr>
        <w:t xml:space="preserve">2. Δικαιολογητικά νομικού προσώπου (κατά περίπτωση), ήτοι: </w:t>
      </w:r>
    </w:p>
    <w:p w14:paraId="5FE091E3" w14:textId="77777777" w:rsidR="0002218A" w:rsidRPr="00E01C9B" w:rsidRDefault="0002218A" w:rsidP="0008770B">
      <w:pPr>
        <w:pStyle w:val="a3"/>
        <w:numPr>
          <w:ilvl w:val="0"/>
          <w:numId w:val="6"/>
        </w:numPr>
        <w:tabs>
          <w:tab w:val="left" w:pos="682"/>
        </w:tabs>
        <w:spacing w:after="120" w:line="240" w:lineRule="auto"/>
        <w:jc w:val="both"/>
        <w:rPr>
          <w:rFonts w:ascii="Times New Roman" w:hAnsi="Times New Roman" w:cs="Times New Roman"/>
          <w:bCs/>
          <w:color w:val="000000"/>
        </w:rPr>
      </w:pPr>
      <w:r w:rsidRPr="00E01C9B">
        <w:rPr>
          <w:rFonts w:ascii="Times New Roman" w:hAnsi="Times New Roman" w:cs="Times New Roman"/>
          <w:bCs/>
          <w:color w:val="000000"/>
        </w:rPr>
        <w:t>Γενικό Πιστοποιητικό ΓΕΜΗ</w:t>
      </w:r>
    </w:p>
    <w:p w14:paraId="4549A4B4" w14:textId="77777777" w:rsidR="0002218A" w:rsidRPr="00E01C9B" w:rsidRDefault="0002218A" w:rsidP="0008770B">
      <w:pPr>
        <w:pStyle w:val="a3"/>
        <w:numPr>
          <w:ilvl w:val="0"/>
          <w:numId w:val="6"/>
        </w:numPr>
        <w:tabs>
          <w:tab w:val="left" w:pos="682"/>
        </w:tabs>
        <w:spacing w:after="120" w:line="240" w:lineRule="auto"/>
        <w:jc w:val="both"/>
        <w:rPr>
          <w:rFonts w:ascii="Times New Roman" w:hAnsi="Times New Roman" w:cs="Times New Roman"/>
          <w:bCs/>
          <w:color w:val="000000"/>
        </w:rPr>
      </w:pPr>
      <w:r w:rsidRPr="00E01C9B">
        <w:rPr>
          <w:rFonts w:ascii="Times New Roman" w:hAnsi="Times New Roman" w:cs="Times New Roman"/>
          <w:bCs/>
          <w:color w:val="000000"/>
        </w:rPr>
        <w:t>Πιστοποιητικό ΓΕΜΗ, ισχύουσας και αναλυτικής εκπροσώπησης.</w:t>
      </w:r>
    </w:p>
    <w:p w14:paraId="3540752B" w14:textId="2CA34797" w:rsidR="0002218A" w:rsidRPr="00E01C9B" w:rsidRDefault="0002218A" w:rsidP="0008770B">
      <w:pPr>
        <w:pStyle w:val="a3"/>
        <w:numPr>
          <w:ilvl w:val="0"/>
          <w:numId w:val="6"/>
        </w:numPr>
        <w:tabs>
          <w:tab w:val="left" w:pos="682"/>
        </w:tabs>
        <w:spacing w:after="120" w:line="240" w:lineRule="auto"/>
        <w:jc w:val="both"/>
        <w:rPr>
          <w:rFonts w:ascii="Times New Roman" w:hAnsi="Times New Roman" w:cs="Times New Roman"/>
          <w:bCs/>
          <w:color w:val="000000"/>
        </w:rPr>
      </w:pPr>
      <w:r w:rsidRPr="00E01C9B">
        <w:rPr>
          <w:rFonts w:ascii="Times New Roman" w:hAnsi="Times New Roman" w:cs="Times New Roman"/>
          <w:bCs/>
          <w:color w:val="000000"/>
        </w:rPr>
        <w:t>Ιδιωτικό συμφωνητικό - Καταστατικό σύστασης ή τελευταία τροποποίησή του.</w:t>
      </w:r>
    </w:p>
    <w:p w14:paraId="0EFE2900" w14:textId="3BBAC6D4" w:rsidR="00C40BFE" w:rsidRPr="00E01C9B" w:rsidRDefault="00C40BFE" w:rsidP="0008770B">
      <w:pPr>
        <w:pStyle w:val="a3"/>
        <w:numPr>
          <w:ilvl w:val="0"/>
          <w:numId w:val="6"/>
        </w:numPr>
        <w:tabs>
          <w:tab w:val="left" w:pos="682"/>
        </w:tabs>
        <w:spacing w:after="120" w:line="240" w:lineRule="auto"/>
        <w:jc w:val="both"/>
        <w:rPr>
          <w:rFonts w:ascii="Times New Roman" w:hAnsi="Times New Roman" w:cs="Times New Roman"/>
          <w:bCs/>
          <w:color w:val="000000"/>
        </w:rPr>
      </w:pPr>
      <w:r w:rsidRPr="00E01C9B">
        <w:rPr>
          <w:rFonts w:ascii="Times New Roman" w:hAnsi="Times New Roman" w:cs="Times New Roman"/>
          <w:bCs/>
          <w:color w:val="000000"/>
        </w:rPr>
        <w:t>Τυχόν έγγραφα περαιτέρω εκχώρησης αρμοδιοτήτων (π.χ. ειδικό πληρεξούσιο)</w:t>
      </w:r>
    </w:p>
    <w:p w14:paraId="7CCA18DC" w14:textId="25928506" w:rsidR="0002218A" w:rsidRPr="00E01C9B" w:rsidRDefault="00115872" w:rsidP="008E4948">
      <w:pPr>
        <w:pStyle w:val="Default"/>
        <w:spacing w:after="120"/>
        <w:ind w:left="284"/>
        <w:jc w:val="both"/>
        <w:rPr>
          <w:rFonts w:ascii="Times New Roman" w:eastAsia="Calibri" w:hAnsi="Times New Roman" w:cs="Times New Roman"/>
          <w:bCs/>
          <w:sz w:val="22"/>
          <w:szCs w:val="22"/>
          <w:lang w:eastAsia="ar-SA"/>
        </w:rPr>
      </w:pPr>
      <w:r w:rsidRPr="00E01C9B">
        <w:rPr>
          <w:rFonts w:ascii="Times New Roman" w:hAnsi="Times New Roman" w:cs="Times New Roman"/>
          <w:bCs/>
          <w:sz w:val="22"/>
          <w:szCs w:val="22"/>
        </w:rPr>
        <w:t>3</w:t>
      </w:r>
      <w:r w:rsidR="0002218A" w:rsidRPr="00E01C9B">
        <w:rPr>
          <w:rFonts w:ascii="Times New Roman" w:hAnsi="Times New Roman" w:cs="Times New Roman"/>
          <w:bCs/>
          <w:sz w:val="22"/>
          <w:szCs w:val="22"/>
        </w:rPr>
        <w:t xml:space="preserve">. </w:t>
      </w:r>
      <w:r w:rsidR="008E4948" w:rsidRPr="00E01C9B">
        <w:rPr>
          <w:rFonts w:ascii="Times New Roman" w:eastAsia="Calibri" w:hAnsi="Times New Roman" w:cs="Times New Roman"/>
          <w:bCs/>
          <w:sz w:val="22"/>
          <w:szCs w:val="22"/>
          <w:lang w:eastAsia="ar-SA"/>
        </w:rPr>
        <w:t>Έγκριση της Πολιτικής Διασφάλισης του Απορρήτου των Ταχυδρομικών Υπηρεσιών του Υποψηφίου Αναδόχου από την Αρχή Διασφάλισης Απορρήτου των Επικοινωνιών.</w:t>
      </w:r>
    </w:p>
    <w:p w14:paraId="010605EF" w14:textId="722938B9" w:rsidR="001223FF" w:rsidRPr="00E01C9B" w:rsidRDefault="001223FF" w:rsidP="008E4948">
      <w:pPr>
        <w:pStyle w:val="Default"/>
        <w:spacing w:after="120"/>
        <w:ind w:left="284"/>
        <w:jc w:val="both"/>
        <w:rPr>
          <w:rFonts w:ascii="Times New Roman" w:hAnsi="Times New Roman" w:cs="Times New Roman"/>
          <w:bCs/>
          <w:sz w:val="22"/>
          <w:szCs w:val="22"/>
        </w:rPr>
      </w:pPr>
      <w:r w:rsidRPr="00E01C9B">
        <w:rPr>
          <w:rFonts w:ascii="Times New Roman" w:eastAsia="Calibri" w:hAnsi="Times New Roman" w:cs="Times New Roman"/>
          <w:bCs/>
          <w:sz w:val="22"/>
          <w:szCs w:val="22"/>
          <w:lang w:eastAsia="ar-SA"/>
        </w:rPr>
        <w:t>4.Πίνακας Συμμόρφωσης, υπογεγραμμένος και να συμπεριλαμβάνεται στην Τεχνική Προσφορά.</w:t>
      </w:r>
    </w:p>
    <w:p w14:paraId="70289D77" w14:textId="274D1775" w:rsidR="0002218A" w:rsidRPr="00E01C9B" w:rsidRDefault="001223FF" w:rsidP="0002218A">
      <w:pPr>
        <w:pStyle w:val="Default"/>
        <w:spacing w:after="120"/>
        <w:ind w:left="284"/>
        <w:jc w:val="both"/>
        <w:rPr>
          <w:rFonts w:ascii="Times New Roman" w:hAnsi="Times New Roman" w:cs="Times New Roman"/>
          <w:bCs/>
          <w:sz w:val="22"/>
          <w:szCs w:val="22"/>
        </w:rPr>
      </w:pPr>
      <w:r w:rsidRPr="00E01C9B">
        <w:rPr>
          <w:rFonts w:ascii="Times New Roman" w:hAnsi="Times New Roman" w:cs="Times New Roman"/>
          <w:bCs/>
          <w:sz w:val="22"/>
          <w:szCs w:val="22"/>
        </w:rPr>
        <w:t>5</w:t>
      </w:r>
      <w:r w:rsidR="0002218A" w:rsidRPr="00E01C9B">
        <w:rPr>
          <w:rFonts w:ascii="Times New Roman" w:hAnsi="Times New Roman" w:cs="Times New Roman"/>
          <w:bCs/>
          <w:sz w:val="22"/>
          <w:szCs w:val="22"/>
        </w:rPr>
        <w:t xml:space="preserve"> Υπεύθυνη Δήλωση Ν.1599/1986 (Α'75) (ΕΠΙΣΥΝΑΠΤΕΤΑΙ</w:t>
      </w:r>
      <w:r w:rsidR="00D56763" w:rsidRPr="00E01C9B">
        <w:rPr>
          <w:rFonts w:ascii="Times New Roman" w:hAnsi="Times New Roman" w:cs="Times New Roman"/>
          <w:bCs/>
          <w:sz w:val="22"/>
          <w:szCs w:val="22"/>
        </w:rPr>
        <w:t>, υπόδ.2</w:t>
      </w:r>
      <w:r w:rsidR="0002218A" w:rsidRPr="00E01C9B">
        <w:rPr>
          <w:rFonts w:ascii="Times New Roman" w:hAnsi="Times New Roman" w:cs="Times New Roman"/>
          <w:bCs/>
          <w:sz w:val="22"/>
          <w:szCs w:val="22"/>
        </w:rPr>
        <w:t>), περί αποδοχής της πρόσκλησης και προσωπικών δεδομένων</w:t>
      </w:r>
    </w:p>
    <w:p w14:paraId="612DCDA6" w14:textId="31258E3D" w:rsidR="0002218A" w:rsidRPr="00E01C9B" w:rsidRDefault="001223FF" w:rsidP="0002218A">
      <w:pPr>
        <w:pStyle w:val="Default"/>
        <w:spacing w:after="120"/>
        <w:ind w:left="284"/>
        <w:jc w:val="both"/>
        <w:rPr>
          <w:rFonts w:ascii="Times New Roman" w:hAnsi="Times New Roman" w:cs="Times New Roman"/>
          <w:bCs/>
          <w:sz w:val="22"/>
          <w:szCs w:val="22"/>
        </w:rPr>
      </w:pPr>
      <w:r w:rsidRPr="00E01C9B">
        <w:rPr>
          <w:rFonts w:ascii="Times New Roman" w:hAnsi="Times New Roman" w:cs="Times New Roman"/>
          <w:bCs/>
          <w:sz w:val="22"/>
          <w:szCs w:val="22"/>
        </w:rPr>
        <w:t>6</w:t>
      </w:r>
      <w:r w:rsidR="0002218A" w:rsidRPr="00E01C9B">
        <w:rPr>
          <w:rFonts w:ascii="Times New Roman" w:hAnsi="Times New Roman" w:cs="Times New Roman"/>
          <w:bCs/>
          <w:sz w:val="22"/>
          <w:szCs w:val="22"/>
        </w:rPr>
        <w:t>. Υπεύθυνη Δήλωση Ν.1599/1986 (Α'75) (ΕΠΙΣΥΝΑΠΤΕΤΑΙ</w:t>
      </w:r>
      <w:r w:rsidR="00D56763" w:rsidRPr="00E01C9B">
        <w:rPr>
          <w:rFonts w:ascii="Times New Roman" w:hAnsi="Times New Roman" w:cs="Times New Roman"/>
          <w:bCs/>
          <w:sz w:val="22"/>
          <w:szCs w:val="22"/>
        </w:rPr>
        <w:t>, υπόδ.1</w:t>
      </w:r>
      <w:r w:rsidR="0002218A" w:rsidRPr="00E01C9B">
        <w:rPr>
          <w:rFonts w:ascii="Times New Roman" w:hAnsi="Times New Roman" w:cs="Times New Roman"/>
          <w:bCs/>
          <w:sz w:val="22"/>
          <w:szCs w:val="22"/>
        </w:rPr>
        <w:t xml:space="preserve">), με την υπογραφή του νόμιμου εκπροσώπου του οικονομικού φορέα υπό την εταιρική σφραγίδα στην οποία θα δηλώνεται υπεύθυνα ότι: </w:t>
      </w:r>
    </w:p>
    <w:p w14:paraId="3537370A" w14:textId="77777777" w:rsidR="0002218A" w:rsidRPr="00E01C9B" w:rsidRDefault="0002218A" w:rsidP="0002218A">
      <w:pPr>
        <w:suppressAutoHyphens w:val="0"/>
        <w:spacing w:after="60"/>
        <w:ind w:left="360" w:right="140"/>
        <w:jc w:val="both"/>
        <w:rPr>
          <w:color w:val="000000"/>
          <w:sz w:val="22"/>
          <w:szCs w:val="22"/>
          <w:lang w:eastAsia="el-GR"/>
        </w:rPr>
      </w:pPr>
      <w:r w:rsidRPr="00E01C9B">
        <w:rPr>
          <w:color w:val="000000"/>
          <w:sz w:val="22"/>
          <w:szCs w:val="22"/>
          <w:lang w:eastAsia="el-GR"/>
        </w:rPr>
        <w:t>- «έχουμε λάβει γνώση των τεχνικών προδιαγραφών,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14:paraId="22475D64" w14:textId="77777777" w:rsidR="0002218A" w:rsidRPr="00E01C9B" w:rsidRDefault="0002218A" w:rsidP="0002218A">
      <w:pPr>
        <w:suppressAutoHyphens w:val="0"/>
        <w:spacing w:after="60"/>
        <w:ind w:left="426" w:right="140"/>
        <w:jc w:val="both"/>
        <w:rPr>
          <w:color w:val="000000"/>
          <w:sz w:val="22"/>
          <w:szCs w:val="22"/>
          <w:lang w:eastAsia="el-GR"/>
        </w:rPr>
      </w:pPr>
      <w:r w:rsidRPr="00E01C9B">
        <w:rPr>
          <w:color w:val="000000"/>
          <w:sz w:val="22"/>
          <w:szCs w:val="22"/>
          <w:lang w:eastAsia="el-GR"/>
        </w:rPr>
        <w:t>- «η εταιρεία/επιχείρησή μας δεν βρίσκεται σε καμία από τις καταστάσεις των άρθρων 73 &amp; 74 του Ν.4412/2016 (όπως αντικαταστάθηκαν από τα άρθρα 22 και 23 του ν. 4782/2021 αντίστοιχα) , δεν έχει εκδοθεί σε βάρος της απόφαση αποκλεισμού, σύμφωνα με το άρθρο 74 του Ν.4412/2016 (όπως αντικαταστάθηκε από το άρθρο 23 ν. 4782/2021) , η 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14:paraId="26D6883E" w14:textId="77777777" w:rsidR="0002218A" w:rsidRPr="00E01C9B" w:rsidRDefault="0002218A" w:rsidP="0002218A">
      <w:pPr>
        <w:suppressAutoHyphens w:val="0"/>
        <w:spacing w:after="60"/>
        <w:ind w:left="426" w:right="140"/>
        <w:jc w:val="both"/>
        <w:rPr>
          <w:color w:val="000000"/>
          <w:sz w:val="22"/>
          <w:szCs w:val="22"/>
          <w:lang w:eastAsia="el-GR"/>
        </w:rPr>
      </w:pPr>
      <w:r w:rsidRPr="00E01C9B">
        <w:rPr>
          <w:bCs/>
          <w:color w:val="000000"/>
          <w:sz w:val="22"/>
          <w:szCs w:val="22"/>
          <w:lang w:eastAsia="el-GR"/>
        </w:rPr>
        <w:t xml:space="preserve">- ως </w:t>
      </w:r>
      <w:r w:rsidRPr="00E01C9B">
        <w:rPr>
          <w:b/>
          <w:color w:val="000000"/>
          <w:sz w:val="22"/>
          <w:szCs w:val="22"/>
          <w:lang w:eastAsia="el-GR"/>
        </w:rPr>
        <w:t>δικαιολογητικά συμμετοχής</w:t>
      </w:r>
      <w:r w:rsidRPr="00E01C9B">
        <w:rPr>
          <w:bCs/>
          <w:color w:val="000000"/>
          <w:sz w:val="22"/>
          <w:szCs w:val="22"/>
          <w:lang w:eastAsia="el-GR"/>
        </w:rPr>
        <w:t xml:space="preserve"> προσκομίζουμε:</w:t>
      </w:r>
      <w:r w:rsidRPr="00E01C9B">
        <w:rPr>
          <w:color w:val="000000"/>
          <w:sz w:val="22"/>
          <w:szCs w:val="22"/>
          <w:lang w:eastAsia="el-GR"/>
        </w:rPr>
        <w:t xml:space="preserve"> </w:t>
      </w:r>
      <w:r w:rsidRPr="00E01C9B">
        <w:rPr>
          <w:bCs/>
          <w:color w:val="000000"/>
          <w:sz w:val="22"/>
          <w:szCs w:val="22"/>
          <w:lang w:eastAsia="el-GR"/>
        </w:rPr>
        <w:t>α) τα αποδεικτικά έγγραφα νομιμοποίησης</w:t>
      </w:r>
      <w:r w:rsidRPr="00E01C9B">
        <w:rPr>
          <w:color w:val="000000"/>
          <w:sz w:val="22"/>
          <w:szCs w:val="22"/>
          <w:lang w:eastAsia="el-GR"/>
        </w:rPr>
        <w:t xml:space="preserve"> και τα πρωτότυπα ή αντίγραφα που εκδίδονται, σύμφωνα με τις διατάξεις του άρθρου 1 του Ν.4250/2014 (Α΄ </w:t>
      </w:r>
      <w:r w:rsidRPr="00E01C9B">
        <w:rPr>
          <w:color w:val="000000"/>
          <w:sz w:val="22"/>
          <w:szCs w:val="22"/>
          <w:lang w:eastAsia="el-GR"/>
        </w:rPr>
        <w:lastRenderedPageBreak/>
        <w:t xml:space="preserve">74), β) ποινικό μητρώο </w:t>
      </w:r>
      <w:proofErr w:type="spellStart"/>
      <w:r w:rsidRPr="00E01C9B">
        <w:rPr>
          <w:color w:val="000000"/>
          <w:sz w:val="22"/>
          <w:szCs w:val="22"/>
          <w:lang w:eastAsia="el-GR"/>
        </w:rPr>
        <w:t>νομίμου</w:t>
      </w:r>
      <w:proofErr w:type="spellEnd"/>
      <w:r w:rsidRPr="00E01C9B">
        <w:rPr>
          <w:color w:val="000000"/>
          <w:sz w:val="22"/>
          <w:szCs w:val="22"/>
          <w:lang w:eastAsia="el-GR"/>
        </w:rPr>
        <w:t>/ων εκπροσώπου/ων, γ) αποδεικτικό ασφαλιστικής ενημερότητας και δ) αποδεικτικό φορολογικής ενημερότητας».</w:t>
      </w:r>
    </w:p>
    <w:p w14:paraId="0F356DDF" w14:textId="77777777" w:rsidR="0002218A" w:rsidRPr="00E01C9B" w:rsidRDefault="0002218A" w:rsidP="0002218A">
      <w:pPr>
        <w:suppressAutoHyphens w:val="0"/>
        <w:spacing w:after="60"/>
        <w:ind w:left="426" w:right="140"/>
        <w:jc w:val="both"/>
        <w:rPr>
          <w:color w:val="000000"/>
          <w:sz w:val="22"/>
          <w:szCs w:val="22"/>
          <w:lang w:eastAsia="el-GR"/>
        </w:rPr>
      </w:pPr>
      <w:r w:rsidRPr="00E01C9B">
        <w:rPr>
          <w:color w:val="000000"/>
          <w:sz w:val="22"/>
          <w:szCs w:val="22"/>
          <w:lang w:eastAsia="el-GR"/>
        </w:rPr>
        <w:t>- τηρούμε και θα εξακολουθούμε να τηρούμε κατά την εκτέλεση της ανάθεσης, εφόσον επιλεγούμε,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0FC4B219" w14:textId="77777777" w:rsidR="0002218A" w:rsidRPr="00E01C9B" w:rsidRDefault="0002218A" w:rsidP="0002218A">
      <w:pPr>
        <w:suppressAutoHyphens w:val="0"/>
        <w:spacing w:after="60"/>
        <w:ind w:left="426" w:right="140"/>
        <w:jc w:val="both"/>
        <w:rPr>
          <w:color w:val="000000"/>
          <w:sz w:val="22"/>
          <w:szCs w:val="22"/>
          <w:lang w:eastAsia="el-GR"/>
        </w:rPr>
      </w:pPr>
      <w:r w:rsidRPr="00E01C9B">
        <w:rPr>
          <w:color w:val="000000"/>
          <w:sz w:val="22"/>
          <w:szCs w:val="22"/>
          <w:lang w:eastAsia="el-GR"/>
        </w:rPr>
        <w:t>- δεν θα ενεργήσουμε αθέμιτα, παράνομα ή καταχρηστικά καθ΄ όλη τη διάρκεια της διαδικασίας της ανάθεσης, αλλά και κατά το στάδιο εκτέλεσης αυτής, λαμβάνουμε τα κατάλληλα μέτρα για να διαφυλάξουμε την εμπιστευτικότητα των πληροφοριών που έχουν χαρακτηρισθεί ως τέτοιες</w:t>
      </w:r>
    </w:p>
    <w:p w14:paraId="07F11166" w14:textId="70C34062" w:rsidR="0002218A" w:rsidRPr="00E01C9B" w:rsidRDefault="0002218A" w:rsidP="0002218A">
      <w:pPr>
        <w:suppressAutoHyphens w:val="0"/>
        <w:spacing w:after="60"/>
        <w:ind w:left="426" w:right="140"/>
        <w:jc w:val="both"/>
        <w:rPr>
          <w:color w:val="000000"/>
          <w:sz w:val="22"/>
          <w:szCs w:val="22"/>
          <w:lang w:eastAsia="el-GR"/>
        </w:rPr>
      </w:pPr>
      <w:r w:rsidRPr="00E01C9B">
        <w:rPr>
          <w:color w:val="000000"/>
          <w:sz w:val="22"/>
          <w:szCs w:val="22"/>
          <w:lang w:eastAsia="el-GR"/>
        </w:rPr>
        <w:t>- συναινούμε ώστε η αναθέτουσα αρχή ή και τρίτοι, κατ’ εντολή και για λογαριασμό της, να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δαπάνης, για το σκοπό της αξιολόγησης των προσφορών και της ενημέρωσης έτερων συμμετεχόντων σε αυτήν,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32DE85FA" w14:textId="77777777" w:rsidR="00C31C84" w:rsidRPr="00E01C9B" w:rsidRDefault="00C31C84" w:rsidP="0002218A">
      <w:pPr>
        <w:suppressAutoHyphens w:val="0"/>
        <w:spacing w:after="60"/>
        <w:ind w:left="426" w:right="140"/>
        <w:jc w:val="both"/>
        <w:rPr>
          <w:color w:val="000000"/>
          <w:sz w:val="22"/>
          <w:szCs w:val="22"/>
          <w:lang w:eastAsia="el-GR"/>
        </w:rPr>
      </w:pPr>
    </w:p>
    <w:p w14:paraId="46351EE4" w14:textId="77777777" w:rsidR="0002218A" w:rsidRPr="00E01C9B" w:rsidRDefault="0002218A" w:rsidP="0002218A">
      <w:pPr>
        <w:tabs>
          <w:tab w:val="left" w:pos="0"/>
          <w:tab w:val="left" w:pos="426"/>
        </w:tabs>
        <w:suppressAutoHyphens w:val="0"/>
        <w:ind w:right="-1"/>
        <w:jc w:val="center"/>
        <w:rPr>
          <w:rFonts w:eastAsia="Calibri"/>
          <w:b/>
          <w:sz w:val="22"/>
          <w:szCs w:val="22"/>
          <w:lang w:eastAsia="en-US"/>
        </w:rPr>
      </w:pPr>
      <w:r w:rsidRPr="00E01C9B">
        <w:rPr>
          <w:sz w:val="22"/>
          <w:szCs w:val="22"/>
        </w:rPr>
        <w:tab/>
      </w:r>
    </w:p>
    <w:p w14:paraId="7EEEEA70" w14:textId="77777777" w:rsidR="0002218A" w:rsidRPr="00E01C9B" w:rsidRDefault="0002218A" w:rsidP="0002218A">
      <w:pPr>
        <w:tabs>
          <w:tab w:val="left" w:pos="0"/>
          <w:tab w:val="left" w:pos="426"/>
        </w:tabs>
        <w:suppressAutoHyphens w:val="0"/>
        <w:ind w:right="-1"/>
        <w:jc w:val="center"/>
        <w:rPr>
          <w:rFonts w:eastAsia="Calibri"/>
          <w:b/>
          <w:sz w:val="22"/>
          <w:szCs w:val="22"/>
          <w:lang w:eastAsia="en-US"/>
        </w:rPr>
      </w:pPr>
      <w:r w:rsidRPr="00E01C9B">
        <w:rPr>
          <w:rFonts w:eastAsia="Calibri"/>
          <w:b/>
          <w:sz w:val="22"/>
          <w:szCs w:val="22"/>
          <w:lang w:eastAsia="en-US"/>
        </w:rPr>
        <w:t xml:space="preserve">Ο Αντιπρύτανης Οικονομικών &amp; Διοικητικών Υποθέσεων </w:t>
      </w:r>
    </w:p>
    <w:p w14:paraId="2EA4D42F" w14:textId="77777777" w:rsidR="0002218A" w:rsidRPr="00E01C9B" w:rsidRDefault="0002218A" w:rsidP="0002218A">
      <w:pPr>
        <w:tabs>
          <w:tab w:val="left" w:pos="0"/>
          <w:tab w:val="left" w:pos="426"/>
        </w:tabs>
        <w:suppressAutoHyphens w:val="0"/>
        <w:ind w:right="-1"/>
        <w:jc w:val="center"/>
        <w:rPr>
          <w:rFonts w:eastAsia="Calibri"/>
          <w:b/>
          <w:sz w:val="22"/>
          <w:szCs w:val="22"/>
          <w:lang w:eastAsia="en-US"/>
        </w:rPr>
      </w:pPr>
    </w:p>
    <w:p w14:paraId="046CCE8B" w14:textId="77777777" w:rsidR="0002218A" w:rsidRPr="00E01C9B" w:rsidRDefault="0002218A" w:rsidP="0002218A">
      <w:pPr>
        <w:tabs>
          <w:tab w:val="left" w:pos="0"/>
          <w:tab w:val="left" w:pos="426"/>
        </w:tabs>
        <w:suppressAutoHyphens w:val="0"/>
        <w:ind w:right="-1"/>
        <w:jc w:val="center"/>
        <w:rPr>
          <w:rFonts w:eastAsia="Calibri"/>
          <w:b/>
          <w:sz w:val="22"/>
          <w:szCs w:val="22"/>
          <w:lang w:eastAsia="en-US"/>
        </w:rPr>
      </w:pPr>
    </w:p>
    <w:p w14:paraId="637A59F4" w14:textId="7F8B85BB" w:rsidR="00F476D5" w:rsidRPr="00E01C9B" w:rsidRDefault="0002218A" w:rsidP="000E2A94">
      <w:pPr>
        <w:tabs>
          <w:tab w:val="left" w:pos="0"/>
          <w:tab w:val="left" w:pos="426"/>
        </w:tabs>
        <w:suppressAutoHyphens w:val="0"/>
        <w:ind w:right="-1"/>
        <w:jc w:val="center"/>
        <w:rPr>
          <w:rFonts w:eastAsia="Calibri"/>
          <w:b/>
          <w:sz w:val="22"/>
          <w:szCs w:val="22"/>
          <w:lang w:eastAsia="en-US"/>
        </w:rPr>
      </w:pPr>
      <w:r w:rsidRPr="00E01C9B">
        <w:rPr>
          <w:rFonts w:eastAsia="Calibri"/>
          <w:b/>
          <w:sz w:val="22"/>
          <w:szCs w:val="22"/>
          <w:lang w:eastAsia="en-US"/>
        </w:rPr>
        <w:t xml:space="preserve">Καθηγητής Παναγιώτης </w:t>
      </w:r>
      <w:proofErr w:type="spellStart"/>
      <w:r w:rsidRPr="00E01C9B">
        <w:rPr>
          <w:rFonts w:eastAsia="Calibri"/>
          <w:b/>
          <w:sz w:val="22"/>
          <w:szCs w:val="22"/>
          <w:lang w:eastAsia="en-US"/>
        </w:rPr>
        <w:t>Πλαγεράς</w:t>
      </w:r>
      <w:proofErr w:type="spellEnd"/>
    </w:p>
    <w:p w14:paraId="26966407" w14:textId="1BD8AD0A" w:rsidR="006723F0" w:rsidRPr="00E01C9B" w:rsidRDefault="006723F0" w:rsidP="000E2A94">
      <w:pPr>
        <w:tabs>
          <w:tab w:val="left" w:pos="0"/>
          <w:tab w:val="left" w:pos="426"/>
        </w:tabs>
        <w:suppressAutoHyphens w:val="0"/>
        <w:ind w:right="-1"/>
        <w:jc w:val="center"/>
        <w:rPr>
          <w:rFonts w:eastAsia="Calibri"/>
          <w:b/>
          <w:sz w:val="22"/>
          <w:szCs w:val="22"/>
          <w:lang w:eastAsia="en-US"/>
        </w:rPr>
      </w:pPr>
    </w:p>
    <w:p w14:paraId="62730BCF" w14:textId="16AE34DA" w:rsidR="006723F0" w:rsidRPr="00E01C9B" w:rsidRDefault="006723F0" w:rsidP="000E2A94">
      <w:pPr>
        <w:tabs>
          <w:tab w:val="left" w:pos="0"/>
          <w:tab w:val="left" w:pos="426"/>
        </w:tabs>
        <w:suppressAutoHyphens w:val="0"/>
        <w:ind w:right="-1"/>
        <w:jc w:val="center"/>
        <w:rPr>
          <w:rFonts w:eastAsia="Calibri"/>
          <w:b/>
          <w:sz w:val="22"/>
          <w:szCs w:val="22"/>
          <w:lang w:eastAsia="en-US"/>
        </w:rPr>
      </w:pPr>
    </w:p>
    <w:p w14:paraId="342E53E8" w14:textId="6856D3D1" w:rsidR="006723F0" w:rsidRPr="00E01C9B" w:rsidRDefault="006723F0">
      <w:pPr>
        <w:suppressAutoHyphens w:val="0"/>
        <w:spacing w:after="160" w:line="259" w:lineRule="auto"/>
        <w:rPr>
          <w:rFonts w:eastAsia="Calibri"/>
          <w:b/>
          <w:sz w:val="22"/>
          <w:szCs w:val="22"/>
          <w:lang w:eastAsia="en-US"/>
        </w:rPr>
      </w:pPr>
      <w:r w:rsidRPr="00E01C9B">
        <w:rPr>
          <w:rFonts w:eastAsia="Calibri"/>
          <w:b/>
          <w:sz w:val="22"/>
          <w:szCs w:val="22"/>
          <w:lang w:eastAsia="en-US"/>
        </w:rPr>
        <w:br w:type="page"/>
      </w:r>
    </w:p>
    <w:p w14:paraId="6608E412" w14:textId="77777777" w:rsidR="006723F0" w:rsidRPr="000E2A94" w:rsidRDefault="006723F0" w:rsidP="000E2A94">
      <w:pPr>
        <w:tabs>
          <w:tab w:val="left" w:pos="0"/>
          <w:tab w:val="left" w:pos="426"/>
        </w:tabs>
        <w:suppressAutoHyphens w:val="0"/>
        <w:ind w:right="-1"/>
        <w:jc w:val="center"/>
        <w:rPr>
          <w:rFonts w:eastAsia="Calibri"/>
          <w:b/>
          <w:sz w:val="22"/>
          <w:szCs w:val="22"/>
          <w:lang w:eastAsia="en-US"/>
        </w:rPr>
      </w:pPr>
    </w:p>
    <w:p w14:paraId="65E0115D" w14:textId="5C95C688" w:rsidR="00640307" w:rsidRDefault="00640307" w:rsidP="00640307">
      <w:pPr>
        <w:suppressAutoHyphens w:val="0"/>
        <w:spacing w:line="360" w:lineRule="auto"/>
        <w:jc w:val="center"/>
      </w:pPr>
      <w:r w:rsidRPr="00640307">
        <w:rPr>
          <w:b/>
        </w:rPr>
        <w:t xml:space="preserve">(αποτελεί αναπόσπαστο τμήμα της </w:t>
      </w:r>
      <w:proofErr w:type="spellStart"/>
      <w:r w:rsidRPr="00640307">
        <w:rPr>
          <w:b/>
        </w:rPr>
        <w:t>αριθμ</w:t>
      </w:r>
      <w:proofErr w:type="spellEnd"/>
      <w:r w:rsidRPr="00640307">
        <w:rPr>
          <w:b/>
        </w:rPr>
        <w:t xml:space="preserve">. </w:t>
      </w:r>
      <w:proofErr w:type="spellStart"/>
      <w:r w:rsidRPr="00640307">
        <w:rPr>
          <w:b/>
        </w:rPr>
        <w:t>πρωτ</w:t>
      </w:r>
      <w:proofErr w:type="spellEnd"/>
      <w:r w:rsidRPr="00640307">
        <w:rPr>
          <w:b/>
        </w:rPr>
        <w:t xml:space="preserve">.: </w:t>
      </w:r>
      <w:r w:rsidR="00697473" w:rsidRPr="00697473">
        <w:rPr>
          <w:b/>
        </w:rPr>
        <w:t>26096/25/ΓΠ/08.9.2025</w:t>
      </w:r>
      <w:r w:rsidR="00697473">
        <w:rPr>
          <w:b/>
        </w:rPr>
        <w:t xml:space="preserve"> </w:t>
      </w:r>
      <w:r w:rsidRPr="00640307">
        <w:t xml:space="preserve">Πρόσκλησης εκδήλωσης ενδιαφέροντος του Πανεπιστημίου Θεσσαλίας) </w:t>
      </w:r>
    </w:p>
    <w:p w14:paraId="72C8B790" w14:textId="77777777" w:rsidR="008B08FD" w:rsidRPr="00640307" w:rsidRDefault="008B08FD" w:rsidP="008B08FD">
      <w:pPr>
        <w:suppressAutoHyphens w:val="0"/>
        <w:jc w:val="center"/>
      </w:pPr>
    </w:p>
    <w:p w14:paraId="0B9F6B35" w14:textId="0BF77582" w:rsidR="00640307" w:rsidRDefault="00640307" w:rsidP="00640307">
      <w:pPr>
        <w:suppressAutoHyphens w:val="0"/>
        <w:spacing w:line="360" w:lineRule="auto"/>
        <w:jc w:val="center"/>
        <w:rPr>
          <w:b/>
        </w:rPr>
      </w:pPr>
      <w:r w:rsidRPr="00640307">
        <w:rPr>
          <w:b/>
        </w:rPr>
        <w:t>ΥΠΟΔΕΙΓΜΑ ΟΙΚΟΝΟΜΙΚΗΣ ΠΡΟΣΦΟΡΑΣ</w:t>
      </w:r>
    </w:p>
    <w:p w14:paraId="2F63A42A" w14:textId="5C1187C2" w:rsidR="006D0782" w:rsidRPr="006D0782" w:rsidRDefault="006D0782" w:rsidP="00640307">
      <w:pPr>
        <w:suppressAutoHyphens w:val="0"/>
        <w:spacing w:line="360" w:lineRule="auto"/>
        <w:jc w:val="center"/>
      </w:pPr>
      <w:r w:rsidRPr="006D0782">
        <w:t>Πίνακας 1</w:t>
      </w:r>
    </w:p>
    <w:p w14:paraId="176E49DD" w14:textId="7258C2C7" w:rsidR="000C32B1" w:rsidRDefault="00526AAF" w:rsidP="00640307">
      <w:pPr>
        <w:suppressAutoHyphens w:val="0"/>
        <w:spacing w:line="360" w:lineRule="auto"/>
        <w:jc w:val="center"/>
        <w:rPr>
          <w:b/>
        </w:rPr>
      </w:pPr>
      <w:r w:rsidRPr="008C0E5B">
        <w:rPr>
          <w:b/>
        </w:rPr>
        <w:t>ΤΙΜΕΣ ΕΣΩΤΕΡΙΚΟΥ</w:t>
      </w:r>
    </w:p>
    <w:tbl>
      <w:tblPr>
        <w:tblW w:w="7383" w:type="dxa"/>
        <w:jc w:val="center"/>
        <w:tblLook w:val="04A0" w:firstRow="1" w:lastRow="0" w:firstColumn="1" w:lastColumn="0" w:noHBand="0" w:noVBand="1"/>
      </w:tblPr>
      <w:tblGrid>
        <w:gridCol w:w="960"/>
        <w:gridCol w:w="4660"/>
        <w:gridCol w:w="1763"/>
      </w:tblGrid>
      <w:tr w:rsidR="006D0782" w:rsidRPr="006D0782" w14:paraId="1ED66CCC" w14:textId="77777777" w:rsidTr="00A26036">
        <w:trPr>
          <w:trHeight w:val="792"/>
          <w:jc w:val="center"/>
        </w:trPr>
        <w:tc>
          <w:tcPr>
            <w:tcW w:w="96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57D06A14"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Α/Α</w:t>
            </w:r>
          </w:p>
        </w:tc>
        <w:tc>
          <w:tcPr>
            <w:tcW w:w="4660" w:type="dxa"/>
            <w:tcBorders>
              <w:top w:val="single" w:sz="4" w:space="0" w:color="auto"/>
              <w:left w:val="nil"/>
              <w:bottom w:val="single" w:sz="4" w:space="0" w:color="auto"/>
              <w:right w:val="single" w:sz="4" w:space="0" w:color="auto"/>
            </w:tcBorders>
            <w:shd w:val="clear" w:color="000000" w:fill="BDD7EE"/>
            <w:vAlign w:val="center"/>
            <w:hideMark/>
          </w:tcPr>
          <w:p w14:paraId="71825D5A"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xml:space="preserve">ΠΡΟΣΦΕΡΟΜΕΝΗ ΥΠΗΡΕΣΙΑ </w:t>
            </w:r>
          </w:p>
        </w:tc>
        <w:tc>
          <w:tcPr>
            <w:tcW w:w="1763" w:type="dxa"/>
            <w:tcBorders>
              <w:top w:val="single" w:sz="4" w:space="0" w:color="auto"/>
              <w:left w:val="nil"/>
              <w:bottom w:val="single" w:sz="4" w:space="0" w:color="auto"/>
              <w:right w:val="single" w:sz="4" w:space="0" w:color="auto"/>
            </w:tcBorders>
            <w:shd w:val="clear" w:color="000000" w:fill="BDD7EE"/>
            <w:vAlign w:val="center"/>
            <w:hideMark/>
          </w:tcPr>
          <w:p w14:paraId="3144289A" w14:textId="361EC2A3"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xml:space="preserve">ΠΡΟΣΦΕΡΟΜΕΝΗ ΤΙΜΗ </w:t>
            </w:r>
            <w:r w:rsidR="00254582">
              <w:rPr>
                <w:rFonts w:ascii="Tahoma" w:hAnsi="Tahoma" w:cs="Tahoma"/>
                <w:color w:val="000000"/>
                <w:sz w:val="20"/>
                <w:szCs w:val="20"/>
                <w:lang w:eastAsia="el-GR"/>
              </w:rPr>
              <w:t xml:space="preserve">σε € </w:t>
            </w:r>
            <w:r w:rsidRPr="006D0782">
              <w:rPr>
                <w:rFonts w:ascii="Tahoma" w:hAnsi="Tahoma" w:cs="Tahoma"/>
                <w:color w:val="000000"/>
                <w:sz w:val="20"/>
                <w:szCs w:val="20"/>
                <w:lang w:eastAsia="el-GR"/>
              </w:rPr>
              <w:t>ΧΩΡΙΣ Φ.Π.Α</w:t>
            </w:r>
          </w:p>
        </w:tc>
      </w:tr>
      <w:tr w:rsidR="006D0782" w:rsidRPr="006D0782" w14:paraId="71096283" w14:textId="77777777" w:rsidTr="00A26036">
        <w:trPr>
          <w:trHeight w:val="421"/>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188136"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1</w:t>
            </w:r>
          </w:p>
        </w:tc>
        <w:tc>
          <w:tcPr>
            <w:tcW w:w="4660" w:type="dxa"/>
            <w:tcBorders>
              <w:top w:val="nil"/>
              <w:left w:val="nil"/>
              <w:bottom w:val="single" w:sz="4" w:space="0" w:color="auto"/>
              <w:right w:val="single" w:sz="4" w:space="0" w:color="auto"/>
            </w:tcBorders>
            <w:shd w:val="clear" w:color="auto" w:fill="auto"/>
            <w:vAlign w:val="center"/>
            <w:hideMark/>
          </w:tcPr>
          <w:p w14:paraId="7E21C9CF"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Αποστολές εγγράφων</w:t>
            </w:r>
          </w:p>
        </w:tc>
        <w:tc>
          <w:tcPr>
            <w:tcW w:w="1763" w:type="dxa"/>
            <w:tcBorders>
              <w:top w:val="nil"/>
              <w:left w:val="nil"/>
              <w:bottom w:val="single" w:sz="4" w:space="0" w:color="auto"/>
              <w:right w:val="single" w:sz="4" w:space="0" w:color="auto"/>
            </w:tcBorders>
            <w:shd w:val="clear" w:color="auto" w:fill="auto"/>
            <w:noWrap/>
            <w:vAlign w:val="center"/>
            <w:hideMark/>
          </w:tcPr>
          <w:p w14:paraId="7147F831"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16347231" w14:textId="77777777" w:rsidTr="00A26036">
        <w:trPr>
          <w:trHeight w:val="271"/>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53F64"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2</w:t>
            </w:r>
          </w:p>
        </w:tc>
        <w:tc>
          <w:tcPr>
            <w:tcW w:w="4660" w:type="dxa"/>
            <w:tcBorders>
              <w:top w:val="nil"/>
              <w:left w:val="nil"/>
              <w:bottom w:val="single" w:sz="4" w:space="0" w:color="auto"/>
              <w:right w:val="single" w:sz="4" w:space="0" w:color="auto"/>
            </w:tcBorders>
            <w:shd w:val="clear" w:color="auto" w:fill="auto"/>
            <w:noWrap/>
            <w:vAlign w:val="center"/>
            <w:hideMark/>
          </w:tcPr>
          <w:p w14:paraId="1A2DA64A"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xml:space="preserve">Αποστολές </w:t>
            </w:r>
            <w:r w:rsidRPr="00585B03">
              <w:rPr>
                <w:rFonts w:ascii="Tahoma" w:hAnsi="Tahoma" w:cs="Tahoma"/>
                <w:color w:val="000000"/>
                <w:sz w:val="20"/>
                <w:szCs w:val="20"/>
                <w:lang w:eastAsia="el-GR"/>
              </w:rPr>
              <w:t>δεμάτων έως 2kgr</w:t>
            </w:r>
          </w:p>
        </w:tc>
        <w:tc>
          <w:tcPr>
            <w:tcW w:w="1763" w:type="dxa"/>
            <w:tcBorders>
              <w:top w:val="nil"/>
              <w:left w:val="nil"/>
              <w:bottom w:val="single" w:sz="4" w:space="0" w:color="auto"/>
              <w:right w:val="single" w:sz="4" w:space="0" w:color="auto"/>
            </w:tcBorders>
            <w:shd w:val="clear" w:color="auto" w:fill="auto"/>
            <w:noWrap/>
            <w:vAlign w:val="center"/>
            <w:hideMark/>
          </w:tcPr>
          <w:p w14:paraId="645118E2"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2FA9C665" w14:textId="77777777" w:rsidTr="00A26036">
        <w:trPr>
          <w:trHeight w:val="816"/>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0D7E57"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3</w:t>
            </w:r>
          </w:p>
        </w:tc>
        <w:tc>
          <w:tcPr>
            <w:tcW w:w="4660" w:type="dxa"/>
            <w:tcBorders>
              <w:top w:val="nil"/>
              <w:left w:val="nil"/>
              <w:bottom w:val="single" w:sz="4" w:space="0" w:color="auto"/>
              <w:right w:val="single" w:sz="4" w:space="0" w:color="auto"/>
            </w:tcBorders>
            <w:shd w:val="clear" w:color="auto" w:fill="auto"/>
            <w:vAlign w:val="center"/>
            <w:hideMark/>
          </w:tcPr>
          <w:p w14:paraId="21B4C6D2"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xml:space="preserve">Αυθημερόν παραδόσεις </w:t>
            </w:r>
            <w:r w:rsidRPr="00585B03">
              <w:rPr>
                <w:rFonts w:ascii="Tahoma" w:hAnsi="Tahoma" w:cs="Tahoma"/>
                <w:color w:val="000000"/>
                <w:sz w:val="20"/>
                <w:szCs w:val="20"/>
                <w:lang w:eastAsia="el-GR"/>
              </w:rPr>
              <w:t>(έως 2kgr)</w:t>
            </w:r>
            <w:r w:rsidRPr="006D0782">
              <w:rPr>
                <w:rFonts w:ascii="Tahoma" w:hAnsi="Tahoma" w:cs="Tahoma"/>
                <w:color w:val="000000"/>
                <w:sz w:val="20"/>
                <w:szCs w:val="20"/>
                <w:lang w:eastAsia="el-GR"/>
              </w:rPr>
              <w:t xml:space="preserve"> εντός Πολεοδομικού Συγκροτήματος κάθε πόλης που έχει σχολή ή Τμήματα το Πανεπιστήμιο Θεσσαλίας</w:t>
            </w:r>
          </w:p>
        </w:tc>
        <w:tc>
          <w:tcPr>
            <w:tcW w:w="1763" w:type="dxa"/>
            <w:tcBorders>
              <w:top w:val="nil"/>
              <w:left w:val="nil"/>
              <w:bottom w:val="single" w:sz="4" w:space="0" w:color="auto"/>
              <w:right w:val="single" w:sz="4" w:space="0" w:color="auto"/>
            </w:tcBorders>
            <w:shd w:val="clear" w:color="auto" w:fill="auto"/>
            <w:noWrap/>
            <w:vAlign w:val="center"/>
            <w:hideMark/>
          </w:tcPr>
          <w:p w14:paraId="2F3C1977"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608AB3D5" w14:textId="77777777" w:rsidTr="00A2603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F2CD434"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4</w:t>
            </w:r>
          </w:p>
        </w:tc>
        <w:tc>
          <w:tcPr>
            <w:tcW w:w="4660" w:type="dxa"/>
            <w:tcBorders>
              <w:top w:val="nil"/>
              <w:left w:val="nil"/>
              <w:bottom w:val="single" w:sz="4" w:space="0" w:color="auto"/>
              <w:right w:val="single" w:sz="4" w:space="0" w:color="auto"/>
            </w:tcBorders>
            <w:shd w:val="clear" w:color="auto" w:fill="auto"/>
            <w:vAlign w:val="center"/>
            <w:hideMark/>
          </w:tcPr>
          <w:p w14:paraId="15D59B9F"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xml:space="preserve">Επιπλέον επιβάρυνση € για κάθε επιπλέον </w:t>
            </w:r>
            <w:proofErr w:type="spellStart"/>
            <w:r w:rsidRPr="006D0782">
              <w:rPr>
                <w:rFonts w:ascii="Tahoma" w:hAnsi="Tahoma" w:cs="Tahoma"/>
                <w:color w:val="000000"/>
                <w:sz w:val="20"/>
                <w:szCs w:val="20"/>
                <w:lang w:eastAsia="el-GR"/>
              </w:rPr>
              <w:t>Kg</w:t>
            </w:r>
            <w:proofErr w:type="spellEnd"/>
          </w:p>
        </w:tc>
        <w:tc>
          <w:tcPr>
            <w:tcW w:w="1763" w:type="dxa"/>
            <w:tcBorders>
              <w:top w:val="nil"/>
              <w:left w:val="nil"/>
              <w:bottom w:val="single" w:sz="4" w:space="0" w:color="auto"/>
              <w:right w:val="single" w:sz="4" w:space="0" w:color="auto"/>
            </w:tcBorders>
            <w:shd w:val="clear" w:color="auto" w:fill="auto"/>
            <w:noWrap/>
            <w:vAlign w:val="center"/>
            <w:hideMark/>
          </w:tcPr>
          <w:p w14:paraId="3EBFD63D"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70C0177A" w14:textId="77777777" w:rsidTr="00A2603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421CBC5"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5</w:t>
            </w:r>
          </w:p>
        </w:tc>
        <w:tc>
          <w:tcPr>
            <w:tcW w:w="4660" w:type="dxa"/>
            <w:tcBorders>
              <w:top w:val="nil"/>
              <w:left w:val="nil"/>
              <w:bottom w:val="single" w:sz="4" w:space="0" w:color="auto"/>
              <w:right w:val="single" w:sz="4" w:space="0" w:color="auto"/>
            </w:tcBorders>
            <w:shd w:val="clear" w:color="auto" w:fill="auto"/>
            <w:vAlign w:val="center"/>
            <w:hideMark/>
          </w:tcPr>
          <w:p w14:paraId="5F9312CA"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xml:space="preserve">Επιπλέον επιβάρυνση € για παράδοση Σάββατο </w:t>
            </w:r>
          </w:p>
        </w:tc>
        <w:tc>
          <w:tcPr>
            <w:tcW w:w="1763" w:type="dxa"/>
            <w:tcBorders>
              <w:top w:val="nil"/>
              <w:left w:val="nil"/>
              <w:bottom w:val="single" w:sz="4" w:space="0" w:color="auto"/>
              <w:right w:val="single" w:sz="4" w:space="0" w:color="auto"/>
            </w:tcBorders>
            <w:shd w:val="clear" w:color="auto" w:fill="auto"/>
            <w:noWrap/>
            <w:vAlign w:val="center"/>
            <w:hideMark/>
          </w:tcPr>
          <w:p w14:paraId="2844C180"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1EA3925B" w14:textId="77777777" w:rsidTr="00A2603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518435"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6</w:t>
            </w:r>
          </w:p>
        </w:tc>
        <w:tc>
          <w:tcPr>
            <w:tcW w:w="4660" w:type="dxa"/>
            <w:tcBorders>
              <w:top w:val="nil"/>
              <w:left w:val="nil"/>
              <w:bottom w:val="single" w:sz="4" w:space="0" w:color="auto"/>
              <w:right w:val="single" w:sz="4" w:space="0" w:color="auto"/>
            </w:tcBorders>
            <w:shd w:val="clear" w:color="auto" w:fill="auto"/>
            <w:vAlign w:val="center"/>
            <w:hideMark/>
          </w:tcPr>
          <w:p w14:paraId="1649937D" w14:textId="19419BEE"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Επιπλέον επιβάρυνση € Express 9.00 π.μ.</w:t>
            </w:r>
          </w:p>
        </w:tc>
        <w:tc>
          <w:tcPr>
            <w:tcW w:w="1763" w:type="dxa"/>
            <w:tcBorders>
              <w:top w:val="nil"/>
              <w:left w:val="nil"/>
              <w:bottom w:val="single" w:sz="4" w:space="0" w:color="auto"/>
              <w:right w:val="single" w:sz="4" w:space="0" w:color="auto"/>
            </w:tcBorders>
            <w:shd w:val="clear" w:color="auto" w:fill="auto"/>
            <w:noWrap/>
            <w:vAlign w:val="center"/>
            <w:hideMark/>
          </w:tcPr>
          <w:p w14:paraId="1FABD8A9"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5A9557B2" w14:textId="77777777" w:rsidTr="00A2603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4326110"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7</w:t>
            </w:r>
          </w:p>
        </w:tc>
        <w:tc>
          <w:tcPr>
            <w:tcW w:w="4660" w:type="dxa"/>
            <w:tcBorders>
              <w:top w:val="nil"/>
              <w:left w:val="nil"/>
              <w:bottom w:val="single" w:sz="4" w:space="0" w:color="auto"/>
              <w:right w:val="single" w:sz="4" w:space="0" w:color="auto"/>
            </w:tcBorders>
            <w:shd w:val="clear" w:color="auto" w:fill="auto"/>
            <w:vAlign w:val="center"/>
            <w:hideMark/>
          </w:tcPr>
          <w:p w14:paraId="1BC2588A"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Επιπλέον επιβάρυνση € Express 12.00 π.μ.</w:t>
            </w:r>
          </w:p>
        </w:tc>
        <w:tc>
          <w:tcPr>
            <w:tcW w:w="1763" w:type="dxa"/>
            <w:tcBorders>
              <w:top w:val="nil"/>
              <w:left w:val="nil"/>
              <w:bottom w:val="single" w:sz="4" w:space="0" w:color="auto"/>
              <w:right w:val="single" w:sz="4" w:space="0" w:color="auto"/>
            </w:tcBorders>
            <w:shd w:val="clear" w:color="auto" w:fill="auto"/>
            <w:noWrap/>
            <w:vAlign w:val="center"/>
            <w:hideMark/>
          </w:tcPr>
          <w:p w14:paraId="09CB62AE"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00CA1A1C" w14:textId="77777777" w:rsidTr="00A26036">
        <w:trPr>
          <w:trHeight w:val="792"/>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522121"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8</w:t>
            </w:r>
          </w:p>
        </w:tc>
        <w:tc>
          <w:tcPr>
            <w:tcW w:w="4660" w:type="dxa"/>
            <w:tcBorders>
              <w:top w:val="nil"/>
              <w:left w:val="nil"/>
              <w:bottom w:val="single" w:sz="4" w:space="0" w:color="auto"/>
              <w:right w:val="single" w:sz="4" w:space="0" w:color="auto"/>
            </w:tcBorders>
            <w:shd w:val="clear" w:color="auto" w:fill="auto"/>
            <w:vAlign w:val="center"/>
            <w:hideMark/>
          </w:tcPr>
          <w:p w14:paraId="1FCDC42F"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Για τις παραδόσεις εκτός ορίων των πόλεων (</w:t>
            </w:r>
            <w:proofErr w:type="spellStart"/>
            <w:r w:rsidRPr="006D0782">
              <w:rPr>
                <w:rFonts w:ascii="Tahoma" w:hAnsi="Tahoma" w:cs="Tahoma"/>
                <w:color w:val="000000"/>
                <w:sz w:val="20"/>
                <w:szCs w:val="20"/>
                <w:lang w:eastAsia="el-GR"/>
              </w:rPr>
              <w:t>δυσπροσιτες</w:t>
            </w:r>
            <w:proofErr w:type="spellEnd"/>
            <w:r w:rsidRPr="006D0782">
              <w:rPr>
                <w:rFonts w:ascii="Tahoma" w:hAnsi="Tahoma" w:cs="Tahoma"/>
                <w:color w:val="000000"/>
                <w:sz w:val="20"/>
                <w:szCs w:val="20"/>
                <w:lang w:eastAsia="el-GR"/>
              </w:rPr>
              <w:t xml:space="preserve"> περιοχές) υπάρχει χιλιομετρική επιβάρυνση €</w:t>
            </w:r>
          </w:p>
        </w:tc>
        <w:tc>
          <w:tcPr>
            <w:tcW w:w="1763" w:type="dxa"/>
            <w:tcBorders>
              <w:top w:val="nil"/>
              <w:left w:val="nil"/>
              <w:bottom w:val="single" w:sz="4" w:space="0" w:color="auto"/>
              <w:right w:val="single" w:sz="4" w:space="0" w:color="auto"/>
            </w:tcBorders>
            <w:shd w:val="clear" w:color="auto" w:fill="auto"/>
            <w:noWrap/>
            <w:vAlign w:val="center"/>
            <w:hideMark/>
          </w:tcPr>
          <w:p w14:paraId="33EC06B5" w14:textId="77777777" w:rsidR="006D0782" w:rsidRPr="006D0782" w:rsidRDefault="006D0782" w:rsidP="006D0782">
            <w:pPr>
              <w:suppressAutoHyphens w:val="0"/>
              <w:jc w:val="center"/>
              <w:rPr>
                <w:rFonts w:ascii="Tahoma" w:hAnsi="Tahoma" w:cs="Tahoma"/>
                <w:color w:val="000000"/>
                <w:sz w:val="20"/>
                <w:szCs w:val="20"/>
                <w:lang w:eastAsia="el-GR"/>
              </w:rPr>
            </w:pPr>
            <w:r w:rsidRPr="006D0782">
              <w:rPr>
                <w:rFonts w:ascii="Tahoma" w:hAnsi="Tahoma" w:cs="Tahoma"/>
                <w:color w:val="000000"/>
                <w:sz w:val="20"/>
                <w:szCs w:val="20"/>
                <w:lang w:eastAsia="el-GR"/>
              </w:rPr>
              <w:t> </w:t>
            </w:r>
          </w:p>
        </w:tc>
      </w:tr>
      <w:tr w:rsidR="006D0782" w:rsidRPr="006D0782" w14:paraId="39AE6889" w14:textId="77777777" w:rsidTr="00A26036">
        <w:trPr>
          <w:trHeight w:val="288"/>
          <w:jc w:val="center"/>
        </w:trPr>
        <w:tc>
          <w:tcPr>
            <w:tcW w:w="56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85B2B" w14:textId="77777777" w:rsidR="006D0782" w:rsidRPr="006D0782" w:rsidRDefault="006D0782" w:rsidP="006D0782">
            <w:pPr>
              <w:suppressAutoHyphens w:val="0"/>
              <w:jc w:val="center"/>
              <w:rPr>
                <w:rFonts w:ascii="Calibri" w:hAnsi="Calibri"/>
                <w:color w:val="000000"/>
                <w:sz w:val="22"/>
                <w:szCs w:val="22"/>
                <w:lang w:eastAsia="el-GR"/>
              </w:rPr>
            </w:pPr>
            <w:r w:rsidRPr="006D0782">
              <w:rPr>
                <w:rFonts w:ascii="Calibri" w:hAnsi="Calibri"/>
                <w:color w:val="000000"/>
                <w:sz w:val="22"/>
                <w:szCs w:val="22"/>
                <w:lang w:eastAsia="el-GR"/>
              </w:rPr>
              <w:t>ΣΥΝΟΛΙΚΗ ΤΙΜΗ ΠΡΟΣΦΟΡΑ</w:t>
            </w:r>
          </w:p>
        </w:tc>
        <w:tc>
          <w:tcPr>
            <w:tcW w:w="1763" w:type="dxa"/>
            <w:tcBorders>
              <w:top w:val="nil"/>
              <w:left w:val="nil"/>
              <w:bottom w:val="single" w:sz="4" w:space="0" w:color="auto"/>
              <w:right w:val="single" w:sz="4" w:space="0" w:color="auto"/>
            </w:tcBorders>
            <w:shd w:val="clear" w:color="000000" w:fill="C0C0C0"/>
            <w:vAlign w:val="center"/>
            <w:hideMark/>
          </w:tcPr>
          <w:p w14:paraId="2CAE66E7" w14:textId="77777777" w:rsidR="006D0782" w:rsidRPr="006D0782" w:rsidRDefault="006D0782" w:rsidP="006D0782">
            <w:pPr>
              <w:suppressAutoHyphens w:val="0"/>
              <w:jc w:val="center"/>
              <w:rPr>
                <w:rFonts w:ascii="Calibri" w:hAnsi="Calibri"/>
                <w:b/>
                <w:bCs/>
                <w:color w:val="000000"/>
                <w:sz w:val="16"/>
                <w:szCs w:val="16"/>
                <w:lang w:eastAsia="el-GR"/>
              </w:rPr>
            </w:pPr>
            <w:r w:rsidRPr="006D0782">
              <w:rPr>
                <w:rFonts w:ascii="Calibri" w:hAnsi="Calibri"/>
                <w:b/>
                <w:bCs/>
                <w:color w:val="000000"/>
                <w:sz w:val="16"/>
                <w:szCs w:val="16"/>
                <w:lang w:eastAsia="el-GR"/>
              </w:rPr>
              <w:t> </w:t>
            </w:r>
          </w:p>
        </w:tc>
      </w:tr>
      <w:tr w:rsidR="006D0782" w:rsidRPr="006D0782" w14:paraId="1FDB560C" w14:textId="77777777" w:rsidTr="00A26036">
        <w:trPr>
          <w:trHeight w:val="288"/>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ED2795" w14:textId="77777777" w:rsidR="006D0782" w:rsidRPr="006D0782" w:rsidRDefault="006D0782" w:rsidP="006D0782">
            <w:pPr>
              <w:suppressAutoHyphens w:val="0"/>
              <w:rPr>
                <w:rFonts w:ascii="Calibri" w:hAnsi="Calibri"/>
                <w:color w:val="000000"/>
                <w:sz w:val="22"/>
                <w:szCs w:val="22"/>
                <w:lang w:eastAsia="el-GR"/>
              </w:rPr>
            </w:pPr>
            <w:r w:rsidRPr="006D0782">
              <w:rPr>
                <w:rFonts w:ascii="Calibri" w:hAnsi="Calibri"/>
                <w:color w:val="000000"/>
                <w:sz w:val="22"/>
                <w:szCs w:val="22"/>
                <w:lang w:eastAsia="el-GR"/>
              </w:rPr>
              <w:t> </w:t>
            </w:r>
          </w:p>
        </w:tc>
        <w:tc>
          <w:tcPr>
            <w:tcW w:w="4660" w:type="dxa"/>
            <w:tcBorders>
              <w:top w:val="nil"/>
              <w:left w:val="nil"/>
              <w:bottom w:val="single" w:sz="4" w:space="0" w:color="auto"/>
              <w:right w:val="single" w:sz="4" w:space="0" w:color="auto"/>
            </w:tcBorders>
            <w:shd w:val="clear" w:color="auto" w:fill="auto"/>
            <w:noWrap/>
            <w:vAlign w:val="bottom"/>
            <w:hideMark/>
          </w:tcPr>
          <w:p w14:paraId="0F147AD7" w14:textId="77777777" w:rsidR="006D0782" w:rsidRPr="006D0782" w:rsidRDefault="006D0782" w:rsidP="006D0782">
            <w:pPr>
              <w:suppressAutoHyphens w:val="0"/>
              <w:rPr>
                <w:rFonts w:ascii="Calibri" w:hAnsi="Calibri"/>
                <w:color w:val="000000"/>
                <w:sz w:val="22"/>
                <w:szCs w:val="22"/>
                <w:lang w:eastAsia="el-GR"/>
              </w:rPr>
            </w:pPr>
            <w:r w:rsidRPr="006D0782">
              <w:rPr>
                <w:rFonts w:ascii="Calibri" w:hAnsi="Calibri"/>
                <w:color w:val="000000"/>
                <w:sz w:val="22"/>
                <w:szCs w:val="22"/>
                <w:lang w:eastAsia="el-GR"/>
              </w:rPr>
              <w:t> </w:t>
            </w:r>
          </w:p>
        </w:tc>
        <w:tc>
          <w:tcPr>
            <w:tcW w:w="1763" w:type="dxa"/>
            <w:tcBorders>
              <w:top w:val="nil"/>
              <w:left w:val="nil"/>
              <w:bottom w:val="single" w:sz="4" w:space="0" w:color="auto"/>
              <w:right w:val="single" w:sz="4" w:space="0" w:color="auto"/>
            </w:tcBorders>
            <w:shd w:val="clear" w:color="auto" w:fill="auto"/>
            <w:noWrap/>
            <w:vAlign w:val="bottom"/>
            <w:hideMark/>
          </w:tcPr>
          <w:p w14:paraId="1FB93963" w14:textId="77777777" w:rsidR="006D0782" w:rsidRPr="006D0782" w:rsidRDefault="006D0782" w:rsidP="006D0782">
            <w:pPr>
              <w:suppressAutoHyphens w:val="0"/>
              <w:rPr>
                <w:rFonts w:ascii="Calibri" w:hAnsi="Calibri"/>
                <w:color w:val="000000"/>
                <w:sz w:val="22"/>
                <w:szCs w:val="22"/>
                <w:lang w:eastAsia="el-GR"/>
              </w:rPr>
            </w:pPr>
            <w:r w:rsidRPr="006D0782">
              <w:rPr>
                <w:rFonts w:ascii="Calibri" w:hAnsi="Calibri"/>
                <w:color w:val="000000"/>
                <w:sz w:val="22"/>
                <w:szCs w:val="22"/>
                <w:lang w:eastAsia="el-GR"/>
              </w:rPr>
              <w:t> </w:t>
            </w:r>
          </w:p>
        </w:tc>
      </w:tr>
    </w:tbl>
    <w:p w14:paraId="050158E5" w14:textId="7DDC3248" w:rsidR="008B08FD" w:rsidRPr="008C0E5B" w:rsidRDefault="00A26036" w:rsidP="008C0E5B">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xml:space="preserve">Οι παραπάνω τιμές δεν συμπεριλαμβάνουν Φ.Π.Α </w:t>
      </w:r>
    </w:p>
    <w:p w14:paraId="77BE9EC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Πίνακας 2</w:t>
      </w:r>
    </w:p>
    <w:p w14:paraId="66DEF49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Έγγραφα</w:t>
      </w:r>
    </w:p>
    <w:p w14:paraId="12592D4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p>
    <w:tbl>
      <w:tblPr>
        <w:tblW w:w="8847" w:type="dxa"/>
        <w:tblInd w:w="108" w:type="dxa"/>
        <w:tblLook w:val="04A0" w:firstRow="1" w:lastRow="0" w:firstColumn="1" w:lastColumn="0" w:noHBand="0" w:noVBand="1"/>
      </w:tblPr>
      <w:tblGrid>
        <w:gridCol w:w="1418"/>
        <w:gridCol w:w="1720"/>
        <w:gridCol w:w="9"/>
        <w:gridCol w:w="1524"/>
        <w:gridCol w:w="16"/>
        <w:gridCol w:w="1119"/>
        <w:gridCol w:w="9"/>
        <w:gridCol w:w="1271"/>
        <w:gridCol w:w="9"/>
        <w:gridCol w:w="934"/>
        <w:gridCol w:w="26"/>
        <w:gridCol w:w="1443"/>
        <w:gridCol w:w="8"/>
      </w:tblGrid>
      <w:tr w:rsidR="006D0782" w:rsidRPr="006D0782" w14:paraId="3DD554EA" w14:textId="77777777" w:rsidTr="00585B03">
        <w:trPr>
          <w:trHeight w:val="300"/>
        </w:trPr>
        <w:tc>
          <w:tcPr>
            <w:tcW w:w="8847"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14:paraId="022AC50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ΤΙΜΕΣ ΕΞΩΤΕΡΙΚΟΥ ΣΕ € ΧΩΡΙΣ Φ.Π.Α</w:t>
            </w:r>
          </w:p>
        </w:tc>
      </w:tr>
      <w:tr w:rsidR="006D0782" w:rsidRPr="006D0782" w14:paraId="200D0D7A"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3C2777C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 </w:t>
            </w:r>
          </w:p>
        </w:tc>
        <w:tc>
          <w:tcPr>
            <w:tcW w:w="1720" w:type="dxa"/>
            <w:tcBorders>
              <w:top w:val="nil"/>
              <w:left w:val="nil"/>
              <w:bottom w:val="single" w:sz="4" w:space="0" w:color="auto"/>
              <w:right w:val="single" w:sz="4" w:space="0" w:color="auto"/>
            </w:tcBorders>
            <w:shd w:val="clear" w:color="000000" w:fill="C0C0C0"/>
            <w:vAlign w:val="center"/>
            <w:hideMark/>
          </w:tcPr>
          <w:p w14:paraId="512A741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α</w:t>
            </w:r>
          </w:p>
        </w:tc>
        <w:tc>
          <w:tcPr>
            <w:tcW w:w="1540" w:type="dxa"/>
            <w:gridSpan w:val="2"/>
            <w:tcBorders>
              <w:top w:val="nil"/>
              <w:left w:val="nil"/>
              <w:bottom w:val="single" w:sz="4" w:space="0" w:color="auto"/>
              <w:right w:val="single" w:sz="4" w:space="0" w:color="auto"/>
            </w:tcBorders>
            <w:shd w:val="clear" w:color="000000" w:fill="C0C0C0"/>
            <w:vAlign w:val="center"/>
            <w:hideMark/>
          </w:tcPr>
          <w:p w14:paraId="64B57B8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β</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2151326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γ</w:t>
            </w:r>
          </w:p>
        </w:tc>
        <w:tc>
          <w:tcPr>
            <w:tcW w:w="1280" w:type="dxa"/>
            <w:gridSpan w:val="2"/>
            <w:tcBorders>
              <w:top w:val="nil"/>
              <w:left w:val="nil"/>
              <w:bottom w:val="single" w:sz="4" w:space="0" w:color="auto"/>
              <w:right w:val="single" w:sz="4" w:space="0" w:color="auto"/>
            </w:tcBorders>
            <w:shd w:val="clear" w:color="000000" w:fill="C0C0C0"/>
            <w:vAlign w:val="center"/>
            <w:hideMark/>
          </w:tcPr>
          <w:p w14:paraId="4307680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δ</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0E2E500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ε</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21C1BA1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proofErr w:type="spellStart"/>
            <w:r w:rsidRPr="006D0782">
              <w:rPr>
                <w:rFonts w:ascii="Tahoma" w:hAnsi="Tahoma" w:cs="Tahoma"/>
                <w:b/>
                <w:bCs/>
                <w:sz w:val="20"/>
                <w:szCs w:val="20"/>
              </w:rPr>
              <w:t>α+β+γ+δ+ε</w:t>
            </w:r>
            <w:proofErr w:type="spellEnd"/>
          </w:p>
        </w:tc>
      </w:tr>
      <w:tr w:rsidR="006D0782" w:rsidRPr="006D0782" w14:paraId="4BF91C4D" w14:textId="77777777" w:rsidTr="00585B03">
        <w:trPr>
          <w:gridAfter w:val="1"/>
          <w:wAfter w:w="9" w:type="dxa"/>
          <w:trHeight w:val="431"/>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2FCAC43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ΚΙΛΑ</w:t>
            </w:r>
          </w:p>
        </w:tc>
        <w:tc>
          <w:tcPr>
            <w:tcW w:w="1720" w:type="dxa"/>
            <w:tcBorders>
              <w:top w:val="nil"/>
              <w:left w:val="nil"/>
              <w:bottom w:val="single" w:sz="4" w:space="0" w:color="auto"/>
              <w:right w:val="single" w:sz="4" w:space="0" w:color="auto"/>
            </w:tcBorders>
            <w:shd w:val="clear" w:color="000000" w:fill="C0C0C0"/>
            <w:vAlign w:val="center"/>
            <w:hideMark/>
          </w:tcPr>
          <w:p w14:paraId="10D6ED2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Ε.Ε ΖΩΝΗ 1</w:t>
            </w:r>
          </w:p>
        </w:tc>
        <w:tc>
          <w:tcPr>
            <w:tcW w:w="1540" w:type="dxa"/>
            <w:gridSpan w:val="2"/>
            <w:tcBorders>
              <w:top w:val="nil"/>
              <w:left w:val="nil"/>
              <w:bottom w:val="single" w:sz="4" w:space="0" w:color="auto"/>
              <w:right w:val="single" w:sz="4" w:space="0" w:color="auto"/>
            </w:tcBorders>
            <w:shd w:val="clear" w:color="000000" w:fill="C0C0C0"/>
            <w:vAlign w:val="center"/>
            <w:hideMark/>
          </w:tcPr>
          <w:p w14:paraId="2054528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ΥΠΟΛΟΙΠΗ ΕΥΡΩΠΗ ΖΩΝΗ 2</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5DEEAD5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ΗΠΑ- ΚΑΝΑΔΑΣ- ΖΩΝΗ 3</w:t>
            </w:r>
          </w:p>
        </w:tc>
        <w:tc>
          <w:tcPr>
            <w:tcW w:w="1280" w:type="dxa"/>
            <w:gridSpan w:val="2"/>
            <w:tcBorders>
              <w:top w:val="nil"/>
              <w:left w:val="nil"/>
              <w:bottom w:val="single" w:sz="4" w:space="0" w:color="auto"/>
              <w:right w:val="single" w:sz="4" w:space="0" w:color="auto"/>
            </w:tcBorders>
            <w:shd w:val="clear" w:color="000000" w:fill="C0C0C0"/>
            <w:vAlign w:val="center"/>
            <w:hideMark/>
          </w:tcPr>
          <w:p w14:paraId="287D4B4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ΥΠΟΛΟΠΟΣ ΚΟΣΜΟΣ ΖΩΝΗ 4 ΜΕΞΙΚΟ-</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69BCFC9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ΚΙΝΑ</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12330FF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ΓΕΝΙΚΟ ΣΥΝΟΛΟ</w:t>
            </w:r>
          </w:p>
        </w:tc>
      </w:tr>
      <w:tr w:rsidR="006D0782" w:rsidRPr="006D0782" w14:paraId="2EAA7D01"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2EBF831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0,5</w:t>
            </w:r>
          </w:p>
        </w:tc>
        <w:tc>
          <w:tcPr>
            <w:tcW w:w="1720" w:type="dxa"/>
            <w:tcBorders>
              <w:top w:val="nil"/>
              <w:left w:val="nil"/>
              <w:bottom w:val="single" w:sz="4" w:space="0" w:color="auto"/>
              <w:right w:val="single" w:sz="4" w:space="0" w:color="auto"/>
            </w:tcBorders>
            <w:shd w:val="clear" w:color="auto" w:fill="auto"/>
            <w:vAlign w:val="center"/>
            <w:hideMark/>
          </w:tcPr>
          <w:p w14:paraId="0414463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18D6B5C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008483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8C662C8"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4DC86A7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CA986F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1315534A"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D8A64B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14:paraId="2146495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2077B94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C0B1D7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175A40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5921DBC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F8850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28F59C2D"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3428F24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1,5</w:t>
            </w:r>
          </w:p>
        </w:tc>
        <w:tc>
          <w:tcPr>
            <w:tcW w:w="1720" w:type="dxa"/>
            <w:tcBorders>
              <w:top w:val="nil"/>
              <w:left w:val="nil"/>
              <w:bottom w:val="single" w:sz="4" w:space="0" w:color="auto"/>
              <w:right w:val="single" w:sz="4" w:space="0" w:color="auto"/>
            </w:tcBorders>
            <w:shd w:val="clear" w:color="auto" w:fill="auto"/>
            <w:vAlign w:val="center"/>
            <w:hideMark/>
          </w:tcPr>
          <w:p w14:paraId="21E2BD8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128E691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C62914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C6BA57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8B8607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45A582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554E94E9"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71753E6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2</w:t>
            </w:r>
          </w:p>
        </w:tc>
        <w:tc>
          <w:tcPr>
            <w:tcW w:w="1720" w:type="dxa"/>
            <w:tcBorders>
              <w:top w:val="nil"/>
              <w:left w:val="nil"/>
              <w:bottom w:val="single" w:sz="4" w:space="0" w:color="auto"/>
              <w:right w:val="single" w:sz="4" w:space="0" w:color="auto"/>
            </w:tcBorders>
            <w:shd w:val="clear" w:color="auto" w:fill="auto"/>
            <w:vAlign w:val="center"/>
            <w:hideMark/>
          </w:tcPr>
          <w:p w14:paraId="39E8611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22E0AD0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05BD0C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7D65EC5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4A2985D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600BC8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2C7474CD"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42B39C1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2,5</w:t>
            </w:r>
          </w:p>
        </w:tc>
        <w:tc>
          <w:tcPr>
            <w:tcW w:w="1720" w:type="dxa"/>
            <w:tcBorders>
              <w:top w:val="nil"/>
              <w:left w:val="nil"/>
              <w:bottom w:val="single" w:sz="4" w:space="0" w:color="auto"/>
              <w:right w:val="single" w:sz="4" w:space="0" w:color="auto"/>
            </w:tcBorders>
            <w:shd w:val="clear" w:color="auto" w:fill="auto"/>
            <w:vAlign w:val="center"/>
            <w:hideMark/>
          </w:tcPr>
          <w:p w14:paraId="7F78ECD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5D22A19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149DDB3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06EFEA7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3D03432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135150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0AA1FB33"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0AB1AC5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3</w:t>
            </w:r>
          </w:p>
        </w:tc>
        <w:tc>
          <w:tcPr>
            <w:tcW w:w="1720" w:type="dxa"/>
            <w:tcBorders>
              <w:top w:val="nil"/>
              <w:left w:val="nil"/>
              <w:bottom w:val="single" w:sz="4" w:space="0" w:color="auto"/>
              <w:right w:val="single" w:sz="4" w:space="0" w:color="auto"/>
            </w:tcBorders>
            <w:shd w:val="clear" w:color="auto" w:fill="auto"/>
            <w:vAlign w:val="center"/>
            <w:hideMark/>
          </w:tcPr>
          <w:p w14:paraId="5D2D9DE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3A10BE3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F5EA03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C3471E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6303BA8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117018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704677A2"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032E89A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3,5</w:t>
            </w:r>
          </w:p>
        </w:tc>
        <w:tc>
          <w:tcPr>
            <w:tcW w:w="1720" w:type="dxa"/>
            <w:tcBorders>
              <w:top w:val="nil"/>
              <w:left w:val="nil"/>
              <w:bottom w:val="single" w:sz="4" w:space="0" w:color="auto"/>
              <w:right w:val="single" w:sz="4" w:space="0" w:color="auto"/>
            </w:tcBorders>
            <w:shd w:val="clear" w:color="auto" w:fill="auto"/>
            <w:vAlign w:val="center"/>
            <w:hideMark/>
          </w:tcPr>
          <w:p w14:paraId="2B629E8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0167C3D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4D0B4B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5B1D7B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2ADDA9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2A7892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50972DAA"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A687E7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4</w:t>
            </w:r>
          </w:p>
        </w:tc>
        <w:tc>
          <w:tcPr>
            <w:tcW w:w="1720" w:type="dxa"/>
            <w:tcBorders>
              <w:top w:val="nil"/>
              <w:left w:val="nil"/>
              <w:bottom w:val="single" w:sz="4" w:space="0" w:color="auto"/>
              <w:right w:val="single" w:sz="4" w:space="0" w:color="auto"/>
            </w:tcBorders>
            <w:shd w:val="clear" w:color="auto" w:fill="auto"/>
            <w:vAlign w:val="center"/>
            <w:hideMark/>
          </w:tcPr>
          <w:p w14:paraId="75C841F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1E979D6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397EA89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B15EAA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2D85EB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1B7507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60EF0C57"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2BFA85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4,5</w:t>
            </w:r>
          </w:p>
        </w:tc>
        <w:tc>
          <w:tcPr>
            <w:tcW w:w="1720" w:type="dxa"/>
            <w:tcBorders>
              <w:top w:val="nil"/>
              <w:left w:val="nil"/>
              <w:bottom w:val="single" w:sz="4" w:space="0" w:color="auto"/>
              <w:right w:val="single" w:sz="4" w:space="0" w:color="auto"/>
            </w:tcBorders>
            <w:shd w:val="clear" w:color="auto" w:fill="auto"/>
            <w:vAlign w:val="center"/>
            <w:hideMark/>
          </w:tcPr>
          <w:p w14:paraId="1DA962A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0639723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64E0470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0B11D29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45C834F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CA56A6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4038E7D9"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4DB93E2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5</w:t>
            </w:r>
          </w:p>
        </w:tc>
        <w:tc>
          <w:tcPr>
            <w:tcW w:w="1720" w:type="dxa"/>
            <w:tcBorders>
              <w:top w:val="nil"/>
              <w:left w:val="nil"/>
              <w:bottom w:val="single" w:sz="4" w:space="0" w:color="auto"/>
              <w:right w:val="single" w:sz="4" w:space="0" w:color="auto"/>
            </w:tcBorders>
            <w:shd w:val="clear" w:color="auto" w:fill="auto"/>
            <w:vAlign w:val="center"/>
            <w:hideMark/>
          </w:tcPr>
          <w:p w14:paraId="5692EC4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5D7F7F3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F41356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03A9AB8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1F24F84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855D77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13023802" w14:textId="77777777" w:rsidTr="00585B03">
        <w:trPr>
          <w:trHeight w:val="300"/>
        </w:trPr>
        <w:tc>
          <w:tcPr>
            <w:tcW w:w="31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338F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ΣΥΝΟΛΙΚΗ ΤΙΜΗ ΠΡΟΣΦΟΡΑ</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7C4D19F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4EB234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3BB62EE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731CC9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2C8204E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 </w:t>
            </w:r>
          </w:p>
        </w:tc>
      </w:tr>
    </w:tbl>
    <w:p w14:paraId="5872D790" w14:textId="77777777" w:rsidR="00A26036" w:rsidRDefault="00A26036" w:rsidP="006D0782">
      <w:pPr>
        <w:tabs>
          <w:tab w:val="left" w:pos="0"/>
          <w:tab w:val="left" w:pos="426"/>
        </w:tabs>
        <w:suppressAutoHyphens w:val="0"/>
        <w:spacing w:after="120"/>
        <w:ind w:right="-1"/>
        <w:contextualSpacing/>
        <w:jc w:val="center"/>
        <w:rPr>
          <w:rFonts w:ascii="Tahoma" w:hAnsi="Tahoma" w:cs="Tahoma"/>
          <w:sz w:val="20"/>
          <w:szCs w:val="20"/>
        </w:rPr>
      </w:pPr>
    </w:p>
    <w:p w14:paraId="3E8F97DC" w14:textId="5129CD4A" w:rsidR="006D0782" w:rsidRPr="006D0782" w:rsidRDefault="006D0782" w:rsidP="008C0E5B">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Οι παραπάνω τιμές δεν συμπεριλαμβάνουν Φ.Π.Α.</w:t>
      </w:r>
    </w:p>
    <w:p w14:paraId="25C1B30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p>
    <w:p w14:paraId="13342CB8"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sz w:val="20"/>
          <w:szCs w:val="20"/>
        </w:rPr>
      </w:pPr>
      <w:r w:rsidRPr="006D0782">
        <w:rPr>
          <w:rFonts w:ascii="Tahoma" w:hAnsi="Tahoma" w:cs="Tahoma"/>
          <w:b/>
          <w:sz w:val="20"/>
          <w:szCs w:val="20"/>
        </w:rPr>
        <w:t>ΠΙΝΑΚΑΣ 3</w:t>
      </w:r>
    </w:p>
    <w:p w14:paraId="53A448F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ΔΕΜΑΤΑ</w:t>
      </w:r>
    </w:p>
    <w:tbl>
      <w:tblPr>
        <w:tblW w:w="8847" w:type="dxa"/>
        <w:tblInd w:w="108" w:type="dxa"/>
        <w:tblLook w:val="04A0" w:firstRow="1" w:lastRow="0" w:firstColumn="1" w:lastColumn="0" w:noHBand="0" w:noVBand="1"/>
      </w:tblPr>
      <w:tblGrid>
        <w:gridCol w:w="1418"/>
        <w:gridCol w:w="1720"/>
        <w:gridCol w:w="9"/>
        <w:gridCol w:w="1524"/>
        <w:gridCol w:w="16"/>
        <w:gridCol w:w="1119"/>
        <w:gridCol w:w="9"/>
        <w:gridCol w:w="1271"/>
        <w:gridCol w:w="9"/>
        <w:gridCol w:w="934"/>
        <w:gridCol w:w="26"/>
        <w:gridCol w:w="1443"/>
        <w:gridCol w:w="8"/>
      </w:tblGrid>
      <w:tr w:rsidR="006D0782" w:rsidRPr="006D0782" w14:paraId="326BF987" w14:textId="77777777" w:rsidTr="00585B03">
        <w:trPr>
          <w:trHeight w:val="300"/>
        </w:trPr>
        <w:tc>
          <w:tcPr>
            <w:tcW w:w="8847" w:type="dxa"/>
            <w:gridSpan w:val="13"/>
            <w:tcBorders>
              <w:top w:val="single" w:sz="4" w:space="0" w:color="auto"/>
              <w:left w:val="single" w:sz="4" w:space="0" w:color="auto"/>
              <w:bottom w:val="single" w:sz="4" w:space="0" w:color="auto"/>
              <w:right w:val="single" w:sz="4" w:space="0" w:color="auto"/>
            </w:tcBorders>
            <w:shd w:val="clear" w:color="000000" w:fill="C0C0C0"/>
            <w:vAlign w:val="center"/>
            <w:hideMark/>
          </w:tcPr>
          <w:p w14:paraId="6090E9F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ΤΙΜΕΣ ΕΞΩΤΕΡΙΚΟΥ ΣΕ € ΧΩΡΙΣ Φ.Π.Α</w:t>
            </w:r>
          </w:p>
        </w:tc>
      </w:tr>
      <w:tr w:rsidR="006D0782" w:rsidRPr="006D0782" w14:paraId="3F6D6D97"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7350793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 </w:t>
            </w:r>
          </w:p>
        </w:tc>
        <w:tc>
          <w:tcPr>
            <w:tcW w:w="1720" w:type="dxa"/>
            <w:tcBorders>
              <w:top w:val="nil"/>
              <w:left w:val="nil"/>
              <w:bottom w:val="single" w:sz="4" w:space="0" w:color="auto"/>
              <w:right w:val="single" w:sz="4" w:space="0" w:color="auto"/>
            </w:tcBorders>
            <w:shd w:val="clear" w:color="000000" w:fill="C0C0C0"/>
            <w:vAlign w:val="center"/>
            <w:hideMark/>
          </w:tcPr>
          <w:p w14:paraId="7148517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α</w:t>
            </w:r>
          </w:p>
        </w:tc>
        <w:tc>
          <w:tcPr>
            <w:tcW w:w="1540" w:type="dxa"/>
            <w:gridSpan w:val="2"/>
            <w:tcBorders>
              <w:top w:val="nil"/>
              <w:left w:val="nil"/>
              <w:bottom w:val="single" w:sz="4" w:space="0" w:color="auto"/>
              <w:right w:val="single" w:sz="4" w:space="0" w:color="auto"/>
            </w:tcBorders>
            <w:shd w:val="clear" w:color="000000" w:fill="C0C0C0"/>
            <w:vAlign w:val="center"/>
            <w:hideMark/>
          </w:tcPr>
          <w:p w14:paraId="7E6AD59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β</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6390F01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γ</w:t>
            </w:r>
          </w:p>
        </w:tc>
        <w:tc>
          <w:tcPr>
            <w:tcW w:w="1280" w:type="dxa"/>
            <w:gridSpan w:val="2"/>
            <w:tcBorders>
              <w:top w:val="nil"/>
              <w:left w:val="nil"/>
              <w:bottom w:val="single" w:sz="4" w:space="0" w:color="auto"/>
              <w:right w:val="single" w:sz="4" w:space="0" w:color="auto"/>
            </w:tcBorders>
            <w:shd w:val="clear" w:color="000000" w:fill="C0C0C0"/>
            <w:vAlign w:val="center"/>
            <w:hideMark/>
          </w:tcPr>
          <w:p w14:paraId="4A56EA3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δ</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0364D7C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ε</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4EB6371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proofErr w:type="spellStart"/>
            <w:r w:rsidRPr="006D0782">
              <w:rPr>
                <w:rFonts w:ascii="Tahoma" w:hAnsi="Tahoma" w:cs="Tahoma"/>
                <w:b/>
                <w:bCs/>
                <w:sz w:val="20"/>
                <w:szCs w:val="20"/>
              </w:rPr>
              <w:t>α+β+γ+δ+ε</w:t>
            </w:r>
            <w:proofErr w:type="spellEnd"/>
          </w:p>
        </w:tc>
      </w:tr>
      <w:tr w:rsidR="006D0782" w:rsidRPr="006D0782" w14:paraId="655A9689" w14:textId="77777777" w:rsidTr="00585B03">
        <w:trPr>
          <w:gridAfter w:val="1"/>
          <w:wAfter w:w="9" w:type="dxa"/>
          <w:trHeight w:val="431"/>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6411FEB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ΚΙΛΑ</w:t>
            </w:r>
          </w:p>
        </w:tc>
        <w:tc>
          <w:tcPr>
            <w:tcW w:w="1720" w:type="dxa"/>
            <w:tcBorders>
              <w:top w:val="nil"/>
              <w:left w:val="nil"/>
              <w:bottom w:val="single" w:sz="4" w:space="0" w:color="auto"/>
              <w:right w:val="single" w:sz="4" w:space="0" w:color="auto"/>
            </w:tcBorders>
            <w:shd w:val="clear" w:color="000000" w:fill="C0C0C0"/>
            <w:vAlign w:val="center"/>
            <w:hideMark/>
          </w:tcPr>
          <w:p w14:paraId="2165898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Ε.Ε ΖΩΝΗ 1</w:t>
            </w:r>
          </w:p>
        </w:tc>
        <w:tc>
          <w:tcPr>
            <w:tcW w:w="1540" w:type="dxa"/>
            <w:gridSpan w:val="2"/>
            <w:tcBorders>
              <w:top w:val="nil"/>
              <w:left w:val="nil"/>
              <w:bottom w:val="single" w:sz="4" w:space="0" w:color="auto"/>
              <w:right w:val="single" w:sz="4" w:space="0" w:color="auto"/>
            </w:tcBorders>
            <w:shd w:val="clear" w:color="000000" w:fill="C0C0C0"/>
            <w:vAlign w:val="center"/>
            <w:hideMark/>
          </w:tcPr>
          <w:p w14:paraId="4F5A9C3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ΥΠΟΛΟΙΠΗ ΕΥΡΩΠΗ ΖΩΝΗ 2</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6228F54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ΗΠΑ- ΚΑΝΑΔΑΣ- ΖΩΝΗ 3</w:t>
            </w:r>
          </w:p>
        </w:tc>
        <w:tc>
          <w:tcPr>
            <w:tcW w:w="1280" w:type="dxa"/>
            <w:gridSpan w:val="2"/>
            <w:tcBorders>
              <w:top w:val="nil"/>
              <w:left w:val="nil"/>
              <w:bottom w:val="single" w:sz="4" w:space="0" w:color="auto"/>
              <w:right w:val="single" w:sz="4" w:space="0" w:color="auto"/>
            </w:tcBorders>
            <w:shd w:val="clear" w:color="000000" w:fill="C0C0C0"/>
            <w:vAlign w:val="center"/>
            <w:hideMark/>
          </w:tcPr>
          <w:p w14:paraId="585771B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ΥΠΟΛΟΠΟΣ ΚΟΣΜΟΣ ΖΩΝΗ 4 ΜΕΞΙΚΟ-</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2DB1BAF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ΚΙΝΑ</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165F696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ΓΕΝΙΚΟ ΣΥΝΟΛΟ</w:t>
            </w:r>
          </w:p>
        </w:tc>
      </w:tr>
      <w:tr w:rsidR="006D0782" w:rsidRPr="006D0782" w14:paraId="27C877FC"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F4DFFF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0,5</w:t>
            </w:r>
          </w:p>
        </w:tc>
        <w:tc>
          <w:tcPr>
            <w:tcW w:w="1720" w:type="dxa"/>
            <w:tcBorders>
              <w:top w:val="nil"/>
              <w:left w:val="nil"/>
              <w:bottom w:val="single" w:sz="4" w:space="0" w:color="auto"/>
              <w:right w:val="single" w:sz="4" w:space="0" w:color="auto"/>
            </w:tcBorders>
            <w:shd w:val="clear" w:color="auto" w:fill="auto"/>
            <w:vAlign w:val="center"/>
            <w:hideMark/>
          </w:tcPr>
          <w:p w14:paraId="4E61FD7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2045FB2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37BFD13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4CB107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D43700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F2CE13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684F9D0F"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0AFCE3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1</w:t>
            </w:r>
          </w:p>
        </w:tc>
        <w:tc>
          <w:tcPr>
            <w:tcW w:w="1720" w:type="dxa"/>
            <w:tcBorders>
              <w:top w:val="nil"/>
              <w:left w:val="nil"/>
              <w:bottom w:val="single" w:sz="4" w:space="0" w:color="auto"/>
              <w:right w:val="single" w:sz="4" w:space="0" w:color="auto"/>
            </w:tcBorders>
            <w:shd w:val="clear" w:color="auto" w:fill="auto"/>
            <w:vAlign w:val="center"/>
            <w:hideMark/>
          </w:tcPr>
          <w:p w14:paraId="0386313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4E1B487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7B831F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4061625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306716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93884E8"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2B638F25"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1492E0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1,5</w:t>
            </w:r>
          </w:p>
        </w:tc>
        <w:tc>
          <w:tcPr>
            <w:tcW w:w="1720" w:type="dxa"/>
            <w:tcBorders>
              <w:top w:val="nil"/>
              <w:left w:val="nil"/>
              <w:bottom w:val="single" w:sz="4" w:space="0" w:color="auto"/>
              <w:right w:val="single" w:sz="4" w:space="0" w:color="auto"/>
            </w:tcBorders>
            <w:shd w:val="clear" w:color="auto" w:fill="auto"/>
            <w:vAlign w:val="center"/>
            <w:hideMark/>
          </w:tcPr>
          <w:p w14:paraId="7F788E3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4EF60BC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502FE70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8BEE7C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ECEE79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5297FA2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66E0F2CF"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2577390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2</w:t>
            </w:r>
          </w:p>
        </w:tc>
        <w:tc>
          <w:tcPr>
            <w:tcW w:w="1720" w:type="dxa"/>
            <w:tcBorders>
              <w:top w:val="nil"/>
              <w:left w:val="nil"/>
              <w:bottom w:val="single" w:sz="4" w:space="0" w:color="auto"/>
              <w:right w:val="single" w:sz="4" w:space="0" w:color="auto"/>
            </w:tcBorders>
            <w:shd w:val="clear" w:color="auto" w:fill="auto"/>
            <w:vAlign w:val="center"/>
            <w:hideMark/>
          </w:tcPr>
          <w:p w14:paraId="69D3E9C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01BB890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1283907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C49889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0C0AAAA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0429F2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38E7313D"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5ECFE64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2,5</w:t>
            </w:r>
          </w:p>
        </w:tc>
        <w:tc>
          <w:tcPr>
            <w:tcW w:w="1720" w:type="dxa"/>
            <w:tcBorders>
              <w:top w:val="nil"/>
              <w:left w:val="nil"/>
              <w:bottom w:val="single" w:sz="4" w:space="0" w:color="auto"/>
              <w:right w:val="single" w:sz="4" w:space="0" w:color="auto"/>
            </w:tcBorders>
            <w:shd w:val="clear" w:color="auto" w:fill="auto"/>
            <w:vAlign w:val="center"/>
            <w:hideMark/>
          </w:tcPr>
          <w:p w14:paraId="68C163D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5E21191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36CC27E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1228FC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35F258C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D44867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4B0C5D04"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1858B8DF"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3</w:t>
            </w:r>
          </w:p>
        </w:tc>
        <w:tc>
          <w:tcPr>
            <w:tcW w:w="1720" w:type="dxa"/>
            <w:tcBorders>
              <w:top w:val="nil"/>
              <w:left w:val="nil"/>
              <w:bottom w:val="single" w:sz="4" w:space="0" w:color="auto"/>
              <w:right w:val="single" w:sz="4" w:space="0" w:color="auto"/>
            </w:tcBorders>
            <w:shd w:val="clear" w:color="auto" w:fill="auto"/>
            <w:vAlign w:val="center"/>
            <w:hideMark/>
          </w:tcPr>
          <w:p w14:paraId="1EB8EFF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37DAD65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615D618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5673726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5F8A4A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ED135D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3126149A"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3459345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3,5</w:t>
            </w:r>
          </w:p>
        </w:tc>
        <w:tc>
          <w:tcPr>
            <w:tcW w:w="1720" w:type="dxa"/>
            <w:tcBorders>
              <w:top w:val="nil"/>
              <w:left w:val="nil"/>
              <w:bottom w:val="single" w:sz="4" w:space="0" w:color="auto"/>
              <w:right w:val="single" w:sz="4" w:space="0" w:color="auto"/>
            </w:tcBorders>
            <w:shd w:val="clear" w:color="auto" w:fill="auto"/>
            <w:vAlign w:val="center"/>
            <w:hideMark/>
          </w:tcPr>
          <w:p w14:paraId="5D3A28A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1B356A5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6B3DCB9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3CB787D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67E2266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69E92B1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25DD6CE6"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1CF1213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4</w:t>
            </w:r>
          </w:p>
        </w:tc>
        <w:tc>
          <w:tcPr>
            <w:tcW w:w="1720" w:type="dxa"/>
            <w:tcBorders>
              <w:top w:val="nil"/>
              <w:left w:val="nil"/>
              <w:bottom w:val="single" w:sz="4" w:space="0" w:color="auto"/>
              <w:right w:val="single" w:sz="4" w:space="0" w:color="auto"/>
            </w:tcBorders>
            <w:shd w:val="clear" w:color="auto" w:fill="auto"/>
            <w:vAlign w:val="center"/>
            <w:hideMark/>
          </w:tcPr>
          <w:p w14:paraId="69947A4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00239ED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191FFB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090BE64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88CF42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427F39E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5FF9FD5F"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3AA7717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4,5</w:t>
            </w:r>
          </w:p>
        </w:tc>
        <w:tc>
          <w:tcPr>
            <w:tcW w:w="1720" w:type="dxa"/>
            <w:tcBorders>
              <w:top w:val="nil"/>
              <w:left w:val="nil"/>
              <w:bottom w:val="single" w:sz="4" w:space="0" w:color="auto"/>
              <w:right w:val="single" w:sz="4" w:space="0" w:color="auto"/>
            </w:tcBorders>
            <w:shd w:val="clear" w:color="auto" w:fill="auto"/>
            <w:vAlign w:val="center"/>
            <w:hideMark/>
          </w:tcPr>
          <w:p w14:paraId="44B7FD9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6188D8F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59F80AF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1BC8948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78F68B6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254EED8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4BD79562" w14:textId="77777777" w:rsidTr="00585B03">
        <w:trPr>
          <w:gridAfter w:val="1"/>
          <w:wAfter w:w="9" w:type="dxa"/>
          <w:trHeight w:val="300"/>
        </w:trPr>
        <w:tc>
          <w:tcPr>
            <w:tcW w:w="1418" w:type="dxa"/>
            <w:tcBorders>
              <w:top w:val="nil"/>
              <w:left w:val="single" w:sz="4" w:space="0" w:color="auto"/>
              <w:bottom w:val="single" w:sz="4" w:space="0" w:color="auto"/>
              <w:right w:val="single" w:sz="4" w:space="0" w:color="auto"/>
            </w:tcBorders>
            <w:shd w:val="clear" w:color="000000" w:fill="C0C0C0"/>
            <w:vAlign w:val="center"/>
            <w:hideMark/>
          </w:tcPr>
          <w:p w14:paraId="147A165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5</w:t>
            </w:r>
          </w:p>
        </w:tc>
        <w:tc>
          <w:tcPr>
            <w:tcW w:w="1720" w:type="dxa"/>
            <w:tcBorders>
              <w:top w:val="nil"/>
              <w:left w:val="nil"/>
              <w:bottom w:val="single" w:sz="4" w:space="0" w:color="auto"/>
              <w:right w:val="single" w:sz="4" w:space="0" w:color="auto"/>
            </w:tcBorders>
            <w:shd w:val="clear" w:color="auto" w:fill="auto"/>
            <w:vAlign w:val="center"/>
            <w:hideMark/>
          </w:tcPr>
          <w:p w14:paraId="2AB869A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540" w:type="dxa"/>
            <w:gridSpan w:val="2"/>
            <w:tcBorders>
              <w:top w:val="nil"/>
              <w:left w:val="nil"/>
              <w:bottom w:val="single" w:sz="4" w:space="0" w:color="auto"/>
              <w:right w:val="single" w:sz="4" w:space="0" w:color="auto"/>
            </w:tcBorders>
            <w:shd w:val="clear" w:color="auto" w:fill="auto"/>
            <w:vAlign w:val="center"/>
            <w:hideMark/>
          </w:tcPr>
          <w:p w14:paraId="7FBA78F8"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FBFB69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vAlign w:val="center"/>
            <w:hideMark/>
          </w:tcPr>
          <w:p w14:paraId="68CD438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14:paraId="25A48F7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3520F158"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1B869423" w14:textId="77777777" w:rsidTr="00585B03">
        <w:trPr>
          <w:trHeight w:val="300"/>
        </w:trPr>
        <w:tc>
          <w:tcPr>
            <w:tcW w:w="31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AB75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ΣΥΝΟΛΙΚΗ ΤΙΜΗ ΠΡΟΣΦΟΡΑ</w:t>
            </w:r>
          </w:p>
        </w:tc>
        <w:tc>
          <w:tcPr>
            <w:tcW w:w="1540" w:type="dxa"/>
            <w:gridSpan w:val="2"/>
            <w:tcBorders>
              <w:top w:val="nil"/>
              <w:left w:val="nil"/>
              <w:bottom w:val="single" w:sz="4" w:space="0" w:color="auto"/>
              <w:right w:val="single" w:sz="4" w:space="0" w:color="auto"/>
            </w:tcBorders>
            <w:shd w:val="clear" w:color="auto" w:fill="auto"/>
            <w:noWrap/>
            <w:vAlign w:val="center"/>
            <w:hideMark/>
          </w:tcPr>
          <w:p w14:paraId="6CA7EC7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0127F1C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1280" w:type="dxa"/>
            <w:gridSpan w:val="2"/>
            <w:tcBorders>
              <w:top w:val="nil"/>
              <w:left w:val="nil"/>
              <w:bottom w:val="single" w:sz="4" w:space="0" w:color="auto"/>
              <w:right w:val="single" w:sz="4" w:space="0" w:color="auto"/>
            </w:tcBorders>
            <w:shd w:val="clear" w:color="auto" w:fill="auto"/>
            <w:noWrap/>
            <w:vAlign w:val="center"/>
            <w:hideMark/>
          </w:tcPr>
          <w:p w14:paraId="7473BAC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14:paraId="16D07F4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c>
          <w:tcPr>
            <w:tcW w:w="960" w:type="dxa"/>
            <w:gridSpan w:val="2"/>
            <w:tcBorders>
              <w:top w:val="nil"/>
              <w:left w:val="nil"/>
              <w:bottom w:val="single" w:sz="4" w:space="0" w:color="auto"/>
              <w:right w:val="single" w:sz="4" w:space="0" w:color="auto"/>
            </w:tcBorders>
            <w:shd w:val="clear" w:color="000000" w:fill="C0C0C0"/>
            <w:vAlign w:val="center"/>
            <w:hideMark/>
          </w:tcPr>
          <w:p w14:paraId="57B024F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r w:rsidRPr="006D0782">
              <w:rPr>
                <w:rFonts w:ascii="Tahoma" w:hAnsi="Tahoma" w:cs="Tahoma"/>
                <w:b/>
                <w:bCs/>
                <w:sz w:val="20"/>
                <w:szCs w:val="20"/>
              </w:rPr>
              <w:t> </w:t>
            </w:r>
          </w:p>
        </w:tc>
      </w:tr>
    </w:tbl>
    <w:p w14:paraId="14EDC0F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p>
    <w:p w14:paraId="001134D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xml:space="preserve">Οι παραπάνω τιμές δεν συμπεριλαμβάνουν Φ.Π.Α </w:t>
      </w:r>
    </w:p>
    <w:p w14:paraId="2F25569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p>
    <w:p w14:paraId="46782FC2"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sz w:val="20"/>
          <w:szCs w:val="20"/>
        </w:rPr>
      </w:pPr>
      <w:r w:rsidRPr="006D0782">
        <w:rPr>
          <w:rFonts w:ascii="Tahoma" w:hAnsi="Tahoma" w:cs="Tahoma"/>
          <w:b/>
          <w:sz w:val="20"/>
          <w:szCs w:val="20"/>
        </w:rPr>
        <w:t>ΠΙΝΑΚΑΣ 4</w:t>
      </w:r>
    </w:p>
    <w:tbl>
      <w:tblPr>
        <w:tblW w:w="4260" w:type="dxa"/>
        <w:jc w:val="center"/>
        <w:tblLook w:val="04A0" w:firstRow="1" w:lastRow="0" w:firstColumn="1" w:lastColumn="0" w:noHBand="0" w:noVBand="1"/>
      </w:tblPr>
      <w:tblGrid>
        <w:gridCol w:w="2000"/>
        <w:gridCol w:w="2260"/>
      </w:tblGrid>
      <w:tr w:rsidR="006D0782" w:rsidRPr="006D0782" w14:paraId="30420160" w14:textId="77777777" w:rsidTr="00585B03">
        <w:trPr>
          <w:trHeight w:val="450"/>
          <w:jc w:val="center"/>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CF67A"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ΠΙΝΑΚΑΣ</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14:paraId="5118675B"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ΣΥΝΟΛΙΚΟ ΠΟΣΟ ΧΩΡΙΣ Φ.Π.Α</w:t>
            </w:r>
          </w:p>
        </w:tc>
      </w:tr>
      <w:tr w:rsidR="006D0782" w:rsidRPr="006D0782" w14:paraId="108EF81C" w14:textId="77777777" w:rsidTr="00585B0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6F3B8841"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1</w:t>
            </w:r>
          </w:p>
        </w:tc>
        <w:tc>
          <w:tcPr>
            <w:tcW w:w="2260" w:type="dxa"/>
            <w:tcBorders>
              <w:top w:val="nil"/>
              <w:left w:val="nil"/>
              <w:bottom w:val="single" w:sz="4" w:space="0" w:color="auto"/>
              <w:right w:val="single" w:sz="4" w:space="0" w:color="auto"/>
            </w:tcBorders>
            <w:shd w:val="clear" w:color="auto" w:fill="auto"/>
            <w:noWrap/>
            <w:vAlign w:val="bottom"/>
            <w:hideMark/>
          </w:tcPr>
          <w:p w14:paraId="59E71149"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2C07126D" w14:textId="77777777" w:rsidTr="00585B0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7D114C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2</w:t>
            </w:r>
          </w:p>
        </w:tc>
        <w:tc>
          <w:tcPr>
            <w:tcW w:w="2260" w:type="dxa"/>
            <w:tcBorders>
              <w:top w:val="nil"/>
              <w:left w:val="nil"/>
              <w:bottom w:val="single" w:sz="4" w:space="0" w:color="auto"/>
              <w:right w:val="single" w:sz="4" w:space="0" w:color="auto"/>
            </w:tcBorders>
            <w:shd w:val="clear" w:color="auto" w:fill="auto"/>
            <w:noWrap/>
            <w:vAlign w:val="bottom"/>
            <w:hideMark/>
          </w:tcPr>
          <w:p w14:paraId="0B17D305"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145F71C7" w14:textId="77777777" w:rsidTr="00585B0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65AAE8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3</w:t>
            </w:r>
          </w:p>
        </w:tc>
        <w:tc>
          <w:tcPr>
            <w:tcW w:w="2260" w:type="dxa"/>
            <w:tcBorders>
              <w:top w:val="nil"/>
              <w:left w:val="nil"/>
              <w:bottom w:val="single" w:sz="4" w:space="0" w:color="auto"/>
              <w:right w:val="single" w:sz="4" w:space="0" w:color="auto"/>
            </w:tcBorders>
            <w:shd w:val="clear" w:color="auto" w:fill="auto"/>
            <w:noWrap/>
            <w:vAlign w:val="bottom"/>
            <w:hideMark/>
          </w:tcPr>
          <w:p w14:paraId="7FE5223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1D9C233F" w14:textId="77777777" w:rsidTr="00585B03">
        <w:trPr>
          <w:trHeight w:val="300"/>
          <w:jc w:val="center"/>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2C9C9D4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ΓΕΝΙΚΟ ΣΥΝΟΛΟ</w:t>
            </w:r>
          </w:p>
        </w:tc>
        <w:tc>
          <w:tcPr>
            <w:tcW w:w="2260" w:type="dxa"/>
            <w:tcBorders>
              <w:top w:val="nil"/>
              <w:left w:val="nil"/>
              <w:bottom w:val="single" w:sz="4" w:space="0" w:color="auto"/>
              <w:right w:val="single" w:sz="4" w:space="0" w:color="auto"/>
            </w:tcBorders>
            <w:shd w:val="clear" w:color="auto" w:fill="auto"/>
            <w:noWrap/>
            <w:vAlign w:val="bottom"/>
            <w:hideMark/>
          </w:tcPr>
          <w:p w14:paraId="0F49CF23"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04EB184A" w14:textId="77777777" w:rsidTr="00585B03">
        <w:trPr>
          <w:trHeight w:val="300"/>
          <w:jc w:val="center"/>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0A00DDD7"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Φ.Π.Α. 24%</w:t>
            </w:r>
          </w:p>
        </w:tc>
        <w:tc>
          <w:tcPr>
            <w:tcW w:w="2260" w:type="dxa"/>
            <w:tcBorders>
              <w:top w:val="nil"/>
              <w:left w:val="nil"/>
              <w:bottom w:val="single" w:sz="4" w:space="0" w:color="auto"/>
              <w:right w:val="single" w:sz="4" w:space="0" w:color="auto"/>
            </w:tcBorders>
            <w:shd w:val="clear" w:color="auto" w:fill="auto"/>
            <w:noWrap/>
            <w:vAlign w:val="bottom"/>
            <w:hideMark/>
          </w:tcPr>
          <w:p w14:paraId="5E4B2C3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r w:rsidR="006D0782" w:rsidRPr="006D0782" w14:paraId="4CA3F604" w14:textId="77777777" w:rsidTr="00585B03">
        <w:trPr>
          <w:trHeight w:val="465"/>
          <w:jc w:val="center"/>
        </w:trPr>
        <w:tc>
          <w:tcPr>
            <w:tcW w:w="2000" w:type="dxa"/>
            <w:tcBorders>
              <w:top w:val="nil"/>
              <w:left w:val="single" w:sz="4" w:space="0" w:color="auto"/>
              <w:bottom w:val="single" w:sz="4" w:space="0" w:color="auto"/>
              <w:right w:val="single" w:sz="4" w:space="0" w:color="auto"/>
            </w:tcBorders>
            <w:shd w:val="clear" w:color="auto" w:fill="auto"/>
            <w:vAlign w:val="bottom"/>
            <w:hideMark/>
          </w:tcPr>
          <w:p w14:paraId="4A0F831C"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ΓΕΝΙΚΟ ΣΥΝΟΛΟ ΜΕ Φ.Π.Α.</w:t>
            </w:r>
          </w:p>
        </w:tc>
        <w:tc>
          <w:tcPr>
            <w:tcW w:w="2260" w:type="dxa"/>
            <w:tcBorders>
              <w:top w:val="nil"/>
              <w:left w:val="nil"/>
              <w:bottom w:val="single" w:sz="4" w:space="0" w:color="auto"/>
              <w:right w:val="single" w:sz="4" w:space="0" w:color="auto"/>
            </w:tcBorders>
            <w:shd w:val="clear" w:color="auto" w:fill="auto"/>
            <w:noWrap/>
            <w:vAlign w:val="bottom"/>
            <w:hideMark/>
          </w:tcPr>
          <w:p w14:paraId="502593C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w:t>
            </w:r>
          </w:p>
        </w:tc>
      </w:tr>
    </w:tbl>
    <w:p w14:paraId="4921C96D"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b/>
          <w:bCs/>
          <w:sz w:val="20"/>
          <w:szCs w:val="20"/>
        </w:rPr>
      </w:pPr>
    </w:p>
    <w:p w14:paraId="30392980"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p>
    <w:p w14:paraId="1BF9D13E"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 xml:space="preserve">   </w:t>
      </w:r>
      <w:r w:rsidRPr="006D0782">
        <w:rPr>
          <w:rFonts w:ascii="Tahoma" w:hAnsi="Tahoma" w:cs="Tahoma"/>
          <w:sz w:val="20"/>
          <w:szCs w:val="20"/>
        </w:rPr>
        <w:tab/>
      </w:r>
      <w:r w:rsidRPr="006D0782">
        <w:rPr>
          <w:rFonts w:ascii="Tahoma" w:hAnsi="Tahoma" w:cs="Tahoma"/>
          <w:sz w:val="20"/>
          <w:szCs w:val="20"/>
        </w:rPr>
        <w:tab/>
        <w:t>Συνολικό Ποσό χωρίς Φ.Π.Α (Ολογράφως…………………………………………)</w:t>
      </w:r>
      <w:r w:rsidRPr="006D0782">
        <w:rPr>
          <w:rFonts w:ascii="Tahoma" w:hAnsi="Tahoma" w:cs="Tahoma"/>
          <w:sz w:val="20"/>
          <w:szCs w:val="20"/>
        </w:rPr>
        <w:tab/>
      </w:r>
    </w:p>
    <w:p w14:paraId="59DD04C6"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r w:rsidRPr="006D0782">
        <w:rPr>
          <w:rFonts w:ascii="Tahoma" w:hAnsi="Tahoma" w:cs="Tahoma"/>
          <w:sz w:val="20"/>
          <w:szCs w:val="20"/>
        </w:rPr>
        <w:t>Συνολικό Ποσό με Φ.Π.Α (Ολογράφως…………………………………………)</w:t>
      </w:r>
    </w:p>
    <w:p w14:paraId="01665A44" w14:textId="77777777" w:rsidR="006D0782" w:rsidRPr="006D0782" w:rsidRDefault="006D0782" w:rsidP="006D0782">
      <w:pPr>
        <w:tabs>
          <w:tab w:val="left" w:pos="0"/>
          <w:tab w:val="left" w:pos="426"/>
        </w:tabs>
        <w:suppressAutoHyphens w:val="0"/>
        <w:spacing w:after="120"/>
        <w:ind w:right="-1"/>
        <w:contextualSpacing/>
        <w:jc w:val="center"/>
        <w:rPr>
          <w:rFonts w:ascii="Tahoma" w:hAnsi="Tahoma" w:cs="Tahoma"/>
          <w:sz w:val="20"/>
          <w:szCs w:val="20"/>
        </w:rPr>
      </w:pPr>
    </w:p>
    <w:p w14:paraId="12EAA39E" w14:textId="77777777" w:rsidR="006D0782" w:rsidRPr="006D0782" w:rsidRDefault="006D0782" w:rsidP="006D07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contextualSpacing/>
        <w:jc w:val="both"/>
        <w:rPr>
          <w:rFonts w:ascii="Tahoma" w:hAnsi="Tahoma" w:cs="Tahoma"/>
          <w:sz w:val="20"/>
          <w:szCs w:val="20"/>
          <w:lang w:val="x-none" w:eastAsia="zh-CN"/>
        </w:rPr>
      </w:pPr>
      <w:r w:rsidRPr="006D0782">
        <w:rPr>
          <w:rFonts w:ascii="Tahoma" w:hAnsi="Tahoma" w:cs="Tahoma"/>
          <w:sz w:val="20"/>
          <w:szCs w:val="20"/>
          <w:lang w:eastAsia="el-GR"/>
        </w:rPr>
        <w:t xml:space="preserve">Η οικονομική προσφορά </w:t>
      </w:r>
      <w:r w:rsidRPr="006D0782">
        <w:rPr>
          <w:rFonts w:ascii="Tahoma" w:hAnsi="Tahoma" w:cs="Tahoma"/>
          <w:sz w:val="20"/>
          <w:szCs w:val="20"/>
          <w:lang w:val="x-none" w:eastAsia="zh-CN"/>
        </w:rPr>
        <w:t xml:space="preserve">θα πρέπει να περιλαμβάνει </w:t>
      </w:r>
      <w:r w:rsidRPr="006D0782">
        <w:rPr>
          <w:rFonts w:ascii="Tahoma" w:hAnsi="Tahoma" w:cs="Tahoma"/>
          <w:sz w:val="20"/>
          <w:szCs w:val="20"/>
          <w:lang w:eastAsia="x-none"/>
        </w:rPr>
        <w:t>τους πίνακες</w:t>
      </w:r>
      <w:r w:rsidRPr="006D0782">
        <w:rPr>
          <w:rFonts w:ascii="Tahoma" w:hAnsi="Tahoma" w:cs="Tahoma"/>
          <w:sz w:val="20"/>
          <w:szCs w:val="20"/>
          <w:lang w:val="x-none" w:eastAsia="x-none"/>
        </w:rPr>
        <w:t xml:space="preserve"> του «ΥΠΟΔΕΙΓΜΑΤΟΣ </w:t>
      </w:r>
      <w:r w:rsidRPr="006D0782">
        <w:rPr>
          <w:rFonts w:ascii="Tahoma" w:hAnsi="Tahoma" w:cs="Tahoma"/>
          <w:sz w:val="20"/>
          <w:szCs w:val="20"/>
          <w:lang w:eastAsia="x-none"/>
        </w:rPr>
        <w:t xml:space="preserve">ΟΙΚΟΝΟΜΙΚΗΣ </w:t>
      </w:r>
      <w:r w:rsidRPr="006D0782">
        <w:rPr>
          <w:rFonts w:ascii="Tahoma" w:hAnsi="Tahoma" w:cs="Tahoma"/>
          <w:sz w:val="20"/>
          <w:szCs w:val="20"/>
          <w:lang w:val="x-none" w:eastAsia="x-none"/>
        </w:rPr>
        <w:t xml:space="preserve">ΠΡΟΣΦΟΡΑΣ» του ΠΑΡΑΡΤΗΜΑΤΟΣ της παρούσης </w:t>
      </w:r>
      <w:r w:rsidRPr="006D0782">
        <w:rPr>
          <w:rFonts w:ascii="Tahoma" w:hAnsi="Tahoma" w:cs="Tahoma"/>
          <w:sz w:val="20"/>
          <w:szCs w:val="20"/>
          <w:lang w:eastAsia="x-none"/>
        </w:rPr>
        <w:t>πρόσκλησης</w:t>
      </w:r>
      <w:r w:rsidRPr="006D0782">
        <w:rPr>
          <w:rFonts w:ascii="Tahoma" w:hAnsi="Tahoma" w:cs="Tahoma"/>
          <w:sz w:val="20"/>
          <w:szCs w:val="20"/>
          <w:lang w:val="x-none" w:eastAsia="x-none"/>
        </w:rPr>
        <w:t xml:space="preserve"> </w:t>
      </w:r>
      <w:r w:rsidRPr="006D0782">
        <w:rPr>
          <w:rFonts w:ascii="Tahoma" w:hAnsi="Tahoma" w:cs="Tahoma"/>
          <w:b/>
          <w:sz w:val="20"/>
          <w:szCs w:val="20"/>
          <w:lang w:val="x-none" w:eastAsia="x-none"/>
        </w:rPr>
        <w:t>συμπληρωμένο, σφραγισμένο και υπογεγραμμένο από το Νόμιμο Εκπρόσωπο της Εταιρείας</w:t>
      </w:r>
      <w:r w:rsidRPr="006D0782">
        <w:rPr>
          <w:rFonts w:ascii="Tahoma" w:hAnsi="Tahoma" w:cs="Tahoma"/>
          <w:sz w:val="20"/>
          <w:szCs w:val="20"/>
          <w:lang w:val="x-none" w:eastAsia="x-none"/>
        </w:rPr>
        <w:t>.</w:t>
      </w:r>
    </w:p>
    <w:p w14:paraId="4E9390AF" w14:textId="77777777" w:rsidR="006D0782" w:rsidRPr="006D0782" w:rsidRDefault="006D0782" w:rsidP="006D0782">
      <w:pPr>
        <w:spacing w:after="120"/>
        <w:contextualSpacing/>
        <w:jc w:val="both"/>
        <w:rPr>
          <w:rFonts w:ascii="Tahoma" w:hAnsi="Tahoma" w:cs="Tahoma"/>
          <w:b/>
          <w:sz w:val="20"/>
          <w:szCs w:val="20"/>
          <w:lang w:eastAsia="zh-CN"/>
        </w:rPr>
      </w:pPr>
      <w:r w:rsidRPr="006D0782">
        <w:rPr>
          <w:rFonts w:ascii="Tahoma" w:hAnsi="Tahoma" w:cs="Tahoma"/>
          <w:sz w:val="20"/>
          <w:szCs w:val="20"/>
          <w:lang w:eastAsia="zh-CN"/>
        </w:rPr>
        <w:t>Η τιμή της παρεχόμενης υπηρεσίας δίνεται σε ευρώ.</w:t>
      </w:r>
    </w:p>
    <w:p w14:paraId="0E2255F8" w14:textId="77777777" w:rsidR="006D0782" w:rsidRPr="006D0782" w:rsidRDefault="006D0782" w:rsidP="006D0782">
      <w:pPr>
        <w:suppressAutoHyphens w:val="0"/>
        <w:autoSpaceDE w:val="0"/>
        <w:autoSpaceDN w:val="0"/>
        <w:adjustRightInd w:val="0"/>
        <w:spacing w:after="120"/>
        <w:contextualSpacing/>
        <w:jc w:val="both"/>
        <w:rPr>
          <w:rFonts w:ascii="Tahoma" w:hAnsi="Tahoma" w:cs="Tahoma"/>
          <w:sz w:val="20"/>
          <w:szCs w:val="20"/>
          <w:lang w:eastAsia="zh-CN"/>
        </w:rPr>
      </w:pPr>
      <w:r w:rsidRPr="006D0782">
        <w:rPr>
          <w:rFonts w:ascii="Tahoma" w:hAnsi="Tahoma" w:cs="Tahoma"/>
          <w:sz w:val="20"/>
          <w:szCs w:val="20"/>
          <w:lang w:eastAsia="zh-CN"/>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r w:rsidRPr="006D0782">
        <w:rPr>
          <w:rFonts w:ascii="Tahoma" w:hAnsi="Tahoma" w:cs="Tahoma"/>
          <w:sz w:val="20"/>
          <w:szCs w:val="20"/>
          <w:lang w:eastAsia="en-US"/>
        </w:rPr>
        <w:t xml:space="preserve"> Ο ΦΠΑ θα βαρύνει το Πανεπιστήμιο.</w:t>
      </w:r>
      <w:r w:rsidRPr="006D0782">
        <w:rPr>
          <w:rFonts w:ascii="Tahoma" w:hAnsi="Tahoma" w:cs="Tahoma"/>
          <w:sz w:val="20"/>
          <w:szCs w:val="20"/>
          <w:lang w:eastAsia="zh-CN"/>
        </w:rPr>
        <w:t xml:space="preserve"> </w:t>
      </w:r>
    </w:p>
    <w:p w14:paraId="3DEF2DCB" w14:textId="77777777" w:rsidR="006D0782" w:rsidRPr="006D0782" w:rsidRDefault="006D0782" w:rsidP="006D0782">
      <w:pPr>
        <w:suppressAutoHyphens w:val="0"/>
        <w:autoSpaceDE w:val="0"/>
        <w:autoSpaceDN w:val="0"/>
        <w:adjustRightInd w:val="0"/>
        <w:spacing w:after="120"/>
        <w:contextualSpacing/>
        <w:jc w:val="both"/>
        <w:rPr>
          <w:rFonts w:ascii="Tahoma" w:hAnsi="Tahoma" w:cs="Tahoma"/>
          <w:sz w:val="20"/>
          <w:szCs w:val="20"/>
          <w:lang w:eastAsia="zh-CN"/>
        </w:rPr>
      </w:pPr>
      <w:r w:rsidRPr="006D0782">
        <w:rPr>
          <w:rFonts w:ascii="Tahoma" w:hAnsi="Tahoma" w:cs="Tahoma"/>
          <w:sz w:val="20"/>
          <w:szCs w:val="20"/>
          <w:lang w:eastAsia="zh-CN"/>
        </w:rPr>
        <w:t xml:space="preserve">Οι προσφερόμενες τιμές είναι σταθερές καθ’ όλη τη διάρκεια της σύμβασης και δεν αναπροσαρμόζονται. </w:t>
      </w:r>
    </w:p>
    <w:p w14:paraId="6A9E931D" w14:textId="05FC0A0E" w:rsidR="00C95916" w:rsidRPr="008C0E5B" w:rsidRDefault="006D0782" w:rsidP="008C0E5B">
      <w:pPr>
        <w:spacing w:after="120"/>
        <w:contextualSpacing/>
        <w:jc w:val="both"/>
        <w:rPr>
          <w:rFonts w:ascii="Tahoma" w:hAnsi="Tahoma" w:cs="Tahoma"/>
          <w:sz w:val="20"/>
          <w:szCs w:val="20"/>
          <w:lang w:eastAsia="zh-CN"/>
        </w:rPr>
      </w:pPr>
      <w:r w:rsidRPr="006D0782">
        <w:rPr>
          <w:rFonts w:ascii="Tahoma" w:hAnsi="Tahoma" w:cs="Tahoma"/>
          <w:sz w:val="20"/>
          <w:szCs w:val="20"/>
          <w:lang w:eastAsia="zh-CN"/>
        </w:rPr>
        <w:t xml:space="preserve">Ως απαράδεκτες θα απορρίπτονται προσφορές στις οποίες: α) δεν δίνεται 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παρούσης. </w:t>
      </w:r>
    </w:p>
    <w:p w14:paraId="07A18F3F" w14:textId="77777777" w:rsidR="008B08FD" w:rsidRPr="000E2A94" w:rsidRDefault="008B08FD" w:rsidP="008B08FD">
      <w:pPr>
        <w:suppressAutoHyphens w:val="0"/>
        <w:spacing w:line="360" w:lineRule="auto"/>
        <w:jc w:val="center"/>
        <w:rPr>
          <w:b/>
        </w:rPr>
      </w:pPr>
      <w:r w:rsidRPr="000E2A94">
        <w:rPr>
          <w:b/>
        </w:rPr>
        <w:t>Ο/Η ΝΟΜΙΜΟΣ/Η  ΕΚΠΡΟΣΩΠΟΣ</w:t>
      </w:r>
    </w:p>
    <w:p w14:paraId="2E78BA76" w14:textId="7190068A" w:rsidR="00E01C9B" w:rsidRDefault="008C0E5B" w:rsidP="008C0E5B">
      <w:pPr>
        <w:suppressAutoHyphens w:val="0"/>
        <w:spacing w:line="360" w:lineRule="auto"/>
        <w:jc w:val="center"/>
        <w:rPr>
          <w:b/>
        </w:rPr>
      </w:pPr>
      <w:r>
        <w:rPr>
          <w:b/>
        </w:rPr>
        <w:t>(Ημερομηνία &amp; Υπο</w:t>
      </w:r>
      <w:r w:rsidR="00697473">
        <w:rPr>
          <w:b/>
        </w:rPr>
        <w:t>γραφή)</w:t>
      </w:r>
    </w:p>
    <w:p w14:paraId="360E31FC" w14:textId="6C3E707B" w:rsidR="00B10F50" w:rsidRPr="000E2A94" w:rsidRDefault="00B10F50" w:rsidP="00E62BD5">
      <w:pPr>
        <w:suppressAutoHyphens w:val="0"/>
        <w:spacing w:line="360" w:lineRule="auto"/>
        <w:rPr>
          <w:b/>
        </w:rPr>
      </w:pPr>
      <w:r w:rsidRPr="00724A21">
        <w:rPr>
          <w:sz w:val="22"/>
          <w:szCs w:val="22"/>
        </w:rPr>
        <w:lastRenderedPageBreak/>
        <w:t xml:space="preserve">Επισυνάπτονται Υποδείγματα Υπεύθυνων Δηλώσεων που αποτελούν αναπόσπαστο τμήμα της </w:t>
      </w:r>
      <w:proofErr w:type="spellStart"/>
      <w:r w:rsidRPr="00724A21">
        <w:rPr>
          <w:sz w:val="22"/>
          <w:szCs w:val="22"/>
        </w:rPr>
        <w:t>αριθμ</w:t>
      </w:r>
      <w:proofErr w:type="spellEnd"/>
      <w:r w:rsidRPr="00724A21">
        <w:rPr>
          <w:sz w:val="22"/>
          <w:szCs w:val="22"/>
        </w:rPr>
        <w:t xml:space="preserve">. </w:t>
      </w:r>
      <w:r w:rsidR="00697473" w:rsidRPr="00697473">
        <w:rPr>
          <w:b/>
          <w:sz w:val="22"/>
          <w:szCs w:val="22"/>
        </w:rPr>
        <w:t>26096/25/ΓΠ/08.9.2025</w:t>
      </w:r>
      <w:r w:rsidR="00697473">
        <w:rPr>
          <w:b/>
          <w:sz w:val="22"/>
          <w:szCs w:val="22"/>
        </w:rPr>
        <w:t xml:space="preserve"> </w:t>
      </w:r>
      <w:r w:rsidRPr="00724A21">
        <w:rPr>
          <w:sz w:val="22"/>
          <w:szCs w:val="22"/>
        </w:rPr>
        <w:t xml:space="preserve">πρόσκλησης </w:t>
      </w:r>
      <w:r w:rsidR="00FC3419" w:rsidRPr="00724A21">
        <w:rPr>
          <w:sz w:val="22"/>
          <w:szCs w:val="22"/>
        </w:rPr>
        <w:t xml:space="preserve">εκδήλωσης </w:t>
      </w:r>
      <w:r w:rsidRPr="00724A21">
        <w:rPr>
          <w:sz w:val="22"/>
          <w:szCs w:val="22"/>
        </w:rPr>
        <w:t>ενδιαφέροντος του Π</w:t>
      </w:r>
      <w:r w:rsidR="00FC3419" w:rsidRPr="00724A21">
        <w:rPr>
          <w:sz w:val="22"/>
          <w:szCs w:val="22"/>
        </w:rPr>
        <w:t>.</w:t>
      </w:r>
      <w:r w:rsidRPr="00724A21">
        <w:rPr>
          <w:sz w:val="22"/>
          <w:szCs w:val="22"/>
        </w:rPr>
        <w:t>Θ</w:t>
      </w:r>
      <w:r w:rsidR="00FC3419" w:rsidRPr="00724A21">
        <w:rPr>
          <w:sz w:val="22"/>
          <w:szCs w:val="22"/>
        </w:rPr>
        <w:t>.</w:t>
      </w:r>
      <w:r w:rsidRPr="00724A21">
        <w:rPr>
          <w:sz w:val="22"/>
          <w:szCs w:val="22"/>
        </w:rPr>
        <w:t xml:space="preserve"> </w:t>
      </w:r>
    </w:p>
    <w:p w14:paraId="59A06F1B" w14:textId="77777777" w:rsidR="00F5470E" w:rsidRPr="00BF4AB3" w:rsidRDefault="00F5470E" w:rsidP="00B10F50">
      <w:pPr>
        <w:suppressAutoHyphens w:val="0"/>
        <w:spacing w:line="360" w:lineRule="auto"/>
        <w:jc w:val="center"/>
        <w:rPr>
          <w:b/>
          <w:sz w:val="22"/>
          <w:szCs w:val="22"/>
        </w:rPr>
      </w:pPr>
    </w:p>
    <w:p w14:paraId="7AD3417C" w14:textId="77777777" w:rsidR="00B10F50" w:rsidRPr="00B10F50" w:rsidRDefault="00B10F50" w:rsidP="0008770B">
      <w:pPr>
        <w:pStyle w:val="a3"/>
        <w:numPr>
          <w:ilvl w:val="0"/>
          <w:numId w:val="5"/>
        </w:numPr>
        <w:suppressAutoHyphens w:val="0"/>
        <w:jc w:val="both"/>
        <w:rPr>
          <w:rFonts w:asciiTheme="minorHAnsi" w:hAnsiTheme="minorHAnsi"/>
          <w:color w:val="000000"/>
          <w:lang w:eastAsia="el-GR"/>
        </w:rPr>
      </w:pPr>
    </w:p>
    <w:p w14:paraId="15843AB8" w14:textId="77777777" w:rsidR="00D10A5F" w:rsidRPr="008C023D" w:rsidRDefault="00D10A5F" w:rsidP="00D10A5F">
      <w:pPr>
        <w:suppressAutoHyphens w:val="0"/>
        <w:spacing w:line="360" w:lineRule="auto"/>
        <w:jc w:val="center"/>
        <w:rPr>
          <w:rFonts w:asciiTheme="minorHAnsi" w:hAnsiTheme="minorHAnsi" w:cs="Calibri"/>
          <w:b/>
          <w:bCs/>
          <w:sz w:val="22"/>
          <w:szCs w:val="22"/>
          <w:lang w:eastAsia="el-GR"/>
        </w:rPr>
      </w:pPr>
      <w:r w:rsidRPr="008C023D">
        <w:rPr>
          <w:rFonts w:asciiTheme="minorHAnsi" w:hAnsiTheme="minorHAnsi" w:cs="Calibri"/>
          <w:b/>
          <w:noProof/>
          <w:color w:val="000000"/>
          <w:sz w:val="22"/>
          <w:szCs w:val="22"/>
          <w:lang w:eastAsia="el-GR"/>
        </w:rPr>
        <w:drawing>
          <wp:inline distT="0" distB="0" distL="0" distR="0" wp14:anchorId="74F7AB1A" wp14:editId="5C6BECF8">
            <wp:extent cx="438150" cy="445974"/>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700" cy="448569"/>
                    </a:xfrm>
                    <a:prstGeom prst="rect">
                      <a:avLst/>
                    </a:prstGeom>
                    <a:noFill/>
                  </pic:spPr>
                </pic:pic>
              </a:graphicData>
            </a:graphic>
          </wp:inline>
        </w:drawing>
      </w:r>
    </w:p>
    <w:p w14:paraId="0CCD6450" w14:textId="77777777" w:rsidR="00D10A5F" w:rsidRPr="008C023D" w:rsidRDefault="00D10A5F" w:rsidP="00D10A5F">
      <w:pPr>
        <w:suppressAutoHyphens w:val="0"/>
        <w:spacing w:line="240" w:lineRule="exact"/>
        <w:jc w:val="center"/>
        <w:rPr>
          <w:rFonts w:asciiTheme="minorHAnsi" w:hAnsiTheme="minorHAnsi" w:cs="Calibri"/>
          <w:b/>
          <w:bCs/>
          <w:sz w:val="22"/>
          <w:szCs w:val="22"/>
          <w:lang w:eastAsia="el-GR"/>
        </w:rPr>
      </w:pPr>
      <w:r w:rsidRPr="008C023D">
        <w:rPr>
          <w:rFonts w:asciiTheme="minorHAnsi" w:hAnsiTheme="minorHAnsi" w:cs="Calibri"/>
          <w:b/>
          <w:bCs/>
          <w:sz w:val="22"/>
          <w:szCs w:val="22"/>
          <w:lang w:eastAsia="el-GR"/>
        </w:rPr>
        <w:t>ΥΠΕΥΘΥΝΗ ΔΗΛΩΣΗ</w:t>
      </w:r>
    </w:p>
    <w:p w14:paraId="3E8DFEC5" w14:textId="77777777" w:rsidR="00D10A5F" w:rsidRPr="008C023D" w:rsidRDefault="00D10A5F" w:rsidP="00D10A5F">
      <w:pPr>
        <w:keepNext/>
        <w:suppressAutoHyphens w:val="0"/>
        <w:spacing w:line="240" w:lineRule="exact"/>
        <w:jc w:val="center"/>
        <w:outlineLvl w:val="2"/>
        <w:rPr>
          <w:rFonts w:asciiTheme="minorHAnsi" w:hAnsiTheme="minorHAnsi" w:cs="Calibri"/>
          <w:b/>
          <w:bCs/>
          <w:sz w:val="22"/>
          <w:szCs w:val="22"/>
          <w:vertAlign w:val="superscript"/>
          <w:lang w:eastAsia="el-GR"/>
        </w:rPr>
      </w:pPr>
      <w:r w:rsidRPr="008C023D">
        <w:rPr>
          <w:rFonts w:asciiTheme="minorHAnsi" w:hAnsiTheme="minorHAnsi" w:cs="Calibri"/>
          <w:b/>
          <w:bCs/>
          <w:sz w:val="22"/>
          <w:szCs w:val="22"/>
          <w:vertAlign w:val="superscript"/>
          <w:lang w:eastAsia="el-GR"/>
        </w:rPr>
        <w:t>(άρθρο 8 Ν.1599/1986)</w:t>
      </w:r>
    </w:p>
    <w:p w14:paraId="68739DC3" w14:textId="77777777" w:rsidR="00D10A5F" w:rsidRPr="008C023D" w:rsidRDefault="00D10A5F" w:rsidP="00D10A5F">
      <w:pPr>
        <w:suppressAutoHyphens w:val="0"/>
        <w:ind w:right="281"/>
        <w:jc w:val="center"/>
        <w:rPr>
          <w:rFonts w:asciiTheme="minorHAnsi" w:hAnsiTheme="minorHAnsi" w:cs="Calibri"/>
          <w:sz w:val="22"/>
          <w:szCs w:val="22"/>
          <w:lang w:eastAsia="el-GR"/>
        </w:rPr>
      </w:pPr>
      <w:r w:rsidRPr="008C023D">
        <w:rPr>
          <w:rFonts w:asciiTheme="minorHAnsi" w:hAnsiTheme="minorHAnsi" w:cs="Calibri"/>
          <w:sz w:val="22"/>
          <w:szCs w:val="22"/>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6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335"/>
        <w:gridCol w:w="763"/>
        <w:gridCol w:w="623"/>
        <w:gridCol w:w="1357"/>
        <w:gridCol w:w="732"/>
        <w:gridCol w:w="365"/>
        <w:gridCol w:w="31"/>
        <w:gridCol w:w="700"/>
        <w:gridCol w:w="1097"/>
        <w:gridCol w:w="396"/>
        <w:gridCol w:w="335"/>
        <w:gridCol w:w="548"/>
        <w:gridCol w:w="548"/>
        <w:gridCol w:w="1001"/>
      </w:tblGrid>
      <w:tr w:rsidR="00D10A5F" w:rsidRPr="008C023D" w14:paraId="1DF8C1F4" w14:textId="77777777" w:rsidTr="007F3531">
        <w:trPr>
          <w:cantSplit/>
          <w:trHeight w:val="189"/>
        </w:trPr>
        <w:tc>
          <w:tcPr>
            <w:tcW w:w="1824" w:type="dxa"/>
          </w:tcPr>
          <w:p w14:paraId="367825A5"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ΠΡΟΣ</w:t>
            </w:r>
            <w:r w:rsidRPr="008C023D">
              <w:rPr>
                <w:rFonts w:asciiTheme="minorHAnsi" w:hAnsiTheme="minorHAnsi" w:cs="Calibri"/>
                <w:sz w:val="22"/>
                <w:szCs w:val="22"/>
                <w:vertAlign w:val="superscript"/>
                <w:lang w:eastAsia="el-GR"/>
              </w:rPr>
              <w:t>(1)</w:t>
            </w:r>
            <w:r w:rsidRPr="008C023D">
              <w:rPr>
                <w:rFonts w:asciiTheme="minorHAnsi" w:hAnsiTheme="minorHAnsi" w:cs="Calibri"/>
                <w:sz w:val="22"/>
                <w:szCs w:val="22"/>
                <w:lang w:eastAsia="el-GR"/>
              </w:rPr>
              <w:t>:</w:t>
            </w:r>
          </w:p>
        </w:tc>
        <w:tc>
          <w:tcPr>
            <w:tcW w:w="8831" w:type="dxa"/>
            <w:gridSpan w:val="14"/>
          </w:tcPr>
          <w:p w14:paraId="3A4902AF" w14:textId="77777777" w:rsidR="00D10A5F" w:rsidRPr="008C023D" w:rsidRDefault="00D10A5F" w:rsidP="00D10A5F">
            <w:pPr>
              <w:suppressAutoHyphens w:val="0"/>
              <w:spacing w:before="240"/>
              <w:ind w:right="-6878"/>
              <w:rPr>
                <w:rFonts w:asciiTheme="minorHAnsi" w:hAnsiTheme="minorHAnsi" w:cs="Calibri"/>
                <w:sz w:val="22"/>
                <w:szCs w:val="22"/>
                <w:lang w:val="en-US" w:eastAsia="el-GR"/>
              </w:rPr>
            </w:pPr>
          </w:p>
        </w:tc>
      </w:tr>
      <w:tr w:rsidR="00D10A5F" w:rsidRPr="008C023D" w14:paraId="167CDB53" w14:textId="77777777" w:rsidTr="00747BFB">
        <w:trPr>
          <w:cantSplit/>
          <w:trHeight w:val="183"/>
        </w:trPr>
        <w:tc>
          <w:tcPr>
            <w:tcW w:w="1824" w:type="dxa"/>
          </w:tcPr>
          <w:p w14:paraId="6B3560F7"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Ο – Η Όνομα:</w:t>
            </w:r>
          </w:p>
        </w:tc>
        <w:tc>
          <w:tcPr>
            <w:tcW w:w="3810" w:type="dxa"/>
            <w:gridSpan w:val="5"/>
          </w:tcPr>
          <w:p w14:paraId="79D5CDD3" w14:textId="77777777" w:rsidR="00D10A5F" w:rsidRPr="008C023D" w:rsidRDefault="00D10A5F" w:rsidP="00D10A5F">
            <w:pPr>
              <w:suppressAutoHyphens w:val="0"/>
              <w:spacing w:before="240"/>
              <w:ind w:right="-6878"/>
              <w:rPr>
                <w:rFonts w:asciiTheme="minorHAnsi" w:hAnsiTheme="minorHAnsi" w:cs="Calibri"/>
                <w:sz w:val="22"/>
                <w:szCs w:val="22"/>
                <w:lang w:eastAsia="el-GR"/>
              </w:rPr>
            </w:pPr>
          </w:p>
        </w:tc>
        <w:tc>
          <w:tcPr>
            <w:tcW w:w="1096" w:type="dxa"/>
            <w:gridSpan w:val="3"/>
          </w:tcPr>
          <w:p w14:paraId="1A461FA6" w14:textId="77777777" w:rsidR="00D10A5F" w:rsidRPr="008C023D" w:rsidRDefault="00D10A5F" w:rsidP="00D10A5F">
            <w:pPr>
              <w:suppressAutoHyphens w:val="0"/>
              <w:spacing w:before="240"/>
              <w:ind w:right="-6878"/>
              <w:rPr>
                <w:rFonts w:asciiTheme="minorHAnsi" w:hAnsiTheme="minorHAnsi" w:cs="Calibri"/>
                <w:sz w:val="22"/>
                <w:szCs w:val="22"/>
                <w:lang w:eastAsia="el-GR"/>
              </w:rPr>
            </w:pPr>
            <w:r w:rsidRPr="008C023D">
              <w:rPr>
                <w:rFonts w:asciiTheme="minorHAnsi" w:hAnsiTheme="minorHAnsi" w:cs="Calibri"/>
                <w:sz w:val="22"/>
                <w:szCs w:val="22"/>
                <w:lang w:eastAsia="el-GR"/>
              </w:rPr>
              <w:t>Επώνυμο:</w:t>
            </w:r>
          </w:p>
        </w:tc>
        <w:tc>
          <w:tcPr>
            <w:tcW w:w="3925" w:type="dxa"/>
            <w:gridSpan w:val="6"/>
          </w:tcPr>
          <w:p w14:paraId="0F38F0DC" w14:textId="77777777" w:rsidR="00D10A5F" w:rsidRPr="008C023D" w:rsidRDefault="00D10A5F" w:rsidP="00D10A5F">
            <w:pPr>
              <w:suppressAutoHyphens w:val="0"/>
              <w:spacing w:before="240"/>
              <w:ind w:right="-6878"/>
              <w:rPr>
                <w:rFonts w:asciiTheme="minorHAnsi" w:hAnsiTheme="minorHAnsi" w:cs="Calibri"/>
                <w:sz w:val="22"/>
                <w:szCs w:val="22"/>
                <w:lang w:eastAsia="el-GR"/>
              </w:rPr>
            </w:pPr>
          </w:p>
        </w:tc>
      </w:tr>
      <w:tr w:rsidR="00D10A5F" w:rsidRPr="008C023D" w14:paraId="6BCAE463" w14:textId="77777777" w:rsidTr="007F3531">
        <w:trPr>
          <w:cantSplit/>
          <w:trHeight w:val="176"/>
        </w:trPr>
        <w:tc>
          <w:tcPr>
            <w:tcW w:w="2922" w:type="dxa"/>
            <w:gridSpan w:val="3"/>
          </w:tcPr>
          <w:p w14:paraId="4EF6C9DB"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 xml:space="preserve">Όνομα και Επώνυμο Πατέρα: </w:t>
            </w:r>
          </w:p>
        </w:tc>
        <w:tc>
          <w:tcPr>
            <w:tcW w:w="7733" w:type="dxa"/>
            <w:gridSpan w:val="12"/>
          </w:tcPr>
          <w:p w14:paraId="6CAAB411"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0779DED1" w14:textId="77777777" w:rsidTr="00747BFB">
        <w:trPr>
          <w:cantSplit/>
          <w:trHeight w:val="581"/>
        </w:trPr>
        <w:tc>
          <w:tcPr>
            <w:tcW w:w="2922" w:type="dxa"/>
            <w:gridSpan w:val="3"/>
          </w:tcPr>
          <w:p w14:paraId="61A89FAD"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Όνομα και Επώνυμο Μητέρας:</w:t>
            </w:r>
          </w:p>
        </w:tc>
        <w:tc>
          <w:tcPr>
            <w:tcW w:w="7733" w:type="dxa"/>
            <w:gridSpan w:val="12"/>
          </w:tcPr>
          <w:p w14:paraId="1D02977A"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26675348" w14:textId="77777777" w:rsidTr="00AE3F51">
        <w:trPr>
          <w:cantSplit/>
          <w:trHeight w:val="260"/>
        </w:trPr>
        <w:tc>
          <w:tcPr>
            <w:tcW w:w="2922" w:type="dxa"/>
            <w:gridSpan w:val="3"/>
          </w:tcPr>
          <w:p w14:paraId="6965B3F1" w14:textId="77777777" w:rsidR="00D10A5F" w:rsidRPr="008C023D" w:rsidRDefault="00D10A5F" w:rsidP="00D10A5F">
            <w:pPr>
              <w:suppressAutoHyphens w:val="0"/>
              <w:spacing w:before="240"/>
              <w:ind w:right="-2332"/>
              <w:rPr>
                <w:rFonts w:asciiTheme="minorHAnsi" w:hAnsiTheme="minorHAnsi" w:cs="Calibri"/>
                <w:sz w:val="22"/>
                <w:szCs w:val="22"/>
                <w:lang w:eastAsia="el-GR"/>
              </w:rPr>
            </w:pPr>
            <w:r w:rsidRPr="008C023D">
              <w:rPr>
                <w:rFonts w:asciiTheme="minorHAnsi" w:hAnsiTheme="minorHAnsi" w:cs="Calibri"/>
                <w:sz w:val="22"/>
                <w:szCs w:val="22"/>
                <w:lang w:eastAsia="el-GR"/>
              </w:rPr>
              <w:t>Ημερομηνία γέννησης</w:t>
            </w:r>
            <w:r w:rsidRPr="008C023D">
              <w:rPr>
                <w:rFonts w:asciiTheme="minorHAnsi" w:hAnsiTheme="minorHAnsi" w:cs="Calibri"/>
                <w:sz w:val="22"/>
                <w:szCs w:val="22"/>
                <w:vertAlign w:val="superscript"/>
                <w:lang w:eastAsia="el-GR"/>
              </w:rPr>
              <w:t>(2)</w:t>
            </w:r>
            <w:r w:rsidRPr="008C023D">
              <w:rPr>
                <w:rFonts w:asciiTheme="minorHAnsi" w:hAnsiTheme="minorHAnsi" w:cs="Calibri"/>
                <w:sz w:val="22"/>
                <w:szCs w:val="22"/>
                <w:lang w:eastAsia="el-GR"/>
              </w:rPr>
              <w:t xml:space="preserve">: </w:t>
            </w:r>
          </w:p>
        </w:tc>
        <w:tc>
          <w:tcPr>
            <w:tcW w:w="7733" w:type="dxa"/>
            <w:gridSpan w:val="12"/>
          </w:tcPr>
          <w:p w14:paraId="7DB51158" w14:textId="77777777" w:rsidR="00D10A5F" w:rsidRPr="008C023D" w:rsidRDefault="00D10A5F" w:rsidP="00D10A5F">
            <w:pPr>
              <w:suppressAutoHyphens w:val="0"/>
              <w:spacing w:before="240"/>
              <w:ind w:right="-2332"/>
              <w:rPr>
                <w:rFonts w:asciiTheme="minorHAnsi" w:hAnsiTheme="minorHAnsi" w:cs="Calibri"/>
                <w:sz w:val="22"/>
                <w:szCs w:val="22"/>
                <w:lang w:eastAsia="el-GR"/>
              </w:rPr>
            </w:pPr>
          </w:p>
        </w:tc>
      </w:tr>
      <w:tr w:rsidR="00D10A5F" w:rsidRPr="008C023D" w14:paraId="6D2D7C95" w14:textId="77777777" w:rsidTr="00AE3F51">
        <w:trPr>
          <w:cantSplit/>
          <w:trHeight w:val="195"/>
        </w:trPr>
        <w:tc>
          <w:tcPr>
            <w:tcW w:w="2922" w:type="dxa"/>
            <w:gridSpan w:val="3"/>
            <w:tcBorders>
              <w:top w:val="single" w:sz="4" w:space="0" w:color="auto"/>
              <w:left w:val="single" w:sz="4" w:space="0" w:color="auto"/>
              <w:bottom w:val="single" w:sz="4" w:space="0" w:color="auto"/>
              <w:right w:val="single" w:sz="4" w:space="0" w:color="auto"/>
            </w:tcBorders>
          </w:tcPr>
          <w:p w14:paraId="64F2C3CD"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Τόπος Γέννησης:</w:t>
            </w:r>
          </w:p>
        </w:tc>
        <w:tc>
          <w:tcPr>
            <w:tcW w:w="7733" w:type="dxa"/>
            <w:gridSpan w:val="12"/>
            <w:tcBorders>
              <w:top w:val="single" w:sz="4" w:space="0" w:color="auto"/>
              <w:left w:val="single" w:sz="4" w:space="0" w:color="auto"/>
              <w:bottom w:val="single" w:sz="4" w:space="0" w:color="auto"/>
              <w:right w:val="single" w:sz="4" w:space="0" w:color="auto"/>
            </w:tcBorders>
          </w:tcPr>
          <w:p w14:paraId="504E76B9"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3F1EACB5" w14:textId="77777777" w:rsidTr="00747BFB">
        <w:trPr>
          <w:cantSplit/>
          <w:trHeight w:val="178"/>
        </w:trPr>
        <w:tc>
          <w:tcPr>
            <w:tcW w:w="2922" w:type="dxa"/>
            <w:gridSpan w:val="3"/>
          </w:tcPr>
          <w:p w14:paraId="0511571E"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Αριθμός Δελτίου Ταυτότητας:</w:t>
            </w:r>
          </w:p>
        </w:tc>
        <w:tc>
          <w:tcPr>
            <w:tcW w:w="3077" w:type="dxa"/>
            <w:gridSpan w:val="4"/>
          </w:tcPr>
          <w:p w14:paraId="0547DE76"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1" w:type="dxa"/>
            <w:gridSpan w:val="2"/>
          </w:tcPr>
          <w:p w14:paraId="312E1010" w14:textId="77777777" w:rsidR="00D10A5F" w:rsidRPr="008C023D" w:rsidRDefault="00D10A5F" w:rsidP="00D10A5F">
            <w:pPr>
              <w:suppressAutoHyphens w:val="0"/>
              <w:spacing w:before="240"/>
              <w:rPr>
                <w:rFonts w:asciiTheme="minorHAnsi" w:hAnsiTheme="minorHAnsi" w:cs="Calibri"/>
                <w:sz w:val="22"/>
                <w:szCs w:val="22"/>
                <w:lang w:eastAsia="el-GR"/>
              </w:rPr>
            </w:pPr>
            <w:proofErr w:type="spellStart"/>
            <w:r w:rsidRPr="008C023D">
              <w:rPr>
                <w:rFonts w:asciiTheme="minorHAnsi" w:hAnsiTheme="minorHAnsi" w:cs="Calibri"/>
                <w:sz w:val="22"/>
                <w:szCs w:val="22"/>
                <w:lang w:eastAsia="el-GR"/>
              </w:rPr>
              <w:t>Τηλ</w:t>
            </w:r>
            <w:proofErr w:type="spellEnd"/>
            <w:r w:rsidRPr="008C023D">
              <w:rPr>
                <w:rFonts w:asciiTheme="minorHAnsi" w:hAnsiTheme="minorHAnsi" w:cs="Calibri"/>
                <w:sz w:val="22"/>
                <w:szCs w:val="22"/>
                <w:lang w:eastAsia="el-GR"/>
              </w:rPr>
              <w:t>:</w:t>
            </w:r>
          </w:p>
        </w:tc>
        <w:tc>
          <w:tcPr>
            <w:tcW w:w="3925" w:type="dxa"/>
            <w:gridSpan w:val="6"/>
          </w:tcPr>
          <w:p w14:paraId="4F2AFC52"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27FC8A66" w14:textId="77777777" w:rsidTr="00747BFB">
        <w:trPr>
          <w:cantSplit/>
          <w:trHeight w:val="149"/>
        </w:trPr>
        <w:tc>
          <w:tcPr>
            <w:tcW w:w="2159" w:type="dxa"/>
            <w:gridSpan w:val="2"/>
          </w:tcPr>
          <w:p w14:paraId="16D46A35"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Τόπος Κατοικίας:</w:t>
            </w:r>
          </w:p>
        </w:tc>
        <w:tc>
          <w:tcPr>
            <w:tcW w:w="2743" w:type="dxa"/>
            <w:gridSpan w:val="3"/>
          </w:tcPr>
          <w:p w14:paraId="6DFB2D8C"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2" w:type="dxa"/>
          </w:tcPr>
          <w:p w14:paraId="580F39D6"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Οδός:</w:t>
            </w:r>
          </w:p>
        </w:tc>
        <w:tc>
          <w:tcPr>
            <w:tcW w:w="2193" w:type="dxa"/>
            <w:gridSpan w:val="4"/>
          </w:tcPr>
          <w:p w14:paraId="5B2AA8D2"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731" w:type="dxa"/>
            <w:gridSpan w:val="2"/>
          </w:tcPr>
          <w:p w14:paraId="0E9B7794" w14:textId="77777777" w:rsidR="00D10A5F" w:rsidRPr="008C023D" w:rsidRDefault="00D10A5F" w:rsidP="00D10A5F">
            <w:pPr>
              <w:suppressAutoHyphens w:val="0"/>
              <w:spacing w:before="240"/>
              <w:rPr>
                <w:rFonts w:asciiTheme="minorHAnsi" w:hAnsiTheme="minorHAnsi" w:cs="Calibri"/>
                <w:sz w:val="22"/>
                <w:szCs w:val="22"/>
                <w:lang w:eastAsia="el-GR"/>
              </w:rPr>
            </w:pPr>
            <w:proofErr w:type="spellStart"/>
            <w:r w:rsidRPr="008C023D">
              <w:rPr>
                <w:rFonts w:asciiTheme="minorHAnsi" w:hAnsiTheme="minorHAnsi" w:cs="Calibri"/>
                <w:sz w:val="22"/>
                <w:szCs w:val="22"/>
                <w:lang w:eastAsia="el-GR"/>
              </w:rPr>
              <w:t>Αριθ</w:t>
            </w:r>
            <w:proofErr w:type="spellEnd"/>
            <w:r w:rsidRPr="008C023D">
              <w:rPr>
                <w:rFonts w:asciiTheme="minorHAnsi" w:hAnsiTheme="minorHAnsi" w:cs="Calibri"/>
                <w:sz w:val="22"/>
                <w:szCs w:val="22"/>
                <w:lang w:eastAsia="el-GR"/>
              </w:rPr>
              <w:t>:</w:t>
            </w:r>
          </w:p>
        </w:tc>
        <w:tc>
          <w:tcPr>
            <w:tcW w:w="548" w:type="dxa"/>
          </w:tcPr>
          <w:p w14:paraId="7D4722D5"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548" w:type="dxa"/>
          </w:tcPr>
          <w:p w14:paraId="2D103CD1" w14:textId="77777777" w:rsidR="00D10A5F" w:rsidRPr="008C023D" w:rsidRDefault="00D10A5F" w:rsidP="00D10A5F">
            <w:pPr>
              <w:suppressAutoHyphens w:val="0"/>
              <w:spacing w:before="240"/>
              <w:rPr>
                <w:rFonts w:asciiTheme="minorHAnsi" w:hAnsiTheme="minorHAnsi" w:cs="Calibri"/>
                <w:sz w:val="22"/>
                <w:szCs w:val="22"/>
                <w:lang w:eastAsia="el-GR"/>
              </w:rPr>
            </w:pPr>
            <w:r w:rsidRPr="008C023D">
              <w:rPr>
                <w:rFonts w:asciiTheme="minorHAnsi" w:hAnsiTheme="minorHAnsi" w:cs="Calibri"/>
                <w:sz w:val="22"/>
                <w:szCs w:val="22"/>
                <w:lang w:eastAsia="el-GR"/>
              </w:rPr>
              <w:t>ΤΚ:</w:t>
            </w:r>
          </w:p>
        </w:tc>
        <w:tc>
          <w:tcPr>
            <w:tcW w:w="1001" w:type="dxa"/>
          </w:tcPr>
          <w:p w14:paraId="62F9E614" w14:textId="77777777" w:rsidR="00D10A5F" w:rsidRPr="008C023D" w:rsidRDefault="00D10A5F" w:rsidP="00D10A5F">
            <w:pPr>
              <w:suppressAutoHyphens w:val="0"/>
              <w:spacing w:before="240"/>
              <w:rPr>
                <w:rFonts w:asciiTheme="minorHAnsi" w:hAnsiTheme="minorHAnsi" w:cs="Calibri"/>
                <w:sz w:val="22"/>
                <w:szCs w:val="22"/>
                <w:lang w:eastAsia="el-GR"/>
              </w:rPr>
            </w:pPr>
          </w:p>
        </w:tc>
      </w:tr>
      <w:tr w:rsidR="00D10A5F" w:rsidRPr="008C023D" w14:paraId="1DB9FCAD" w14:textId="77777777" w:rsidTr="00747BFB">
        <w:trPr>
          <w:cantSplit/>
          <w:trHeight w:val="300"/>
        </w:trPr>
        <w:tc>
          <w:tcPr>
            <w:tcW w:w="3545" w:type="dxa"/>
            <w:gridSpan w:val="4"/>
            <w:vAlign w:val="bottom"/>
          </w:tcPr>
          <w:p w14:paraId="1E562B92" w14:textId="77777777" w:rsidR="00D10A5F" w:rsidRPr="008C023D" w:rsidRDefault="00D10A5F" w:rsidP="00D10A5F">
            <w:pPr>
              <w:suppressAutoHyphens w:val="0"/>
              <w:spacing w:before="240"/>
              <w:rPr>
                <w:rFonts w:asciiTheme="minorHAnsi" w:hAnsiTheme="minorHAnsi" w:cs="Calibri"/>
                <w:sz w:val="22"/>
                <w:szCs w:val="22"/>
                <w:lang w:eastAsia="el-GR"/>
              </w:rPr>
            </w:pPr>
            <w:proofErr w:type="spellStart"/>
            <w:r w:rsidRPr="008C023D">
              <w:rPr>
                <w:rFonts w:asciiTheme="minorHAnsi" w:hAnsiTheme="minorHAnsi" w:cs="Calibri"/>
                <w:sz w:val="22"/>
                <w:szCs w:val="22"/>
                <w:lang w:eastAsia="el-GR"/>
              </w:rPr>
              <w:t>Αρ</w:t>
            </w:r>
            <w:proofErr w:type="spellEnd"/>
            <w:r w:rsidRPr="008C023D">
              <w:rPr>
                <w:rFonts w:asciiTheme="minorHAnsi" w:hAnsiTheme="minorHAnsi" w:cs="Calibri"/>
                <w:sz w:val="22"/>
                <w:szCs w:val="22"/>
                <w:lang w:eastAsia="el-GR"/>
              </w:rPr>
              <w:t xml:space="preserve">. </w:t>
            </w:r>
            <w:proofErr w:type="spellStart"/>
            <w:r w:rsidRPr="008C023D">
              <w:rPr>
                <w:rFonts w:asciiTheme="minorHAnsi" w:hAnsiTheme="minorHAnsi" w:cs="Calibri"/>
                <w:sz w:val="22"/>
                <w:szCs w:val="22"/>
                <w:lang w:eastAsia="el-GR"/>
              </w:rPr>
              <w:t>Τηλεομοιοτύπου</w:t>
            </w:r>
            <w:proofErr w:type="spellEnd"/>
            <w:r w:rsidRPr="008C023D">
              <w:rPr>
                <w:rFonts w:asciiTheme="minorHAnsi" w:hAnsiTheme="minorHAnsi" w:cs="Calibri"/>
                <w:sz w:val="22"/>
                <w:szCs w:val="22"/>
                <w:lang w:eastAsia="el-GR"/>
              </w:rPr>
              <w:t xml:space="preserve"> (</w:t>
            </w:r>
            <w:r w:rsidRPr="008C023D">
              <w:rPr>
                <w:rFonts w:asciiTheme="minorHAnsi" w:hAnsiTheme="minorHAnsi" w:cs="Calibri"/>
                <w:sz w:val="22"/>
                <w:szCs w:val="22"/>
                <w:lang w:val="en-US" w:eastAsia="el-GR"/>
              </w:rPr>
              <w:t>Fax</w:t>
            </w:r>
            <w:r w:rsidRPr="008C023D">
              <w:rPr>
                <w:rFonts w:asciiTheme="minorHAnsi" w:hAnsiTheme="minorHAnsi" w:cs="Calibri"/>
                <w:sz w:val="22"/>
                <w:szCs w:val="22"/>
                <w:lang w:eastAsia="el-GR"/>
              </w:rPr>
              <w:t>):</w:t>
            </w:r>
          </w:p>
        </w:tc>
        <w:tc>
          <w:tcPr>
            <w:tcW w:w="2485" w:type="dxa"/>
            <w:gridSpan w:val="4"/>
            <w:vAlign w:val="bottom"/>
          </w:tcPr>
          <w:p w14:paraId="6AD24293" w14:textId="77777777" w:rsidR="00D10A5F" w:rsidRPr="008C023D" w:rsidRDefault="00D10A5F" w:rsidP="00D10A5F">
            <w:pPr>
              <w:suppressAutoHyphens w:val="0"/>
              <w:spacing w:before="240"/>
              <w:rPr>
                <w:rFonts w:asciiTheme="minorHAnsi" w:hAnsiTheme="minorHAnsi" w:cs="Calibri"/>
                <w:sz w:val="22"/>
                <w:szCs w:val="22"/>
                <w:lang w:eastAsia="el-GR"/>
              </w:rPr>
            </w:pPr>
          </w:p>
        </w:tc>
        <w:tc>
          <w:tcPr>
            <w:tcW w:w="2193" w:type="dxa"/>
            <w:gridSpan w:val="3"/>
            <w:vAlign w:val="bottom"/>
          </w:tcPr>
          <w:p w14:paraId="1F50E6A2" w14:textId="77777777" w:rsidR="00D10A5F" w:rsidRPr="008C023D" w:rsidRDefault="00D10A5F" w:rsidP="00D10A5F">
            <w:pPr>
              <w:suppressAutoHyphens w:val="0"/>
              <w:rPr>
                <w:rFonts w:asciiTheme="minorHAnsi" w:hAnsiTheme="minorHAnsi" w:cs="Calibri"/>
                <w:sz w:val="22"/>
                <w:szCs w:val="22"/>
                <w:lang w:eastAsia="el-GR"/>
              </w:rPr>
            </w:pPr>
            <w:r w:rsidRPr="008C023D">
              <w:rPr>
                <w:rFonts w:asciiTheme="minorHAnsi" w:hAnsiTheme="minorHAnsi" w:cs="Calibri"/>
                <w:sz w:val="22"/>
                <w:szCs w:val="22"/>
                <w:lang w:eastAsia="el-GR"/>
              </w:rPr>
              <w:t>Δ/</w:t>
            </w:r>
            <w:proofErr w:type="spellStart"/>
            <w:r w:rsidRPr="008C023D">
              <w:rPr>
                <w:rFonts w:asciiTheme="minorHAnsi" w:hAnsiTheme="minorHAnsi" w:cs="Calibri"/>
                <w:sz w:val="22"/>
                <w:szCs w:val="22"/>
                <w:lang w:eastAsia="el-GR"/>
              </w:rPr>
              <w:t>νση</w:t>
            </w:r>
            <w:proofErr w:type="spellEnd"/>
            <w:r w:rsidRPr="008C023D">
              <w:rPr>
                <w:rFonts w:asciiTheme="minorHAnsi" w:hAnsiTheme="minorHAnsi" w:cs="Calibri"/>
                <w:sz w:val="22"/>
                <w:szCs w:val="22"/>
                <w:lang w:eastAsia="el-GR"/>
              </w:rPr>
              <w:t xml:space="preserve"> Ηλεκτρ. Ταχυδρομείου</w:t>
            </w:r>
          </w:p>
          <w:p w14:paraId="7DAC979C" w14:textId="77777777" w:rsidR="00D10A5F" w:rsidRPr="008C023D" w:rsidRDefault="00D10A5F" w:rsidP="00D10A5F">
            <w:pPr>
              <w:suppressAutoHyphens w:val="0"/>
              <w:rPr>
                <w:rFonts w:asciiTheme="minorHAnsi" w:hAnsiTheme="minorHAnsi" w:cs="Calibri"/>
                <w:sz w:val="22"/>
                <w:szCs w:val="22"/>
                <w:lang w:eastAsia="el-GR"/>
              </w:rPr>
            </w:pPr>
            <w:r w:rsidRPr="008C023D">
              <w:rPr>
                <w:rFonts w:asciiTheme="minorHAnsi" w:hAnsiTheme="minorHAnsi" w:cs="Calibri"/>
                <w:sz w:val="22"/>
                <w:szCs w:val="22"/>
                <w:lang w:eastAsia="el-GR"/>
              </w:rPr>
              <w:t>(Ε</w:t>
            </w:r>
            <w:r w:rsidRPr="008C023D">
              <w:rPr>
                <w:rFonts w:asciiTheme="minorHAnsi" w:hAnsiTheme="minorHAnsi" w:cs="Calibri"/>
                <w:sz w:val="22"/>
                <w:szCs w:val="22"/>
                <w:lang w:val="en-US" w:eastAsia="el-GR"/>
              </w:rPr>
              <w:t>mail</w:t>
            </w:r>
            <w:r w:rsidRPr="008C023D">
              <w:rPr>
                <w:rFonts w:asciiTheme="minorHAnsi" w:hAnsiTheme="minorHAnsi" w:cs="Calibri"/>
                <w:sz w:val="22"/>
                <w:szCs w:val="22"/>
                <w:lang w:eastAsia="el-GR"/>
              </w:rPr>
              <w:t>):</w:t>
            </w:r>
          </w:p>
        </w:tc>
        <w:tc>
          <w:tcPr>
            <w:tcW w:w="2432" w:type="dxa"/>
            <w:gridSpan w:val="4"/>
            <w:vAlign w:val="bottom"/>
          </w:tcPr>
          <w:p w14:paraId="614135CE" w14:textId="77777777" w:rsidR="00D10A5F" w:rsidRPr="008C023D" w:rsidRDefault="00D10A5F" w:rsidP="00D10A5F">
            <w:pPr>
              <w:suppressAutoHyphens w:val="0"/>
              <w:spacing w:before="240"/>
              <w:rPr>
                <w:rFonts w:asciiTheme="minorHAnsi" w:hAnsiTheme="minorHAnsi" w:cs="Calibri"/>
                <w:sz w:val="22"/>
                <w:szCs w:val="22"/>
                <w:lang w:eastAsia="el-GR"/>
              </w:rPr>
            </w:pPr>
          </w:p>
        </w:tc>
      </w:tr>
    </w:tbl>
    <w:p w14:paraId="031F2E5A" w14:textId="77777777" w:rsidR="00D10A5F" w:rsidRPr="008C023D" w:rsidRDefault="00D10A5F" w:rsidP="00D10A5F">
      <w:pPr>
        <w:suppressAutoHyphens w:val="0"/>
        <w:rPr>
          <w:rFonts w:asciiTheme="minorHAnsi" w:hAnsiTheme="minorHAnsi"/>
          <w:sz w:val="22"/>
          <w:szCs w:val="22"/>
        </w:rPr>
      </w:pPr>
    </w:p>
    <w:tbl>
      <w:tblPr>
        <w:tblpPr w:leftFromText="180" w:rightFromText="180" w:vertAnchor="text" w:horzAnchor="margin" w:tblpXSpec="center" w:tblpY="123"/>
        <w:tblW w:w="5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23"/>
      </w:tblGrid>
      <w:tr w:rsidR="00D10A5F" w:rsidRPr="008C023D" w14:paraId="070F58AD" w14:textId="77777777" w:rsidTr="00AA2428">
        <w:trPr>
          <w:trHeight w:val="169"/>
        </w:trPr>
        <w:tc>
          <w:tcPr>
            <w:tcW w:w="5000" w:type="pct"/>
          </w:tcPr>
          <w:p w14:paraId="5E41DA55" w14:textId="77777777" w:rsidR="00D10A5F" w:rsidRDefault="00D10A5F" w:rsidP="00AA2428">
            <w:pPr>
              <w:tabs>
                <w:tab w:val="left" w:pos="34"/>
              </w:tabs>
              <w:suppressAutoHyphens w:val="0"/>
              <w:ind w:right="124"/>
              <w:rPr>
                <w:rFonts w:asciiTheme="minorHAnsi" w:hAnsiTheme="minorHAnsi" w:cs="Calibri"/>
                <w:sz w:val="22"/>
                <w:szCs w:val="22"/>
                <w:lang w:eastAsia="el-GR"/>
              </w:rPr>
            </w:pPr>
            <w:r w:rsidRPr="008C023D">
              <w:rPr>
                <w:rFonts w:asciiTheme="minorHAnsi" w:hAnsiTheme="minorHAnsi" w:cs="Calibri"/>
                <w:sz w:val="22"/>
                <w:szCs w:val="22"/>
                <w:lang w:eastAsia="el-GR"/>
              </w:rPr>
              <w:t>Με ατομική μου ευθύνη και γνωρίζοντας τις κυρώσεις, που προβλέπονται από τις διατάξεις της παρ. 6 του άρθρου 22 του Ν. 1599/1986, δηλώνω ότι:</w:t>
            </w:r>
          </w:p>
          <w:p w14:paraId="1F61CC18" w14:textId="77777777" w:rsidR="005147D6" w:rsidRPr="008C023D" w:rsidRDefault="005147D6" w:rsidP="00AA2428">
            <w:pPr>
              <w:tabs>
                <w:tab w:val="left" w:pos="34"/>
              </w:tabs>
              <w:suppressAutoHyphens w:val="0"/>
              <w:ind w:right="124"/>
              <w:rPr>
                <w:rFonts w:asciiTheme="minorHAnsi" w:hAnsiTheme="minorHAnsi" w:cs="Calibri"/>
                <w:sz w:val="22"/>
                <w:szCs w:val="22"/>
                <w:lang w:eastAsia="el-GR"/>
              </w:rPr>
            </w:pPr>
          </w:p>
          <w:p w14:paraId="05DF7DB4" w14:textId="77777777" w:rsidR="00D10A5F" w:rsidRPr="008C023D" w:rsidRDefault="00D10A5F" w:rsidP="0008770B">
            <w:pPr>
              <w:numPr>
                <w:ilvl w:val="0"/>
                <w:numId w:val="1"/>
              </w:numPr>
              <w:tabs>
                <w:tab w:val="left" w:pos="34"/>
                <w:tab w:val="left" w:pos="360"/>
              </w:tabs>
              <w:suppressAutoHyphens w:val="0"/>
              <w:autoSpaceDE w:val="0"/>
              <w:autoSpaceDN w:val="0"/>
              <w:adjustRightInd w:val="0"/>
              <w:spacing w:line="360" w:lineRule="auto"/>
              <w:ind w:left="176" w:hanging="12"/>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«έχουμε λάβει γνώση των τεχνικών προδιαγραφών, εργασιών και των όρων της σχετικής πρόσκλησης υποβολής προσφοράς και των σχετικών με αυτήν διατάξεων και κείμενων νόμων και τους αποδεχόμαστε πλήρως. Η προσφορά μας είναι σύμφωνη με τις τεχνικές προδιαγραφές εργασίες της σχετικής πρόσκλησης προσφοράς. Η υπηρεσία θα εκτελεστεί σύμφωνα με τις τεχνικές προδιαγραφές, τους όρους της σχετικής πρόσκλησης προσφοράς και των σχετικών με αυτήν διατάξεων και κείμενων νόμων».</w:t>
            </w:r>
          </w:p>
          <w:p w14:paraId="69E612B8" w14:textId="77777777" w:rsidR="00D10A5F" w:rsidRPr="008C023D" w:rsidRDefault="00D10A5F" w:rsidP="0008770B">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«η εται</w:t>
            </w:r>
            <w:r w:rsidR="00AA2428" w:rsidRPr="008C023D">
              <w:rPr>
                <w:rFonts w:asciiTheme="minorHAnsi" w:hAnsiTheme="minorHAnsi" w:cs="Calibri"/>
                <w:color w:val="000000"/>
                <w:sz w:val="22"/>
                <w:szCs w:val="22"/>
                <w:lang w:eastAsia="el-GR"/>
              </w:rPr>
              <w:t>ρεία/επιχείρησή μας δεν βρίσκεται</w:t>
            </w:r>
            <w:r w:rsidRPr="008C023D">
              <w:rPr>
                <w:rFonts w:asciiTheme="minorHAnsi" w:hAnsiTheme="minorHAnsi" w:cs="Calibri"/>
                <w:color w:val="000000"/>
                <w:sz w:val="22"/>
                <w:szCs w:val="22"/>
                <w:lang w:eastAsia="el-GR"/>
              </w:rPr>
              <w:t xml:space="preserve"> σε καμία από τις καταστάσεις των</w:t>
            </w:r>
            <w:r w:rsidR="00D33581">
              <w:rPr>
                <w:rFonts w:asciiTheme="minorHAnsi" w:hAnsiTheme="minorHAnsi" w:cs="Calibri"/>
                <w:color w:val="000000"/>
                <w:sz w:val="22"/>
                <w:szCs w:val="22"/>
                <w:lang w:eastAsia="el-GR"/>
              </w:rPr>
              <w:t xml:space="preserve"> άρθρων 73 &amp; 74 του Ν.4412/2016</w:t>
            </w:r>
            <w:r w:rsidRPr="008C023D">
              <w:rPr>
                <w:rFonts w:asciiTheme="minorHAnsi" w:hAnsiTheme="minorHAnsi" w:cs="Calibri"/>
                <w:color w:val="000000"/>
                <w:sz w:val="22"/>
                <w:szCs w:val="22"/>
                <w:lang w:eastAsia="el-GR"/>
              </w:rPr>
              <w:t xml:space="preserve"> </w:t>
            </w:r>
            <w:r w:rsidR="00D33581" w:rsidRPr="008956A6">
              <w:rPr>
                <w:rFonts w:asciiTheme="minorHAnsi" w:hAnsiTheme="minorHAnsi" w:cs="Calibri"/>
                <w:color w:val="000000"/>
                <w:sz w:val="22"/>
                <w:szCs w:val="22"/>
                <w:lang w:eastAsia="el-GR"/>
              </w:rPr>
              <w:t>(όπως αντικαταστάθηκαν από τα άρθρα 22 και 23 του ν. 4782/2021 αντίστοιχα)</w:t>
            </w:r>
            <w:r w:rsidR="005234C0">
              <w:rPr>
                <w:rFonts w:asciiTheme="minorHAnsi" w:hAnsiTheme="minorHAnsi" w:cs="Calibri"/>
                <w:color w:val="000000"/>
                <w:sz w:val="22"/>
                <w:szCs w:val="22"/>
                <w:lang w:eastAsia="el-GR"/>
              </w:rPr>
              <w:t>,</w:t>
            </w:r>
            <w:r w:rsidR="00D33581" w:rsidRPr="008956A6">
              <w:rPr>
                <w:rFonts w:asciiTheme="minorHAnsi" w:hAnsiTheme="minorHAnsi" w:cs="Calibri"/>
                <w:color w:val="000000"/>
                <w:sz w:val="22"/>
                <w:szCs w:val="22"/>
                <w:lang w:eastAsia="el-GR"/>
              </w:rPr>
              <w:t xml:space="preserve"> </w:t>
            </w:r>
            <w:r w:rsidRPr="008C023D">
              <w:rPr>
                <w:rFonts w:asciiTheme="minorHAnsi" w:hAnsiTheme="minorHAnsi" w:cs="Calibri"/>
                <w:color w:val="000000"/>
                <w:sz w:val="22"/>
                <w:szCs w:val="22"/>
                <w:lang w:eastAsia="el-GR"/>
              </w:rPr>
              <w:t>δεν έχει εκδοθεί σε βάρος της απόφαση αποκλεισμού, σύμφωνα</w:t>
            </w:r>
            <w:r w:rsidR="00D33581">
              <w:rPr>
                <w:rFonts w:asciiTheme="minorHAnsi" w:hAnsiTheme="minorHAnsi" w:cs="Calibri"/>
                <w:color w:val="000000"/>
                <w:sz w:val="22"/>
                <w:szCs w:val="22"/>
                <w:lang w:eastAsia="el-GR"/>
              </w:rPr>
              <w:t xml:space="preserve"> με το άρθρο 74 του Ν.4412/2016</w:t>
            </w:r>
            <w:r w:rsidRPr="008C023D">
              <w:rPr>
                <w:rFonts w:asciiTheme="minorHAnsi" w:hAnsiTheme="minorHAnsi" w:cs="Calibri"/>
                <w:color w:val="000000"/>
                <w:sz w:val="22"/>
                <w:szCs w:val="22"/>
                <w:lang w:eastAsia="el-GR"/>
              </w:rPr>
              <w:t xml:space="preserve"> </w:t>
            </w:r>
            <w:r w:rsidR="00D33581" w:rsidRPr="008956A6">
              <w:rPr>
                <w:rFonts w:asciiTheme="minorHAnsi" w:hAnsiTheme="minorHAnsi" w:cs="Calibri"/>
                <w:color w:val="000000"/>
                <w:sz w:val="22"/>
                <w:szCs w:val="22"/>
                <w:lang w:eastAsia="el-GR"/>
              </w:rPr>
              <w:t xml:space="preserve">(όπως αντικαταστάθηκε από το άρθρο 23 ν. 4782/2021), </w:t>
            </w:r>
            <w:r w:rsidRPr="008C023D">
              <w:rPr>
                <w:rFonts w:asciiTheme="minorHAnsi" w:hAnsiTheme="minorHAnsi" w:cs="Calibri"/>
                <w:color w:val="000000"/>
                <w:sz w:val="22"/>
                <w:szCs w:val="22"/>
                <w:lang w:eastAsia="el-GR"/>
              </w:rPr>
              <w:t xml:space="preserve">η </w:t>
            </w:r>
            <w:r w:rsidRPr="008C023D">
              <w:rPr>
                <w:rFonts w:asciiTheme="minorHAnsi" w:hAnsiTheme="minorHAnsi" w:cs="Calibri"/>
                <w:color w:val="000000"/>
                <w:sz w:val="22"/>
                <w:szCs w:val="22"/>
                <w:lang w:eastAsia="el-GR"/>
              </w:rPr>
              <w:lastRenderedPageBreak/>
              <w:t>συμμετοχή της δε δημιουργεί κατάσταση σύγκρουσης συμφερόντων κατά τα ειδικότερα προβλεπόμενα στο άρθρο 24 του Ν.4412/2016 και δεν έχει αθετήσει τις υποχρεώσεις που προβλέπονται στην παρ. 2 του άρθρου 18 του Ν.4412/2016.».</w:t>
            </w:r>
          </w:p>
          <w:p w14:paraId="3A68FCC1" w14:textId="706C08FD" w:rsidR="00D10A5F" w:rsidRPr="001C5A80" w:rsidRDefault="007C30B3" w:rsidP="0008770B">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b/>
                <w:color w:val="000000"/>
                <w:sz w:val="22"/>
                <w:szCs w:val="22"/>
                <w:lang w:eastAsia="el-GR"/>
              </w:rPr>
            </w:pPr>
            <w:r w:rsidRPr="001C5A80">
              <w:rPr>
                <w:rFonts w:asciiTheme="minorHAnsi" w:hAnsiTheme="minorHAnsi" w:cs="Calibri"/>
                <w:b/>
                <w:color w:val="000000"/>
                <w:sz w:val="22"/>
                <w:szCs w:val="22"/>
                <w:lang w:eastAsia="el-GR"/>
              </w:rPr>
              <w:t xml:space="preserve">ως δικαιολογητικά </w:t>
            </w:r>
            <w:r w:rsidR="00066001" w:rsidRPr="001C5A80">
              <w:rPr>
                <w:rFonts w:asciiTheme="minorHAnsi" w:hAnsiTheme="minorHAnsi" w:cs="Calibri"/>
                <w:b/>
                <w:color w:val="000000"/>
                <w:sz w:val="22"/>
                <w:szCs w:val="22"/>
                <w:lang w:eastAsia="el-GR"/>
              </w:rPr>
              <w:t>συμμετοχής</w:t>
            </w:r>
            <w:r w:rsidR="00D10A5F" w:rsidRPr="001C5A80">
              <w:rPr>
                <w:rFonts w:asciiTheme="minorHAnsi" w:hAnsiTheme="minorHAnsi" w:cs="Calibri"/>
                <w:b/>
                <w:color w:val="000000"/>
                <w:sz w:val="22"/>
                <w:szCs w:val="22"/>
                <w:lang w:eastAsia="el-GR"/>
              </w:rPr>
              <w:t xml:space="preserve"> προσκομί</w:t>
            </w:r>
            <w:r w:rsidR="000A6475" w:rsidRPr="001C5A80">
              <w:rPr>
                <w:rFonts w:asciiTheme="minorHAnsi" w:hAnsiTheme="minorHAnsi" w:cs="Calibri"/>
                <w:b/>
                <w:color w:val="000000"/>
                <w:sz w:val="22"/>
                <w:szCs w:val="22"/>
                <w:lang w:eastAsia="el-GR"/>
              </w:rPr>
              <w:t>ζ</w:t>
            </w:r>
            <w:r w:rsidR="00D10A5F" w:rsidRPr="001C5A80">
              <w:rPr>
                <w:rFonts w:asciiTheme="minorHAnsi" w:hAnsiTheme="minorHAnsi" w:cs="Calibri"/>
                <w:b/>
                <w:color w:val="000000"/>
                <w:sz w:val="22"/>
                <w:szCs w:val="22"/>
                <w:lang w:eastAsia="el-GR"/>
              </w:rPr>
              <w:t xml:space="preserve">ουμε α) τα αποδεικτικά έγγραφα νομιμοποίησης και τα πρωτότυπα ή αντίγραφα που εκδίδονται, σύμφωνα με τις διατάξεις του άρθρου 1 του Ν.4250/2014 (Α΄ 74), β) </w:t>
            </w:r>
            <w:r w:rsidR="0069716D" w:rsidRPr="001C5A80">
              <w:rPr>
                <w:rFonts w:asciiTheme="minorHAnsi" w:hAnsiTheme="minorHAnsi" w:cs="Calibri"/>
                <w:b/>
                <w:color w:val="000000"/>
                <w:sz w:val="22"/>
                <w:szCs w:val="22"/>
                <w:lang w:eastAsia="el-GR"/>
              </w:rPr>
              <w:t xml:space="preserve">ποινικό μητρώο </w:t>
            </w:r>
            <w:r w:rsidR="00D10A5F" w:rsidRPr="001C5A80">
              <w:rPr>
                <w:rFonts w:asciiTheme="minorHAnsi" w:hAnsiTheme="minorHAnsi" w:cs="Calibri"/>
                <w:b/>
                <w:color w:val="000000"/>
                <w:sz w:val="22"/>
                <w:szCs w:val="22"/>
                <w:lang w:eastAsia="el-GR"/>
              </w:rPr>
              <w:t>γ) αποδεικτικό ασφαλιστικής ενημερότητας και δ) αποδεικτικό φορολογικής ενημερότητας».</w:t>
            </w:r>
          </w:p>
          <w:p w14:paraId="68B53EC5" w14:textId="77777777" w:rsidR="00D10A5F" w:rsidRPr="008C023D" w:rsidRDefault="00D10A5F" w:rsidP="0008770B">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τηρώ και θα εξακολουθώ να τηρώ κατά την</w:t>
            </w:r>
            <w:r w:rsidR="001077AF">
              <w:rPr>
                <w:rFonts w:asciiTheme="minorHAnsi" w:hAnsiTheme="minorHAnsi" w:cs="Calibri"/>
                <w:color w:val="000000"/>
                <w:sz w:val="22"/>
                <w:szCs w:val="22"/>
                <w:lang w:eastAsia="el-GR"/>
              </w:rPr>
              <w:t xml:space="preserve"> εκτέλεση</w:t>
            </w:r>
            <w:r w:rsidRPr="008C023D">
              <w:rPr>
                <w:rFonts w:asciiTheme="minorHAnsi" w:hAnsiTheme="minorHAnsi" w:cs="Calibri"/>
                <w:color w:val="000000"/>
                <w:sz w:val="22"/>
                <w:szCs w:val="22"/>
                <w:lang w:eastAsia="el-GR"/>
              </w:rPr>
              <w:t xml:space="preserve"> </w:t>
            </w:r>
            <w:r w:rsidR="001077AF" w:rsidRPr="005147D6">
              <w:rPr>
                <w:rFonts w:asciiTheme="minorHAnsi" w:hAnsiTheme="minorHAnsi" w:cs="Calibri"/>
                <w:color w:val="000000"/>
                <w:sz w:val="22"/>
                <w:szCs w:val="22"/>
                <w:lang w:eastAsia="el-GR"/>
              </w:rPr>
              <w:t>της ανάθεσης</w:t>
            </w:r>
            <w:r w:rsidRPr="008C023D">
              <w:rPr>
                <w:rFonts w:asciiTheme="minorHAnsi" w:hAnsiTheme="minorHAnsi" w:cs="Calibri"/>
                <w:color w:val="000000"/>
                <w:sz w:val="22"/>
                <w:szCs w:val="22"/>
                <w:lang w:eastAsia="el-GR"/>
              </w:rPr>
              <w:t xml:space="preserve">, εφόσον επιλεγώ,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1077AF">
              <w:rPr>
                <w:rFonts w:asciiTheme="minorHAnsi" w:hAnsiTheme="minorHAnsi" w:cs="Calibri"/>
                <w:color w:val="000000"/>
                <w:sz w:val="22"/>
                <w:szCs w:val="22"/>
                <w:lang w:eastAsia="el-GR"/>
              </w:rPr>
              <w:t>τους</w:t>
            </w:r>
          </w:p>
          <w:p w14:paraId="0C35F06C" w14:textId="77777777" w:rsidR="001077AF" w:rsidRPr="0015395E" w:rsidRDefault="001077AF" w:rsidP="0008770B">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15395E">
              <w:rPr>
                <w:rFonts w:asciiTheme="minorHAnsi" w:hAnsiTheme="minorHAnsi"/>
                <w:sz w:val="22"/>
                <w:szCs w:val="22"/>
              </w:rPr>
              <w:t xml:space="preserve">δεν θα ενεργήσω αθέμιτα, παράνομα ή καταχρηστικά καθ΄ όλη τη διάρκεια της διαδικασίας </w:t>
            </w:r>
            <w:r w:rsidRPr="0015395E">
              <w:rPr>
                <w:rFonts w:asciiTheme="minorHAnsi" w:hAnsiTheme="minorHAnsi" w:cs="Calibri"/>
                <w:color w:val="000000"/>
                <w:sz w:val="22"/>
                <w:szCs w:val="22"/>
                <w:lang w:eastAsia="el-GR"/>
              </w:rPr>
              <w:t>της ανάθεσης, αλλά και κατά το στάδιο εκτέλεσης αυτής, εφόσον επιλεγώ</w:t>
            </w:r>
          </w:p>
          <w:p w14:paraId="0C552572" w14:textId="77777777" w:rsidR="00D10A5F" w:rsidRDefault="00D10A5F" w:rsidP="0008770B">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8C023D">
              <w:rPr>
                <w:rFonts w:asciiTheme="minorHAnsi" w:hAnsiTheme="minorHAnsi" w:cs="Calibri"/>
                <w:color w:val="000000"/>
                <w:sz w:val="22"/>
                <w:szCs w:val="22"/>
                <w:lang w:eastAsia="el-GR"/>
              </w:rPr>
              <w:t>λαμβάνω τα κατάλληλα μέτρα για να διαφυλάξω την εμπιστευτικότητα των πληροφοριών που έχουν χαρακτηρισθεί ως τέτοιες</w:t>
            </w:r>
            <w:r w:rsidR="007F3531" w:rsidRPr="008C023D">
              <w:rPr>
                <w:rFonts w:asciiTheme="minorHAnsi" w:hAnsiTheme="minorHAnsi" w:cs="Calibri"/>
                <w:color w:val="000000"/>
                <w:sz w:val="22"/>
                <w:szCs w:val="22"/>
                <w:lang w:eastAsia="el-GR"/>
              </w:rPr>
              <w:t>.</w:t>
            </w:r>
          </w:p>
          <w:p w14:paraId="398A4175" w14:textId="77777777" w:rsidR="009646A4" w:rsidRPr="00975CB2" w:rsidRDefault="00975CB2" w:rsidP="0008770B">
            <w:pPr>
              <w:numPr>
                <w:ilvl w:val="0"/>
                <w:numId w:val="2"/>
              </w:numPr>
              <w:tabs>
                <w:tab w:val="left" w:pos="34"/>
                <w:tab w:val="left" w:pos="360"/>
              </w:tabs>
              <w:suppressAutoHyphens w:val="0"/>
              <w:autoSpaceDE w:val="0"/>
              <w:autoSpaceDN w:val="0"/>
              <w:adjustRightInd w:val="0"/>
              <w:spacing w:line="360" w:lineRule="auto"/>
              <w:ind w:left="176" w:hanging="176"/>
              <w:contextualSpacing/>
              <w:jc w:val="both"/>
              <w:rPr>
                <w:rFonts w:asciiTheme="minorHAnsi" w:hAnsiTheme="minorHAnsi" w:cs="Calibri"/>
                <w:color w:val="000000"/>
                <w:sz w:val="22"/>
                <w:szCs w:val="22"/>
                <w:lang w:eastAsia="el-GR"/>
              </w:rPr>
            </w:pPr>
            <w:r w:rsidRPr="00975CB2">
              <w:rPr>
                <w:rFonts w:asciiTheme="minorHAnsi" w:hAnsiTheme="minorHAnsi" w:cs="Calibri"/>
                <w:color w:val="000000"/>
                <w:sz w:val="22"/>
                <w:szCs w:val="22"/>
                <w:lang w:eastAsia="el-GR"/>
              </w:rPr>
              <w:t>συναινώ ώστε η αναθέτουσα αρχή ή και τρίτοι, κατ’ εντολή και για λογαριασμό της, να επεξεργάζονται προσωπικά δεδομένα που περιέχονται στους φακέλους της προσφοράς και τα αποδεικτικά μέσα τα οποία υποβάλλονται σε αυτήν, στο πλαίσιο της παρούσας δαπάνης, για το σκοπό της αξιολόγησης των προσφορών και της ενημέρωσης έτερων συμμετεχόντων σε αυτήν,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14:paraId="07FE0471" w14:textId="77777777" w:rsidR="00F72E98" w:rsidRPr="008C023D" w:rsidRDefault="00F72E98" w:rsidP="00975CB2">
            <w:pPr>
              <w:tabs>
                <w:tab w:val="left" w:pos="34"/>
                <w:tab w:val="left" w:pos="360"/>
              </w:tabs>
              <w:suppressAutoHyphens w:val="0"/>
              <w:autoSpaceDE w:val="0"/>
              <w:autoSpaceDN w:val="0"/>
              <w:adjustRightInd w:val="0"/>
              <w:spacing w:line="360" w:lineRule="auto"/>
              <w:ind w:left="176"/>
              <w:contextualSpacing/>
              <w:jc w:val="both"/>
              <w:rPr>
                <w:rFonts w:asciiTheme="minorHAnsi" w:hAnsiTheme="minorHAnsi" w:cs="Calibri"/>
                <w:color w:val="000000"/>
                <w:sz w:val="22"/>
                <w:szCs w:val="22"/>
                <w:lang w:eastAsia="el-GR"/>
              </w:rPr>
            </w:pPr>
          </w:p>
          <w:p w14:paraId="36FD1BD9" w14:textId="79082B44" w:rsidR="00D10A5F" w:rsidRPr="00D77D94" w:rsidRDefault="00FC3419" w:rsidP="00AA2428">
            <w:pPr>
              <w:tabs>
                <w:tab w:val="left" w:pos="34"/>
              </w:tabs>
              <w:suppressAutoHyphens w:val="0"/>
              <w:ind w:right="484"/>
              <w:jc w:val="right"/>
              <w:rPr>
                <w:rFonts w:asciiTheme="minorHAnsi" w:hAnsiTheme="minorHAnsi" w:cs="Calibri"/>
                <w:sz w:val="22"/>
                <w:szCs w:val="22"/>
                <w:lang w:eastAsia="el-GR"/>
              </w:rPr>
            </w:pPr>
            <w:r>
              <w:rPr>
                <w:rFonts w:asciiTheme="minorHAnsi" w:hAnsiTheme="minorHAnsi" w:cs="Calibri"/>
                <w:sz w:val="22"/>
                <w:szCs w:val="22"/>
                <w:lang w:eastAsia="el-GR"/>
              </w:rPr>
              <w:t>Ημερομηνία:  ………..</w:t>
            </w:r>
            <w:r w:rsidR="00D10A5F" w:rsidRPr="008C023D">
              <w:rPr>
                <w:rFonts w:asciiTheme="minorHAnsi" w:hAnsiTheme="minorHAnsi" w:cs="Calibri"/>
                <w:sz w:val="22"/>
                <w:szCs w:val="22"/>
                <w:lang w:eastAsia="el-GR"/>
              </w:rPr>
              <w:t>……….20</w:t>
            </w:r>
            <w:r w:rsidR="007F3531" w:rsidRPr="00FC3419">
              <w:rPr>
                <w:rFonts w:asciiTheme="minorHAnsi" w:hAnsiTheme="minorHAnsi" w:cs="Calibri"/>
                <w:sz w:val="22"/>
                <w:szCs w:val="22"/>
                <w:lang w:eastAsia="el-GR"/>
              </w:rPr>
              <w:t>2</w:t>
            </w:r>
            <w:r w:rsidR="0050403C">
              <w:rPr>
                <w:rFonts w:asciiTheme="minorHAnsi" w:hAnsiTheme="minorHAnsi" w:cs="Calibri"/>
                <w:sz w:val="22"/>
                <w:szCs w:val="22"/>
                <w:lang w:eastAsia="el-GR"/>
              </w:rPr>
              <w:t>5</w:t>
            </w:r>
          </w:p>
          <w:p w14:paraId="27222189" w14:textId="77777777" w:rsidR="00D10A5F" w:rsidRPr="008C023D" w:rsidRDefault="00D10A5F" w:rsidP="00AA2428">
            <w:pPr>
              <w:tabs>
                <w:tab w:val="left" w:pos="34"/>
              </w:tabs>
              <w:suppressAutoHyphens w:val="0"/>
              <w:ind w:right="484"/>
              <w:jc w:val="right"/>
              <w:rPr>
                <w:rFonts w:asciiTheme="minorHAnsi" w:hAnsiTheme="minorHAnsi" w:cs="Calibri"/>
                <w:sz w:val="22"/>
                <w:szCs w:val="22"/>
                <w:lang w:eastAsia="el-GR"/>
              </w:rPr>
            </w:pPr>
          </w:p>
          <w:p w14:paraId="636D461B" w14:textId="77777777" w:rsidR="00D10A5F" w:rsidRDefault="00D10A5F" w:rsidP="00AA2428">
            <w:pPr>
              <w:tabs>
                <w:tab w:val="left" w:pos="34"/>
              </w:tabs>
              <w:suppressAutoHyphens w:val="0"/>
              <w:ind w:right="484"/>
              <w:jc w:val="right"/>
              <w:rPr>
                <w:rFonts w:asciiTheme="minorHAnsi" w:hAnsiTheme="minorHAnsi" w:cs="Calibri"/>
                <w:sz w:val="22"/>
                <w:szCs w:val="22"/>
                <w:lang w:eastAsia="el-GR"/>
              </w:rPr>
            </w:pPr>
            <w:r w:rsidRPr="008C023D">
              <w:rPr>
                <w:rFonts w:asciiTheme="minorHAnsi" w:hAnsiTheme="minorHAnsi" w:cs="Calibri"/>
                <w:sz w:val="22"/>
                <w:szCs w:val="22"/>
                <w:lang w:eastAsia="el-GR"/>
              </w:rPr>
              <w:t xml:space="preserve"> Ο – Η </w:t>
            </w:r>
            <w:proofErr w:type="spellStart"/>
            <w:r w:rsidRPr="008C023D">
              <w:rPr>
                <w:rFonts w:asciiTheme="minorHAnsi" w:hAnsiTheme="minorHAnsi" w:cs="Calibri"/>
                <w:sz w:val="22"/>
                <w:szCs w:val="22"/>
                <w:lang w:eastAsia="el-GR"/>
              </w:rPr>
              <w:t>Δηλ</w:t>
            </w:r>
            <w:proofErr w:type="spellEnd"/>
            <w:r w:rsidRPr="008C023D">
              <w:rPr>
                <w:rFonts w:asciiTheme="minorHAnsi" w:hAnsiTheme="minorHAnsi" w:cs="Calibri"/>
                <w:sz w:val="22"/>
                <w:szCs w:val="22"/>
                <w:lang w:eastAsia="el-GR"/>
              </w:rPr>
              <w:t>………..</w:t>
            </w:r>
          </w:p>
          <w:p w14:paraId="722762A1"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6BFFBF1C"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4D53827E" w14:textId="77777777" w:rsidR="00FC3419" w:rsidRDefault="00FC3419" w:rsidP="00AA2428">
            <w:pPr>
              <w:tabs>
                <w:tab w:val="left" w:pos="34"/>
              </w:tabs>
              <w:suppressAutoHyphens w:val="0"/>
              <w:ind w:right="484"/>
              <w:jc w:val="right"/>
              <w:rPr>
                <w:rFonts w:asciiTheme="minorHAnsi" w:hAnsiTheme="minorHAnsi" w:cs="Calibri"/>
                <w:sz w:val="22"/>
                <w:szCs w:val="22"/>
                <w:lang w:eastAsia="el-GR"/>
              </w:rPr>
            </w:pPr>
          </w:p>
          <w:p w14:paraId="17C1F637" w14:textId="77777777" w:rsidR="00FC3419" w:rsidRPr="008C023D" w:rsidRDefault="00FC3419" w:rsidP="00AA2428">
            <w:pPr>
              <w:tabs>
                <w:tab w:val="left" w:pos="34"/>
              </w:tabs>
              <w:suppressAutoHyphens w:val="0"/>
              <w:ind w:right="484"/>
              <w:jc w:val="right"/>
              <w:rPr>
                <w:rFonts w:asciiTheme="minorHAnsi" w:hAnsiTheme="minorHAnsi" w:cs="Calibri"/>
                <w:sz w:val="22"/>
                <w:szCs w:val="22"/>
                <w:lang w:eastAsia="el-GR"/>
              </w:rPr>
            </w:pPr>
          </w:p>
        </w:tc>
      </w:tr>
    </w:tbl>
    <w:p w14:paraId="72C99D44" w14:textId="77777777" w:rsidR="00D10A5F" w:rsidRDefault="00D10A5F" w:rsidP="00D10A5F">
      <w:pPr>
        <w:suppressAutoHyphens w:val="0"/>
        <w:spacing w:after="160" w:line="259" w:lineRule="auto"/>
        <w:ind w:left="-284"/>
        <w:rPr>
          <w:rFonts w:asciiTheme="minorHAnsi" w:hAnsiTheme="minorHAnsi"/>
          <w:sz w:val="22"/>
          <w:szCs w:val="22"/>
        </w:rPr>
      </w:pPr>
    </w:p>
    <w:p w14:paraId="3BA3314A" w14:textId="77777777" w:rsidR="00BF4AB3" w:rsidRDefault="00BF4AB3" w:rsidP="00D10A5F">
      <w:pPr>
        <w:suppressAutoHyphens w:val="0"/>
        <w:spacing w:after="160" w:line="259" w:lineRule="auto"/>
        <w:ind w:left="-284"/>
        <w:rPr>
          <w:rFonts w:asciiTheme="minorHAnsi" w:hAnsiTheme="minorHAnsi"/>
          <w:sz w:val="22"/>
          <w:szCs w:val="22"/>
        </w:rPr>
      </w:pPr>
    </w:p>
    <w:p w14:paraId="7EA6B9D2" w14:textId="77777777" w:rsidR="00BF4AB3" w:rsidRDefault="00BF4AB3" w:rsidP="00D10A5F">
      <w:pPr>
        <w:suppressAutoHyphens w:val="0"/>
        <w:spacing w:after="160" w:line="259" w:lineRule="auto"/>
        <w:ind w:left="-284"/>
        <w:rPr>
          <w:rFonts w:asciiTheme="minorHAnsi" w:hAnsiTheme="minorHAnsi"/>
          <w:sz w:val="22"/>
          <w:szCs w:val="22"/>
        </w:rPr>
      </w:pPr>
    </w:p>
    <w:p w14:paraId="5D33BA9A" w14:textId="5A2E57D0" w:rsidR="00BF4AB3" w:rsidRDefault="00BF4AB3" w:rsidP="00D10A5F">
      <w:pPr>
        <w:suppressAutoHyphens w:val="0"/>
        <w:spacing w:after="160" w:line="259" w:lineRule="auto"/>
        <w:ind w:left="-284"/>
        <w:rPr>
          <w:rFonts w:asciiTheme="minorHAnsi" w:hAnsiTheme="minorHAnsi"/>
          <w:sz w:val="22"/>
          <w:szCs w:val="22"/>
        </w:rPr>
      </w:pPr>
    </w:p>
    <w:p w14:paraId="3EEBA98C" w14:textId="6C5CA312" w:rsidR="00724A21" w:rsidRDefault="00724A21" w:rsidP="00D10A5F">
      <w:pPr>
        <w:suppressAutoHyphens w:val="0"/>
        <w:spacing w:after="160" w:line="259" w:lineRule="auto"/>
        <w:ind w:left="-284"/>
        <w:rPr>
          <w:rFonts w:asciiTheme="minorHAnsi" w:hAnsiTheme="minorHAnsi"/>
          <w:sz w:val="22"/>
          <w:szCs w:val="22"/>
        </w:rPr>
      </w:pPr>
    </w:p>
    <w:p w14:paraId="38E8CB52" w14:textId="0DCCB803" w:rsidR="00592D0C" w:rsidRDefault="00592D0C" w:rsidP="00D10A5F">
      <w:pPr>
        <w:suppressAutoHyphens w:val="0"/>
        <w:spacing w:after="160" w:line="259" w:lineRule="auto"/>
        <w:ind w:left="-284"/>
        <w:rPr>
          <w:rFonts w:asciiTheme="minorHAnsi" w:hAnsiTheme="minorHAnsi"/>
          <w:sz w:val="22"/>
          <w:szCs w:val="22"/>
        </w:rPr>
      </w:pPr>
    </w:p>
    <w:p w14:paraId="32A06088" w14:textId="77777777" w:rsidR="00592D0C" w:rsidRDefault="00592D0C" w:rsidP="00B10F50">
      <w:pPr>
        <w:suppressAutoHyphens w:val="0"/>
        <w:spacing w:line="360" w:lineRule="auto"/>
        <w:rPr>
          <w:b/>
          <w:sz w:val="22"/>
          <w:szCs w:val="22"/>
        </w:rPr>
      </w:pPr>
    </w:p>
    <w:p w14:paraId="4F9E7E9E" w14:textId="4DAE4BD7" w:rsidR="00BF4AB3" w:rsidRPr="00BF4AB3" w:rsidRDefault="00B10F50" w:rsidP="00B10F50">
      <w:pPr>
        <w:suppressAutoHyphens w:val="0"/>
        <w:spacing w:line="360" w:lineRule="auto"/>
        <w:rPr>
          <w:rFonts w:asciiTheme="minorHAnsi" w:hAnsiTheme="minorHAnsi"/>
          <w:b/>
          <w:sz w:val="22"/>
          <w:szCs w:val="22"/>
        </w:rPr>
      </w:pPr>
      <w:r>
        <w:rPr>
          <w:b/>
          <w:sz w:val="22"/>
          <w:szCs w:val="22"/>
        </w:rPr>
        <w:lastRenderedPageBreak/>
        <w:t>2.</w:t>
      </w:r>
    </w:p>
    <w:p w14:paraId="7578766C" w14:textId="77777777" w:rsidR="00724A21" w:rsidRPr="00BF4AB3" w:rsidRDefault="00724A21" w:rsidP="00724A21">
      <w:pPr>
        <w:keepNext/>
        <w:suppressAutoHyphens w:val="0"/>
        <w:jc w:val="center"/>
        <w:outlineLvl w:val="2"/>
        <w:rPr>
          <w:rFonts w:ascii="Arial" w:hAnsi="Arial" w:cs="Arial"/>
          <w:b/>
          <w:bCs/>
          <w:lang w:eastAsia="el-GR"/>
        </w:rPr>
      </w:pPr>
      <w:r w:rsidRPr="00BF4AB3">
        <w:rPr>
          <w:rFonts w:ascii="Arial" w:hAnsi="Arial" w:cs="Arial"/>
          <w:bCs/>
          <w:noProof/>
          <w:lang w:eastAsia="el-GR"/>
        </w:rPr>
        <mc:AlternateContent>
          <mc:Choice Requires="wps">
            <w:drawing>
              <wp:anchor distT="0" distB="0" distL="114300" distR="114300" simplePos="0" relativeHeight="251660288" behindDoc="0" locked="0" layoutInCell="1" allowOverlap="1" wp14:anchorId="68A289A3" wp14:editId="3E872348">
                <wp:simplePos x="0" y="0"/>
                <wp:positionH relativeFrom="column">
                  <wp:posOffset>-320040</wp:posOffset>
                </wp:positionH>
                <wp:positionV relativeFrom="paragraph">
                  <wp:posOffset>-52705</wp:posOffset>
                </wp:positionV>
                <wp:extent cx="6972300" cy="9829800"/>
                <wp:effectExtent l="6985" t="8255" r="12065" b="1079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EC3089A" id="Ορθογώνιο 2" o:spid="_x0000_s1026" style="position:absolute;margin-left:-25.2pt;margin-top:-4.15pt;width:549pt;height:7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" filled="f"/>
            </w:pict>
          </mc:Fallback>
        </mc:AlternateContent>
      </w:r>
      <w:r w:rsidRPr="00BF4AB3">
        <w:rPr>
          <w:rFonts w:ascii="Arial" w:hAnsi="Arial" w:cs="Arial"/>
          <w:b/>
          <w:bCs/>
          <w:lang w:eastAsia="el-GR"/>
        </w:rPr>
        <w:t>ΥΠΕΥΘΥΝΗ ΔΗΛΩΣΗ</w:t>
      </w:r>
    </w:p>
    <w:p w14:paraId="29640007" w14:textId="77777777" w:rsidR="00724A21" w:rsidRPr="00BF4AB3" w:rsidRDefault="00724A21" w:rsidP="00724A21">
      <w:pPr>
        <w:keepNext/>
        <w:suppressAutoHyphens w:val="0"/>
        <w:jc w:val="center"/>
        <w:outlineLvl w:val="2"/>
        <w:rPr>
          <w:rFonts w:ascii="Arial" w:hAnsi="Arial" w:cs="Arial"/>
          <w:b/>
          <w:bCs/>
          <w:vertAlign w:val="superscript"/>
          <w:lang w:eastAsia="el-GR"/>
        </w:rPr>
      </w:pPr>
      <w:r w:rsidRPr="00BF4AB3">
        <w:rPr>
          <w:rFonts w:ascii="Arial" w:hAnsi="Arial" w:cs="Arial"/>
          <w:b/>
          <w:bCs/>
          <w:lang w:eastAsia="el-GR"/>
        </w:rPr>
        <w:t xml:space="preserve"> </w:t>
      </w:r>
      <w:r w:rsidRPr="00BF4AB3">
        <w:rPr>
          <w:rFonts w:ascii="Arial" w:hAnsi="Arial" w:cs="Arial"/>
          <w:b/>
          <w:bCs/>
          <w:vertAlign w:val="superscript"/>
          <w:lang w:eastAsia="el-GR"/>
        </w:rPr>
        <w:t>(άρθρο 8 Ν.1599/1986)</w:t>
      </w:r>
    </w:p>
    <w:p w14:paraId="7C61CA81" w14:textId="77777777" w:rsidR="00724A21" w:rsidRPr="00BF4AB3" w:rsidRDefault="00724A21" w:rsidP="00724A21">
      <w:pPr>
        <w:pBdr>
          <w:top w:val="single" w:sz="4" w:space="1" w:color="auto"/>
          <w:left w:val="single" w:sz="4" w:space="4" w:color="auto"/>
          <w:bottom w:val="single" w:sz="4" w:space="1" w:color="auto"/>
          <w:right w:val="single" w:sz="4" w:space="4" w:color="auto"/>
        </w:pBdr>
        <w:suppressAutoHyphens w:val="0"/>
        <w:ind w:right="484"/>
        <w:jc w:val="center"/>
        <w:rPr>
          <w:sz w:val="18"/>
          <w:lang w:eastAsia="el-GR"/>
        </w:rPr>
      </w:pPr>
      <w:r w:rsidRPr="00BF4AB3">
        <w:rPr>
          <w:sz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724A21" w:rsidRPr="00BF4AB3" w14:paraId="6FFA7FD3" w14:textId="77777777" w:rsidTr="002E694B">
        <w:trPr>
          <w:gridAfter w:val="1"/>
          <w:wAfter w:w="6" w:type="dxa"/>
          <w:cantSplit/>
          <w:trHeight w:val="415"/>
          <w:jc w:val="center"/>
        </w:trPr>
        <w:tc>
          <w:tcPr>
            <w:tcW w:w="1368" w:type="dxa"/>
          </w:tcPr>
          <w:p w14:paraId="4EA2BF62" w14:textId="77777777" w:rsidR="00724A21" w:rsidRPr="00BF4AB3" w:rsidRDefault="00724A21" w:rsidP="002E694B">
            <w:pPr>
              <w:spacing w:before="240"/>
              <w:ind w:right="-6878"/>
              <w:rPr>
                <w:rFonts w:ascii="Arial" w:hAnsi="Arial" w:cs="Arial"/>
                <w:sz w:val="20"/>
                <w:szCs w:val="20"/>
              </w:rPr>
            </w:pPr>
            <w:r w:rsidRPr="00BF4AB3">
              <w:rPr>
                <w:bCs/>
                <w:sz w:val="22"/>
              </w:rPr>
              <w:t xml:space="preserve"> </w:t>
            </w:r>
            <w:r w:rsidRPr="00BF4AB3">
              <w:rPr>
                <w:rFonts w:ascii="Arial" w:hAnsi="Arial" w:cs="Arial"/>
                <w:sz w:val="20"/>
                <w:szCs w:val="20"/>
              </w:rPr>
              <w:t>ΠΡΟΣ</w:t>
            </w:r>
            <w:r w:rsidRPr="00BF4AB3">
              <w:rPr>
                <w:rFonts w:ascii="Arial" w:hAnsi="Arial" w:cs="Arial"/>
                <w:sz w:val="20"/>
                <w:szCs w:val="20"/>
                <w:vertAlign w:val="superscript"/>
              </w:rPr>
              <w:t>(1)</w:t>
            </w:r>
            <w:r w:rsidRPr="00BF4AB3">
              <w:rPr>
                <w:rFonts w:ascii="Arial" w:hAnsi="Arial" w:cs="Arial"/>
                <w:sz w:val="20"/>
                <w:szCs w:val="20"/>
              </w:rPr>
              <w:t>:</w:t>
            </w:r>
          </w:p>
        </w:tc>
        <w:tc>
          <w:tcPr>
            <w:tcW w:w="9000" w:type="dxa"/>
            <w:gridSpan w:val="14"/>
          </w:tcPr>
          <w:p w14:paraId="5494EAA4" w14:textId="77777777" w:rsidR="00724A21" w:rsidRPr="00BF4AB3" w:rsidRDefault="00724A21" w:rsidP="002E694B">
            <w:pPr>
              <w:spacing w:before="240"/>
              <w:ind w:right="-6878"/>
              <w:rPr>
                <w:rFonts w:ascii="Arial" w:hAnsi="Arial" w:cs="Arial"/>
                <w:sz w:val="22"/>
              </w:rPr>
            </w:pPr>
          </w:p>
        </w:tc>
      </w:tr>
      <w:tr w:rsidR="00724A21" w:rsidRPr="00BF4AB3" w14:paraId="38CFA5AB" w14:textId="77777777" w:rsidTr="002E694B">
        <w:trPr>
          <w:gridAfter w:val="1"/>
          <w:wAfter w:w="6" w:type="dxa"/>
          <w:cantSplit/>
          <w:trHeight w:val="415"/>
          <w:jc w:val="center"/>
        </w:trPr>
        <w:tc>
          <w:tcPr>
            <w:tcW w:w="1368" w:type="dxa"/>
          </w:tcPr>
          <w:p w14:paraId="7806B138" w14:textId="77777777" w:rsidR="00724A21" w:rsidRPr="00BF4AB3" w:rsidRDefault="00724A21" w:rsidP="002E694B">
            <w:pPr>
              <w:spacing w:before="240"/>
              <w:ind w:right="-6878"/>
              <w:rPr>
                <w:rFonts w:ascii="Arial" w:hAnsi="Arial" w:cs="Arial"/>
                <w:sz w:val="16"/>
              </w:rPr>
            </w:pPr>
            <w:r w:rsidRPr="00BF4AB3">
              <w:rPr>
                <w:rFonts w:ascii="Arial" w:hAnsi="Arial" w:cs="Arial"/>
                <w:sz w:val="16"/>
              </w:rPr>
              <w:t>Ο – Η Όνομα:</w:t>
            </w:r>
          </w:p>
        </w:tc>
        <w:tc>
          <w:tcPr>
            <w:tcW w:w="3749" w:type="dxa"/>
            <w:gridSpan w:val="5"/>
          </w:tcPr>
          <w:p w14:paraId="33C99D04" w14:textId="77777777" w:rsidR="00724A21" w:rsidRPr="00BF4AB3" w:rsidRDefault="00724A21" w:rsidP="002E694B">
            <w:pPr>
              <w:spacing w:before="240"/>
              <w:ind w:right="-6878"/>
              <w:rPr>
                <w:rFonts w:ascii="Arial" w:hAnsi="Arial" w:cs="Arial"/>
                <w:sz w:val="16"/>
              </w:rPr>
            </w:pPr>
          </w:p>
        </w:tc>
        <w:tc>
          <w:tcPr>
            <w:tcW w:w="1080" w:type="dxa"/>
            <w:gridSpan w:val="3"/>
          </w:tcPr>
          <w:p w14:paraId="58997D0A" w14:textId="77777777" w:rsidR="00724A21" w:rsidRPr="00BF4AB3" w:rsidRDefault="00724A21" w:rsidP="002E694B">
            <w:pPr>
              <w:spacing w:before="240"/>
              <w:ind w:right="-6878"/>
              <w:rPr>
                <w:rFonts w:ascii="Arial" w:hAnsi="Arial" w:cs="Arial"/>
                <w:sz w:val="16"/>
              </w:rPr>
            </w:pPr>
            <w:r w:rsidRPr="00BF4AB3">
              <w:rPr>
                <w:rFonts w:ascii="Arial" w:hAnsi="Arial" w:cs="Arial"/>
                <w:sz w:val="16"/>
              </w:rPr>
              <w:t>Επώνυμο:</w:t>
            </w:r>
          </w:p>
        </w:tc>
        <w:tc>
          <w:tcPr>
            <w:tcW w:w="4171" w:type="dxa"/>
            <w:gridSpan w:val="6"/>
          </w:tcPr>
          <w:p w14:paraId="135ED9A1" w14:textId="77777777" w:rsidR="00724A21" w:rsidRPr="00BF4AB3" w:rsidRDefault="00724A21" w:rsidP="002E694B">
            <w:pPr>
              <w:spacing w:before="240"/>
              <w:ind w:right="-6878"/>
              <w:rPr>
                <w:rFonts w:ascii="Arial" w:hAnsi="Arial" w:cs="Arial"/>
                <w:sz w:val="16"/>
              </w:rPr>
            </w:pPr>
          </w:p>
        </w:tc>
      </w:tr>
      <w:tr w:rsidR="00724A21" w:rsidRPr="00BF4AB3" w14:paraId="74B3B780" w14:textId="77777777" w:rsidTr="002E694B">
        <w:trPr>
          <w:gridAfter w:val="1"/>
          <w:wAfter w:w="6" w:type="dxa"/>
          <w:cantSplit/>
          <w:trHeight w:val="99"/>
          <w:jc w:val="center"/>
        </w:trPr>
        <w:tc>
          <w:tcPr>
            <w:tcW w:w="2448" w:type="dxa"/>
            <w:gridSpan w:val="4"/>
          </w:tcPr>
          <w:p w14:paraId="11136319" w14:textId="77777777" w:rsidR="00724A21" w:rsidRPr="00BF4AB3" w:rsidRDefault="00724A21" w:rsidP="002E694B">
            <w:pPr>
              <w:spacing w:before="240"/>
              <w:rPr>
                <w:rFonts w:ascii="Arial" w:hAnsi="Arial" w:cs="Arial"/>
                <w:sz w:val="16"/>
              </w:rPr>
            </w:pPr>
            <w:r w:rsidRPr="00BF4AB3">
              <w:rPr>
                <w:rFonts w:ascii="Arial" w:hAnsi="Arial" w:cs="Arial"/>
                <w:sz w:val="16"/>
              </w:rPr>
              <w:t xml:space="preserve">Όνομα και Επώνυμο Πατέρα: </w:t>
            </w:r>
          </w:p>
        </w:tc>
        <w:tc>
          <w:tcPr>
            <w:tcW w:w="7920" w:type="dxa"/>
            <w:gridSpan w:val="11"/>
          </w:tcPr>
          <w:p w14:paraId="2FCD5E9F" w14:textId="77777777" w:rsidR="00724A21" w:rsidRPr="00BF4AB3" w:rsidRDefault="00724A21" w:rsidP="002E694B">
            <w:pPr>
              <w:spacing w:before="240"/>
              <w:rPr>
                <w:rFonts w:ascii="Arial" w:hAnsi="Arial" w:cs="Arial"/>
                <w:sz w:val="16"/>
              </w:rPr>
            </w:pPr>
          </w:p>
        </w:tc>
      </w:tr>
      <w:tr w:rsidR="00724A21" w:rsidRPr="00BF4AB3" w14:paraId="66281170" w14:textId="77777777" w:rsidTr="002E694B">
        <w:trPr>
          <w:gridAfter w:val="1"/>
          <w:wAfter w:w="6" w:type="dxa"/>
          <w:cantSplit/>
          <w:trHeight w:val="99"/>
          <w:jc w:val="center"/>
        </w:trPr>
        <w:tc>
          <w:tcPr>
            <w:tcW w:w="2448" w:type="dxa"/>
            <w:gridSpan w:val="4"/>
          </w:tcPr>
          <w:p w14:paraId="2D939D1E" w14:textId="77777777" w:rsidR="00724A21" w:rsidRPr="00BF4AB3" w:rsidRDefault="00724A21" w:rsidP="002E694B">
            <w:pPr>
              <w:spacing w:before="240"/>
              <w:rPr>
                <w:rFonts w:ascii="Arial" w:hAnsi="Arial" w:cs="Arial"/>
                <w:sz w:val="16"/>
              </w:rPr>
            </w:pPr>
            <w:r w:rsidRPr="00BF4AB3">
              <w:rPr>
                <w:rFonts w:ascii="Arial" w:hAnsi="Arial" w:cs="Arial"/>
                <w:sz w:val="16"/>
              </w:rPr>
              <w:t>Όνομα και Επώνυμο Μητέρας:</w:t>
            </w:r>
          </w:p>
        </w:tc>
        <w:tc>
          <w:tcPr>
            <w:tcW w:w="7920" w:type="dxa"/>
            <w:gridSpan w:val="11"/>
          </w:tcPr>
          <w:p w14:paraId="12FF45DE" w14:textId="77777777" w:rsidR="00724A21" w:rsidRPr="00BF4AB3" w:rsidRDefault="00724A21" w:rsidP="002E694B">
            <w:pPr>
              <w:spacing w:before="240"/>
              <w:rPr>
                <w:rFonts w:ascii="Arial" w:hAnsi="Arial" w:cs="Arial"/>
                <w:sz w:val="16"/>
              </w:rPr>
            </w:pPr>
          </w:p>
        </w:tc>
      </w:tr>
      <w:tr w:rsidR="00724A21" w:rsidRPr="00BF4AB3" w14:paraId="0F8D2FBC" w14:textId="77777777" w:rsidTr="002E694B">
        <w:trPr>
          <w:gridAfter w:val="1"/>
          <w:wAfter w:w="6" w:type="dxa"/>
          <w:cantSplit/>
          <w:jc w:val="center"/>
        </w:trPr>
        <w:tc>
          <w:tcPr>
            <w:tcW w:w="2448" w:type="dxa"/>
            <w:gridSpan w:val="4"/>
          </w:tcPr>
          <w:p w14:paraId="2A31F3F1" w14:textId="77777777" w:rsidR="00724A21" w:rsidRPr="00BF4AB3" w:rsidRDefault="00724A21" w:rsidP="002E694B">
            <w:pPr>
              <w:spacing w:before="240"/>
              <w:ind w:right="-2332"/>
              <w:rPr>
                <w:rFonts w:ascii="Arial" w:hAnsi="Arial" w:cs="Arial"/>
                <w:sz w:val="16"/>
              </w:rPr>
            </w:pPr>
            <w:r w:rsidRPr="00BF4AB3">
              <w:rPr>
                <w:rFonts w:ascii="Arial" w:hAnsi="Arial" w:cs="Arial"/>
                <w:sz w:val="16"/>
              </w:rPr>
              <w:t>Ημερομηνία γέννησης</w:t>
            </w:r>
            <w:r w:rsidRPr="00BF4AB3">
              <w:rPr>
                <w:rFonts w:ascii="Arial" w:hAnsi="Arial" w:cs="Arial"/>
                <w:sz w:val="16"/>
                <w:vertAlign w:val="superscript"/>
              </w:rPr>
              <w:t>(2)</w:t>
            </w:r>
            <w:r w:rsidRPr="00BF4AB3">
              <w:rPr>
                <w:rFonts w:ascii="Arial" w:hAnsi="Arial" w:cs="Arial"/>
                <w:sz w:val="16"/>
              </w:rPr>
              <w:t xml:space="preserve">: </w:t>
            </w:r>
          </w:p>
        </w:tc>
        <w:tc>
          <w:tcPr>
            <w:tcW w:w="7920" w:type="dxa"/>
            <w:gridSpan w:val="11"/>
          </w:tcPr>
          <w:p w14:paraId="596840DC" w14:textId="77777777" w:rsidR="00724A21" w:rsidRPr="00BF4AB3" w:rsidRDefault="00724A21" w:rsidP="002E694B">
            <w:pPr>
              <w:spacing w:before="240"/>
              <w:ind w:right="-2332"/>
              <w:rPr>
                <w:rFonts w:ascii="Arial" w:hAnsi="Arial" w:cs="Arial"/>
                <w:sz w:val="16"/>
              </w:rPr>
            </w:pPr>
          </w:p>
        </w:tc>
      </w:tr>
      <w:tr w:rsidR="00724A21" w:rsidRPr="00BF4AB3" w14:paraId="48C53D84" w14:textId="77777777" w:rsidTr="002E694B">
        <w:trPr>
          <w:gridAfter w:val="1"/>
          <w:wAfter w:w="6" w:type="dxa"/>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366D03C8" w14:textId="77777777" w:rsidR="00724A21" w:rsidRPr="00BF4AB3" w:rsidRDefault="00724A21" w:rsidP="002E694B">
            <w:pPr>
              <w:spacing w:before="240"/>
              <w:rPr>
                <w:rFonts w:ascii="Arial" w:hAnsi="Arial" w:cs="Arial"/>
                <w:sz w:val="16"/>
              </w:rPr>
            </w:pPr>
            <w:r w:rsidRPr="00BF4AB3">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0F36EA3F" w14:textId="77777777" w:rsidR="00724A21" w:rsidRPr="00BF4AB3" w:rsidRDefault="00724A21" w:rsidP="002E694B">
            <w:pPr>
              <w:spacing w:before="240"/>
              <w:rPr>
                <w:rFonts w:ascii="Arial" w:hAnsi="Arial" w:cs="Arial"/>
                <w:sz w:val="16"/>
              </w:rPr>
            </w:pPr>
          </w:p>
        </w:tc>
      </w:tr>
      <w:tr w:rsidR="00724A21" w:rsidRPr="00BF4AB3" w14:paraId="17B18732" w14:textId="77777777" w:rsidTr="002E694B">
        <w:trPr>
          <w:gridAfter w:val="1"/>
          <w:wAfter w:w="6" w:type="dxa"/>
          <w:cantSplit/>
          <w:jc w:val="center"/>
        </w:trPr>
        <w:tc>
          <w:tcPr>
            <w:tcW w:w="2448" w:type="dxa"/>
            <w:gridSpan w:val="4"/>
          </w:tcPr>
          <w:p w14:paraId="51D5C77F" w14:textId="77777777" w:rsidR="00724A21" w:rsidRPr="00BF4AB3" w:rsidRDefault="00724A21" w:rsidP="002E694B">
            <w:pPr>
              <w:spacing w:before="240"/>
              <w:rPr>
                <w:rFonts w:ascii="Arial" w:hAnsi="Arial" w:cs="Arial"/>
                <w:sz w:val="16"/>
              </w:rPr>
            </w:pPr>
            <w:r w:rsidRPr="00BF4AB3">
              <w:rPr>
                <w:rFonts w:ascii="Arial" w:hAnsi="Arial" w:cs="Arial"/>
                <w:sz w:val="16"/>
              </w:rPr>
              <w:t>Αριθμός Δελτίου Ταυτότητας:</w:t>
            </w:r>
          </w:p>
        </w:tc>
        <w:tc>
          <w:tcPr>
            <w:tcW w:w="3029" w:type="dxa"/>
            <w:gridSpan w:val="3"/>
          </w:tcPr>
          <w:p w14:paraId="1153251D" w14:textId="77777777" w:rsidR="00724A21" w:rsidRPr="00BF4AB3" w:rsidRDefault="00724A21" w:rsidP="002E694B">
            <w:pPr>
              <w:spacing w:before="240"/>
              <w:rPr>
                <w:rFonts w:ascii="Arial" w:hAnsi="Arial" w:cs="Arial"/>
                <w:sz w:val="16"/>
              </w:rPr>
            </w:pPr>
          </w:p>
        </w:tc>
        <w:tc>
          <w:tcPr>
            <w:tcW w:w="720" w:type="dxa"/>
            <w:gridSpan w:val="2"/>
          </w:tcPr>
          <w:p w14:paraId="3DC37212" w14:textId="77777777" w:rsidR="00724A21" w:rsidRPr="00BF4AB3" w:rsidRDefault="00724A21" w:rsidP="002E694B">
            <w:pPr>
              <w:spacing w:before="240"/>
              <w:rPr>
                <w:rFonts w:ascii="Arial" w:hAnsi="Arial" w:cs="Arial"/>
                <w:sz w:val="16"/>
              </w:rPr>
            </w:pPr>
            <w:proofErr w:type="spellStart"/>
            <w:r w:rsidRPr="00BF4AB3">
              <w:rPr>
                <w:rFonts w:ascii="Arial" w:hAnsi="Arial" w:cs="Arial"/>
                <w:sz w:val="16"/>
              </w:rPr>
              <w:t>Τηλ</w:t>
            </w:r>
            <w:proofErr w:type="spellEnd"/>
            <w:r w:rsidRPr="00BF4AB3">
              <w:rPr>
                <w:rFonts w:ascii="Arial" w:hAnsi="Arial" w:cs="Arial"/>
                <w:sz w:val="16"/>
              </w:rPr>
              <w:t>:</w:t>
            </w:r>
          </w:p>
        </w:tc>
        <w:tc>
          <w:tcPr>
            <w:tcW w:w="4171" w:type="dxa"/>
            <w:gridSpan w:val="6"/>
          </w:tcPr>
          <w:p w14:paraId="0DFC00A6" w14:textId="77777777" w:rsidR="00724A21" w:rsidRPr="00BF4AB3" w:rsidRDefault="00724A21" w:rsidP="002E694B">
            <w:pPr>
              <w:spacing w:before="240"/>
              <w:rPr>
                <w:rFonts w:ascii="Arial" w:hAnsi="Arial" w:cs="Arial"/>
                <w:sz w:val="16"/>
              </w:rPr>
            </w:pPr>
          </w:p>
        </w:tc>
      </w:tr>
      <w:tr w:rsidR="00724A21" w:rsidRPr="00BF4AB3" w14:paraId="4D32775A" w14:textId="77777777" w:rsidTr="002E694B">
        <w:trPr>
          <w:gridAfter w:val="1"/>
          <w:wAfter w:w="6" w:type="dxa"/>
          <w:cantSplit/>
          <w:jc w:val="center"/>
        </w:trPr>
        <w:tc>
          <w:tcPr>
            <w:tcW w:w="1697" w:type="dxa"/>
            <w:gridSpan w:val="2"/>
          </w:tcPr>
          <w:p w14:paraId="109C470F" w14:textId="77777777" w:rsidR="00724A21" w:rsidRPr="00BF4AB3" w:rsidRDefault="00724A21" w:rsidP="002E694B">
            <w:pPr>
              <w:spacing w:before="240"/>
              <w:rPr>
                <w:rFonts w:ascii="Arial" w:hAnsi="Arial" w:cs="Arial"/>
                <w:sz w:val="16"/>
              </w:rPr>
            </w:pPr>
            <w:r w:rsidRPr="00BF4AB3">
              <w:rPr>
                <w:rFonts w:ascii="Arial" w:hAnsi="Arial" w:cs="Arial"/>
                <w:sz w:val="16"/>
              </w:rPr>
              <w:t>Τόπος Κατοικίας:</w:t>
            </w:r>
          </w:p>
        </w:tc>
        <w:tc>
          <w:tcPr>
            <w:tcW w:w="2700" w:type="dxa"/>
            <w:gridSpan w:val="3"/>
          </w:tcPr>
          <w:p w14:paraId="565EBF46" w14:textId="77777777" w:rsidR="00724A21" w:rsidRPr="00BF4AB3" w:rsidRDefault="00724A21" w:rsidP="002E694B">
            <w:pPr>
              <w:spacing w:before="240"/>
              <w:rPr>
                <w:rFonts w:ascii="Arial" w:hAnsi="Arial" w:cs="Arial"/>
                <w:sz w:val="16"/>
              </w:rPr>
            </w:pPr>
          </w:p>
        </w:tc>
        <w:tc>
          <w:tcPr>
            <w:tcW w:w="720" w:type="dxa"/>
          </w:tcPr>
          <w:p w14:paraId="0BDCBC72" w14:textId="77777777" w:rsidR="00724A21" w:rsidRPr="00BF4AB3" w:rsidRDefault="00724A21" w:rsidP="002E694B">
            <w:pPr>
              <w:spacing w:before="240"/>
              <w:rPr>
                <w:rFonts w:ascii="Arial" w:hAnsi="Arial" w:cs="Arial"/>
                <w:sz w:val="16"/>
              </w:rPr>
            </w:pPr>
            <w:r w:rsidRPr="00BF4AB3">
              <w:rPr>
                <w:rFonts w:ascii="Arial" w:hAnsi="Arial" w:cs="Arial"/>
                <w:sz w:val="16"/>
              </w:rPr>
              <w:t>Οδός:</w:t>
            </w:r>
          </w:p>
        </w:tc>
        <w:tc>
          <w:tcPr>
            <w:tcW w:w="2160" w:type="dxa"/>
            <w:gridSpan w:val="5"/>
          </w:tcPr>
          <w:p w14:paraId="2E3616FD" w14:textId="77777777" w:rsidR="00724A21" w:rsidRPr="00BF4AB3" w:rsidRDefault="00724A21" w:rsidP="002E694B">
            <w:pPr>
              <w:spacing w:before="240"/>
              <w:rPr>
                <w:rFonts w:ascii="Arial" w:hAnsi="Arial" w:cs="Arial"/>
                <w:sz w:val="16"/>
              </w:rPr>
            </w:pPr>
          </w:p>
        </w:tc>
        <w:tc>
          <w:tcPr>
            <w:tcW w:w="720" w:type="dxa"/>
          </w:tcPr>
          <w:p w14:paraId="6C1CBCE0" w14:textId="77777777" w:rsidR="00724A21" w:rsidRPr="00BF4AB3" w:rsidRDefault="00724A21" w:rsidP="002E694B">
            <w:pPr>
              <w:spacing w:before="240"/>
              <w:rPr>
                <w:rFonts w:ascii="Arial" w:hAnsi="Arial" w:cs="Arial"/>
                <w:sz w:val="16"/>
              </w:rPr>
            </w:pPr>
            <w:proofErr w:type="spellStart"/>
            <w:r w:rsidRPr="00BF4AB3">
              <w:rPr>
                <w:rFonts w:ascii="Arial" w:hAnsi="Arial" w:cs="Arial"/>
                <w:sz w:val="16"/>
              </w:rPr>
              <w:t>Αριθ</w:t>
            </w:r>
            <w:proofErr w:type="spellEnd"/>
            <w:r w:rsidRPr="00BF4AB3">
              <w:rPr>
                <w:rFonts w:ascii="Arial" w:hAnsi="Arial" w:cs="Arial"/>
                <w:sz w:val="16"/>
              </w:rPr>
              <w:t>:</w:t>
            </w:r>
          </w:p>
        </w:tc>
        <w:tc>
          <w:tcPr>
            <w:tcW w:w="540" w:type="dxa"/>
          </w:tcPr>
          <w:p w14:paraId="2586DCD4" w14:textId="77777777" w:rsidR="00724A21" w:rsidRPr="00BF4AB3" w:rsidRDefault="00724A21" w:rsidP="002E694B">
            <w:pPr>
              <w:spacing w:before="240"/>
              <w:rPr>
                <w:rFonts w:ascii="Arial" w:hAnsi="Arial" w:cs="Arial"/>
                <w:sz w:val="16"/>
              </w:rPr>
            </w:pPr>
          </w:p>
        </w:tc>
        <w:tc>
          <w:tcPr>
            <w:tcW w:w="540" w:type="dxa"/>
          </w:tcPr>
          <w:p w14:paraId="41D289CE" w14:textId="77777777" w:rsidR="00724A21" w:rsidRPr="00BF4AB3" w:rsidRDefault="00724A21" w:rsidP="002E694B">
            <w:pPr>
              <w:spacing w:before="240"/>
              <w:rPr>
                <w:rFonts w:ascii="Arial" w:hAnsi="Arial" w:cs="Arial"/>
                <w:sz w:val="16"/>
              </w:rPr>
            </w:pPr>
            <w:r w:rsidRPr="00BF4AB3">
              <w:rPr>
                <w:rFonts w:ascii="Arial" w:hAnsi="Arial" w:cs="Arial"/>
                <w:sz w:val="16"/>
              </w:rPr>
              <w:t>ΤΚ:</w:t>
            </w:r>
          </w:p>
        </w:tc>
        <w:tc>
          <w:tcPr>
            <w:tcW w:w="1291" w:type="dxa"/>
          </w:tcPr>
          <w:p w14:paraId="44FD870B" w14:textId="77777777" w:rsidR="00724A21" w:rsidRPr="00BF4AB3" w:rsidRDefault="00724A21" w:rsidP="002E694B">
            <w:pPr>
              <w:spacing w:before="240"/>
              <w:rPr>
                <w:rFonts w:ascii="Arial" w:hAnsi="Arial" w:cs="Arial"/>
                <w:sz w:val="16"/>
              </w:rPr>
            </w:pPr>
          </w:p>
        </w:tc>
      </w:tr>
      <w:tr w:rsidR="00724A21" w:rsidRPr="00BF4AB3" w14:paraId="6EAE2EDA" w14:textId="77777777" w:rsidTr="002E694B">
        <w:trPr>
          <w:cantSplit/>
          <w:trHeight w:val="520"/>
          <w:jc w:val="center"/>
        </w:trPr>
        <w:tc>
          <w:tcPr>
            <w:tcW w:w="2355" w:type="dxa"/>
            <w:gridSpan w:val="3"/>
            <w:vAlign w:val="bottom"/>
          </w:tcPr>
          <w:p w14:paraId="2419A70A" w14:textId="77777777" w:rsidR="00724A21" w:rsidRPr="00BF4AB3" w:rsidRDefault="00724A21" w:rsidP="002E694B">
            <w:pPr>
              <w:spacing w:before="240"/>
              <w:rPr>
                <w:rFonts w:ascii="Arial" w:hAnsi="Arial" w:cs="Arial"/>
                <w:sz w:val="16"/>
              </w:rPr>
            </w:pPr>
            <w:proofErr w:type="spellStart"/>
            <w:r w:rsidRPr="00BF4AB3">
              <w:rPr>
                <w:rFonts w:ascii="Arial" w:hAnsi="Arial" w:cs="Arial"/>
                <w:sz w:val="16"/>
              </w:rPr>
              <w:t>Αρ</w:t>
            </w:r>
            <w:proofErr w:type="spellEnd"/>
            <w:r w:rsidRPr="00BF4AB3">
              <w:rPr>
                <w:rFonts w:ascii="Arial" w:hAnsi="Arial" w:cs="Arial"/>
                <w:sz w:val="16"/>
              </w:rPr>
              <w:t xml:space="preserve">. </w:t>
            </w:r>
            <w:proofErr w:type="spellStart"/>
            <w:r w:rsidRPr="00BF4AB3">
              <w:rPr>
                <w:rFonts w:ascii="Arial" w:hAnsi="Arial" w:cs="Arial"/>
                <w:sz w:val="16"/>
              </w:rPr>
              <w:t>Τηλεομοιοτύπου</w:t>
            </w:r>
            <w:proofErr w:type="spellEnd"/>
            <w:r w:rsidRPr="00BF4AB3">
              <w:rPr>
                <w:rFonts w:ascii="Arial" w:hAnsi="Arial" w:cs="Arial"/>
                <w:sz w:val="16"/>
              </w:rPr>
              <w:t xml:space="preserve"> (</w:t>
            </w:r>
            <w:r w:rsidRPr="00BF4AB3">
              <w:rPr>
                <w:rFonts w:ascii="Arial" w:hAnsi="Arial" w:cs="Arial"/>
                <w:sz w:val="16"/>
                <w:lang w:val="en-US"/>
              </w:rPr>
              <w:t>Fax</w:t>
            </w:r>
            <w:r w:rsidRPr="00BF4AB3">
              <w:rPr>
                <w:rFonts w:ascii="Arial" w:hAnsi="Arial" w:cs="Arial"/>
                <w:sz w:val="16"/>
              </w:rPr>
              <w:t>):</w:t>
            </w:r>
          </w:p>
        </w:tc>
        <w:tc>
          <w:tcPr>
            <w:tcW w:w="3153" w:type="dxa"/>
            <w:gridSpan w:val="5"/>
            <w:vAlign w:val="bottom"/>
          </w:tcPr>
          <w:p w14:paraId="072A0154" w14:textId="77777777" w:rsidR="00724A21" w:rsidRPr="00BF4AB3" w:rsidRDefault="00724A21" w:rsidP="002E694B">
            <w:pPr>
              <w:spacing w:before="240"/>
              <w:rPr>
                <w:rFonts w:ascii="Arial" w:hAnsi="Arial" w:cs="Arial"/>
                <w:sz w:val="16"/>
              </w:rPr>
            </w:pPr>
          </w:p>
        </w:tc>
        <w:tc>
          <w:tcPr>
            <w:tcW w:w="1440" w:type="dxa"/>
            <w:gridSpan w:val="2"/>
            <w:vAlign w:val="bottom"/>
          </w:tcPr>
          <w:p w14:paraId="7181AD0F" w14:textId="77777777" w:rsidR="00724A21" w:rsidRPr="00BF4AB3" w:rsidRDefault="00724A21" w:rsidP="002E694B">
            <w:pPr>
              <w:rPr>
                <w:rFonts w:ascii="Arial" w:hAnsi="Arial" w:cs="Arial"/>
                <w:sz w:val="16"/>
              </w:rPr>
            </w:pPr>
            <w:r w:rsidRPr="00BF4AB3">
              <w:rPr>
                <w:rFonts w:ascii="Arial" w:hAnsi="Arial" w:cs="Arial"/>
                <w:sz w:val="16"/>
              </w:rPr>
              <w:t>Δ/</w:t>
            </w:r>
            <w:proofErr w:type="spellStart"/>
            <w:r w:rsidRPr="00BF4AB3">
              <w:rPr>
                <w:rFonts w:ascii="Arial" w:hAnsi="Arial" w:cs="Arial"/>
                <w:sz w:val="16"/>
              </w:rPr>
              <w:t>νση</w:t>
            </w:r>
            <w:proofErr w:type="spellEnd"/>
            <w:r w:rsidRPr="00BF4AB3">
              <w:rPr>
                <w:rFonts w:ascii="Arial" w:hAnsi="Arial" w:cs="Arial"/>
                <w:sz w:val="16"/>
              </w:rPr>
              <w:t xml:space="preserve"> Ηλεκτρ. Ταχυδρομείου</w:t>
            </w:r>
          </w:p>
          <w:p w14:paraId="16D90579" w14:textId="77777777" w:rsidR="00724A21" w:rsidRPr="00BF4AB3" w:rsidRDefault="00724A21" w:rsidP="002E694B">
            <w:pPr>
              <w:rPr>
                <w:rFonts w:ascii="Arial" w:hAnsi="Arial" w:cs="Arial"/>
                <w:sz w:val="16"/>
              </w:rPr>
            </w:pPr>
            <w:r w:rsidRPr="00BF4AB3">
              <w:rPr>
                <w:rFonts w:ascii="Arial" w:hAnsi="Arial" w:cs="Arial"/>
                <w:sz w:val="16"/>
              </w:rPr>
              <w:t>(Ε</w:t>
            </w:r>
            <w:r w:rsidRPr="00BF4AB3">
              <w:rPr>
                <w:rFonts w:ascii="Arial" w:hAnsi="Arial" w:cs="Arial"/>
                <w:sz w:val="16"/>
                <w:lang w:val="en-US"/>
              </w:rPr>
              <w:t>mail</w:t>
            </w:r>
            <w:r w:rsidRPr="00BF4AB3">
              <w:rPr>
                <w:rFonts w:ascii="Arial" w:hAnsi="Arial" w:cs="Arial"/>
                <w:sz w:val="16"/>
              </w:rPr>
              <w:t>):</w:t>
            </w:r>
          </w:p>
        </w:tc>
        <w:tc>
          <w:tcPr>
            <w:tcW w:w="3426" w:type="dxa"/>
            <w:gridSpan w:val="6"/>
            <w:vAlign w:val="bottom"/>
          </w:tcPr>
          <w:p w14:paraId="1EB3B186" w14:textId="77777777" w:rsidR="00724A21" w:rsidRPr="00BF4AB3" w:rsidRDefault="00724A21" w:rsidP="002E694B">
            <w:pPr>
              <w:spacing w:before="240"/>
              <w:rPr>
                <w:rFonts w:ascii="Arial" w:hAnsi="Arial" w:cs="Arial"/>
                <w:sz w:val="16"/>
              </w:rPr>
            </w:pPr>
          </w:p>
        </w:tc>
      </w:tr>
    </w:tbl>
    <w:p w14:paraId="2B4864D9" w14:textId="77777777" w:rsidR="00724A21" w:rsidRPr="00BF4AB3" w:rsidRDefault="00724A21" w:rsidP="00724A21">
      <w:pPr>
        <w:rPr>
          <w:sz w:val="16"/>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24A21" w:rsidRPr="00BF4AB3" w14:paraId="3B553ACD" w14:textId="77777777" w:rsidTr="00832AC6">
        <w:trPr>
          <w:trHeight w:val="391"/>
        </w:trPr>
        <w:tc>
          <w:tcPr>
            <w:tcW w:w="9854" w:type="dxa"/>
            <w:tcBorders>
              <w:top w:val="nil"/>
              <w:left w:val="nil"/>
              <w:bottom w:val="nil"/>
              <w:right w:val="nil"/>
            </w:tcBorders>
          </w:tcPr>
          <w:p w14:paraId="135191DB" w14:textId="77777777" w:rsidR="00724A21" w:rsidRPr="00BF4AB3" w:rsidRDefault="00724A21" w:rsidP="002E694B">
            <w:pPr>
              <w:ind w:right="124"/>
              <w:rPr>
                <w:rFonts w:ascii="Arial" w:hAnsi="Arial" w:cs="Arial"/>
                <w:sz w:val="18"/>
              </w:rPr>
            </w:pPr>
            <w:r w:rsidRPr="00BF4AB3">
              <w:rPr>
                <w:rFonts w:ascii="Arial" w:hAnsi="Arial" w:cs="Arial"/>
                <w:sz w:val="18"/>
              </w:rPr>
              <w:t xml:space="preserve">Με ατομική μου ευθύνη και γνωρίζοντας τις κυρώσεις </w:t>
            </w:r>
            <w:r w:rsidRPr="00BF4AB3">
              <w:rPr>
                <w:rFonts w:ascii="Arial" w:hAnsi="Arial" w:cs="Arial"/>
                <w:sz w:val="18"/>
                <w:vertAlign w:val="superscript"/>
              </w:rPr>
              <w:t>(3)</w:t>
            </w:r>
            <w:r w:rsidRPr="00BF4AB3">
              <w:rPr>
                <w:rFonts w:ascii="Arial" w:hAnsi="Arial" w:cs="Arial"/>
                <w:sz w:val="18"/>
              </w:rPr>
              <w:t>, που προβλέπονται από τις διατάξεις της παρ. 6 του άρθρου 22 του Ν. 1599/1986, δηλώνω ότι:</w:t>
            </w:r>
          </w:p>
        </w:tc>
      </w:tr>
      <w:tr w:rsidR="00724A21" w:rsidRPr="00BF4AB3" w14:paraId="398EE026" w14:textId="77777777" w:rsidTr="00832AC6">
        <w:trPr>
          <w:trHeight w:val="471"/>
        </w:trPr>
        <w:tc>
          <w:tcPr>
            <w:tcW w:w="9854" w:type="dxa"/>
            <w:tcBorders>
              <w:top w:val="nil"/>
              <w:left w:val="nil"/>
              <w:bottom w:val="dashed" w:sz="4" w:space="0" w:color="auto"/>
              <w:right w:val="nil"/>
            </w:tcBorders>
          </w:tcPr>
          <w:p w14:paraId="4FBDA5CF" w14:textId="77777777" w:rsidR="00724A21" w:rsidRPr="00BF4AB3" w:rsidRDefault="00724A21" w:rsidP="0008770B">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έχω λάβει γνώση της παρούσας πρόσκλησης υποβολής προσφοράς και των όρων της, τους οποίους αποδέχομαι ανεπιφύλακτα στο σύνολό τους.</w:t>
            </w:r>
          </w:p>
        </w:tc>
      </w:tr>
      <w:tr w:rsidR="00724A21" w:rsidRPr="00BF4AB3" w14:paraId="7D263537" w14:textId="77777777" w:rsidTr="00832AC6">
        <w:trPr>
          <w:trHeight w:val="230"/>
        </w:trPr>
        <w:tc>
          <w:tcPr>
            <w:tcW w:w="9854" w:type="dxa"/>
            <w:tcBorders>
              <w:top w:val="dashed" w:sz="4" w:space="0" w:color="auto"/>
              <w:left w:val="nil"/>
              <w:bottom w:val="dashed" w:sz="4" w:space="0" w:color="auto"/>
              <w:right w:val="nil"/>
            </w:tcBorders>
          </w:tcPr>
          <w:p w14:paraId="3939E580" w14:textId="77777777" w:rsidR="00724A21" w:rsidRPr="00BF4AB3" w:rsidRDefault="00724A21" w:rsidP="0008770B">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 xml:space="preserve">τα στοιχεία που αναφέρονται στην προσφορά είναι ακριβή, </w:t>
            </w:r>
          </w:p>
        </w:tc>
      </w:tr>
      <w:tr w:rsidR="00724A21" w:rsidRPr="00BF4AB3" w14:paraId="1AF50D46" w14:textId="77777777" w:rsidTr="00832AC6">
        <w:trPr>
          <w:trHeight w:val="1380"/>
        </w:trPr>
        <w:tc>
          <w:tcPr>
            <w:tcW w:w="9854" w:type="dxa"/>
            <w:tcBorders>
              <w:top w:val="dashed" w:sz="4" w:space="0" w:color="auto"/>
              <w:left w:val="nil"/>
              <w:bottom w:val="dashed" w:sz="4" w:space="0" w:color="auto"/>
              <w:right w:val="nil"/>
            </w:tcBorders>
          </w:tcPr>
          <w:p w14:paraId="3DD47764" w14:textId="77777777" w:rsidR="00724A21" w:rsidRPr="00BF4AB3" w:rsidRDefault="00724A21" w:rsidP="0008770B">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αναλαμβάνω την υποχρέωση να τηρήσω εμπιστευτικά και να μη γνωστοποιήσω σε τρίτους (συμπεριλαμβανομένων των εκπροσώπων του ελληνικού και διεθνούς Τύπου), χωρίς την προηγούμενη έγγραφη συγκατάθεση της Αναθέτουσας Αρχής, ήτοι Πανεπιστήμιο Θεσσαλίας,   τα ανωτέρω έγγραφα ή πληροφορίες που προκύπτουν από αυτά. Ως συμμετέχον οικονομικός φορέας διασφαλίζω την τήρηση των απαιτήσεων αυτών από το προσωπικό μου, τους υπεργολάβους μου και κάθε άλλο τρίτο πρόσωπο που μπορεί να χρησιμοποιήσω κατά την ανάθεση ή εκτέλεση της σύμβασης</w:t>
            </w:r>
          </w:p>
        </w:tc>
      </w:tr>
      <w:tr w:rsidR="00724A21" w:rsidRPr="00BF4AB3" w14:paraId="2DB34453" w14:textId="77777777" w:rsidTr="00832AC6">
        <w:trPr>
          <w:trHeight w:val="932"/>
        </w:trPr>
        <w:tc>
          <w:tcPr>
            <w:tcW w:w="9854" w:type="dxa"/>
            <w:tcBorders>
              <w:top w:val="dashed" w:sz="4" w:space="0" w:color="auto"/>
              <w:left w:val="nil"/>
              <w:bottom w:val="dashed" w:sz="4" w:space="0" w:color="auto"/>
              <w:right w:val="nil"/>
            </w:tcBorders>
          </w:tcPr>
          <w:p w14:paraId="460AF705" w14:textId="77777777" w:rsidR="00724A21" w:rsidRPr="00BF4AB3" w:rsidRDefault="00724A21" w:rsidP="0008770B">
            <w:pPr>
              <w:widowControl w:val="0"/>
              <w:numPr>
                <w:ilvl w:val="0"/>
                <w:numId w:val="4"/>
              </w:numPr>
              <w:overflowPunct w:val="0"/>
              <w:autoSpaceDE w:val="0"/>
              <w:autoSpaceDN w:val="0"/>
              <w:adjustRightInd w:val="0"/>
              <w:spacing w:after="120"/>
              <w:ind w:left="567" w:hanging="141"/>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παρέχεται η συγκατάθεση μου, ως συμμετέχων οικονομικός φορέας, για την επεξεργασία από την Υπηρεσία, σύμφωνα με τις διατάξεις των Ν. 4412/2016 καθώς και τροποποιήσεων αυτού, για τη συμμετοχή μου σε διαδικασίες σύναψης δημοσίων συμβάσεων, τα οποία περιέχουν προσωπικά δεδομένα.</w:t>
            </w:r>
          </w:p>
        </w:tc>
      </w:tr>
      <w:tr w:rsidR="00724A21" w:rsidRPr="00BF4AB3" w14:paraId="2683E09E" w14:textId="77777777" w:rsidTr="00832AC6">
        <w:trPr>
          <w:trHeight w:val="218"/>
        </w:trPr>
        <w:tc>
          <w:tcPr>
            <w:tcW w:w="9854" w:type="dxa"/>
            <w:tcBorders>
              <w:top w:val="dashed" w:sz="4" w:space="0" w:color="auto"/>
              <w:left w:val="nil"/>
              <w:bottom w:val="dashed" w:sz="4" w:space="0" w:color="auto"/>
              <w:right w:val="nil"/>
            </w:tcBorders>
          </w:tcPr>
          <w:p w14:paraId="5150DEE5" w14:textId="77777777" w:rsidR="00724A21" w:rsidRPr="00BF4AB3" w:rsidRDefault="00724A21" w:rsidP="0008770B">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έλαβα γνώση των κάτωθι:</w:t>
            </w:r>
          </w:p>
        </w:tc>
      </w:tr>
      <w:tr w:rsidR="00724A21" w:rsidRPr="00BF4AB3" w14:paraId="1AD49D6A" w14:textId="77777777" w:rsidTr="00832AC6">
        <w:trPr>
          <w:trHeight w:val="932"/>
        </w:trPr>
        <w:tc>
          <w:tcPr>
            <w:tcW w:w="9854" w:type="dxa"/>
            <w:tcBorders>
              <w:top w:val="dashed" w:sz="4" w:space="0" w:color="auto"/>
              <w:left w:val="nil"/>
              <w:bottom w:val="dashed" w:sz="4" w:space="0" w:color="auto"/>
              <w:right w:val="nil"/>
            </w:tcBorders>
          </w:tcPr>
          <w:p w14:paraId="2C4CD6AE" w14:textId="77777777" w:rsidR="00724A21" w:rsidRPr="00BF4AB3" w:rsidRDefault="00724A21" w:rsidP="0008770B">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tc>
      </w:tr>
      <w:tr w:rsidR="00724A21" w:rsidRPr="00BF4AB3" w14:paraId="62BB2AFA" w14:textId="77777777" w:rsidTr="00832AC6">
        <w:trPr>
          <w:trHeight w:val="920"/>
        </w:trPr>
        <w:tc>
          <w:tcPr>
            <w:tcW w:w="9854" w:type="dxa"/>
            <w:tcBorders>
              <w:top w:val="dashed" w:sz="4" w:space="0" w:color="auto"/>
              <w:left w:val="nil"/>
              <w:bottom w:val="dashed" w:sz="4" w:space="0" w:color="auto"/>
              <w:right w:val="nil"/>
            </w:tcBorders>
          </w:tcPr>
          <w:p w14:paraId="69A7BAEE" w14:textId="77777777" w:rsidR="00724A21" w:rsidRPr="00BF4AB3" w:rsidRDefault="00724A21" w:rsidP="0008770B">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sidRPr="00BF4AB3">
              <w:rPr>
                <w:rFonts w:ascii="Tahoma" w:eastAsia="Calibri" w:hAnsi="Tahoma" w:cs="Tahoma"/>
                <w:sz w:val="20"/>
                <w:szCs w:val="20"/>
                <w:lang w:eastAsia="en-US"/>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tc>
      </w:tr>
      <w:tr w:rsidR="00724A21" w:rsidRPr="00BF4AB3" w14:paraId="2CF5B160" w14:textId="77777777" w:rsidTr="00832AC6">
        <w:trPr>
          <w:trHeight w:val="2301"/>
        </w:trPr>
        <w:tc>
          <w:tcPr>
            <w:tcW w:w="9854" w:type="dxa"/>
            <w:tcBorders>
              <w:top w:val="dashed" w:sz="4" w:space="0" w:color="auto"/>
              <w:left w:val="nil"/>
              <w:bottom w:val="dashed" w:sz="4" w:space="0" w:color="auto"/>
              <w:right w:val="nil"/>
            </w:tcBorders>
          </w:tcPr>
          <w:p w14:paraId="416CB5F3" w14:textId="77777777" w:rsidR="00724A21" w:rsidRDefault="00724A21" w:rsidP="0008770B">
            <w:pPr>
              <w:widowControl w:val="0"/>
              <w:numPr>
                <w:ilvl w:val="0"/>
                <w:numId w:val="4"/>
              </w:numPr>
              <w:overflowPunct w:val="0"/>
              <w:autoSpaceDE w:val="0"/>
              <w:autoSpaceDN w:val="0"/>
              <w:adjustRightInd w:val="0"/>
              <w:spacing w:after="120"/>
              <w:ind w:left="709" w:hanging="425"/>
              <w:contextualSpacing/>
              <w:jc w:val="both"/>
              <w:rPr>
                <w:rFonts w:ascii="Tahoma" w:eastAsia="Calibri" w:hAnsi="Tahoma" w:cs="Tahoma"/>
                <w:sz w:val="20"/>
                <w:szCs w:val="20"/>
                <w:lang w:eastAsia="en-US"/>
              </w:rPr>
            </w:pPr>
            <w:r>
              <w:rPr>
                <w:rFonts w:ascii="Tahoma" w:eastAsia="Calibri" w:hAnsi="Tahoma" w:cs="Tahoma"/>
                <w:sz w:val="20"/>
                <w:szCs w:val="20"/>
                <w:lang w:eastAsia="en-US"/>
              </w:rPr>
              <w:t xml:space="preserve">ΙΙ. </w:t>
            </w:r>
            <w:r w:rsidRPr="00D61E4A">
              <w:rPr>
                <w:rFonts w:ascii="Tahoma" w:eastAsia="Calibri" w:hAnsi="Tahoma" w:cs="Tahoma"/>
                <w:sz w:val="20"/>
                <w:szCs w:val="20"/>
                <w:lang w:eastAsia="en-US"/>
              </w:rPr>
              <w:t>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028D1228" w14:textId="77777777" w:rsidR="00724A21" w:rsidRDefault="00724A21" w:rsidP="002E694B">
            <w:pPr>
              <w:widowControl w:val="0"/>
              <w:overflowPunct w:val="0"/>
              <w:autoSpaceDE w:val="0"/>
              <w:autoSpaceDN w:val="0"/>
              <w:adjustRightInd w:val="0"/>
              <w:spacing w:after="120"/>
              <w:contextualSpacing/>
              <w:jc w:val="both"/>
              <w:rPr>
                <w:rFonts w:ascii="Tahoma" w:eastAsia="Calibri" w:hAnsi="Tahoma" w:cs="Tahoma"/>
                <w:sz w:val="20"/>
                <w:szCs w:val="20"/>
                <w:lang w:eastAsia="en-US"/>
              </w:rPr>
            </w:pPr>
          </w:p>
          <w:p w14:paraId="78FE4B10" w14:textId="014DB1BA"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r>
              <w:rPr>
                <w:rFonts w:ascii="Tahoma" w:eastAsia="Calibri" w:hAnsi="Tahoma" w:cs="Tahoma"/>
                <w:sz w:val="20"/>
                <w:szCs w:val="20"/>
                <w:lang w:eastAsia="en-US"/>
              </w:rPr>
              <w:t xml:space="preserve">                                                                                                        </w:t>
            </w:r>
            <w:r w:rsidRPr="004B2481">
              <w:rPr>
                <w:rFonts w:ascii="Tahoma" w:eastAsia="Calibri" w:hAnsi="Tahoma" w:cs="Tahoma"/>
                <w:sz w:val="20"/>
                <w:szCs w:val="20"/>
                <w:lang w:eastAsia="en-US"/>
              </w:rPr>
              <w:t>Ημερομηνία:</w:t>
            </w:r>
            <w:r>
              <w:rPr>
                <w:rFonts w:ascii="Tahoma" w:eastAsia="Calibri" w:hAnsi="Tahoma" w:cs="Tahoma"/>
                <w:sz w:val="20"/>
                <w:szCs w:val="20"/>
                <w:lang w:eastAsia="en-US"/>
              </w:rPr>
              <w:t>……./……….202</w:t>
            </w:r>
            <w:r w:rsidR="0050403C">
              <w:rPr>
                <w:rFonts w:ascii="Tahoma" w:eastAsia="Calibri" w:hAnsi="Tahoma" w:cs="Tahoma"/>
                <w:sz w:val="20"/>
                <w:szCs w:val="20"/>
                <w:lang w:eastAsia="en-US"/>
              </w:rPr>
              <w:t>5</w:t>
            </w:r>
          </w:p>
          <w:p w14:paraId="6C865F78" w14:textId="2AFD4CB5"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r>
              <w:rPr>
                <w:rFonts w:ascii="Tahoma" w:eastAsia="Calibri" w:hAnsi="Tahoma" w:cs="Tahoma"/>
                <w:sz w:val="20"/>
                <w:szCs w:val="20"/>
                <w:lang w:eastAsia="en-US"/>
              </w:rPr>
              <w:t xml:space="preserve">                                                                                                        </w:t>
            </w:r>
            <w:r w:rsidRPr="004B2481">
              <w:rPr>
                <w:rFonts w:ascii="Tahoma" w:eastAsia="Calibri" w:hAnsi="Tahoma" w:cs="Tahoma"/>
                <w:sz w:val="20"/>
                <w:szCs w:val="20"/>
                <w:lang w:eastAsia="en-US"/>
              </w:rPr>
              <w:t>Ο – Η Δηλ</w:t>
            </w:r>
            <w:r>
              <w:rPr>
                <w:rFonts w:ascii="Tahoma" w:eastAsia="Calibri" w:hAnsi="Tahoma" w:cs="Tahoma"/>
                <w:sz w:val="20"/>
                <w:szCs w:val="20"/>
                <w:lang w:eastAsia="en-US"/>
              </w:rPr>
              <w:t>ών/ούσα</w:t>
            </w:r>
            <w:r w:rsidRPr="004B2481">
              <w:rPr>
                <w:rFonts w:ascii="Tahoma" w:eastAsia="Calibri" w:hAnsi="Tahoma" w:cs="Tahoma"/>
                <w:sz w:val="20"/>
                <w:szCs w:val="20"/>
                <w:lang w:eastAsia="en-US"/>
              </w:rPr>
              <w:t>.</w:t>
            </w:r>
          </w:p>
          <w:p w14:paraId="7A0968B0" w14:textId="77777777" w:rsidR="00724A21" w:rsidRDefault="00724A21" w:rsidP="002E694B">
            <w:pPr>
              <w:widowControl w:val="0"/>
              <w:overflowPunct w:val="0"/>
              <w:autoSpaceDE w:val="0"/>
              <w:autoSpaceDN w:val="0"/>
              <w:adjustRightInd w:val="0"/>
              <w:spacing w:after="120"/>
              <w:contextualSpacing/>
              <w:jc w:val="center"/>
              <w:rPr>
                <w:rFonts w:ascii="Tahoma" w:eastAsia="Calibri" w:hAnsi="Tahoma" w:cs="Tahoma"/>
                <w:sz w:val="20"/>
                <w:szCs w:val="20"/>
                <w:lang w:eastAsia="en-US"/>
              </w:rPr>
            </w:pPr>
          </w:p>
          <w:p w14:paraId="56022FEE" w14:textId="77777777" w:rsidR="00724A21" w:rsidRPr="000A774F" w:rsidRDefault="00724A21" w:rsidP="002E694B">
            <w:pPr>
              <w:widowControl w:val="0"/>
              <w:overflowPunct w:val="0"/>
              <w:autoSpaceDE w:val="0"/>
              <w:autoSpaceDN w:val="0"/>
              <w:adjustRightInd w:val="0"/>
              <w:spacing w:after="120"/>
              <w:contextualSpacing/>
              <w:jc w:val="both"/>
              <w:rPr>
                <w:rFonts w:ascii="Tahoma" w:eastAsia="Calibri" w:hAnsi="Tahoma" w:cs="Tahoma"/>
                <w:sz w:val="20"/>
                <w:szCs w:val="20"/>
                <w:lang w:eastAsia="en-US"/>
              </w:rPr>
            </w:pPr>
          </w:p>
        </w:tc>
      </w:tr>
    </w:tbl>
    <w:p w14:paraId="78A83463" w14:textId="77777777" w:rsidR="00D26DA6" w:rsidRDefault="00D26DA6" w:rsidP="00D26DA6">
      <w:pPr>
        <w:keepNext/>
        <w:suppressAutoHyphens w:val="0"/>
        <w:outlineLvl w:val="2"/>
        <w:rPr>
          <w:rFonts w:ascii="Arial" w:hAnsi="Arial" w:cs="Arial"/>
          <w:b/>
          <w:bCs/>
          <w:sz w:val="20"/>
          <w:szCs w:val="20"/>
          <w:lang w:eastAsia="el-GR"/>
        </w:rPr>
      </w:pPr>
    </w:p>
    <w:sectPr w:rsidR="00D26DA6" w:rsidSect="00EA7ABD">
      <w:footerReference w:type="default" r:id="rId13"/>
      <w:pgSz w:w="11906" w:h="16838"/>
      <w:pgMar w:top="1440"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9AF51" w14:textId="77777777" w:rsidR="00585B03" w:rsidRDefault="00585B03" w:rsidP="002777D8">
      <w:r>
        <w:separator/>
      </w:r>
    </w:p>
  </w:endnote>
  <w:endnote w:type="continuationSeparator" w:id="0">
    <w:p w14:paraId="00F02A92" w14:textId="77777777" w:rsidR="00585B03" w:rsidRDefault="00585B03" w:rsidP="0027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tka Text">
    <w:altName w:val="Arial"/>
    <w:charset w:val="A1"/>
    <w:family w:val="auto"/>
    <w:pitch w:val="variable"/>
    <w:sig w:usb0="A00002EF" w:usb1="4000204B" w:usb2="00000000" w:usb3="00000000" w:csb0="000001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font246">
    <w:altName w:val="Times New Roman"/>
    <w:charset w:val="A1"/>
    <w:family w:val="auto"/>
    <w:pitch w:val="variable"/>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3755"/>
      <w:docPartObj>
        <w:docPartGallery w:val="Page Numbers (Bottom of Page)"/>
        <w:docPartUnique/>
      </w:docPartObj>
    </w:sdtPr>
    <w:sdtEndPr/>
    <w:sdtContent>
      <w:p w14:paraId="6AEC17F1" w14:textId="2E323063" w:rsidR="00585B03" w:rsidRDefault="00585B03">
        <w:pPr>
          <w:pStyle w:val="a7"/>
          <w:jc w:val="center"/>
        </w:pPr>
        <w:r>
          <w:fldChar w:fldCharType="begin"/>
        </w:r>
        <w:r>
          <w:instrText>PAGE   \* MERGEFORMAT</w:instrText>
        </w:r>
        <w:r>
          <w:fldChar w:fldCharType="separate"/>
        </w:r>
        <w:r w:rsidR="00C225C9">
          <w:rPr>
            <w:noProof/>
          </w:rPr>
          <w:t>4</w:t>
        </w:r>
        <w:r>
          <w:fldChar w:fldCharType="end"/>
        </w:r>
      </w:p>
    </w:sdtContent>
  </w:sdt>
  <w:p w14:paraId="72246D2E" w14:textId="0B4B82F8" w:rsidR="00585B03" w:rsidRDefault="00585B03">
    <w:pPr>
      <w:pStyle w:val="a8"/>
      <w:spacing w:line="14" w:lineRule="auto"/>
      <w:rPr>
        <w:b/>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06B9F" w14:textId="77777777" w:rsidR="00585B03" w:rsidRDefault="00585B03" w:rsidP="002777D8">
      <w:r>
        <w:separator/>
      </w:r>
    </w:p>
  </w:footnote>
  <w:footnote w:type="continuationSeparator" w:id="0">
    <w:p w14:paraId="02AEE1B2" w14:textId="77777777" w:rsidR="00585B03" w:rsidRDefault="00585B03" w:rsidP="00277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17E"/>
    <w:multiLevelType w:val="hybridMultilevel"/>
    <w:tmpl w:val="FA9845D8"/>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1" w15:restartNumberingAfterBreak="0">
    <w:nsid w:val="06F518F0"/>
    <w:multiLevelType w:val="hybridMultilevel"/>
    <w:tmpl w:val="BC0C9B3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269D01B6"/>
    <w:multiLevelType w:val="hybridMultilevel"/>
    <w:tmpl w:val="8FBA677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34C35405"/>
    <w:multiLevelType w:val="hybridMultilevel"/>
    <w:tmpl w:val="A420C862"/>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4" w15:restartNumberingAfterBreak="0">
    <w:nsid w:val="371A2F83"/>
    <w:multiLevelType w:val="hybridMultilevel"/>
    <w:tmpl w:val="28F6EF64"/>
    <w:lvl w:ilvl="0" w:tplc="04080001">
      <w:start w:val="1"/>
      <w:numFmt w:val="bullet"/>
      <w:lvlText w:val=""/>
      <w:lvlJc w:val="left"/>
      <w:pPr>
        <w:ind w:left="780" w:hanging="360"/>
      </w:pPr>
      <w:rPr>
        <w:rFonts w:ascii="Symbol" w:hAnsi="Symbol" w:hint="default"/>
      </w:rPr>
    </w:lvl>
    <w:lvl w:ilvl="1" w:tplc="82D0071C">
      <w:start w:val="8"/>
      <w:numFmt w:val="bullet"/>
      <w:lvlText w:val="•"/>
      <w:lvlJc w:val="left"/>
      <w:pPr>
        <w:ind w:left="1500" w:hanging="360"/>
      </w:pPr>
      <w:rPr>
        <w:rFonts w:ascii="Times New Roman" w:eastAsiaTheme="minorHAnsi" w:hAnsi="Times New Roman" w:cs="Times New Roman"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5" w15:restartNumberingAfterBreak="0">
    <w:nsid w:val="3F705FFC"/>
    <w:multiLevelType w:val="hybridMultilevel"/>
    <w:tmpl w:val="B5AE620A"/>
    <w:lvl w:ilvl="0" w:tplc="04080001">
      <w:start w:val="1"/>
      <w:numFmt w:val="bullet"/>
      <w:lvlText w:val=""/>
      <w:lvlJc w:val="left"/>
      <w:pPr>
        <w:ind w:left="720" w:hanging="360"/>
      </w:pPr>
      <w:rPr>
        <w:rFonts w:ascii="Symbol" w:hAnsi="Symbol" w:hint="default"/>
      </w:rPr>
    </w:lvl>
    <w:lvl w:ilvl="1" w:tplc="730CF34C">
      <w:start w:val="9"/>
      <w:numFmt w:val="bullet"/>
      <w:lvlText w:val="•"/>
      <w:lvlJc w:val="left"/>
      <w:pPr>
        <w:ind w:left="1440" w:hanging="360"/>
      </w:pPr>
      <w:rPr>
        <w:rFonts w:ascii="Times New Roman" w:eastAsiaTheme="minorHAns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9AE6D99"/>
    <w:multiLevelType w:val="hybridMultilevel"/>
    <w:tmpl w:val="93243FB4"/>
    <w:lvl w:ilvl="0" w:tplc="8014DE88">
      <w:start w:val="1"/>
      <w:numFmt w:val="bullet"/>
      <w:lvlText w:val="-"/>
      <w:lvlJc w:val="left"/>
      <w:pPr>
        <w:ind w:left="1429" w:hanging="360"/>
      </w:pPr>
      <w:rPr>
        <w:rFonts w:ascii="Sitka Text" w:hAnsi="Sitka Text"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 w15:restartNumberingAfterBreak="0">
    <w:nsid w:val="51503F61"/>
    <w:multiLevelType w:val="hybridMultilevel"/>
    <w:tmpl w:val="FA9845D8"/>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8" w15:restartNumberingAfterBreak="0">
    <w:nsid w:val="53BC11B5"/>
    <w:multiLevelType w:val="hybridMultilevel"/>
    <w:tmpl w:val="F9DE725C"/>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40639C2"/>
    <w:multiLevelType w:val="hybridMultilevel"/>
    <w:tmpl w:val="28CC9606"/>
    <w:lvl w:ilvl="0" w:tplc="EDC8D086">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F21557"/>
    <w:multiLevelType w:val="hybridMultilevel"/>
    <w:tmpl w:val="2714A9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F4648DE"/>
    <w:multiLevelType w:val="hybridMultilevel"/>
    <w:tmpl w:val="43266B88"/>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618C058A"/>
    <w:multiLevelType w:val="hybridMultilevel"/>
    <w:tmpl w:val="FA9845D8"/>
    <w:lvl w:ilvl="0" w:tplc="FE12A41E">
      <w:start w:val="1"/>
      <w:numFmt w:val="decimal"/>
      <w:lvlText w:val="%1."/>
      <w:lvlJc w:val="left"/>
      <w:pPr>
        <w:ind w:left="2411" w:hanging="360"/>
      </w:pPr>
      <w:rPr>
        <w:b w:val="0"/>
      </w:rPr>
    </w:lvl>
    <w:lvl w:ilvl="1" w:tplc="04080019" w:tentative="1">
      <w:start w:val="1"/>
      <w:numFmt w:val="lowerLetter"/>
      <w:lvlText w:val="%2."/>
      <w:lvlJc w:val="left"/>
      <w:pPr>
        <w:ind w:left="2858" w:hanging="360"/>
      </w:pPr>
    </w:lvl>
    <w:lvl w:ilvl="2" w:tplc="0408001B" w:tentative="1">
      <w:start w:val="1"/>
      <w:numFmt w:val="lowerRoman"/>
      <w:lvlText w:val="%3."/>
      <w:lvlJc w:val="right"/>
      <w:pPr>
        <w:ind w:left="3578" w:hanging="180"/>
      </w:pPr>
    </w:lvl>
    <w:lvl w:ilvl="3" w:tplc="0408000F" w:tentative="1">
      <w:start w:val="1"/>
      <w:numFmt w:val="decimal"/>
      <w:lvlText w:val="%4."/>
      <w:lvlJc w:val="left"/>
      <w:pPr>
        <w:ind w:left="4298" w:hanging="360"/>
      </w:pPr>
    </w:lvl>
    <w:lvl w:ilvl="4" w:tplc="04080019" w:tentative="1">
      <w:start w:val="1"/>
      <w:numFmt w:val="lowerLetter"/>
      <w:lvlText w:val="%5."/>
      <w:lvlJc w:val="left"/>
      <w:pPr>
        <w:ind w:left="5018" w:hanging="360"/>
      </w:pPr>
    </w:lvl>
    <w:lvl w:ilvl="5" w:tplc="0408001B" w:tentative="1">
      <w:start w:val="1"/>
      <w:numFmt w:val="lowerRoman"/>
      <w:lvlText w:val="%6."/>
      <w:lvlJc w:val="right"/>
      <w:pPr>
        <w:ind w:left="5738" w:hanging="180"/>
      </w:pPr>
    </w:lvl>
    <w:lvl w:ilvl="6" w:tplc="0408000F" w:tentative="1">
      <w:start w:val="1"/>
      <w:numFmt w:val="decimal"/>
      <w:lvlText w:val="%7."/>
      <w:lvlJc w:val="left"/>
      <w:pPr>
        <w:ind w:left="6458" w:hanging="360"/>
      </w:pPr>
    </w:lvl>
    <w:lvl w:ilvl="7" w:tplc="04080019" w:tentative="1">
      <w:start w:val="1"/>
      <w:numFmt w:val="lowerLetter"/>
      <w:lvlText w:val="%8."/>
      <w:lvlJc w:val="left"/>
      <w:pPr>
        <w:ind w:left="7178" w:hanging="360"/>
      </w:pPr>
    </w:lvl>
    <w:lvl w:ilvl="8" w:tplc="0408001B" w:tentative="1">
      <w:start w:val="1"/>
      <w:numFmt w:val="lowerRoman"/>
      <w:lvlText w:val="%9."/>
      <w:lvlJc w:val="right"/>
      <w:pPr>
        <w:ind w:left="7898" w:hanging="180"/>
      </w:pPr>
    </w:lvl>
  </w:abstractNum>
  <w:abstractNum w:abstractNumId="13" w15:restartNumberingAfterBreak="0">
    <w:nsid w:val="7E512D26"/>
    <w:multiLevelType w:val="hybridMultilevel"/>
    <w:tmpl w:val="A9CC6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0"/>
  </w:num>
  <w:num w:numId="4">
    <w:abstractNumId w:val="6"/>
  </w:num>
  <w:num w:numId="5">
    <w:abstractNumId w:val="10"/>
  </w:num>
  <w:num w:numId="6">
    <w:abstractNumId w:val="3"/>
  </w:num>
  <w:num w:numId="7">
    <w:abstractNumId w:val="1"/>
  </w:num>
  <w:num w:numId="8">
    <w:abstractNumId w:val="13"/>
  </w:num>
  <w:num w:numId="9">
    <w:abstractNumId w:val="5"/>
  </w:num>
  <w:num w:numId="10">
    <w:abstractNumId w:val="4"/>
  </w:num>
  <w:num w:numId="11">
    <w:abstractNumId w:val="1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2"/>
  </w:num>
  <w:num w:numId="1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5F"/>
    <w:rsid w:val="00011011"/>
    <w:rsid w:val="00012C94"/>
    <w:rsid w:val="000154B3"/>
    <w:rsid w:val="0001590C"/>
    <w:rsid w:val="00016E17"/>
    <w:rsid w:val="00020052"/>
    <w:rsid w:val="00020215"/>
    <w:rsid w:val="00020C83"/>
    <w:rsid w:val="0002218A"/>
    <w:rsid w:val="00022427"/>
    <w:rsid w:val="00022EAB"/>
    <w:rsid w:val="00023AFA"/>
    <w:rsid w:val="00023DA3"/>
    <w:rsid w:val="00023DDE"/>
    <w:rsid w:val="000254CB"/>
    <w:rsid w:val="00032E0B"/>
    <w:rsid w:val="00034CF6"/>
    <w:rsid w:val="00034D00"/>
    <w:rsid w:val="00035B7B"/>
    <w:rsid w:val="000407A3"/>
    <w:rsid w:val="00041E12"/>
    <w:rsid w:val="00042F06"/>
    <w:rsid w:val="00044CC9"/>
    <w:rsid w:val="00046C80"/>
    <w:rsid w:val="0004752C"/>
    <w:rsid w:val="00047593"/>
    <w:rsid w:val="00050352"/>
    <w:rsid w:val="0005124D"/>
    <w:rsid w:val="000514E9"/>
    <w:rsid w:val="00051D04"/>
    <w:rsid w:val="00055962"/>
    <w:rsid w:val="00056811"/>
    <w:rsid w:val="00056E74"/>
    <w:rsid w:val="00061AD1"/>
    <w:rsid w:val="00063907"/>
    <w:rsid w:val="00064439"/>
    <w:rsid w:val="00066001"/>
    <w:rsid w:val="00070B69"/>
    <w:rsid w:val="00071DAF"/>
    <w:rsid w:val="00072F89"/>
    <w:rsid w:val="00073F94"/>
    <w:rsid w:val="00073FEE"/>
    <w:rsid w:val="000740FE"/>
    <w:rsid w:val="00077E31"/>
    <w:rsid w:val="00081BED"/>
    <w:rsid w:val="000821FC"/>
    <w:rsid w:val="00083901"/>
    <w:rsid w:val="00084872"/>
    <w:rsid w:val="0008506D"/>
    <w:rsid w:val="000857B9"/>
    <w:rsid w:val="0008770B"/>
    <w:rsid w:val="00092C17"/>
    <w:rsid w:val="00097147"/>
    <w:rsid w:val="000A1BF0"/>
    <w:rsid w:val="000A2A4D"/>
    <w:rsid w:val="000A6475"/>
    <w:rsid w:val="000A6C35"/>
    <w:rsid w:val="000A7066"/>
    <w:rsid w:val="000A774F"/>
    <w:rsid w:val="000B3B24"/>
    <w:rsid w:val="000B4221"/>
    <w:rsid w:val="000B72BE"/>
    <w:rsid w:val="000C1455"/>
    <w:rsid w:val="000C270F"/>
    <w:rsid w:val="000C32B1"/>
    <w:rsid w:val="000C5ED6"/>
    <w:rsid w:val="000C6E40"/>
    <w:rsid w:val="000C6E62"/>
    <w:rsid w:val="000D0419"/>
    <w:rsid w:val="000D0624"/>
    <w:rsid w:val="000D1585"/>
    <w:rsid w:val="000D748F"/>
    <w:rsid w:val="000E1EBB"/>
    <w:rsid w:val="000E22A6"/>
    <w:rsid w:val="000E2A94"/>
    <w:rsid w:val="000E4E6D"/>
    <w:rsid w:val="000E554A"/>
    <w:rsid w:val="000F0911"/>
    <w:rsid w:val="000F4569"/>
    <w:rsid w:val="001015B3"/>
    <w:rsid w:val="00104440"/>
    <w:rsid w:val="00106255"/>
    <w:rsid w:val="001062FE"/>
    <w:rsid w:val="00106477"/>
    <w:rsid w:val="001077AF"/>
    <w:rsid w:val="001140DC"/>
    <w:rsid w:val="00115872"/>
    <w:rsid w:val="001169C3"/>
    <w:rsid w:val="001223FF"/>
    <w:rsid w:val="00126546"/>
    <w:rsid w:val="00127CA3"/>
    <w:rsid w:val="00130A84"/>
    <w:rsid w:val="00132DB2"/>
    <w:rsid w:val="001343D5"/>
    <w:rsid w:val="00141370"/>
    <w:rsid w:val="001419B6"/>
    <w:rsid w:val="00141BDE"/>
    <w:rsid w:val="00143AEF"/>
    <w:rsid w:val="00145C38"/>
    <w:rsid w:val="00147F13"/>
    <w:rsid w:val="001522D4"/>
    <w:rsid w:val="0015395E"/>
    <w:rsid w:val="00153BC7"/>
    <w:rsid w:val="0015579C"/>
    <w:rsid w:val="001611B1"/>
    <w:rsid w:val="001648A9"/>
    <w:rsid w:val="00164D93"/>
    <w:rsid w:val="0017015D"/>
    <w:rsid w:val="001774DB"/>
    <w:rsid w:val="00177F67"/>
    <w:rsid w:val="00180B32"/>
    <w:rsid w:val="00181714"/>
    <w:rsid w:val="00181D0E"/>
    <w:rsid w:val="00181DF8"/>
    <w:rsid w:val="001831EA"/>
    <w:rsid w:val="00187880"/>
    <w:rsid w:val="001926ED"/>
    <w:rsid w:val="00192F88"/>
    <w:rsid w:val="001941E4"/>
    <w:rsid w:val="00195E52"/>
    <w:rsid w:val="0019673D"/>
    <w:rsid w:val="00197721"/>
    <w:rsid w:val="001A194C"/>
    <w:rsid w:val="001A26C9"/>
    <w:rsid w:val="001A539C"/>
    <w:rsid w:val="001A69F6"/>
    <w:rsid w:val="001A70F3"/>
    <w:rsid w:val="001A71FC"/>
    <w:rsid w:val="001B2638"/>
    <w:rsid w:val="001B4CFA"/>
    <w:rsid w:val="001B723F"/>
    <w:rsid w:val="001B7591"/>
    <w:rsid w:val="001C00E8"/>
    <w:rsid w:val="001C0E55"/>
    <w:rsid w:val="001C3091"/>
    <w:rsid w:val="001C356D"/>
    <w:rsid w:val="001C5A80"/>
    <w:rsid w:val="001C6CD8"/>
    <w:rsid w:val="001C78FA"/>
    <w:rsid w:val="001D0524"/>
    <w:rsid w:val="001D371D"/>
    <w:rsid w:val="001D6471"/>
    <w:rsid w:val="001E19A0"/>
    <w:rsid w:val="001E1B8A"/>
    <w:rsid w:val="001F0761"/>
    <w:rsid w:val="001F1057"/>
    <w:rsid w:val="001F2320"/>
    <w:rsid w:val="001F5C38"/>
    <w:rsid w:val="001F6DD6"/>
    <w:rsid w:val="001F7A88"/>
    <w:rsid w:val="001F7ED5"/>
    <w:rsid w:val="002005EC"/>
    <w:rsid w:val="00206548"/>
    <w:rsid w:val="00206F34"/>
    <w:rsid w:val="002070D1"/>
    <w:rsid w:val="00210A37"/>
    <w:rsid w:val="00217843"/>
    <w:rsid w:val="002224DB"/>
    <w:rsid w:val="0022398F"/>
    <w:rsid w:val="00225C9A"/>
    <w:rsid w:val="00231A1B"/>
    <w:rsid w:val="0023295F"/>
    <w:rsid w:val="0023331A"/>
    <w:rsid w:val="00234632"/>
    <w:rsid w:val="002372F7"/>
    <w:rsid w:val="002376AB"/>
    <w:rsid w:val="00243037"/>
    <w:rsid w:val="002442E7"/>
    <w:rsid w:val="00244D00"/>
    <w:rsid w:val="002458FC"/>
    <w:rsid w:val="002474BA"/>
    <w:rsid w:val="00247D1E"/>
    <w:rsid w:val="0025443C"/>
    <w:rsid w:val="00254582"/>
    <w:rsid w:val="00254915"/>
    <w:rsid w:val="00254D0D"/>
    <w:rsid w:val="00255616"/>
    <w:rsid w:val="002655DF"/>
    <w:rsid w:val="0026682F"/>
    <w:rsid w:val="00266F90"/>
    <w:rsid w:val="0026757A"/>
    <w:rsid w:val="00270F6E"/>
    <w:rsid w:val="00271B9A"/>
    <w:rsid w:val="00274B56"/>
    <w:rsid w:val="002752C7"/>
    <w:rsid w:val="00275CA3"/>
    <w:rsid w:val="002777D8"/>
    <w:rsid w:val="002817EF"/>
    <w:rsid w:val="00285E4B"/>
    <w:rsid w:val="00290E56"/>
    <w:rsid w:val="00290FBF"/>
    <w:rsid w:val="00294982"/>
    <w:rsid w:val="002A0ABB"/>
    <w:rsid w:val="002A3F66"/>
    <w:rsid w:val="002A41E3"/>
    <w:rsid w:val="002A5305"/>
    <w:rsid w:val="002B08F5"/>
    <w:rsid w:val="002B11B3"/>
    <w:rsid w:val="002B2B33"/>
    <w:rsid w:val="002C02C8"/>
    <w:rsid w:val="002C1976"/>
    <w:rsid w:val="002C1FE2"/>
    <w:rsid w:val="002C24C4"/>
    <w:rsid w:val="002C3E6D"/>
    <w:rsid w:val="002C4D47"/>
    <w:rsid w:val="002C5209"/>
    <w:rsid w:val="002C5311"/>
    <w:rsid w:val="002C611F"/>
    <w:rsid w:val="002D057D"/>
    <w:rsid w:val="002D141B"/>
    <w:rsid w:val="002D169D"/>
    <w:rsid w:val="002D3035"/>
    <w:rsid w:val="002D38A2"/>
    <w:rsid w:val="002D60DB"/>
    <w:rsid w:val="002D7801"/>
    <w:rsid w:val="002E4334"/>
    <w:rsid w:val="002E590D"/>
    <w:rsid w:val="002E694B"/>
    <w:rsid w:val="002E7472"/>
    <w:rsid w:val="002F2C83"/>
    <w:rsid w:val="002F2D20"/>
    <w:rsid w:val="002F40F4"/>
    <w:rsid w:val="002F6244"/>
    <w:rsid w:val="002F6CD0"/>
    <w:rsid w:val="003033EA"/>
    <w:rsid w:val="003035C7"/>
    <w:rsid w:val="003101CB"/>
    <w:rsid w:val="00310894"/>
    <w:rsid w:val="00316527"/>
    <w:rsid w:val="00324FE3"/>
    <w:rsid w:val="00330E5B"/>
    <w:rsid w:val="00332497"/>
    <w:rsid w:val="00332808"/>
    <w:rsid w:val="00332A1C"/>
    <w:rsid w:val="00332E3B"/>
    <w:rsid w:val="0033436B"/>
    <w:rsid w:val="00334F49"/>
    <w:rsid w:val="00336681"/>
    <w:rsid w:val="00337C14"/>
    <w:rsid w:val="00340081"/>
    <w:rsid w:val="00340197"/>
    <w:rsid w:val="003406DB"/>
    <w:rsid w:val="00341E4D"/>
    <w:rsid w:val="003431D6"/>
    <w:rsid w:val="00343F73"/>
    <w:rsid w:val="00344461"/>
    <w:rsid w:val="00344A05"/>
    <w:rsid w:val="00347F62"/>
    <w:rsid w:val="00351C71"/>
    <w:rsid w:val="00353A1E"/>
    <w:rsid w:val="00354292"/>
    <w:rsid w:val="003564A1"/>
    <w:rsid w:val="00356BAD"/>
    <w:rsid w:val="003575EC"/>
    <w:rsid w:val="00361283"/>
    <w:rsid w:val="00361CF2"/>
    <w:rsid w:val="003634E2"/>
    <w:rsid w:val="00364BB3"/>
    <w:rsid w:val="00364D93"/>
    <w:rsid w:val="00366374"/>
    <w:rsid w:val="00366E76"/>
    <w:rsid w:val="0036774D"/>
    <w:rsid w:val="003748F2"/>
    <w:rsid w:val="00374DB0"/>
    <w:rsid w:val="00375D59"/>
    <w:rsid w:val="00390155"/>
    <w:rsid w:val="00392156"/>
    <w:rsid w:val="003944BF"/>
    <w:rsid w:val="00395CB5"/>
    <w:rsid w:val="00397E74"/>
    <w:rsid w:val="003A0626"/>
    <w:rsid w:val="003A07EB"/>
    <w:rsid w:val="003A55AD"/>
    <w:rsid w:val="003A5636"/>
    <w:rsid w:val="003B1866"/>
    <w:rsid w:val="003B4FB3"/>
    <w:rsid w:val="003C0551"/>
    <w:rsid w:val="003C2BBA"/>
    <w:rsid w:val="003C6386"/>
    <w:rsid w:val="003C669F"/>
    <w:rsid w:val="003C75C2"/>
    <w:rsid w:val="003C7BAB"/>
    <w:rsid w:val="003D094C"/>
    <w:rsid w:val="003D48D9"/>
    <w:rsid w:val="003D585F"/>
    <w:rsid w:val="003D7879"/>
    <w:rsid w:val="003D7CC8"/>
    <w:rsid w:val="003E017E"/>
    <w:rsid w:val="003E5C87"/>
    <w:rsid w:val="003E651C"/>
    <w:rsid w:val="003F0767"/>
    <w:rsid w:val="003F1484"/>
    <w:rsid w:val="003F4353"/>
    <w:rsid w:val="003F4CCE"/>
    <w:rsid w:val="003F6EB6"/>
    <w:rsid w:val="003F78C6"/>
    <w:rsid w:val="003F7AE6"/>
    <w:rsid w:val="004006A0"/>
    <w:rsid w:val="00402E8E"/>
    <w:rsid w:val="0040559F"/>
    <w:rsid w:val="00405D00"/>
    <w:rsid w:val="004130FE"/>
    <w:rsid w:val="00413A6A"/>
    <w:rsid w:val="00414465"/>
    <w:rsid w:val="004157CF"/>
    <w:rsid w:val="00416678"/>
    <w:rsid w:val="00421220"/>
    <w:rsid w:val="004215C2"/>
    <w:rsid w:val="00421B13"/>
    <w:rsid w:val="00423B37"/>
    <w:rsid w:val="0042411B"/>
    <w:rsid w:val="00425F8F"/>
    <w:rsid w:val="004269D8"/>
    <w:rsid w:val="0043339E"/>
    <w:rsid w:val="00435917"/>
    <w:rsid w:val="0044268C"/>
    <w:rsid w:val="00443684"/>
    <w:rsid w:val="00443AC4"/>
    <w:rsid w:val="0044769B"/>
    <w:rsid w:val="00447AF2"/>
    <w:rsid w:val="00451AD5"/>
    <w:rsid w:val="00453440"/>
    <w:rsid w:val="00453F12"/>
    <w:rsid w:val="00454F43"/>
    <w:rsid w:val="004569F0"/>
    <w:rsid w:val="00457E4F"/>
    <w:rsid w:val="00464C10"/>
    <w:rsid w:val="00471492"/>
    <w:rsid w:val="00471D57"/>
    <w:rsid w:val="0047415C"/>
    <w:rsid w:val="004748F4"/>
    <w:rsid w:val="00475485"/>
    <w:rsid w:val="00480334"/>
    <w:rsid w:val="004806BE"/>
    <w:rsid w:val="004821A6"/>
    <w:rsid w:val="0048335A"/>
    <w:rsid w:val="00484FD0"/>
    <w:rsid w:val="00485519"/>
    <w:rsid w:val="004873CC"/>
    <w:rsid w:val="004876EA"/>
    <w:rsid w:val="00490050"/>
    <w:rsid w:val="00490FE1"/>
    <w:rsid w:val="004959D7"/>
    <w:rsid w:val="00495CE9"/>
    <w:rsid w:val="00496585"/>
    <w:rsid w:val="00497956"/>
    <w:rsid w:val="004A48C5"/>
    <w:rsid w:val="004A4EAE"/>
    <w:rsid w:val="004A57A8"/>
    <w:rsid w:val="004A6E5E"/>
    <w:rsid w:val="004B4CEA"/>
    <w:rsid w:val="004B4E09"/>
    <w:rsid w:val="004B74D2"/>
    <w:rsid w:val="004B7757"/>
    <w:rsid w:val="004B7AC2"/>
    <w:rsid w:val="004C0088"/>
    <w:rsid w:val="004C0B9E"/>
    <w:rsid w:val="004C1C59"/>
    <w:rsid w:val="004C3054"/>
    <w:rsid w:val="004C471C"/>
    <w:rsid w:val="004C5160"/>
    <w:rsid w:val="004D3D3B"/>
    <w:rsid w:val="004D43AB"/>
    <w:rsid w:val="004D4F3A"/>
    <w:rsid w:val="004E7471"/>
    <w:rsid w:val="004F02EE"/>
    <w:rsid w:val="004F0E16"/>
    <w:rsid w:val="004F1748"/>
    <w:rsid w:val="004F2DAA"/>
    <w:rsid w:val="004F3973"/>
    <w:rsid w:val="00500654"/>
    <w:rsid w:val="00501049"/>
    <w:rsid w:val="005028DE"/>
    <w:rsid w:val="0050403C"/>
    <w:rsid w:val="00504E14"/>
    <w:rsid w:val="00505069"/>
    <w:rsid w:val="00506096"/>
    <w:rsid w:val="005070D0"/>
    <w:rsid w:val="005072C2"/>
    <w:rsid w:val="00507AC2"/>
    <w:rsid w:val="005100C0"/>
    <w:rsid w:val="00512275"/>
    <w:rsid w:val="00512D7D"/>
    <w:rsid w:val="00513D5C"/>
    <w:rsid w:val="005144D8"/>
    <w:rsid w:val="005147D6"/>
    <w:rsid w:val="00515426"/>
    <w:rsid w:val="0051665D"/>
    <w:rsid w:val="00516B1B"/>
    <w:rsid w:val="005213D8"/>
    <w:rsid w:val="0052183B"/>
    <w:rsid w:val="005234C0"/>
    <w:rsid w:val="005235BC"/>
    <w:rsid w:val="00524C1B"/>
    <w:rsid w:val="00526AAF"/>
    <w:rsid w:val="00527AB3"/>
    <w:rsid w:val="0053146E"/>
    <w:rsid w:val="00531581"/>
    <w:rsid w:val="005316A4"/>
    <w:rsid w:val="00533D51"/>
    <w:rsid w:val="005401BE"/>
    <w:rsid w:val="005408AA"/>
    <w:rsid w:val="0055372B"/>
    <w:rsid w:val="00554004"/>
    <w:rsid w:val="0055411D"/>
    <w:rsid w:val="00554A1C"/>
    <w:rsid w:val="005566EA"/>
    <w:rsid w:val="00556D30"/>
    <w:rsid w:val="00557031"/>
    <w:rsid w:val="00560197"/>
    <w:rsid w:val="00560846"/>
    <w:rsid w:val="00562F4D"/>
    <w:rsid w:val="0056654D"/>
    <w:rsid w:val="005665FB"/>
    <w:rsid w:val="00567C8C"/>
    <w:rsid w:val="00571564"/>
    <w:rsid w:val="0057201F"/>
    <w:rsid w:val="00574CE4"/>
    <w:rsid w:val="00580C4A"/>
    <w:rsid w:val="00582C64"/>
    <w:rsid w:val="00583AF5"/>
    <w:rsid w:val="00584686"/>
    <w:rsid w:val="00585B03"/>
    <w:rsid w:val="0058723C"/>
    <w:rsid w:val="00592D0C"/>
    <w:rsid w:val="005957CB"/>
    <w:rsid w:val="005976AE"/>
    <w:rsid w:val="00597FD4"/>
    <w:rsid w:val="005A207F"/>
    <w:rsid w:val="005A46B6"/>
    <w:rsid w:val="005A6436"/>
    <w:rsid w:val="005A6743"/>
    <w:rsid w:val="005A68EF"/>
    <w:rsid w:val="005A7D11"/>
    <w:rsid w:val="005B283E"/>
    <w:rsid w:val="005B71AA"/>
    <w:rsid w:val="005C0BB6"/>
    <w:rsid w:val="005C2DEC"/>
    <w:rsid w:val="005C4392"/>
    <w:rsid w:val="005D3D79"/>
    <w:rsid w:val="005D4870"/>
    <w:rsid w:val="005D49B7"/>
    <w:rsid w:val="005D669A"/>
    <w:rsid w:val="005E0175"/>
    <w:rsid w:val="005E297B"/>
    <w:rsid w:val="005F0AEA"/>
    <w:rsid w:val="005F1BE6"/>
    <w:rsid w:val="005F34E6"/>
    <w:rsid w:val="005F40E2"/>
    <w:rsid w:val="005F4216"/>
    <w:rsid w:val="005F534C"/>
    <w:rsid w:val="005F58E6"/>
    <w:rsid w:val="005F7E56"/>
    <w:rsid w:val="006012BD"/>
    <w:rsid w:val="0060197F"/>
    <w:rsid w:val="0060269B"/>
    <w:rsid w:val="006031CD"/>
    <w:rsid w:val="00604C18"/>
    <w:rsid w:val="006058E0"/>
    <w:rsid w:val="00605F17"/>
    <w:rsid w:val="00606549"/>
    <w:rsid w:val="00606DB7"/>
    <w:rsid w:val="00617FFE"/>
    <w:rsid w:val="00620CDA"/>
    <w:rsid w:val="006277DF"/>
    <w:rsid w:val="00632001"/>
    <w:rsid w:val="00634A67"/>
    <w:rsid w:val="00634CFE"/>
    <w:rsid w:val="00635BF2"/>
    <w:rsid w:val="00636675"/>
    <w:rsid w:val="00640307"/>
    <w:rsid w:val="00643312"/>
    <w:rsid w:val="00643FFE"/>
    <w:rsid w:val="006441F9"/>
    <w:rsid w:val="00644772"/>
    <w:rsid w:val="00645A3E"/>
    <w:rsid w:val="0065359B"/>
    <w:rsid w:val="00653E9D"/>
    <w:rsid w:val="00656D2E"/>
    <w:rsid w:val="00657688"/>
    <w:rsid w:val="0066045F"/>
    <w:rsid w:val="00661D19"/>
    <w:rsid w:val="00661F54"/>
    <w:rsid w:val="00671086"/>
    <w:rsid w:val="006720B9"/>
    <w:rsid w:val="006723F0"/>
    <w:rsid w:val="006753D4"/>
    <w:rsid w:val="006756A1"/>
    <w:rsid w:val="00676461"/>
    <w:rsid w:val="00684ABF"/>
    <w:rsid w:val="006852D5"/>
    <w:rsid w:val="00687D3D"/>
    <w:rsid w:val="00693424"/>
    <w:rsid w:val="006958F7"/>
    <w:rsid w:val="0069716D"/>
    <w:rsid w:val="00697473"/>
    <w:rsid w:val="006A277B"/>
    <w:rsid w:val="006A2EF3"/>
    <w:rsid w:val="006A30D0"/>
    <w:rsid w:val="006A402F"/>
    <w:rsid w:val="006A524C"/>
    <w:rsid w:val="006A52CA"/>
    <w:rsid w:val="006A6FD8"/>
    <w:rsid w:val="006B06A8"/>
    <w:rsid w:val="006B0AE9"/>
    <w:rsid w:val="006B1FBB"/>
    <w:rsid w:val="006B3DA0"/>
    <w:rsid w:val="006B4685"/>
    <w:rsid w:val="006B5460"/>
    <w:rsid w:val="006B6295"/>
    <w:rsid w:val="006B7D62"/>
    <w:rsid w:val="006C3866"/>
    <w:rsid w:val="006C4509"/>
    <w:rsid w:val="006C4708"/>
    <w:rsid w:val="006C70AC"/>
    <w:rsid w:val="006C74AA"/>
    <w:rsid w:val="006D0782"/>
    <w:rsid w:val="006D35BF"/>
    <w:rsid w:val="006D4A74"/>
    <w:rsid w:val="006D738B"/>
    <w:rsid w:val="006E2002"/>
    <w:rsid w:val="006E25ED"/>
    <w:rsid w:val="006E46F6"/>
    <w:rsid w:val="006E5737"/>
    <w:rsid w:val="006E5E21"/>
    <w:rsid w:val="006E68E4"/>
    <w:rsid w:val="006F36FD"/>
    <w:rsid w:val="006F3815"/>
    <w:rsid w:val="006F478B"/>
    <w:rsid w:val="006F6D88"/>
    <w:rsid w:val="0070306A"/>
    <w:rsid w:val="007075FE"/>
    <w:rsid w:val="00707A99"/>
    <w:rsid w:val="00722D40"/>
    <w:rsid w:val="00723F1D"/>
    <w:rsid w:val="00724583"/>
    <w:rsid w:val="00724A21"/>
    <w:rsid w:val="00724DE8"/>
    <w:rsid w:val="0072532D"/>
    <w:rsid w:val="007258C8"/>
    <w:rsid w:val="00725A70"/>
    <w:rsid w:val="00726124"/>
    <w:rsid w:val="00732BBB"/>
    <w:rsid w:val="0073439E"/>
    <w:rsid w:val="00741FC3"/>
    <w:rsid w:val="007425DF"/>
    <w:rsid w:val="007435D7"/>
    <w:rsid w:val="00743983"/>
    <w:rsid w:val="0074579A"/>
    <w:rsid w:val="00747BFB"/>
    <w:rsid w:val="00750721"/>
    <w:rsid w:val="0075164C"/>
    <w:rsid w:val="00753001"/>
    <w:rsid w:val="007536B5"/>
    <w:rsid w:val="00754766"/>
    <w:rsid w:val="0075665A"/>
    <w:rsid w:val="0076614A"/>
    <w:rsid w:val="00766B1F"/>
    <w:rsid w:val="00772B10"/>
    <w:rsid w:val="007742AF"/>
    <w:rsid w:val="00774906"/>
    <w:rsid w:val="00774DE9"/>
    <w:rsid w:val="00775430"/>
    <w:rsid w:val="00776BAE"/>
    <w:rsid w:val="0078188B"/>
    <w:rsid w:val="0078268C"/>
    <w:rsid w:val="007846A7"/>
    <w:rsid w:val="00784E84"/>
    <w:rsid w:val="00785C8A"/>
    <w:rsid w:val="00786AED"/>
    <w:rsid w:val="00786E85"/>
    <w:rsid w:val="00790A3E"/>
    <w:rsid w:val="00792989"/>
    <w:rsid w:val="00792F72"/>
    <w:rsid w:val="0079748B"/>
    <w:rsid w:val="00797C14"/>
    <w:rsid w:val="007A06C5"/>
    <w:rsid w:val="007A0CA2"/>
    <w:rsid w:val="007A65E6"/>
    <w:rsid w:val="007B1CF7"/>
    <w:rsid w:val="007B2402"/>
    <w:rsid w:val="007B45E3"/>
    <w:rsid w:val="007B524E"/>
    <w:rsid w:val="007B6691"/>
    <w:rsid w:val="007B7E26"/>
    <w:rsid w:val="007B7E5B"/>
    <w:rsid w:val="007C0507"/>
    <w:rsid w:val="007C052B"/>
    <w:rsid w:val="007C2BAD"/>
    <w:rsid w:val="007C30B3"/>
    <w:rsid w:val="007C3E20"/>
    <w:rsid w:val="007D0234"/>
    <w:rsid w:val="007D1B15"/>
    <w:rsid w:val="007D4DC7"/>
    <w:rsid w:val="007D5E76"/>
    <w:rsid w:val="007D69EB"/>
    <w:rsid w:val="007D6C8D"/>
    <w:rsid w:val="007E30D9"/>
    <w:rsid w:val="007E3C31"/>
    <w:rsid w:val="007E601C"/>
    <w:rsid w:val="007E7C23"/>
    <w:rsid w:val="007F0B5A"/>
    <w:rsid w:val="007F3531"/>
    <w:rsid w:val="007F61E8"/>
    <w:rsid w:val="007F78C6"/>
    <w:rsid w:val="00803740"/>
    <w:rsid w:val="00803835"/>
    <w:rsid w:val="008039DC"/>
    <w:rsid w:val="00805C8D"/>
    <w:rsid w:val="00810C78"/>
    <w:rsid w:val="00811FF7"/>
    <w:rsid w:val="008144C5"/>
    <w:rsid w:val="008204BE"/>
    <w:rsid w:val="00821D42"/>
    <w:rsid w:val="00822273"/>
    <w:rsid w:val="00824595"/>
    <w:rsid w:val="00825FCF"/>
    <w:rsid w:val="00826C0C"/>
    <w:rsid w:val="008325DE"/>
    <w:rsid w:val="00832858"/>
    <w:rsid w:val="00832AC6"/>
    <w:rsid w:val="00833341"/>
    <w:rsid w:val="008335B0"/>
    <w:rsid w:val="008336F7"/>
    <w:rsid w:val="008345B3"/>
    <w:rsid w:val="008349D8"/>
    <w:rsid w:val="00837E22"/>
    <w:rsid w:val="00840128"/>
    <w:rsid w:val="00842BDC"/>
    <w:rsid w:val="008446B6"/>
    <w:rsid w:val="008463B7"/>
    <w:rsid w:val="00846554"/>
    <w:rsid w:val="00846F96"/>
    <w:rsid w:val="0085420B"/>
    <w:rsid w:val="00860EEA"/>
    <w:rsid w:val="00863067"/>
    <w:rsid w:val="0086442A"/>
    <w:rsid w:val="00864D92"/>
    <w:rsid w:val="00865A51"/>
    <w:rsid w:val="00866D6D"/>
    <w:rsid w:val="0087255E"/>
    <w:rsid w:val="008735E5"/>
    <w:rsid w:val="00874601"/>
    <w:rsid w:val="0087733E"/>
    <w:rsid w:val="0087785D"/>
    <w:rsid w:val="0088027A"/>
    <w:rsid w:val="00880AA0"/>
    <w:rsid w:val="00880EC4"/>
    <w:rsid w:val="008812CE"/>
    <w:rsid w:val="00885479"/>
    <w:rsid w:val="00886B82"/>
    <w:rsid w:val="00887B5D"/>
    <w:rsid w:val="00890A0E"/>
    <w:rsid w:val="0089198F"/>
    <w:rsid w:val="008926BE"/>
    <w:rsid w:val="00892E95"/>
    <w:rsid w:val="00893BDB"/>
    <w:rsid w:val="00894B7C"/>
    <w:rsid w:val="008956A6"/>
    <w:rsid w:val="008969D0"/>
    <w:rsid w:val="008970F0"/>
    <w:rsid w:val="008979E8"/>
    <w:rsid w:val="008A0B41"/>
    <w:rsid w:val="008A25A2"/>
    <w:rsid w:val="008A2B00"/>
    <w:rsid w:val="008A3721"/>
    <w:rsid w:val="008A45FB"/>
    <w:rsid w:val="008A7000"/>
    <w:rsid w:val="008A7231"/>
    <w:rsid w:val="008A79B8"/>
    <w:rsid w:val="008B0573"/>
    <w:rsid w:val="008B08FD"/>
    <w:rsid w:val="008C023D"/>
    <w:rsid w:val="008C0E5B"/>
    <w:rsid w:val="008C406F"/>
    <w:rsid w:val="008D0285"/>
    <w:rsid w:val="008D034E"/>
    <w:rsid w:val="008D4C7E"/>
    <w:rsid w:val="008D6593"/>
    <w:rsid w:val="008D775F"/>
    <w:rsid w:val="008E2654"/>
    <w:rsid w:val="008E34ED"/>
    <w:rsid w:val="008E4948"/>
    <w:rsid w:val="008E582D"/>
    <w:rsid w:val="008E6033"/>
    <w:rsid w:val="008E67F4"/>
    <w:rsid w:val="008E79D8"/>
    <w:rsid w:val="008E7FBE"/>
    <w:rsid w:val="008F1F3D"/>
    <w:rsid w:val="008F3CEC"/>
    <w:rsid w:val="008F45F9"/>
    <w:rsid w:val="008F641A"/>
    <w:rsid w:val="0090190E"/>
    <w:rsid w:val="00903D5D"/>
    <w:rsid w:val="009067C0"/>
    <w:rsid w:val="009124A3"/>
    <w:rsid w:val="0091364C"/>
    <w:rsid w:val="00913709"/>
    <w:rsid w:val="009138D5"/>
    <w:rsid w:val="00914286"/>
    <w:rsid w:val="009145AA"/>
    <w:rsid w:val="0091499A"/>
    <w:rsid w:val="00914D5B"/>
    <w:rsid w:val="00916F52"/>
    <w:rsid w:val="0091769E"/>
    <w:rsid w:val="00917794"/>
    <w:rsid w:val="009224D1"/>
    <w:rsid w:val="00923710"/>
    <w:rsid w:val="00926396"/>
    <w:rsid w:val="009301EB"/>
    <w:rsid w:val="00930918"/>
    <w:rsid w:val="0093337B"/>
    <w:rsid w:val="009337C9"/>
    <w:rsid w:val="00933A2B"/>
    <w:rsid w:val="00934526"/>
    <w:rsid w:val="009348C3"/>
    <w:rsid w:val="00936EF6"/>
    <w:rsid w:val="00941717"/>
    <w:rsid w:val="00951F71"/>
    <w:rsid w:val="00953895"/>
    <w:rsid w:val="00955779"/>
    <w:rsid w:val="00955885"/>
    <w:rsid w:val="009563FA"/>
    <w:rsid w:val="009646A4"/>
    <w:rsid w:val="0096768A"/>
    <w:rsid w:val="00967889"/>
    <w:rsid w:val="00970B4C"/>
    <w:rsid w:val="0097421C"/>
    <w:rsid w:val="00974C9F"/>
    <w:rsid w:val="009754D8"/>
    <w:rsid w:val="00975CB2"/>
    <w:rsid w:val="00980E77"/>
    <w:rsid w:val="00981759"/>
    <w:rsid w:val="0098741A"/>
    <w:rsid w:val="00987470"/>
    <w:rsid w:val="00991082"/>
    <w:rsid w:val="00992167"/>
    <w:rsid w:val="00993685"/>
    <w:rsid w:val="00996C37"/>
    <w:rsid w:val="00997509"/>
    <w:rsid w:val="009A1460"/>
    <w:rsid w:val="009A301F"/>
    <w:rsid w:val="009A481D"/>
    <w:rsid w:val="009B0C5C"/>
    <w:rsid w:val="009B1FF0"/>
    <w:rsid w:val="009B2938"/>
    <w:rsid w:val="009B35A0"/>
    <w:rsid w:val="009B3A28"/>
    <w:rsid w:val="009B41B5"/>
    <w:rsid w:val="009B462C"/>
    <w:rsid w:val="009B4DEA"/>
    <w:rsid w:val="009B51EA"/>
    <w:rsid w:val="009B6980"/>
    <w:rsid w:val="009B69C9"/>
    <w:rsid w:val="009B6FD1"/>
    <w:rsid w:val="009C12A2"/>
    <w:rsid w:val="009C1B88"/>
    <w:rsid w:val="009D0561"/>
    <w:rsid w:val="009D0935"/>
    <w:rsid w:val="009D112C"/>
    <w:rsid w:val="009D1764"/>
    <w:rsid w:val="009D2E32"/>
    <w:rsid w:val="009D4423"/>
    <w:rsid w:val="009E0453"/>
    <w:rsid w:val="009E04F9"/>
    <w:rsid w:val="009E20C6"/>
    <w:rsid w:val="009E3BAB"/>
    <w:rsid w:val="009E5695"/>
    <w:rsid w:val="009F0DF3"/>
    <w:rsid w:val="009F0FAC"/>
    <w:rsid w:val="009F1699"/>
    <w:rsid w:val="009F1F79"/>
    <w:rsid w:val="009F27BC"/>
    <w:rsid w:val="009F682D"/>
    <w:rsid w:val="00A065B1"/>
    <w:rsid w:val="00A07B03"/>
    <w:rsid w:val="00A159E2"/>
    <w:rsid w:val="00A17D85"/>
    <w:rsid w:val="00A20201"/>
    <w:rsid w:val="00A20C48"/>
    <w:rsid w:val="00A22020"/>
    <w:rsid w:val="00A26036"/>
    <w:rsid w:val="00A36BF3"/>
    <w:rsid w:val="00A3703F"/>
    <w:rsid w:val="00A419BB"/>
    <w:rsid w:val="00A44778"/>
    <w:rsid w:val="00A447BB"/>
    <w:rsid w:val="00A44DB8"/>
    <w:rsid w:val="00A476B5"/>
    <w:rsid w:val="00A518ED"/>
    <w:rsid w:val="00A53622"/>
    <w:rsid w:val="00A54B9B"/>
    <w:rsid w:val="00A55010"/>
    <w:rsid w:val="00A551AD"/>
    <w:rsid w:val="00A57C77"/>
    <w:rsid w:val="00A60779"/>
    <w:rsid w:val="00A6388B"/>
    <w:rsid w:val="00A64AA2"/>
    <w:rsid w:val="00A66CD8"/>
    <w:rsid w:val="00A671CB"/>
    <w:rsid w:val="00A67405"/>
    <w:rsid w:val="00A72422"/>
    <w:rsid w:val="00A7438D"/>
    <w:rsid w:val="00A751D9"/>
    <w:rsid w:val="00A75868"/>
    <w:rsid w:val="00A871D0"/>
    <w:rsid w:val="00A917F9"/>
    <w:rsid w:val="00A92AE8"/>
    <w:rsid w:val="00A93886"/>
    <w:rsid w:val="00A93E10"/>
    <w:rsid w:val="00A9482D"/>
    <w:rsid w:val="00A96E44"/>
    <w:rsid w:val="00A97250"/>
    <w:rsid w:val="00A97340"/>
    <w:rsid w:val="00AA0A3E"/>
    <w:rsid w:val="00AA169F"/>
    <w:rsid w:val="00AA2236"/>
    <w:rsid w:val="00AA2428"/>
    <w:rsid w:val="00AA4EB0"/>
    <w:rsid w:val="00AA68DC"/>
    <w:rsid w:val="00AB2256"/>
    <w:rsid w:val="00AB59D4"/>
    <w:rsid w:val="00AC01B4"/>
    <w:rsid w:val="00AC0DF1"/>
    <w:rsid w:val="00AC11C6"/>
    <w:rsid w:val="00AC3DFE"/>
    <w:rsid w:val="00AC4596"/>
    <w:rsid w:val="00AC6B6E"/>
    <w:rsid w:val="00AC7948"/>
    <w:rsid w:val="00AD22FD"/>
    <w:rsid w:val="00AD28AA"/>
    <w:rsid w:val="00AD2E9E"/>
    <w:rsid w:val="00AE0DD9"/>
    <w:rsid w:val="00AE3F51"/>
    <w:rsid w:val="00AE53DE"/>
    <w:rsid w:val="00AE6CF8"/>
    <w:rsid w:val="00AF0E3B"/>
    <w:rsid w:val="00AF0FF6"/>
    <w:rsid w:val="00AF29F9"/>
    <w:rsid w:val="00AF344F"/>
    <w:rsid w:val="00AF3849"/>
    <w:rsid w:val="00AF63E2"/>
    <w:rsid w:val="00AF6D29"/>
    <w:rsid w:val="00B00804"/>
    <w:rsid w:val="00B02BF8"/>
    <w:rsid w:val="00B04443"/>
    <w:rsid w:val="00B0532B"/>
    <w:rsid w:val="00B10F50"/>
    <w:rsid w:val="00B12CAE"/>
    <w:rsid w:val="00B13911"/>
    <w:rsid w:val="00B1408E"/>
    <w:rsid w:val="00B166D5"/>
    <w:rsid w:val="00B20F10"/>
    <w:rsid w:val="00B2154C"/>
    <w:rsid w:val="00B26C07"/>
    <w:rsid w:val="00B26F12"/>
    <w:rsid w:val="00B27071"/>
    <w:rsid w:val="00B2778B"/>
    <w:rsid w:val="00B30AD3"/>
    <w:rsid w:val="00B32D5C"/>
    <w:rsid w:val="00B3344B"/>
    <w:rsid w:val="00B34293"/>
    <w:rsid w:val="00B379C0"/>
    <w:rsid w:val="00B45503"/>
    <w:rsid w:val="00B51407"/>
    <w:rsid w:val="00B528C9"/>
    <w:rsid w:val="00B533F3"/>
    <w:rsid w:val="00B53449"/>
    <w:rsid w:val="00B53B93"/>
    <w:rsid w:val="00B555FF"/>
    <w:rsid w:val="00B55E52"/>
    <w:rsid w:val="00B5606B"/>
    <w:rsid w:val="00B61D1F"/>
    <w:rsid w:val="00B61E96"/>
    <w:rsid w:val="00B61EA8"/>
    <w:rsid w:val="00B620AC"/>
    <w:rsid w:val="00B63F8C"/>
    <w:rsid w:val="00B6405F"/>
    <w:rsid w:val="00B64C66"/>
    <w:rsid w:val="00B64F02"/>
    <w:rsid w:val="00B66C67"/>
    <w:rsid w:val="00B707F8"/>
    <w:rsid w:val="00B74B87"/>
    <w:rsid w:val="00B74D9B"/>
    <w:rsid w:val="00B835F3"/>
    <w:rsid w:val="00B838A6"/>
    <w:rsid w:val="00B869EF"/>
    <w:rsid w:val="00B943D0"/>
    <w:rsid w:val="00B95EF0"/>
    <w:rsid w:val="00B96501"/>
    <w:rsid w:val="00B97AF3"/>
    <w:rsid w:val="00BA0CCF"/>
    <w:rsid w:val="00BA26AE"/>
    <w:rsid w:val="00BA4EC2"/>
    <w:rsid w:val="00BA5E98"/>
    <w:rsid w:val="00BB18F1"/>
    <w:rsid w:val="00BB2E56"/>
    <w:rsid w:val="00BB633F"/>
    <w:rsid w:val="00BB6BB3"/>
    <w:rsid w:val="00BB7F60"/>
    <w:rsid w:val="00BC20C5"/>
    <w:rsid w:val="00BC5377"/>
    <w:rsid w:val="00BC57E4"/>
    <w:rsid w:val="00BC582A"/>
    <w:rsid w:val="00BC66C1"/>
    <w:rsid w:val="00BC6D00"/>
    <w:rsid w:val="00BC7DA7"/>
    <w:rsid w:val="00BD2EE2"/>
    <w:rsid w:val="00BD4231"/>
    <w:rsid w:val="00BD4B91"/>
    <w:rsid w:val="00BD7A84"/>
    <w:rsid w:val="00BE0FEB"/>
    <w:rsid w:val="00BF28FA"/>
    <w:rsid w:val="00BF33CF"/>
    <w:rsid w:val="00BF4807"/>
    <w:rsid w:val="00BF4AB3"/>
    <w:rsid w:val="00BF4E2A"/>
    <w:rsid w:val="00C00EEC"/>
    <w:rsid w:val="00C01006"/>
    <w:rsid w:val="00C06EBA"/>
    <w:rsid w:val="00C076DB"/>
    <w:rsid w:val="00C10887"/>
    <w:rsid w:val="00C11C7A"/>
    <w:rsid w:val="00C130EA"/>
    <w:rsid w:val="00C13505"/>
    <w:rsid w:val="00C14987"/>
    <w:rsid w:val="00C16CB4"/>
    <w:rsid w:val="00C20113"/>
    <w:rsid w:val="00C225C9"/>
    <w:rsid w:val="00C2476D"/>
    <w:rsid w:val="00C318EF"/>
    <w:rsid w:val="00C31C84"/>
    <w:rsid w:val="00C33222"/>
    <w:rsid w:val="00C35907"/>
    <w:rsid w:val="00C365E9"/>
    <w:rsid w:val="00C3698B"/>
    <w:rsid w:val="00C40B32"/>
    <w:rsid w:val="00C40BFE"/>
    <w:rsid w:val="00C45BAA"/>
    <w:rsid w:val="00C46242"/>
    <w:rsid w:val="00C47922"/>
    <w:rsid w:val="00C54E8A"/>
    <w:rsid w:val="00C5511D"/>
    <w:rsid w:val="00C6266E"/>
    <w:rsid w:val="00C66350"/>
    <w:rsid w:val="00C70D63"/>
    <w:rsid w:val="00C71966"/>
    <w:rsid w:val="00C72C1D"/>
    <w:rsid w:val="00C73DF1"/>
    <w:rsid w:val="00C775A3"/>
    <w:rsid w:val="00C823B4"/>
    <w:rsid w:val="00C82EA0"/>
    <w:rsid w:val="00C8632F"/>
    <w:rsid w:val="00C86EFE"/>
    <w:rsid w:val="00C87C2F"/>
    <w:rsid w:val="00C90525"/>
    <w:rsid w:val="00C926E5"/>
    <w:rsid w:val="00C95916"/>
    <w:rsid w:val="00C960F9"/>
    <w:rsid w:val="00CA2E1A"/>
    <w:rsid w:val="00CA3243"/>
    <w:rsid w:val="00CA4C56"/>
    <w:rsid w:val="00CA68C5"/>
    <w:rsid w:val="00CA74AC"/>
    <w:rsid w:val="00CB0EE9"/>
    <w:rsid w:val="00CB54FA"/>
    <w:rsid w:val="00CB6619"/>
    <w:rsid w:val="00CC038D"/>
    <w:rsid w:val="00CC6753"/>
    <w:rsid w:val="00CC7C4F"/>
    <w:rsid w:val="00CD0492"/>
    <w:rsid w:val="00CD2B76"/>
    <w:rsid w:val="00CD2EF7"/>
    <w:rsid w:val="00CD5E29"/>
    <w:rsid w:val="00CD5E76"/>
    <w:rsid w:val="00CD6969"/>
    <w:rsid w:val="00CE063E"/>
    <w:rsid w:val="00CE1A88"/>
    <w:rsid w:val="00CE3FB6"/>
    <w:rsid w:val="00CE7465"/>
    <w:rsid w:val="00CF0497"/>
    <w:rsid w:val="00CF2692"/>
    <w:rsid w:val="00CF2DB1"/>
    <w:rsid w:val="00CF709E"/>
    <w:rsid w:val="00CF7EAA"/>
    <w:rsid w:val="00D01435"/>
    <w:rsid w:val="00D0310E"/>
    <w:rsid w:val="00D046E3"/>
    <w:rsid w:val="00D05789"/>
    <w:rsid w:val="00D10A5F"/>
    <w:rsid w:val="00D113A1"/>
    <w:rsid w:val="00D1354A"/>
    <w:rsid w:val="00D15871"/>
    <w:rsid w:val="00D20A1C"/>
    <w:rsid w:val="00D240D0"/>
    <w:rsid w:val="00D26277"/>
    <w:rsid w:val="00D26DA6"/>
    <w:rsid w:val="00D27DFA"/>
    <w:rsid w:val="00D32786"/>
    <w:rsid w:val="00D33581"/>
    <w:rsid w:val="00D33DFA"/>
    <w:rsid w:val="00D34879"/>
    <w:rsid w:val="00D34E55"/>
    <w:rsid w:val="00D43ACE"/>
    <w:rsid w:val="00D43C33"/>
    <w:rsid w:val="00D44806"/>
    <w:rsid w:val="00D46661"/>
    <w:rsid w:val="00D473F1"/>
    <w:rsid w:val="00D4798A"/>
    <w:rsid w:val="00D51CE8"/>
    <w:rsid w:val="00D53960"/>
    <w:rsid w:val="00D5420F"/>
    <w:rsid w:val="00D56763"/>
    <w:rsid w:val="00D621CD"/>
    <w:rsid w:val="00D62277"/>
    <w:rsid w:val="00D6338D"/>
    <w:rsid w:val="00D63D85"/>
    <w:rsid w:val="00D644AC"/>
    <w:rsid w:val="00D65BBE"/>
    <w:rsid w:val="00D67B3F"/>
    <w:rsid w:val="00D71A5E"/>
    <w:rsid w:val="00D73982"/>
    <w:rsid w:val="00D76104"/>
    <w:rsid w:val="00D76650"/>
    <w:rsid w:val="00D77147"/>
    <w:rsid w:val="00D77C55"/>
    <w:rsid w:val="00D77D94"/>
    <w:rsid w:val="00D832E6"/>
    <w:rsid w:val="00D851E0"/>
    <w:rsid w:val="00D86DA8"/>
    <w:rsid w:val="00D86EE4"/>
    <w:rsid w:val="00D97494"/>
    <w:rsid w:val="00D97B71"/>
    <w:rsid w:val="00DA0DDA"/>
    <w:rsid w:val="00DA100E"/>
    <w:rsid w:val="00DA241D"/>
    <w:rsid w:val="00DA2743"/>
    <w:rsid w:val="00DB0226"/>
    <w:rsid w:val="00DB0D9C"/>
    <w:rsid w:val="00DB6E0F"/>
    <w:rsid w:val="00DB7A95"/>
    <w:rsid w:val="00DC1124"/>
    <w:rsid w:val="00DC1AE4"/>
    <w:rsid w:val="00DC4538"/>
    <w:rsid w:val="00DC4FFA"/>
    <w:rsid w:val="00DC5C54"/>
    <w:rsid w:val="00DD0168"/>
    <w:rsid w:val="00DD2B04"/>
    <w:rsid w:val="00DD3433"/>
    <w:rsid w:val="00DD4D9E"/>
    <w:rsid w:val="00DD6DED"/>
    <w:rsid w:val="00DE0257"/>
    <w:rsid w:val="00DE1636"/>
    <w:rsid w:val="00DE4A8A"/>
    <w:rsid w:val="00DE7CB8"/>
    <w:rsid w:val="00DF071F"/>
    <w:rsid w:val="00DF098F"/>
    <w:rsid w:val="00DF09ED"/>
    <w:rsid w:val="00DF0C02"/>
    <w:rsid w:val="00DF550C"/>
    <w:rsid w:val="00DF5C3D"/>
    <w:rsid w:val="00DF6395"/>
    <w:rsid w:val="00DF6A3A"/>
    <w:rsid w:val="00E01C9B"/>
    <w:rsid w:val="00E04D76"/>
    <w:rsid w:val="00E051DF"/>
    <w:rsid w:val="00E05B17"/>
    <w:rsid w:val="00E1014C"/>
    <w:rsid w:val="00E102C1"/>
    <w:rsid w:val="00E1259B"/>
    <w:rsid w:val="00E12AB5"/>
    <w:rsid w:val="00E12B2A"/>
    <w:rsid w:val="00E135A8"/>
    <w:rsid w:val="00E147EC"/>
    <w:rsid w:val="00E15D3B"/>
    <w:rsid w:val="00E16829"/>
    <w:rsid w:val="00E2379C"/>
    <w:rsid w:val="00E24672"/>
    <w:rsid w:val="00E26445"/>
    <w:rsid w:val="00E2682E"/>
    <w:rsid w:val="00E336CA"/>
    <w:rsid w:val="00E33BA8"/>
    <w:rsid w:val="00E33C87"/>
    <w:rsid w:val="00E347B7"/>
    <w:rsid w:val="00E41663"/>
    <w:rsid w:val="00E42145"/>
    <w:rsid w:val="00E42BA7"/>
    <w:rsid w:val="00E4567E"/>
    <w:rsid w:val="00E4616C"/>
    <w:rsid w:val="00E51C60"/>
    <w:rsid w:val="00E527D0"/>
    <w:rsid w:val="00E53FB9"/>
    <w:rsid w:val="00E550E5"/>
    <w:rsid w:val="00E56159"/>
    <w:rsid w:val="00E62BD5"/>
    <w:rsid w:val="00E63FF2"/>
    <w:rsid w:val="00E71747"/>
    <w:rsid w:val="00E72A91"/>
    <w:rsid w:val="00E72B66"/>
    <w:rsid w:val="00E830B4"/>
    <w:rsid w:val="00E837AB"/>
    <w:rsid w:val="00E853B3"/>
    <w:rsid w:val="00E93CFB"/>
    <w:rsid w:val="00E96C50"/>
    <w:rsid w:val="00E97F5F"/>
    <w:rsid w:val="00EA020B"/>
    <w:rsid w:val="00EA2D7D"/>
    <w:rsid w:val="00EA48A0"/>
    <w:rsid w:val="00EA4AB4"/>
    <w:rsid w:val="00EA51BC"/>
    <w:rsid w:val="00EA5D85"/>
    <w:rsid w:val="00EA72E0"/>
    <w:rsid w:val="00EA7ABD"/>
    <w:rsid w:val="00EB4829"/>
    <w:rsid w:val="00EB4875"/>
    <w:rsid w:val="00EB560A"/>
    <w:rsid w:val="00EB78D7"/>
    <w:rsid w:val="00EC3851"/>
    <w:rsid w:val="00EC405D"/>
    <w:rsid w:val="00EC4A42"/>
    <w:rsid w:val="00EC500A"/>
    <w:rsid w:val="00EC6B0B"/>
    <w:rsid w:val="00ED1843"/>
    <w:rsid w:val="00ED3019"/>
    <w:rsid w:val="00ED329A"/>
    <w:rsid w:val="00ED59E1"/>
    <w:rsid w:val="00ED70F4"/>
    <w:rsid w:val="00EE13E4"/>
    <w:rsid w:val="00EE2135"/>
    <w:rsid w:val="00EE2498"/>
    <w:rsid w:val="00EE4BF9"/>
    <w:rsid w:val="00EE60D7"/>
    <w:rsid w:val="00EF4D38"/>
    <w:rsid w:val="00EF6330"/>
    <w:rsid w:val="00EF6842"/>
    <w:rsid w:val="00F01016"/>
    <w:rsid w:val="00F0253A"/>
    <w:rsid w:val="00F03843"/>
    <w:rsid w:val="00F11F9B"/>
    <w:rsid w:val="00F133A0"/>
    <w:rsid w:val="00F152B5"/>
    <w:rsid w:val="00F23A6C"/>
    <w:rsid w:val="00F25A0C"/>
    <w:rsid w:val="00F306CF"/>
    <w:rsid w:val="00F32428"/>
    <w:rsid w:val="00F34F26"/>
    <w:rsid w:val="00F37510"/>
    <w:rsid w:val="00F42E24"/>
    <w:rsid w:val="00F43A30"/>
    <w:rsid w:val="00F43B6D"/>
    <w:rsid w:val="00F43FB9"/>
    <w:rsid w:val="00F4503D"/>
    <w:rsid w:val="00F476D5"/>
    <w:rsid w:val="00F514BA"/>
    <w:rsid w:val="00F53D54"/>
    <w:rsid w:val="00F5470E"/>
    <w:rsid w:val="00F6008E"/>
    <w:rsid w:val="00F62766"/>
    <w:rsid w:val="00F64635"/>
    <w:rsid w:val="00F65011"/>
    <w:rsid w:val="00F6526D"/>
    <w:rsid w:val="00F67E64"/>
    <w:rsid w:val="00F71C98"/>
    <w:rsid w:val="00F72E98"/>
    <w:rsid w:val="00F76A43"/>
    <w:rsid w:val="00F803E0"/>
    <w:rsid w:val="00F81B32"/>
    <w:rsid w:val="00F82861"/>
    <w:rsid w:val="00F82BF8"/>
    <w:rsid w:val="00F83493"/>
    <w:rsid w:val="00F844BD"/>
    <w:rsid w:val="00F909A3"/>
    <w:rsid w:val="00F9242E"/>
    <w:rsid w:val="00FA0DD4"/>
    <w:rsid w:val="00FA2695"/>
    <w:rsid w:val="00FA3091"/>
    <w:rsid w:val="00FA4022"/>
    <w:rsid w:val="00FA458B"/>
    <w:rsid w:val="00FA4655"/>
    <w:rsid w:val="00FA594F"/>
    <w:rsid w:val="00FA6992"/>
    <w:rsid w:val="00FB09EC"/>
    <w:rsid w:val="00FB4D55"/>
    <w:rsid w:val="00FB58DC"/>
    <w:rsid w:val="00FC0020"/>
    <w:rsid w:val="00FC3419"/>
    <w:rsid w:val="00FC4871"/>
    <w:rsid w:val="00FD00E6"/>
    <w:rsid w:val="00FD1472"/>
    <w:rsid w:val="00FD29B6"/>
    <w:rsid w:val="00FE0AC2"/>
    <w:rsid w:val="00FE159C"/>
    <w:rsid w:val="00FE2422"/>
    <w:rsid w:val="00FE2431"/>
    <w:rsid w:val="00FE5921"/>
    <w:rsid w:val="00FE6E7D"/>
    <w:rsid w:val="00FE795C"/>
    <w:rsid w:val="00FF004A"/>
    <w:rsid w:val="00FF183C"/>
    <w:rsid w:val="00FF333B"/>
    <w:rsid w:val="00FF424B"/>
    <w:rsid w:val="00FF42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8462"/>
  <w15:chartTrackingRefBased/>
  <w15:docId w15:val="{004D8980-EDBF-40E3-95C0-C485EA22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2B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Char"/>
    <w:uiPriority w:val="1"/>
    <w:qFormat/>
    <w:rsid w:val="00E24672"/>
    <w:pPr>
      <w:widowControl w:val="0"/>
      <w:suppressAutoHyphens w:val="0"/>
      <w:autoSpaceDE w:val="0"/>
      <w:autoSpaceDN w:val="0"/>
      <w:ind w:left="1594"/>
      <w:outlineLvl w:val="0"/>
    </w:pPr>
    <w:rPr>
      <w:rFonts w:ascii="Calibri" w:eastAsia="Calibri" w:hAnsi="Calibri" w:cs="Calibri"/>
      <w:b/>
      <w:bCs/>
      <w:lang w:eastAsia="en-US"/>
    </w:rPr>
  </w:style>
  <w:style w:type="paragraph" w:styleId="3">
    <w:name w:val="heading 3"/>
    <w:basedOn w:val="a"/>
    <w:link w:val="3Char"/>
    <w:uiPriority w:val="9"/>
    <w:semiHidden/>
    <w:unhideWhenUsed/>
    <w:qFormat/>
    <w:rsid w:val="001F6DD6"/>
    <w:pPr>
      <w:keepNext/>
      <w:suppressAutoHyphens w:val="0"/>
      <w:spacing w:before="240" w:after="60"/>
      <w:ind w:left="567" w:hanging="567"/>
      <w:jc w:val="both"/>
      <w:outlineLvl w:val="2"/>
    </w:pPr>
    <w:rPr>
      <w:rFonts w:ascii="Arial" w:eastAsiaTheme="minorHAnsi" w:hAnsi="Arial" w:cs="Arial"/>
      <w:b/>
      <w:bCs/>
      <w:sz w:val="22"/>
      <w:szCs w:val="2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0A5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3">
    <w:name w:val="List Paragraph"/>
    <w:basedOn w:val="a"/>
    <w:uiPriority w:val="34"/>
    <w:qFormat/>
    <w:rsid w:val="00D10A5F"/>
    <w:pPr>
      <w:spacing w:after="200" w:line="276" w:lineRule="auto"/>
      <w:ind w:left="720"/>
    </w:pPr>
    <w:rPr>
      <w:rFonts w:ascii="Calibri" w:eastAsia="Calibri" w:hAnsi="Calibri" w:cs="Calibri"/>
      <w:sz w:val="22"/>
      <w:szCs w:val="22"/>
    </w:rPr>
  </w:style>
  <w:style w:type="character" w:styleId="-">
    <w:name w:val="Hyperlink"/>
    <w:basedOn w:val="a0"/>
    <w:unhideWhenUsed/>
    <w:rsid w:val="0097421C"/>
    <w:rPr>
      <w:color w:val="0563C1" w:themeColor="hyperlink"/>
      <w:u w:val="single"/>
    </w:rPr>
  </w:style>
  <w:style w:type="table" w:styleId="a4">
    <w:name w:val="Table Grid"/>
    <w:basedOn w:val="a1"/>
    <w:uiPriority w:val="39"/>
    <w:rsid w:val="0091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C130EA"/>
    <w:rPr>
      <w:rFonts w:ascii="Segoe UI" w:hAnsi="Segoe UI" w:cs="Segoe UI"/>
      <w:sz w:val="18"/>
      <w:szCs w:val="18"/>
    </w:rPr>
  </w:style>
  <w:style w:type="character" w:customStyle="1" w:styleId="Char">
    <w:name w:val="Κείμενο πλαισίου Char"/>
    <w:basedOn w:val="a0"/>
    <w:link w:val="a5"/>
    <w:rsid w:val="00C130EA"/>
    <w:rPr>
      <w:rFonts w:ascii="Segoe UI" w:eastAsia="Times New Roman" w:hAnsi="Segoe UI" w:cs="Segoe UI"/>
      <w:sz w:val="18"/>
      <w:szCs w:val="18"/>
      <w:lang w:eastAsia="ar-SA"/>
    </w:rPr>
  </w:style>
  <w:style w:type="paragraph" w:styleId="-HTML">
    <w:name w:val="HTML Preformatted"/>
    <w:basedOn w:val="a"/>
    <w:link w:val="-HTMLChar"/>
    <w:uiPriority w:val="99"/>
    <w:unhideWhenUsed/>
    <w:rsid w:val="00632001"/>
    <w:pPr>
      <w:suppressAutoHyphens w:val="0"/>
      <w:spacing w:after="200" w:line="276" w:lineRule="auto"/>
    </w:pPr>
    <w:rPr>
      <w:rFonts w:ascii="Courier New" w:eastAsia="Calibri" w:hAnsi="Courier New" w:cs="Courier New"/>
      <w:sz w:val="20"/>
      <w:szCs w:val="20"/>
      <w:lang w:eastAsia="en-US"/>
    </w:rPr>
  </w:style>
  <w:style w:type="character" w:customStyle="1" w:styleId="-HTMLChar">
    <w:name w:val="Προ-διαμορφωμένο HTML Char"/>
    <w:basedOn w:val="a0"/>
    <w:link w:val="-HTML"/>
    <w:uiPriority w:val="99"/>
    <w:rsid w:val="00632001"/>
    <w:rPr>
      <w:rFonts w:ascii="Courier New" w:eastAsia="Calibri" w:hAnsi="Courier New" w:cs="Courier New"/>
      <w:sz w:val="20"/>
      <w:szCs w:val="20"/>
    </w:rPr>
  </w:style>
  <w:style w:type="paragraph" w:styleId="a6">
    <w:name w:val="header"/>
    <w:basedOn w:val="a"/>
    <w:link w:val="Char0"/>
    <w:unhideWhenUsed/>
    <w:rsid w:val="002777D8"/>
    <w:pPr>
      <w:tabs>
        <w:tab w:val="center" w:pos="4153"/>
        <w:tab w:val="right" w:pos="8306"/>
      </w:tabs>
    </w:pPr>
  </w:style>
  <w:style w:type="character" w:customStyle="1" w:styleId="Char0">
    <w:name w:val="Κεφαλίδα Char"/>
    <w:basedOn w:val="a0"/>
    <w:link w:val="a6"/>
    <w:rsid w:val="002777D8"/>
    <w:rPr>
      <w:rFonts w:ascii="Times New Roman" w:eastAsia="Times New Roman" w:hAnsi="Times New Roman" w:cs="Times New Roman"/>
      <w:sz w:val="24"/>
      <w:szCs w:val="24"/>
      <w:lang w:eastAsia="ar-SA"/>
    </w:rPr>
  </w:style>
  <w:style w:type="paragraph" w:styleId="a7">
    <w:name w:val="footer"/>
    <w:basedOn w:val="a"/>
    <w:link w:val="Char1"/>
    <w:uiPriority w:val="99"/>
    <w:unhideWhenUsed/>
    <w:rsid w:val="002777D8"/>
    <w:pPr>
      <w:tabs>
        <w:tab w:val="center" w:pos="4153"/>
        <w:tab w:val="right" w:pos="8306"/>
      </w:tabs>
    </w:pPr>
  </w:style>
  <w:style w:type="character" w:customStyle="1" w:styleId="Char1">
    <w:name w:val="Υποσέλιδο Char"/>
    <w:basedOn w:val="a0"/>
    <w:link w:val="a7"/>
    <w:uiPriority w:val="99"/>
    <w:rsid w:val="002777D8"/>
    <w:rPr>
      <w:rFonts w:ascii="Times New Roman" w:eastAsia="Times New Roman" w:hAnsi="Times New Roman" w:cs="Times New Roman"/>
      <w:sz w:val="24"/>
      <w:szCs w:val="24"/>
      <w:lang w:eastAsia="ar-SA"/>
    </w:rPr>
  </w:style>
  <w:style w:type="character" w:customStyle="1" w:styleId="fontstyle01">
    <w:name w:val="fontstyle01"/>
    <w:rsid w:val="00657688"/>
    <w:rPr>
      <w:rFonts w:ascii="Tahoma" w:hAnsi="Tahoma" w:cs="Tahoma" w:hint="default"/>
      <w:b w:val="0"/>
      <w:bCs w:val="0"/>
      <w:i w:val="0"/>
      <w:iCs w:val="0"/>
      <w:color w:val="000000"/>
      <w:sz w:val="20"/>
      <w:szCs w:val="20"/>
    </w:rPr>
  </w:style>
  <w:style w:type="character" w:customStyle="1" w:styleId="10">
    <w:name w:val="Ανεπίλυτη αναφορά1"/>
    <w:basedOn w:val="a0"/>
    <w:uiPriority w:val="99"/>
    <w:semiHidden/>
    <w:unhideWhenUsed/>
    <w:rsid w:val="008D6593"/>
    <w:rPr>
      <w:color w:val="605E5C"/>
      <w:shd w:val="clear" w:color="auto" w:fill="E1DFDD"/>
    </w:rPr>
  </w:style>
  <w:style w:type="character" w:customStyle="1" w:styleId="2">
    <w:name w:val="Ανεπίλυτη αναφορά2"/>
    <w:basedOn w:val="a0"/>
    <w:uiPriority w:val="99"/>
    <w:semiHidden/>
    <w:unhideWhenUsed/>
    <w:rsid w:val="0091499A"/>
    <w:rPr>
      <w:color w:val="605E5C"/>
      <w:shd w:val="clear" w:color="auto" w:fill="E1DFDD"/>
    </w:rPr>
  </w:style>
  <w:style w:type="character" w:customStyle="1" w:styleId="Char2">
    <w:name w:val="Σώμα κειμένου Char"/>
    <w:basedOn w:val="a0"/>
    <w:link w:val="a8"/>
    <w:rsid w:val="005F58E6"/>
    <w:rPr>
      <w:rFonts w:ascii="Calibri" w:eastAsia="Calibri" w:hAnsi="Calibri" w:cs="font246"/>
    </w:rPr>
  </w:style>
  <w:style w:type="paragraph" w:styleId="a8">
    <w:name w:val="Body Text"/>
    <w:basedOn w:val="a"/>
    <w:link w:val="Char2"/>
    <w:uiPriority w:val="1"/>
    <w:qFormat/>
    <w:rsid w:val="005F58E6"/>
    <w:pPr>
      <w:spacing w:after="140" w:line="276" w:lineRule="auto"/>
    </w:pPr>
    <w:rPr>
      <w:rFonts w:ascii="Calibri" w:eastAsia="Calibri" w:hAnsi="Calibri" w:cs="font246"/>
      <w:sz w:val="22"/>
      <w:szCs w:val="22"/>
      <w:lang w:eastAsia="en-US"/>
    </w:rPr>
  </w:style>
  <w:style w:type="character" w:styleId="a9">
    <w:name w:val="annotation reference"/>
    <w:basedOn w:val="a0"/>
    <w:uiPriority w:val="99"/>
    <w:semiHidden/>
    <w:unhideWhenUsed/>
    <w:rsid w:val="002F6244"/>
    <w:rPr>
      <w:sz w:val="16"/>
      <w:szCs w:val="16"/>
    </w:rPr>
  </w:style>
  <w:style w:type="paragraph" w:styleId="aa">
    <w:name w:val="annotation text"/>
    <w:basedOn w:val="a"/>
    <w:link w:val="Char3"/>
    <w:uiPriority w:val="99"/>
    <w:semiHidden/>
    <w:unhideWhenUsed/>
    <w:rsid w:val="002F6244"/>
    <w:rPr>
      <w:sz w:val="20"/>
      <w:szCs w:val="20"/>
    </w:rPr>
  </w:style>
  <w:style w:type="character" w:customStyle="1" w:styleId="Char3">
    <w:name w:val="Κείμενο σχολίου Char"/>
    <w:basedOn w:val="a0"/>
    <w:link w:val="aa"/>
    <w:uiPriority w:val="99"/>
    <w:semiHidden/>
    <w:rsid w:val="002F6244"/>
    <w:rPr>
      <w:rFonts w:ascii="Times New Roman" w:eastAsia="Times New Roman" w:hAnsi="Times New Roman" w:cs="Times New Roman"/>
      <w:sz w:val="20"/>
      <w:szCs w:val="20"/>
      <w:lang w:eastAsia="ar-SA"/>
    </w:rPr>
  </w:style>
  <w:style w:type="paragraph" w:styleId="ab">
    <w:name w:val="annotation subject"/>
    <w:basedOn w:val="aa"/>
    <w:next w:val="aa"/>
    <w:link w:val="Char4"/>
    <w:uiPriority w:val="99"/>
    <w:semiHidden/>
    <w:unhideWhenUsed/>
    <w:rsid w:val="002F6244"/>
    <w:rPr>
      <w:b/>
      <w:bCs/>
    </w:rPr>
  </w:style>
  <w:style w:type="character" w:customStyle="1" w:styleId="Char4">
    <w:name w:val="Θέμα σχολίου Char"/>
    <w:basedOn w:val="Char3"/>
    <w:link w:val="ab"/>
    <w:uiPriority w:val="99"/>
    <w:semiHidden/>
    <w:rsid w:val="002F6244"/>
    <w:rPr>
      <w:rFonts w:ascii="Times New Roman" w:eastAsia="Times New Roman" w:hAnsi="Times New Roman" w:cs="Times New Roman"/>
      <w:b/>
      <w:bCs/>
      <w:sz w:val="20"/>
      <w:szCs w:val="20"/>
      <w:lang w:eastAsia="ar-SA"/>
    </w:rPr>
  </w:style>
  <w:style w:type="character" w:customStyle="1" w:styleId="3Char">
    <w:name w:val="Επικεφαλίδα 3 Char"/>
    <w:basedOn w:val="a0"/>
    <w:link w:val="3"/>
    <w:uiPriority w:val="9"/>
    <w:semiHidden/>
    <w:rsid w:val="001F6DD6"/>
    <w:rPr>
      <w:rFonts w:ascii="Arial" w:hAnsi="Arial" w:cs="Arial"/>
      <w:b/>
      <w:bCs/>
      <w:lang w:eastAsia="zh-CN"/>
    </w:rPr>
  </w:style>
  <w:style w:type="table" w:customStyle="1" w:styleId="TableNormal">
    <w:name w:val="Table Normal"/>
    <w:uiPriority w:val="2"/>
    <w:semiHidden/>
    <w:unhideWhenUsed/>
    <w:qFormat/>
    <w:rsid w:val="00865A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5A51"/>
    <w:pPr>
      <w:widowControl w:val="0"/>
      <w:suppressAutoHyphens w:val="0"/>
      <w:autoSpaceDE w:val="0"/>
      <w:autoSpaceDN w:val="0"/>
      <w:jc w:val="center"/>
    </w:pPr>
    <w:rPr>
      <w:rFonts w:ascii="Calibri" w:eastAsia="Calibri" w:hAnsi="Calibri" w:cs="Calibri"/>
      <w:sz w:val="22"/>
      <w:szCs w:val="22"/>
      <w:lang w:eastAsia="en-US"/>
    </w:rPr>
  </w:style>
  <w:style w:type="character" w:customStyle="1" w:styleId="1Char">
    <w:name w:val="Επικεφαλίδα 1 Char"/>
    <w:basedOn w:val="a0"/>
    <w:link w:val="1"/>
    <w:uiPriority w:val="1"/>
    <w:rsid w:val="00E24672"/>
    <w:rPr>
      <w:rFonts w:ascii="Calibri" w:eastAsia="Calibri" w:hAnsi="Calibri" w:cs="Calibri"/>
      <w:b/>
      <w:bCs/>
      <w:sz w:val="24"/>
      <w:szCs w:val="24"/>
    </w:rPr>
  </w:style>
  <w:style w:type="character" w:customStyle="1" w:styleId="Char10">
    <w:name w:val="Κείμενο πλαισίου Char1"/>
    <w:uiPriority w:val="99"/>
    <w:semiHidden/>
    <w:rsid w:val="007D4DC7"/>
    <w:rPr>
      <w:rFonts w:ascii="Segoe UI" w:eastAsia="Calibri" w:hAnsi="Segoe UI" w:cs="Segoe UI"/>
      <w:sz w:val="18"/>
      <w:szCs w:val="18"/>
      <w:lang w:eastAsia="en-US"/>
    </w:rPr>
  </w:style>
  <w:style w:type="paragraph" w:styleId="ac">
    <w:name w:val="footnote text"/>
    <w:basedOn w:val="a"/>
    <w:link w:val="Char5"/>
    <w:uiPriority w:val="99"/>
    <w:semiHidden/>
    <w:unhideWhenUsed/>
    <w:rsid w:val="000857B9"/>
    <w:rPr>
      <w:sz w:val="20"/>
      <w:szCs w:val="20"/>
    </w:rPr>
  </w:style>
  <w:style w:type="character" w:customStyle="1" w:styleId="Char5">
    <w:name w:val="Κείμενο υποσημείωσης Char"/>
    <w:basedOn w:val="a0"/>
    <w:link w:val="ac"/>
    <w:uiPriority w:val="99"/>
    <w:semiHidden/>
    <w:rsid w:val="000857B9"/>
    <w:rPr>
      <w:rFonts w:ascii="Times New Roman" w:eastAsia="Times New Roman" w:hAnsi="Times New Roman" w:cs="Times New Roman"/>
      <w:sz w:val="20"/>
      <w:szCs w:val="20"/>
      <w:lang w:eastAsia="ar-SA"/>
    </w:rPr>
  </w:style>
  <w:style w:type="character" w:styleId="ad">
    <w:name w:val="footnote reference"/>
    <w:basedOn w:val="a0"/>
    <w:uiPriority w:val="99"/>
    <w:semiHidden/>
    <w:unhideWhenUsed/>
    <w:rsid w:val="00085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5471">
      <w:bodyDiv w:val="1"/>
      <w:marLeft w:val="0"/>
      <w:marRight w:val="0"/>
      <w:marTop w:val="0"/>
      <w:marBottom w:val="0"/>
      <w:divBdr>
        <w:top w:val="none" w:sz="0" w:space="0" w:color="auto"/>
        <w:left w:val="none" w:sz="0" w:space="0" w:color="auto"/>
        <w:bottom w:val="none" w:sz="0" w:space="0" w:color="auto"/>
        <w:right w:val="none" w:sz="0" w:space="0" w:color="auto"/>
      </w:divBdr>
    </w:div>
    <w:div w:id="119307183">
      <w:bodyDiv w:val="1"/>
      <w:marLeft w:val="0"/>
      <w:marRight w:val="0"/>
      <w:marTop w:val="0"/>
      <w:marBottom w:val="0"/>
      <w:divBdr>
        <w:top w:val="none" w:sz="0" w:space="0" w:color="auto"/>
        <w:left w:val="none" w:sz="0" w:space="0" w:color="auto"/>
        <w:bottom w:val="none" w:sz="0" w:space="0" w:color="auto"/>
        <w:right w:val="none" w:sz="0" w:space="0" w:color="auto"/>
      </w:divBdr>
    </w:div>
    <w:div w:id="201210578">
      <w:bodyDiv w:val="1"/>
      <w:marLeft w:val="0"/>
      <w:marRight w:val="0"/>
      <w:marTop w:val="0"/>
      <w:marBottom w:val="0"/>
      <w:divBdr>
        <w:top w:val="none" w:sz="0" w:space="0" w:color="auto"/>
        <w:left w:val="none" w:sz="0" w:space="0" w:color="auto"/>
        <w:bottom w:val="none" w:sz="0" w:space="0" w:color="auto"/>
        <w:right w:val="none" w:sz="0" w:space="0" w:color="auto"/>
      </w:divBdr>
    </w:div>
    <w:div w:id="230119896">
      <w:bodyDiv w:val="1"/>
      <w:marLeft w:val="0"/>
      <w:marRight w:val="0"/>
      <w:marTop w:val="0"/>
      <w:marBottom w:val="0"/>
      <w:divBdr>
        <w:top w:val="none" w:sz="0" w:space="0" w:color="auto"/>
        <w:left w:val="none" w:sz="0" w:space="0" w:color="auto"/>
        <w:bottom w:val="none" w:sz="0" w:space="0" w:color="auto"/>
        <w:right w:val="none" w:sz="0" w:space="0" w:color="auto"/>
      </w:divBdr>
    </w:div>
    <w:div w:id="256639300">
      <w:bodyDiv w:val="1"/>
      <w:marLeft w:val="0"/>
      <w:marRight w:val="0"/>
      <w:marTop w:val="0"/>
      <w:marBottom w:val="0"/>
      <w:divBdr>
        <w:top w:val="none" w:sz="0" w:space="0" w:color="auto"/>
        <w:left w:val="none" w:sz="0" w:space="0" w:color="auto"/>
        <w:bottom w:val="none" w:sz="0" w:space="0" w:color="auto"/>
        <w:right w:val="none" w:sz="0" w:space="0" w:color="auto"/>
      </w:divBdr>
    </w:div>
    <w:div w:id="369647341">
      <w:bodyDiv w:val="1"/>
      <w:marLeft w:val="0"/>
      <w:marRight w:val="0"/>
      <w:marTop w:val="0"/>
      <w:marBottom w:val="0"/>
      <w:divBdr>
        <w:top w:val="none" w:sz="0" w:space="0" w:color="auto"/>
        <w:left w:val="none" w:sz="0" w:space="0" w:color="auto"/>
        <w:bottom w:val="none" w:sz="0" w:space="0" w:color="auto"/>
        <w:right w:val="none" w:sz="0" w:space="0" w:color="auto"/>
      </w:divBdr>
    </w:div>
    <w:div w:id="465203157">
      <w:bodyDiv w:val="1"/>
      <w:marLeft w:val="0"/>
      <w:marRight w:val="0"/>
      <w:marTop w:val="0"/>
      <w:marBottom w:val="0"/>
      <w:divBdr>
        <w:top w:val="none" w:sz="0" w:space="0" w:color="auto"/>
        <w:left w:val="none" w:sz="0" w:space="0" w:color="auto"/>
        <w:bottom w:val="none" w:sz="0" w:space="0" w:color="auto"/>
        <w:right w:val="none" w:sz="0" w:space="0" w:color="auto"/>
      </w:divBdr>
    </w:div>
    <w:div w:id="923536427">
      <w:bodyDiv w:val="1"/>
      <w:marLeft w:val="0"/>
      <w:marRight w:val="0"/>
      <w:marTop w:val="0"/>
      <w:marBottom w:val="0"/>
      <w:divBdr>
        <w:top w:val="none" w:sz="0" w:space="0" w:color="auto"/>
        <w:left w:val="none" w:sz="0" w:space="0" w:color="auto"/>
        <w:bottom w:val="none" w:sz="0" w:space="0" w:color="auto"/>
        <w:right w:val="none" w:sz="0" w:space="0" w:color="auto"/>
      </w:divBdr>
    </w:div>
    <w:div w:id="1020820134">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
    <w:div w:id="1052197334">
      <w:bodyDiv w:val="1"/>
      <w:marLeft w:val="0"/>
      <w:marRight w:val="0"/>
      <w:marTop w:val="0"/>
      <w:marBottom w:val="0"/>
      <w:divBdr>
        <w:top w:val="none" w:sz="0" w:space="0" w:color="auto"/>
        <w:left w:val="none" w:sz="0" w:space="0" w:color="auto"/>
        <w:bottom w:val="none" w:sz="0" w:space="0" w:color="auto"/>
        <w:right w:val="none" w:sz="0" w:space="0" w:color="auto"/>
      </w:divBdr>
    </w:div>
    <w:div w:id="1121725677">
      <w:bodyDiv w:val="1"/>
      <w:marLeft w:val="0"/>
      <w:marRight w:val="0"/>
      <w:marTop w:val="0"/>
      <w:marBottom w:val="0"/>
      <w:divBdr>
        <w:top w:val="none" w:sz="0" w:space="0" w:color="auto"/>
        <w:left w:val="none" w:sz="0" w:space="0" w:color="auto"/>
        <w:bottom w:val="none" w:sz="0" w:space="0" w:color="auto"/>
        <w:right w:val="none" w:sz="0" w:space="0" w:color="auto"/>
      </w:divBdr>
    </w:div>
    <w:div w:id="1134251987">
      <w:bodyDiv w:val="1"/>
      <w:marLeft w:val="0"/>
      <w:marRight w:val="0"/>
      <w:marTop w:val="0"/>
      <w:marBottom w:val="0"/>
      <w:divBdr>
        <w:top w:val="none" w:sz="0" w:space="0" w:color="auto"/>
        <w:left w:val="none" w:sz="0" w:space="0" w:color="auto"/>
        <w:bottom w:val="none" w:sz="0" w:space="0" w:color="auto"/>
        <w:right w:val="none" w:sz="0" w:space="0" w:color="auto"/>
      </w:divBdr>
    </w:div>
    <w:div w:id="1240016102">
      <w:bodyDiv w:val="1"/>
      <w:marLeft w:val="0"/>
      <w:marRight w:val="0"/>
      <w:marTop w:val="0"/>
      <w:marBottom w:val="0"/>
      <w:divBdr>
        <w:top w:val="none" w:sz="0" w:space="0" w:color="auto"/>
        <w:left w:val="none" w:sz="0" w:space="0" w:color="auto"/>
        <w:bottom w:val="none" w:sz="0" w:space="0" w:color="auto"/>
        <w:right w:val="none" w:sz="0" w:space="0" w:color="auto"/>
      </w:divBdr>
    </w:div>
    <w:div w:id="1282881755">
      <w:bodyDiv w:val="1"/>
      <w:marLeft w:val="0"/>
      <w:marRight w:val="0"/>
      <w:marTop w:val="0"/>
      <w:marBottom w:val="0"/>
      <w:divBdr>
        <w:top w:val="none" w:sz="0" w:space="0" w:color="auto"/>
        <w:left w:val="none" w:sz="0" w:space="0" w:color="auto"/>
        <w:bottom w:val="none" w:sz="0" w:space="0" w:color="auto"/>
        <w:right w:val="none" w:sz="0" w:space="0" w:color="auto"/>
      </w:divBdr>
    </w:div>
    <w:div w:id="1327438863">
      <w:bodyDiv w:val="1"/>
      <w:marLeft w:val="0"/>
      <w:marRight w:val="0"/>
      <w:marTop w:val="0"/>
      <w:marBottom w:val="0"/>
      <w:divBdr>
        <w:top w:val="none" w:sz="0" w:space="0" w:color="auto"/>
        <w:left w:val="none" w:sz="0" w:space="0" w:color="auto"/>
        <w:bottom w:val="none" w:sz="0" w:space="0" w:color="auto"/>
        <w:right w:val="none" w:sz="0" w:space="0" w:color="auto"/>
      </w:divBdr>
    </w:div>
    <w:div w:id="1439179183">
      <w:bodyDiv w:val="1"/>
      <w:marLeft w:val="0"/>
      <w:marRight w:val="0"/>
      <w:marTop w:val="0"/>
      <w:marBottom w:val="0"/>
      <w:divBdr>
        <w:top w:val="none" w:sz="0" w:space="0" w:color="auto"/>
        <w:left w:val="none" w:sz="0" w:space="0" w:color="auto"/>
        <w:bottom w:val="none" w:sz="0" w:space="0" w:color="auto"/>
        <w:right w:val="none" w:sz="0" w:space="0" w:color="auto"/>
      </w:divBdr>
    </w:div>
    <w:div w:id="1641568834">
      <w:bodyDiv w:val="1"/>
      <w:marLeft w:val="0"/>
      <w:marRight w:val="0"/>
      <w:marTop w:val="0"/>
      <w:marBottom w:val="0"/>
      <w:divBdr>
        <w:top w:val="none" w:sz="0" w:space="0" w:color="auto"/>
        <w:left w:val="none" w:sz="0" w:space="0" w:color="auto"/>
        <w:bottom w:val="none" w:sz="0" w:space="0" w:color="auto"/>
        <w:right w:val="none" w:sz="0" w:space="0" w:color="auto"/>
      </w:divBdr>
    </w:div>
    <w:div w:id="1667201482">
      <w:bodyDiv w:val="1"/>
      <w:marLeft w:val="0"/>
      <w:marRight w:val="0"/>
      <w:marTop w:val="0"/>
      <w:marBottom w:val="0"/>
      <w:divBdr>
        <w:top w:val="none" w:sz="0" w:space="0" w:color="auto"/>
        <w:left w:val="none" w:sz="0" w:space="0" w:color="auto"/>
        <w:bottom w:val="none" w:sz="0" w:space="0" w:color="auto"/>
        <w:right w:val="none" w:sz="0" w:space="0" w:color="auto"/>
      </w:divBdr>
    </w:div>
    <w:div w:id="1667826509">
      <w:bodyDiv w:val="1"/>
      <w:marLeft w:val="0"/>
      <w:marRight w:val="0"/>
      <w:marTop w:val="0"/>
      <w:marBottom w:val="0"/>
      <w:divBdr>
        <w:top w:val="none" w:sz="0" w:space="0" w:color="auto"/>
        <w:left w:val="none" w:sz="0" w:space="0" w:color="auto"/>
        <w:bottom w:val="none" w:sz="0" w:space="0" w:color="auto"/>
        <w:right w:val="none" w:sz="0" w:space="0" w:color="auto"/>
      </w:divBdr>
    </w:div>
    <w:div w:id="1826821467">
      <w:bodyDiv w:val="1"/>
      <w:marLeft w:val="0"/>
      <w:marRight w:val="0"/>
      <w:marTop w:val="0"/>
      <w:marBottom w:val="0"/>
      <w:divBdr>
        <w:top w:val="none" w:sz="0" w:space="0" w:color="auto"/>
        <w:left w:val="none" w:sz="0" w:space="0" w:color="auto"/>
        <w:bottom w:val="none" w:sz="0" w:space="0" w:color="auto"/>
        <w:right w:val="none" w:sz="0" w:space="0" w:color="auto"/>
      </w:divBdr>
    </w:div>
    <w:div w:id="1844390304">
      <w:bodyDiv w:val="1"/>
      <w:marLeft w:val="0"/>
      <w:marRight w:val="0"/>
      <w:marTop w:val="0"/>
      <w:marBottom w:val="0"/>
      <w:divBdr>
        <w:top w:val="none" w:sz="0" w:space="0" w:color="auto"/>
        <w:left w:val="none" w:sz="0" w:space="0" w:color="auto"/>
        <w:bottom w:val="none" w:sz="0" w:space="0" w:color="auto"/>
        <w:right w:val="none" w:sz="0" w:space="0" w:color="auto"/>
      </w:divBdr>
    </w:div>
    <w:div w:id="1910266728">
      <w:bodyDiv w:val="1"/>
      <w:marLeft w:val="0"/>
      <w:marRight w:val="0"/>
      <w:marTop w:val="0"/>
      <w:marBottom w:val="0"/>
      <w:divBdr>
        <w:top w:val="none" w:sz="0" w:space="0" w:color="auto"/>
        <w:left w:val="none" w:sz="0" w:space="0" w:color="auto"/>
        <w:bottom w:val="none" w:sz="0" w:space="0" w:color="auto"/>
        <w:right w:val="none" w:sz="0" w:space="0" w:color="auto"/>
      </w:divBdr>
    </w:div>
    <w:div w:id="1939865959">
      <w:bodyDiv w:val="1"/>
      <w:marLeft w:val="0"/>
      <w:marRight w:val="0"/>
      <w:marTop w:val="0"/>
      <w:marBottom w:val="0"/>
      <w:divBdr>
        <w:top w:val="none" w:sz="0" w:space="0" w:color="auto"/>
        <w:left w:val="none" w:sz="0" w:space="0" w:color="auto"/>
        <w:bottom w:val="none" w:sz="0" w:space="0" w:color="auto"/>
        <w:right w:val="none" w:sz="0" w:space="0" w:color="auto"/>
      </w:divBdr>
    </w:div>
    <w:div w:id="1965693828">
      <w:bodyDiv w:val="1"/>
      <w:marLeft w:val="0"/>
      <w:marRight w:val="0"/>
      <w:marTop w:val="0"/>
      <w:marBottom w:val="0"/>
      <w:divBdr>
        <w:top w:val="none" w:sz="0" w:space="0" w:color="auto"/>
        <w:left w:val="none" w:sz="0" w:space="0" w:color="auto"/>
        <w:bottom w:val="none" w:sz="0" w:space="0" w:color="auto"/>
        <w:right w:val="none" w:sz="0" w:space="0" w:color="auto"/>
      </w:divBdr>
    </w:div>
    <w:div w:id="2019261395">
      <w:bodyDiv w:val="1"/>
      <w:marLeft w:val="0"/>
      <w:marRight w:val="0"/>
      <w:marTop w:val="0"/>
      <w:marBottom w:val="0"/>
      <w:divBdr>
        <w:top w:val="none" w:sz="0" w:space="0" w:color="auto"/>
        <w:left w:val="none" w:sz="0" w:space="0" w:color="auto"/>
        <w:bottom w:val="none" w:sz="0" w:space="0" w:color="auto"/>
        <w:right w:val="none" w:sz="0" w:space="0" w:color="auto"/>
      </w:divBdr>
    </w:div>
    <w:div w:id="2042168763">
      <w:bodyDiv w:val="1"/>
      <w:marLeft w:val="0"/>
      <w:marRight w:val="0"/>
      <w:marTop w:val="0"/>
      <w:marBottom w:val="0"/>
      <w:divBdr>
        <w:top w:val="none" w:sz="0" w:space="0" w:color="auto"/>
        <w:left w:val="none" w:sz="0" w:space="0" w:color="auto"/>
        <w:bottom w:val="none" w:sz="0" w:space="0" w:color="auto"/>
        <w:right w:val="none" w:sz="0" w:space="0" w:color="auto"/>
      </w:divBdr>
    </w:div>
    <w:div w:id="20490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ith@uth.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h.gr/schetika/dioikese/administrativeservices/geniki-dieythynsi-dioikitikis-ypostirixis/dieythynsi-dioikitikoy/tmima-dioikitikis-merimnas" TargetMode="External"/><Relationship Id="rId4" Type="http://schemas.openxmlformats.org/officeDocument/2006/relationships/settings" Target="settings.xml"/><Relationship Id="rId9" Type="http://schemas.openxmlformats.org/officeDocument/2006/relationships/hyperlink" Target="mailto:promith@uth.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57EE-3718-4238-8EC3-A0D00063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70BE557C</Template>
  <TotalTime>77</TotalTime>
  <Pages>15</Pages>
  <Words>5598</Words>
  <Characters>30230</Characters>
  <Application>Microsoft Office Word</Application>
  <DocSecurity>0</DocSecurity>
  <Lines>251</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tm-prom02</dc:creator>
  <cp:keywords/>
  <dc:description/>
  <cp:lastModifiedBy>VALIANATOU MARIA</cp:lastModifiedBy>
  <cp:revision>27</cp:revision>
  <cp:lastPrinted>2025-07-01T06:53:00Z</cp:lastPrinted>
  <dcterms:created xsi:type="dcterms:W3CDTF">2025-09-04T10:16:00Z</dcterms:created>
  <dcterms:modified xsi:type="dcterms:W3CDTF">2025-09-08T06:24:00Z</dcterms:modified>
</cp:coreProperties>
</file>