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C2E" w:rsidRDefault="00EA2C2E" w:rsidP="00EA2C2E">
      <w:pPr>
        <w:suppressAutoHyphens w:val="0"/>
        <w:spacing w:after="120"/>
        <w:contextualSpacing/>
        <w:rPr>
          <w:rFonts w:ascii="Tahoma" w:hAnsi="Tahoma" w:cs="Tahoma"/>
          <w:b/>
          <w:sz w:val="20"/>
          <w:szCs w:val="20"/>
          <w:lang w:eastAsia="en-US"/>
        </w:rPr>
      </w:pPr>
      <w:r>
        <w:rPr>
          <w:rFonts w:ascii="Tahoma" w:hAnsi="Tahoma" w:cs="Tahoma"/>
          <w:b/>
          <w:sz w:val="20"/>
          <w:szCs w:val="20"/>
          <w:lang w:eastAsia="en-US"/>
        </w:rPr>
        <w:t xml:space="preserve">ΠΑΡΑΡΤΗΜΑ </w:t>
      </w:r>
      <w:r>
        <w:rPr>
          <w:rFonts w:ascii="Tahoma" w:hAnsi="Tahoma" w:cs="Tahoma"/>
          <w:b/>
          <w:sz w:val="20"/>
          <w:szCs w:val="20"/>
          <w:lang w:val="en-US" w:eastAsia="en-US"/>
        </w:rPr>
        <w:t xml:space="preserve">II </w:t>
      </w:r>
    </w:p>
    <w:p w:rsidR="00EA2C2E" w:rsidRDefault="00EA2C2E" w:rsidP="00EA2C2E">
      <w:pPr>
        <w:suppressAutoHyphens w:val="0"/>
        <w:spacing w:after="120"/>
        <w:contextualSpacing/>
        <w:jc w:val="center"/>
        <w:rPr>
          <w:rFonts w:ascii="Tahoma" w:hAnsi="Tahoma" w:cs="Tahoma"/>
          <w:b/>
          <w:bCs/>
          <w:sz w:val="20"/>
          <w:szCs w:val="20"/>
          <w:lang w:eastAsia="el-GR"/>
        </w:rPr>
      </w:pPr>
      <w:r>
        <w:rPr>
          <w:rFonts w:ascii="Tahoma" w:hAnsi="Tahoma" w:cs="Tahoma"/>
          <w:b/>
          <w:noProof/>
          <w:color w:val="000000"/>
          <w:sz w:val="20"/>
          <w:szCs w:val="20"/>
          <w:lang w:eastAsia="el-GR"/>
        </w:rPr>
        <w:drawing>
          <wp:inline distT="0" distB="0" distL="0" distR="0">
            <wp:extent cx="533400" cy="5429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a:ln>
                      <a:noFill/>
                    </a:ln>
                  </pic:spPr>
                </pic:pic>
              </a:graphicData>
            </a:graphic>
          </wp:inline>
        </w:drawing>
      </w:r>
    </w:p>
    <w:p w:rsidR="00EA2C2E" w:rsidRDefault="00EA2C2E" w:rsidP="00EA2C2E">
      <w:pPr>
        <w:suppressAutoHyphens w:val="0"/>
        <w:spacing w:after="120"/>
        <w:contextualSpacing/>
        <w:jc w:val="center"/>
        <w:rPr>
          <w:rFonts w:ascii="Tahoma" w:hAnsi="Tahoma" w:cs="Tahoma"/>
          <w:b/>
          <w:bCs/>
          <w:sz w:val="20"/>
          <w:szCs w:val="20"/>
          <w:lang w:eastAsia="el-GR"/>
        </w:rPr>
      </w:pPr>
      <w:r>
        <w:rPr>
          <w:rFonts w:ascii="Tahoma" w:hAnsi="Tahoma" w:cs="Tahoma"/>
          <w:b/>
          <w:bCs/>
          <w:sz w:val="20"/>
          <w:szCs w:val="20"/>
          <w:lang w:eastAsia="el-GR"/>
        </w:rPr>
        <w:t>ΥΠΕΥΘΥΝΗ ΔΗΛΩΣΗ</w:t>
      </w:r>
    </w:p>
    <w:p w:rsidR="00EA2C2E" w:rsidRDefault="00EA2C2E" w:rsidP="00EA2C2E">
      <w:pPr>
        <w:keepNext/>
        <w:suppressAutoHyphens w:val="0"/>
        <w:spacing w:after="120"/>
        <w:contextualSpacing/>
        <w:jc w:val="center"/>
        <w:outlineLvl w:val="2"/>
        <w:rPr>
          <w:rFonts w:ascii="Tahoma" w:hAnsi="Tahoma" w:cs="Tahoma"/>
          <w:b/>
          <w:bCs/>
          <w:sz w:val="20"/>
          <w:szCs w:val="20"/>
          <w:vertAlign w:val="superscript"/>
          <w:lang w:eastAsia="el-GR"/>
        </w:rPr>
      </w:pPr>
      <w:r>
        <w:rPr>
          <w:rFonts w:ascii="Tahoma" w:hAnsi="Tahoma" w:cs="Tahoma"/>
          <w:b/>
          <w:bCs/>
          <w:sz w:val="20"/>
          <w:szCs w:val="20"/>
          <w:vertAlign w:val="superscript"/>
          <w:lang w:eastAsia="el-GR"/>
        </w:rPr>
        <w:t>(άρθρο 8 Ν.1599/1986)</w:t>
      </w:r>
    </w:p>
    <w:p w:rsidR="00EA2C2E" w:rsidRDefault="00EA2C2E" w:rsidP="00EA2C2E">
      <w:pPr>
        <w:suppressAutoHyphens w:val="0"/>
        <w:spacing w:after="120"/>
        <w:ind w:right="281"/>
        <w:contextualSpacing/>
        <w:jc w:val="center"/>
        <w:rPr>
          <w:rFonts w:ascii="Tahoma" w:hAnsi="Tahoma" w:cs="Tahoma"/>
          <w:sz w:val="20"/>
          <w:szCs w:val="20"/>
          <w:lang w:eastAsia="el-GR"/>
        </w:rPr>
      </w:pPr>
      <w:r>
        <w:rPr>
          <w:rFonts w:ascii="Tahoma" w:hAnsi="Tahoma" w:cs="Tahoma"/>
          <w:sz w:val="20"/>
          <w:szCs w:val="20"/>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329"/>
        <w:gridCol w:w="658"/>
        <w:gridCol w:w="93"/>
        <w:gridCol w:w="1949"/>
        <w:gridCol w:w="720"/>
        <w:gridCol w:w="360"/>
        <w:gridCol w:w="31"/>
        <w:gridCol w:w="689"/>
        <w:gridCol w:w="750"/>
        <w:gridCol w:w="329"/>
        <w:gridCol w:w="720"/>
        <w:gridCol w:w="540"/>
        <w:gridCol w:w="540"/>
        <w:gridCol w:w="983"/>
      </w:tblGrid>
      <w:tr w:rsidR="00EA2C2E" w:rsidTr="00EA2C2E">
        <w:trPr>
          <w:cantSplit/>
          <w:trHeight w:val="235"/>
        </w:trPr>
        <w:tc>
          <w:tcPr>
            <w:tcW w:w="1796" w:type="dxa"/>
            <w:tcBorders>
              <w:top w:val="single" w:sz="4" w:space="0" w:color="auto"/>
              <w:left w:val="single" w:sz="4" w:space="0" w:color="auto"/>
              <w:bottom w:val="single" w:sz="4" w:space="0" w:color="auto"/>
              <w:right w:val="single" w:sz="4" w:space="0" w:color="auto"/>
            </w:tcBorders>
            <w:hideMark/>
          </w:tcPr>
          <w:p w:rsidR="00EA2C2E" w:rsidRDefault="00EA2C2E">
            <w:pPr>
              <w:suppressAutoHyphens w:val="0"/>
              <w:spacing w:before="240" w:after="120" w:line="256" w:lineRule="auto"/>
              <w:ind w:right="-6878"/>
              <w:contextualSpacing/>
              <w:rPr>
                <w:rFonts w:ascii="Tahoma" w:hAnsi="Tahoma" w:cs="Tahoma"/>
                <w:sz w:val="18"/>
                <w:szCs w:val="18"/>
                <w:lang w:eastAsia="el-GR"/>
              </w:rPr>
            </w:pPr>
            <w:r>
              <w:rPr>
                <w:rFonts w:ascii="Tahoma" w:hAnsi="Tahoma" w:cs="Tahoma"/>
                <w:sz w:val="18"/>
                <w:szCs w:val="18"/>
                <w:lang w:eastAsia="el-GR"/>
              </w:rPr>
              <w:t>ΠΡΟΣ</w:t>
            </w:r>
            <w:r>
              <w:rPr>
                <w:rFonts w:ascii="Tahoma" w:hAnsi="Tahoma" w:cs="Tahoma"/>
                <w:sz w:val="18"/>
                <w:szCs w:val="18"/>
                <w:vertAlign w:val="superscript"/>
                <w:lang w:eastAsia="el-GR"/>
              </w:rPr>
              <w:t>(1)</w:t>
            </w:r>
            <w:r>
              <w:rPr>
                <w:rFonts w:ascii="Tahoma" w:hAnsi="Tahoma" w:cs="Tahoma"/>
                <w:sz w:val="18"/>
                <w:szCs w:val="18"/>
                <w:lang w:eastAsia="el-GR"/>
              </w:rPr>
              <w:t>:</w:t>
            </w:r>
          </w:p>
        </w:tc>
        <w:tc>
          <w:tcPr>
            <w:tcW w:w="8695" w:type="dxa"/>
            <w:gridSpan w:val="14"/>
            <w:tcBorders>
              <w:top w:val="single" w:sz="4" w:space="0" w:color="auto"/>
              <w:left w:val="single" w:sz="4" w:space="0" w:color="auto"/>
              <w:bottom w:val="single" w:sz="4" w:space="0" w:color="auto"/>
              <w:right w:val="single" w:sz="4" w:space="0" w:color="auto"/>
            </w:tcBorders>
          </w:tcPr>
          <w:p w:rsidR="00EA2C2E" w:rsidRDefault="00EA2C2E">
            <w:pPr>
              <w:suppressAutoHyphens w:val="0"/>
              <w:spacing w:before="240" w:after="120" w:line="256" w:lineRule="auto"/>
              <w:ind w:right="-6878"/>
              <w:contextualSpacing/>
              <w:rPr>
                <w:rFonts w:ascii="Tahoma" w:hAnsi="Tahoma" w:cs="Tahoma"/>
                <w:sz w:val="18"/>
                <w:szCs w:val="18"/>
                <w:lang w:val="en-US" w:eastAsia="el-GR"/>
              </w:rPr>
            </w:pPr>
          </w:p>
        </w:tc>
      </w:tr>
      <w:tr w:rsidR="00EA2C2E" w:rsidTr="00EA2C2E">
        <w:trPr>
          <w:cantSplit/>
          <w:trHeight w:val="227"/>
        </w:trPr>
        <w:tc>
          <w:tcPr>
            <w:tcW w:w="1796" w:type="dxa"/>
            <w:tcBorders>
              <w:top w:val="single" w:sz="4" w:space="0" w:color="auto"/>
              <w:left w:val="single" w:sz="4" w:space="0" w:color="auto"/>
              <w:bottom w:val="single" w:sz="4" w:space="0" w:color="auto"/>
              <w:right w:val="single" w:sz="4" w:space="0" w:color="auto"/>
            </w:tcBorders>
            <w:hideMark/>
          </w:tcPr>
          <w:p w:rsidR="00EA2C2E" w:rsidRDefault="00EA2C2E">
            <w:pPr>
              <w:suppressAutoHyphens w:val="0"/>
              <w:spacing w:before="240" w:after="120" w:line="256" w:lineRule="auto"/>
              <w:ind w:right="-6878"/>
              <w:contextualSpacing/>
              <w:rPr>
                <w:rFonts w:ascii="Tahoma" w:hAnsi="Tahoma" w:cs="Tahoma"/>
                <w:sz w:val="18"/>
                <w:szCs w:val="18"/>
                <w:lang w:eastAsia="el-GR"/>
              </w:rPr>
            </w:pPr>
            <w:r>
              <w:rPr>
                <w:rFonts w:ascii="Tahoma" w:hAnsi="Tahoma" w:cs="Tahoma"/>
                <w:sz w:val="18"/>
                <w:szCs w:val="18"/>
                <w:lang w:eastAsia="el-GR"/>
              </w:rPr>
              <w:t>Ο – Η Όνομα:</w:t>
            </w:r>
          </w:p>
        </w:tc>
        <w:tc>
          <w:tcPr>
            <w:tcW w:w="3751" w:type="dxa"/>
            <w:gridSpan w:val="5"/>
            <w:tcBorders>
              <w:top w:val="single" w:sz="4" w:space="0" w:color="auto"/>
              <w:left w:val="single" w:sz="4" w:space="0" w:color="auto"/>
              <w:bottom w:val="single" w:sz="4" w:space="0" w:color="auto"/>
              <w:right w:val="single" w:sz="4" w:space="0" w:color="auto"/>
            </w:tcBorders>
          </w:tcPr>
          <w:p w:rsidR="00EA2C2E" w:rsidRDefault="00EA2C2E">
            <w:pPr>
              <w:suppressAutoHyphens w:val="0"/>
              <w:spacing w:before="240" w:after="120" w:line="256" w:lineRule="auto"/>
              <w:ind w:right="-6878"/>
              <w:contextualSpacing/>
              <w:rPr>
                <w:rFonts w:ascii="Tahoma" w:hAnsi="Tahoma" w:cs="Tahoma"/>
                <w:sz w:val="18"/>
                <w:szCs w:val="18"/>
                <w:lang w:eastAsia="el-GR"/>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EA2C2E" w:rsidRDefault="00EA2C2E">
            <w:pPr>
              <w:suppressAutoHyphens w:val="0"/>
              <w:spacing w:before="240" w:after="120" w:line="256" w:lineRule="auto"/>
              <w:ind w:right="-6878"/>
              <w:contextualSpacing/>
              <w:rPr>
                <w:rFonts w:ascii="Tahoma" w:hAnsi="Tahoma" w:cs="Tahoma"/>
                <w:sz w:val="18"/>
                <w:szCs w:val="18"/>
                <w:lang w:eastAsia="el-GR"/>
              </w:rPr>
            </w:pPr>
            <w:r>
              <w:rPr>
                <w:rFonts w:ascii="Tahoma" w:hAnsi="Tahoma" w:cs="Tahoma"/>
                <w:sz w:val="18"/>
                <w:szCs w:val="18"/>
                <w:lang w:eastAsia="el-GR"/>
              </w:rPr>
              <w:t>Επώνυμο:</w:t>
            </w:r>
          </w:p>
        </w:tc>
        <w:tc>
          <w:tcPr>
            <w:tcW w:w="3864" w:type="dxa"/>
            <w:gridSpan w:val="6"/>
            <w:tcBorders>
              <w:top w:val="single" w:sz="4" w:space="0" w:color="auto"/>
              <w:left w:val="single" w:sz="4" w:space="0" w:color="auto"/>
              <w:bottom w:val="single" w:sz="4" w:space="0" w:color="auto"/>
              <w:right w:val="single" w:sz="4" w:space="0" w:color="auto"/>
            </w:tcBorders>
          </w:tcPr>
          <w:p w:rsidR="00EA2C2E" w:rsidRDefault="00EA2C2E">
            <w:pPr>
              <w:suppressAutoHyphens w:val="0"/>
              <w:spacing w:before="240" w:after="120" w:line="256" w:lineRule="auto"/>
              <w:ind w:right="-6878"/>
              <w:contextualSpacing/>
              <w:rPr>
                <w:rFonts w:ascii="Tahoma" w:hAnsi="Tahoma" w:cs="Tahoma"/>
                <w:sz w:val="18"/>
                <w:szCs w:val="18"/>
                <w:lang w:eastAsia="el-GR"/>
              </w:rPr>
            </w:pPr>
          </w:p>
        </w:tc>
      </w:tr>
      <w:tr w:rsidR="00EA2C2E" w:rsidTr="00EA2C2E">
        <w:trPr>
          <w:cantSplit/>
          <w:trHeight w:val="219"/>
        </w:trPr>
        <w:tc>
          <w:tcPr>
            <w:tcW w:w="2877" w:type="dxa"/>
            <w:gridSpan w:val="4"/>
            <w:tcBorders>
              <w:top w:val="single" w:sz="4" w:space="0" w:color="auto"/>
              <w:left w:val="single" w:sz="4" w:space="0" w:color="auto"/>
              <w:bottom w:val="single" w:sz="4" w:space="0" w:color="auto"/>
              <w:right w:val="single" w:sz="4" w:space="0" w:color="auto"/>
            </w:tcBorders>
            <w:hideMark/>
          </w:tcPr>
          <w:p w:rsidR="00EA2C2E" w:rsidRDefault="00EA2C2E">
            <w:pPr>
              <w:suppressAutoHyphens w:val="0"/>
              <w:spacing w:before="240" w:after="120" w:line="256" w:lineRule="auto"/>
              <w:contextualSpacing/>
              <w:rPr>
                <w:rFonts w:ascii="Tahoma" w:hAnsi="Tahoma" w:cs="Tahoma"/>
                <w:sz w:val="18"/>
                <w:szCs w:val="18"/>
                <w:lang w:eastAsia="el-GR"/>
              </w:rPr>
            </w:pPr>
            <w:r>
              <w:rPr>
                <w:rFonts w:ascii="Tahoma" w:hAnsi="Tahoma" w:cs="Tahoma"/>
                <w:sz w:val="18"/>
                <w:szCs w:val="18"/>
                <w:lang w:eastAsia="el-GR"/>
              </w:rPr>
              <w:t xml:space="preserve">Όνομα και Επώνυμο Πατέρα: </w:t>
            </w:r>
          </w:p>
        </w:tc>
        <w:tc>
          <w:tcPr>
            <w:tcW w:w="7614" w:type="dxa"/>
            <w:gridSpan w:val="11"/>
            <w:tcBorders>
              <w:top w:val="single" w:sz="4" w:space="0" w:color="auto"/>
              <w:left w:val="single" w:sz="4" w:space="0" w:color="auto"/>
              <w:bottom w:val="single" w:sz="4" w:space="0" w:color="auto"/>
              <w:right w:val="single" w:sz="4" w:space="0" w:color="auto"/>
            </w:tcBorders>
          </w:tcPr>
          <w:p w:rsidR="00EA2C2E" w:rsidRDefault="00EA2C2E">
            <w:pPr>
              <w:suppressAutoHyphens w:val="0"/>
              <w:spacing w:before="240" w:after="120" w:line="256" w:lineRule="auto"/>
              <w:contextualSpacing/>
              <w:rPr>
                <w:rFonts w:ascii="Tahoma" w:hAnsi="Tahoma" w:cs="Tahoma"/>
                <w:sz w:val="18"/>
                <w:szCs w:val="18"/>
                <w:lang w:eastAsia="el-GR"/>
              </w:rPr>
            </w:pPr>
          </w:p>
        </w:tc>
      </w:tr>
      <w:tr w:rsidR="00EA2C2E" w:rsidTr="00EA2C2E">
        <w:trPr>
          <w:cantSplit/>
          <w:trHeight w:val="99"/>
        </w:trPr>
        <w:tc>
          <w:tcPr>
            <w:tcW w:w="2877" w:type="dxa"/>
            <w:gridSpan w:val="4"/>
            <w:tcBorders>
              <w:top w:val="single" w:sz="4" w:space="0" w:color="auto"/>
              <w:left w:val="single" w:sz="4" w:space="0" w:color="auto"/>
              <w:bottom w:val="single" w:sz="4" w:space="0" w:color="auto"/>
              <w:right w:val="single" w:sz="4" w:space="0" w:color="auto"/>
            </w:tcBorders>
            <w:hideMark/>
          </w:tcPr>
          <w:p w:rsidR="00EA2C2E" w:rsidRDefault="00EA2C2E">
            <w:pPr>
              <w:suppressAutoHyphens w:val="0"/>
              <w:spacing w:before="240" w:after="120" w:line="256" w:lineRule="auto"/>
              <w:contextualSpacing/>
              <w:rPr>
                <w:rFonts w:ascii="Tahoma" w:hAnsi="Tahoma" w:cs="Tahoma"/>
                <w:sz w:val="18"/>
                <w:szCs w:val="18"/>
                <w:lang w:eastAsia="el-GR"/>
              </w:rPr>
            </w:pPr>
            <w:r>
              <w:rPr>
                <w:rFonts w:ascii="Tahoma" w:hAnsi="Tahoma" w:cs="Tahoma"/>
                <w:sz w:val="18"/>
                <w:szCs w:val="18"/>
                <w:lang w:eastAsia="el-GR"/>
              </w:rPr>
              <w:t>Όνομα και Επώνυμο Μητέρας:</w:t>
            </w:r>
          </w:p>
        </w:tc>
        <w:tc>
          <w:tcPr>
            <w:tcW w:w="7614" w:type="dxa"/>
            <w:gridSpan w:val="11"/>
            <w:tcBorders>
              <w:top w:val="single" w:sz="4" w:space="0" w:color="auto"/>
              <w:left w:val="single" w:sz="4" w:space="0" w:color="auto"/>
              <w:bottom w:val="single" w:sz="4" w:space="0" w:color="auto"/>
              <w:right w:val="single" w:sz="4" w:space="0" w:color="auto"/>
            </w:tcBorders>
          </w:tcPr>
          <w:p w:rsidR="00EA2C2E" w:rsidRDefault="00EA2C2E">
            <w:pPr>
              <w:suppressAutoHyphens w:val="0"/>
              <w:spacing w:before="240" w:after="120" w:line="256" w:lineRule="auto"/>
              <w:contextualSpacing/>
              <w:rPr>
                <w:rFonts w:ascii="Tahoma" w:hAnsi="Tahoma" w:cs="Tahoma"/>
                <w:sz w:val="18"/>
                <w:szCs w:val="18"/>
                <w:lang w:eastAsia="el-GR"/>
              </w:rPr>
            </w:pPr>
          </w:p>
        </w:tc>
      </w:tr>
      <w:tr w:rsidR="00EA2C2E" w:rsidTr="00EA2C2E">
        <w:trPr>
          <w:cantSplit/>
        </w:trPr>
        <w:tc>
          <w:tcPr>
            <w:tcW w:w="2877" w:type="dxa"/>
            <w:gridSpan w:val="4"/>
            <w:tcBorders>
              <w:top w:val="single" w:sz="4" w:space="0" w:color="auto"/>
              <w:left w:val="single" w:sz="4" w:space="0" w:color="auto"/>
              <w:bottom w:val="single" w:sz="4" w:space="0" w:color="auto"/>
              <w:right w:val="single" w:sz="4" w:space="0" w:color="auto"/>
            </w:tcBorders>
            <w:hideMark/>
          </w:tcPr>
          <w:p w:rsidR="00EA2C2E" w:rsidRDefault="00EA2C2E">
            <w:pPr>
              <w:suppressAutoHyphens w:val="0"/>
              <w:spacing w:before="240" w:after="120" w:line="256" w:lineRule="auto"/>
              <w:ind w:right="-2332"/>
              <w:contextualSpacing/>
              <w:rPr>
                <w:rFonts w:ascii="Tahoma" w:hAnsi="Tahoma" w:cs="Tahoma"/>
                <w:sz w:val="18"/>
                <w:szCs w:val="18"/>
                <w:lang w:eastAsia="el-GR"/>
              </w:rPr>
            </w:pPr>
            <w:r>
              <w:rPr>
                <w:rFonts w:ascii="Tahoma" w:hAnsi="Tahoma" w:cs="Tahoma"/>
                <w:sz w:val="18"/>
                <w:szCs w:val="18"/>
                <w:lang w:eastAsia="el-GR"/>
              </w:rPr>
              <w:t>Ημερομηνία γέννησης</w:t>
            </w:r>
            <w:r>
              <w:rPr>
                <w:rFonts w:ascii="Tahoma" w:hAnsi="Tahoma" w:cs="Tahoma"/>
                <w:sz w:val="18"/>
                <w:szCs w:val="18"/>
                <w:vertAlign w:val="superscript"/>
                <w:lang w:eastAsia="el-GR"/>
              </w:rPr>
              <w:t>(2)</w:t>
            </w:r>
            <w:r>
              <w:rPr>
                <w:rFonts w:ascii="Tahoma" w:hAnsi="Tahoma" w:cs="Tahoma"/>
                <w:sz w:val="18"/>
                <w:szCs w:val="18"/>
                <w:lang w:eastAsia="el-GR"/>
              </w:rPr>
              <w:t xml:space="preserve">: </w:t>
            </w:r>
          </w:p>
        </w:tc>
        <w:tc>
          <w:tcPr>
            <w:tcW w:w="7614" w:type="dxa"/>
            <w:gridSpan w:val="11"/>
            <w:tcBorders>
              <w:top w:val="single" w:sz="4" w:space="0" w:color="auto"/>
              <w:left w:val="single" w:sz="4" w:space="0" w:color="auto"/>
              <w:bottom w:val="single" w:sz="4" w:space="0" w:color="auto"/>
              <w:right w:val="single" w:sz="4" w:space="0" w:color="auto"/>
            </w:tcBorders>
          </w:tcPr>
          <w:p w:rsidR="00EA2C2E" w:rsidRDefault="00EA2C2E">
            <w:pPr>
              <w:suppressAutoHyphens w:val="0"/>
              <w:spacing w:before="240" w:after="120" w:line="256" w:lineRule="auto"/>
              <w:ind w:right="-2332"/>
              <w:contextualSpacing/>
              <w:rPr>
                <w:rFonts w:ascii="Tahoma" w:hAnsi="Tahoma" w:cs="Tahoma"/>
                <w:sz w:val="18"/>
                <w:szCs w:val="18"/>
                <w:lang w:eastAsia="el-GR"/>
              </w:rPr>
            </w:pPr>
          </w:p>
        </w:tc>
      </w:tr>
      <w:tr w:rsidR="00EA2C2E" w:rsidTr="00EA2C2E">
        <w:trPr>
          <w:cantSplit/>
          <w:trHeight w:val="99"/>
        </w:trPr>
        <w:tc>
          <w:tcPr>
            <w:tcW w:w="2877" w:type="dxa"/>
            <w:gridSpan w:val="4"/>
            <w:tcBorders>
              <w:top w:val="single" w:sz="4" w:space="0" w:color="auto"/>
              <w:left w:val="single" w:sz="4" w:space="0" w:color="auto"/>
              <w:bottom w:val="single" w:sz="4" w:space="0" w:color="auto"/>
              <w:right w:val="single" w:sz="4" w:space="0" w:color="auto"/>
            </w:tcBorders>
            <w:hideMark/>
          </w:tcPr>
          <w:p w:rsidR="00EA2C2E" w:rsidRDefault="00EA2C2E">
            <w:pPr>
              <w:suppressAutoHyphens w:val="0"/>
              <w:spacing w:before="240" w:after="120" w:line="256" w:lineRule="auto"/>
              <w:contextualSpacing/>
              <w:rPr>
                <w:rFonts w:ascii="Tahoma" w:hAnsi="Tahoma" w:cs="Tahoma"/>
                <w:sz w:val="18"/>
                <w:szCs w:val="18"/>
                <w:lang w:eastAsia="el-GR"/>
              </w:rPr>
            </w:pPr>
            <w:r>
              <w:rPr>
                <w:rFonts w:ascii="Tahoma" w:hAnsi="Tahoma" w:cs="Tahoma"/>
                <w:sz w:val="18"/>
                <w:szCs w:val="18"/>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EA2C2E" w:rsidRDefault="00EA2C2E">
            <w:pPr>
              <w:suppressAutoHyphens w:val="0"/>
              <w:spacing w:before="240" w:after="120" w:line="256" w:lineRule="auto"/>
              <w:contextualSpacing/>
              <w:rPr>
                <w:rFonts w:ascii="Tahoma" w:hAnsi="Tahoma" w:cs="Tahoma"/>
                <w:sz w:val="18"/>
                <w:szCs w:val="18"/>
                <w:lang w:eastAsia="el-GR"/>
              </w:rPr>
            </w:pPr>
          </w:p>
        </w:tc>
      </w:tr>
      <w:tr w:rsidR="00EA2C2E" w:rsidTr="00EA2C2E">
        <w:trPr>
          <w:cantSplit/>
          <w:trHeight w:val="329"/>
        </w:trPr>
        <w:tc>
          <w:tcPr>
            <w:tcW w:w="2877" w:type="dxa"/>
            <w:gridSpan w:val="4"/>
            <w:tcBorders>
              <w:top w:val="single" w:sz="4" w:space="0" w:color="auto"/>
              <w:left w:val="single" w:sz="4" w:space="0" w:color="auto"/>
              <w:bottom w:val="single" w:sz="4" w:space="0" w:color="auto"/>
              <w:right w:val="single" w:sz="4" w:space="0" w:color="auto"/>
            </w:tcBorders>
            <w:hideMark/>
          </w:tcPr>
          <w:p w:rsidR="00EA2C2E" w:rsidRDefault="00EA2C2E">
            <w:pPr>
              <w:suppressAutoHyphens w:val="0"/>
              <w:spacing w:before="240" w:after="120" w:line="256" w:lineRule="auto"/>
              <w:contextualSpacing/>
              <w:rPr>
                <w:rFonts w:ascii="Tahoma" w:hAnsi="Tahoma" w:cs="Tahoma"/>
                <w:sz w:val="18"/>
                <w:szCs w:val="18"/>
                <w:lang w:eastAsia="el-GR"/>
              </w:rPr>
            </w:pPr>
            <w:r>
              <w:rPr>
                <w:rFonts w:ascii="Tahoma" w:hAnsi="Tahoma" w:cs="Tahoma"/>
                <w:sz w:val="18"/>
                <w:szCs w:val="18"/>
                <w:lang w:eastAsia="el-GR"/>
              </w:rPr>
              <w:t>Αριθμός Δελτίου Ταυτότητας:</w:t>
            </w:r>
          </w:p>
        </w:tc>
        <w:tc>
          <w:tcPr>
            <w:tcW w:w="3030" w:type="dxa"/>
            <w:gridSpan w:val="3"/>
            <w:tcBorders>
              <w:top w:val="single" w:sz="4" w:space="0" w:color="auto"/>
              <w:left w:val="single" w:sz="4" w:space="0" w:color="auto"/>
              <w:bottom w:val="single" w:sz="4" w:space="0" w:color="auto"/>
              <w:right w:val="single" w:sz="4" w:space="0" w:color="auto"/>
            </w:tcBorders>
          </w:tcPr>
          <w:p w:rsidR="00EA2C2E" w:rsidRDefault="00EA2C2E">
            <w:pPr>
              <w:suppressAutoHyphens w:val="0"/>
              <w:spacing w:before="240" w:after="120" w:line="256" w:lineRule="auto"/>
              <w:contextualSpacing/>
              <w:rPr>
                <w:rFonts w:ascii="Tahoma" w:hAnsi="Tahoma" w:cs="Tahoma"/>
                <w:sz w:val="18"/>
                <w:szCs w:val="18"/>
                <w:lang w:eastAsia="el-GR"/>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A2C2E" w:rsidRDefault="00EA2C2E">
            <w:pPr>
              <w:suppressAutoHyphens w:val="0"/>
              <w:spacing w:before="240" w:after="120" w:line="256" w:lineRule="auto"/>
              <w:contextualSpacing/>
              <w:rPr>
                <w:rFonts w:ascii="Tahoma" w:hAnsi="Tahoma" w:cs="Tahoma"/>
                <w:sz w:val="18"/>
                <w:szCs w:val="18"/>
                <w:lang w:eastAsia="el-GR"/>
              </w:rPr>
            </w:pPr>
            <w:proofErr w:type="spellStart"/>
            <w:r>
              <w:rPr>
                <w:rFonts w:ascii="Tahoma" w:hAnsi="Tahoma" w:cs="Tahoma"/>
                <w:sz w:val="18"/>
                <w:szCs w:val="18"/>
                <w:lang w:eastAsia="el-GR"/>
              </w:rPr>
              <w:t>Τηλ</w:t>
            </w:r>
            <w:proofErr w:type="spellEnd"/>
            <w:r>
              <w:rPr>
                <w:rFonts w:ascii="Tahoma" w:hAnsi="Tahoma" w:cs="Tahoma"/>
                <w:sz w:val="18"/>
                <w:szCs w:val="18"/>
                <w:lang w:eastAsia="el-GR"/>
              </w:rPr>
              <w:t>:</w:t>
            </w:r>
          </w:p>
        </w:tc>
        <w:tc>
          <w:tcPr>
            <w:tcW w:w="3864" w:type="dxa"/>
            <w:gridSpan w:val="6"/>
            <w:tcBorders>
              <w:top w:val="single" w:sz="4" w:space="0" w:color="auto"/>
              <w:left w:val="single" w:sz="4" w:space="0" w:color="auto"/>
              <w:bottom w:val="single" w:sz="4" w:space="0" w:color="auto"/>
              <w:right w:val="single" w:sz="4" w:space="0" w:color="auto"/>
            </w:tcBorders>
          </w:tcPr>
          <w:p w:rsidR="00EA2C2E" w:rsidRDefault="00EA2C2E">
            <w:pPr>
              <w:suppressAutoHyphens w:val="0"/>
              <w:spacing w:before="240" w:after="120" w:line="256" w:lineRule="auto"/>
              <w:contextualSpacing/>
              <w:rPr>
                <w:rFonts w:ascii="Tahoma" w:hAnsi="Tahoma" w:cs="Tahoma"/>
                <w:sz w:val="18"/>
                <w:szCs w:val="18"/>
                <w:lang w:eastAsia="el-GR"/>
              </w:rPr>
            </w:pPr>
          </w:p>
        </w:tc>
      </w:tr>
      <w:tr w:rsidR="00EA2C2E" w:rsidTr="00EA2C2E">
        <w:trPr>
          <w:cantSplit/>
        </w:trPr>
        <w:tc>
          <w:tcPr>
            <w:tcW w:w="2126" w:type="dxa"/>
            <w:gridSpan w:val="2"/>
            <w:tcBorders>
              <w:top w:val="single" w:sz="4" w:space="0" w:color="auto"/>
              <w:left w:val="single" w:sz="4" w:space="0" w:color="auto"/>
              <w:bottom w:val="single" w:sz="4" w:space="0" w:color="auto"/>
              <w:right w:val="single" w:sz="4" w:space="0" w:color="auto"/>
            </w:tcBorders>
            <w:hideMark/>
          </w:tcPr>
          <w:p w:rsidR="00EA2C2E" w:rsidRDefault="00EA2C2E">
            <w:pPr>
              <w:suppressAutoHyphens w:val="0"/>
              <w:spacing w:before="240" w:after="120" w:line="256" w:lineRule="auto"/>
              <w:contextualSpacing/>
              <w:rPr>
                <w:rFonts w:ascii="Tahoma" w:hAnsi="Tahoma" w:cs="Tahoma"/>
                <w:sz w:val="18"/>
                <w:szCs w:val="18"/>
                <w:lang w:eastAsia="el-GR"/>
              </w:rPr>
            </w:pPr>
            <w:r>
              <w:rPr>
                <w:rFonts w:ascii="Tahoma" w:hAnsi="Tahoma" w:cs="Tahoma"/>
                <w:sz w:val="18"/>
                <w:szCs w:val="18"/>
                <w:lang w:eastAsia="el-GR"/>
              </w:rPr>
              <w:t>Τόπος Κατοικίας:</w:t>
            </w:r>
          </w:p>
        </w:tc>
        <w:tc>
          <w:tcPr>
            <w:tcW w:w="2701" w:type="dxa"/>
            <w:gridSpan w:val="3"/>
            <w:tcBorders>
              <w:top w:val="single" w:sz="4" w:space="0" w:color="auto"/>
              <w:left w:val="single" w:sz="4" w:space="0" w:color="auto"/>
              <w:bottom w:val="single" w:sz="4" w:space="0" w:color="auto"/>
              <w:right w:val="single" w:sz="4" w:space="0" w:color="auto"/>
            </w:tcBorders>
          </w:tcPr>
          <w:p w:rsidR="00EA2C2E" w:rsidRDefault="00EA2C2E">
            <w:pPr>
              <w:suppressAutoHyphens w:val="0"/>
              <w:spacing w:before="240" w:after="120" w:line="256" w:lineRule="auto"/>
              <w:contextualSpacing/>
              <w:rPr>
                <w:rFonts w:ascii="Tahoma" w:hAnsi="Tahoma" w:cs="Tahoma"/>
                <w:sz w:val="18"/>
                <w:szCs w:val="18"/>
                <w:lang w:eastAsia="el-GR"/>
              </w:rPr>
            </w:pPr>
          </w:p>
        </w:tc>
        <w:tc>
          <w:tcPr>
            <w:tcW w:w="720" w:type="dxa"/>
            <w:tcBorders>
              <w:top w:val="single" w:sz="4" w:space="0" w:color="auto"/>
              <w:left w:val="single" w:sz="4" w:space="0" w:color="auto"/>
              <w:bottom w:val="single" w:sz="4" w:space="0" w:color="auto"/>
              <w:right w:val="single" w:sz="4" w:space="0" w:color="auto"/>
            </w:tcBorders>
            <w:hideMark/>
          </w:tcPr>
          <w:p w:rsidR="00EA2C2E" w:rsidRDefault="00EA2C2E">
            <w:pPr>
              <w:suppressAutoHyphens w:val="0"/>
              <w:spacing w:before="240" w:after="120" w:line="256" w:lineRule="auto"/>
              <w:contextualSpacing/>
              <w:rPr>
                <w:rFonts w:ascii="Tahoma" w:hAnsi="Tahoma" w:cs="Tahoma"/>
                <w:sz w:val="18"/>
                <w:szCs w:val="18"/>
                <w:lang w:eastAsia="el-GR"/>
              </w:rPr>
            </w:pPr>
            <w:r>
              <w:rPr>
                <w:rFonts w:ascii="Tahoma" w:hAnsi="Tahoma" w:cs="Tahoma"/>
                <w:sz w:val="18"/>
                <w:szCs w:val="18"/>
                <w:lang w:eastAsia="el-GR"/>
              </w:rPr>
              <w:t>Οδός:</w:t>
            </w:r>
          </w:p>
        </w:tc>
        <w:tc>
          <w:tcPr>
            <w:tcW w:w="2160" w:type="dxa"/>
            <w:gridSpan w:val="5"/>
            <w:tcBorders>
              <w:top w:val="single" w:sz="4" w:space="0" w:color="auto"/>
              <w:left w:val="single" w:sz="4" w:space="0" w:color="auto"/>
              <w:bottom w:val="single" w:sz="4" w:space="0" w:color="auto"/>
              <w:right w:val="single" w:sz="4" w:space="0" w:color="auto"/>
            </w:tcBorders>
          </w:tcPr>
          <w:p w:rsidR="00EA2C2E" w:rsidRDefault="00EA2C2E">
            <w:pPr>
              <w:suppressAutoHyphens w:val="0"/>
              <w:spacing w:before="240" w:after="120" w:line="256" w:lineRule="auto"/>
              <w:contextualSpacing/>
              <w:rPr>
                <w:rFonts w:ascii="Tahoma" w:hAnsi="Tahoma" w:cs="Tahoma"/>
                <w:sz w:val="18"/>
                <w:szCs w:val="18"/>
                <w:lang w:eastAsia="el-GR"/>
              </w:rPr>
            </w:pPr>
          </w:p>
        </w:tc>
        <w:tc>
          <w:tcPr>
            <w:tcW w:w="720" w:type="dxa"/>
            <w:tcBorders>
              <w:top w:val="single" w:sz="4" w:space="0" w:color="auto"/>
              <w:left w:val="single" w:sz="4" w:space="0" w:color="auto"/>
              <w:bottom w:val="single" w:sz="4" w:space="0" w:color="auto"/>
              <w:right w:val="single" w:sz="4" w:space="0" w:color="auto"/>
            </w:tcBorders>
            <w:hideMark/>
          </w:tcPr>
          <w:p w:rsidR="00EA2C2E" w:rsidRDefault="00EA2C2E">
            <w:pPr>
              <w:suppressAutoHyphens w:val="0"/>
              <w:spacing w:before="240" w:after="120" w:line="256" w:lineRule="auto"/>
              <w:contextualSpacing/>
              <w:rPr>
                <w:rFonts w:ascii="Tahoma" w:hAnsi="Tahoma" w:cs="Tahoma"/>
                <w:sz w:val="18"/>
                <w:szCs w:val="18"/>
                <w:lang w:eastAsia="el-GR"/>
              </w:rPr>
            </w:pPr>
            <w:proofErr w:type="spellStart"/>
            <w:r>
              <w:rPr>
                <w:rFonts w:ascii="Tahoma" w:hAnsi="Tahoma" w:cs="Tahoma"/>
                <w:sz w:val="18"/>
                <w:szCs w:val="18"/>
                <w:lang w:eastAsia="el-GR"/>
              </w:rPr>
              <w:t>Αριθ</w:t>
            </w:r>
            <w:proofErr w:type="spellEnd"/>
            <w:r>
              <w:rPr>
                <w:rFonts w:ascii="Tahoma" w:hAnsi="Tahoma" w:cs="Tahoma"/>
                <w:sz w:val="18"/>
                <w:szCs w:val="18"/>
                <w:lang w:eastAsia="el-GR"/>
              </w:rPr>
              <w:t>:</w:t>
            </w:r>
          </w:p>
        </w:tc>
        <w:tc>
          <w:tcPr>
            <w:tcW w:w="540" w:type="dxa"/>
            <w:tcBorders>
              <w:top w:val="single" w:sz="4" w:space="0" w:color="auto"/>
              <w:left w:val="single" w:sz="4" w:space="0" w:color="auto"/>
              <w:bottom w:val="single" w:sz="4" w:space="0" w:color="auto"/>
              <w:right w:val="single" w:sz="4" w:space="0" w:color="auto"/>
            </w:tcBorders>
          </w:tcPr>
          <w:p w:rsidR="00EA2C2E" w:rsidRDefault="00EA2C2E">
            <w:pPr>
              <w:suppressAutoHyphens w:val="0"/>
              <w:spacing w:before="240" w:after="120" w:line="256" w:lineRule="auto"/>
              <w:contextualSpacing/>
              <w:rPr>
                <w:rFonts w:ascii="Tahoma" w:hAnsi="Tahoma" w:cs="Tahoma"/>
                <w:sz w:val="18"/>
                <w:szCs w:val="18"/>
                <w:lang w:eastAsia="el-GR"/>
              </w:rPr>
            </w:pPr>
          </w:p>
        </w:tc>
        <w:tc>
          <w:tcPr>
            <w:tcW w:w="540" w:type="dxa"/>
            <w:tcBorders>
              <w:top w:val="single" w:sz="4" w:space="0" w:color="auto"/>
              <w:left w:val="single" w:sz="4" w:space="0" w:color="auto"/>
              <w:bottom w:val="single" w:sz="4" w:space="0" w:color="auto"/>
              <w:right w:val="single" w:sz="4" w:space="0" w:color="auto"/>
            </w:tcBorders>
            <w:hideMark/>
          </w:tcPr>
          <w:p w:rsidR="00EA2C2E" w:rsidRDefault="00EA2C2E">
            <w:pPr>
              <w:suppressAutoHyphens w:val="0"/>
              <w:spacing w:before="240" w:after="120" w:line="256" w:lineRule="auto"/>
              <w:contextualSpacing/>
              <w:rPr>
                <w:rFonts w:ascii="Tahoma" w:hAnsi="Tahoma" w:cs="Tahoma"/>
                <w:sz w:val="18"/>
                <w:szCs w:val="18"/>
                <w:lang w:eastAsia="el-GR"/>
              </w:rPr>
            </w:pPr>
            <w:r>
              <w:rPr>
                <w:rFonts w:ascii="Tahoma" w:hAnsi="Tahoma" w:cs="Tahoma"/>
                <w:sz w:val="18"/>
                <w:szCs w:val="18"/>
                <w:lang w:eastAsia="el-GR"/>
              </w:rPr>
              <w:t>ΤΚ:</w:t>
            </w:r>
          </w:p>
        </w:tc>
        <w:tc>
          <w:tcPr>
            <w:tcW w:w="984" w:type="dxa"/>
            <w:tcBorders>
              <w:top w:val="single" w:sz="4" w:space="0" w:color="auto"/>
              <w:left w:val="single" w:sz="4" w:space="0" w:color="auto"/>
              <w:bottom w:val="single" w:sz="4" w:space="0" w:color="auto"/>
              <w:right w:val="single" w:sz="4" w:space="0" w:color="auto"/>
            </w:tcBorders>
          </w:tcPr>
          <w:p w:rsidR="00EA2C2E" w:rsidRDefault="00EA2C2E">
            <w:pPr>
              <w:suppressAutoHyphens w:val="0"/>
              <w:spacing w:before="240" w:after="120" w:line="256" w:lineRule="auto"/>
              <w:contextualSpacing/>
              <w:rPr>
                <w:rFonts w:ascii="Tahoma" w:hAnsi="Tahoma" w:cs="Tahoma"/>
                <w:sz w:val="18"/>
                <w:szCs w:val="18"/>
                <w:lang w:eastAsia="el-GR"/>
              </w:rPr>
            </w:pPr>
          </w:p>
        </w:tc>
      </w:tr>
      <w:tr w:rsidR="00EA2C2E" w:rsidTr="00EA2C2E">
        <w:trPr>
          <w:cantSplit/>
          <w:trHeight w:val="520"/>
        </w:trPr>
        <w:tc>
          <w:tcPr>
            <w:tcW w:w="2784" w:type="dxa"/>
            <w:gridSpan w:val="3"/>
            <w:tcBorders>
              <w:top w:val="single" w:sz="4" w:space="0" w:color="auto"/>
              <w:left w:val="single" w:sz="4" w:space="0" w:color="auto"/>
              <w:bottom w:val="single" w:sz="4" w:space="0" w:color="auto"/>
              <w:right w:val="single" w:sz="4" w:space="0" w:color="auto"/>
            </w:tcBorders>
            <w:vAlign w:val="bottom"/>
            <w:hideMark/>
          </w:tcPr>
          <w:p w:rsidR="00EA2C2E" w:rsidRDefault="00EA2C2E">
            <w:pPr>
              <w:suppressAutoHyphens w:val="0"/>
              <w:spacing w:before="240" w:after="120" w:line="256" w:lineRule="auto"/>
              <w:contextualSpacing/>
              <w:rPr>
                <w:rFonts w:ascii="Tahoma" w:hAnsi="Tahoma" w:cs="Tahoma"/>
                <w:sz w:val="18"/>
                <w:szCs w:val="18"/>
                <w:lang w:eastAsia="el-GR"/>
              </w:rPr>
            </w:pPr>
            <w:r>
              <w:rPr>
                <w:rFonts w:ascii="Tahoma" w:hAnsi="Tahoma" w:cs="Tahoma"/>
                <w:sz w:val="18"/>
                <w:szCs w:val="18"/>
                <w:lang w:eastAsia="el-GR"/>
              </w:rPr>
              <w:t xml:space="preserve">Αρ. </w:t>
            </w:r>
            <w:proofErr w:type="spellStart"/>
            <w:r>
              <w:rPr>
                <w:rFonts w:ascii="Tahoma" w:hAnsi="Tahoma" w:cs="Tahoma"/>
                <w:sz w:val="18"/>
                <w:szCs w:val="18"/>
                <w:lang w:eastAsia="el-GR"/>
              </w:rPr>
              <w:t>Τηλεομοιοτύπου</w:t>
            </w:r>
            <w:proofErr w:type="spellEnd"/>
            <w:r>
              <w:rPr>
                <w:rFonts w:ascii="Tahoma" w:hAnsi="Tahoma" w:cs="Tahoma"/>
                <w:sz w:val="18"/>
                <w:szCs w:val="18"/>
                <w:lang w:eastAsia="el-GR"/>
              </w:rPr>
              <w:t xml:space="preserve"> (</w:t>
            </w:r>
            <w:r>
              <w:rPr>
                <w:rFonts w:ascii="Tahoma" w:hAnsi="Tahoma" w:cs="Tahoma"/>
                <w:sz w:val="18"/>
                <w:szCs w:val="18"/>
                <w:lang w:val="en-US" w:eastAsia="el-GR"/>
              </w:rPr>
              <w:t>Fax</w:t>
            </w:r>
            <w:r>
              <w:rPr>
                <w:rFonts w:ascii="Tahoma" w:hAnsi="Tahoma" w:cs="Tahoma"/>
                <w:sz w:val="18"/>
                <w:szCs w:val="18"/>
                <w:lang w:eastAsia="el-GR"/>
              </w:rPr>
              <w:t>):</w:t>
            </w:r>
          </w:p>
        </w:tc>
        <w:tc>
          <w:tcPr>
            <w:tcW w:w="3154" w:type="dxa"/>
            <w:gridSpan w:val="5"/>
            <w:tcBorders>
              <w:top w:val="single" w:sz="4" w:space="0" w:color="auto"/>
              <w:left w:val="single" w:sz="4" w:space="0" w:color="auto"/>
              <w:bottom w:val="single" w:sz="4" w:space="0" w:color="auto"/>
              <w:right w:val="single" w:sz="4" w:space="0" w:color="auto"/>
            </w:tcBorders>
            <w:vAlign w:val="bottom"/>
          </w:tcPr>
          <w:p w:rsidR="00EA2C2E" w:rsidRDefault="00EA2C2E">
            <w:pPr>
              <w:suppressAutoHyphens w:val="0"/>
              <w:spacing w:before="240" w:after="120" w:line="256" w:lineRule="auto"/>
              <w:contextualSpacing/>
              <w:rPr>
                <w:rFonts w:ascii="Tahoma" w:hAnsi="Tahoma" w:cs="Tahoma"/>
                <w:sz w:val="18"/>
                <w:szCs w:val="18"/>
                <w:lang w:eastAsia="el-GR"/>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EA2C2E" w:rsidRDefault="00EA2C2E">
            <w:pPr>
              <w:suppressAutoHyphens w:val="0"/>
              <w:spacing w:after="120" w:line="256" w:lineRule="auto"/>
              <w:contextualSpacing/>
              <w:rPr>
                <w:rFonts w:ascii="Tahoma" w:hAnsi="Tahoma" w:cs="Tahoma"/>
                <w:sz w:val="18"/>
                <w:szCs w:val="18"/>
                <w:lang w:eastAsia="el-GR"/>
              </w:rPr>
            </w:pPr>
            <w:r>
              <w:rPr>
                <w:rFonts w:ascii="Tahoma" w:hAnsi="Tahoma" w:cs="Tahoma"/>
                <w:sz w:val="18"/>
                <w:szCs w:val="18"/>
                <w:lang w:eastAsia="el-GR"/>
              </w:rPr>
              <w:t>Δ/</w:t>
            </w:r>
            <w:proofErr w:type="spellStart"/>
            <w:r>
              <w:rPr>
                <w:rFonts w:ascii="Tahoma" w:hAnsi="Tahoma" w:cs="Tahoma"/>
                <w:sz w:val="18"/>
                <w:szCs w:val="18"/>
                <w:lang w:eastAsia="el-GR"/>
              </w:rPr>
              <w:t>νση</w:t>
            </w:r>
            <w:proofErr w:type="spellEnd"/>
            <w:r>
              <w:rPr>
                <w:rFonts w:ascii="Tahoma" w:hAnsi="Tahoma" w:cs="Tahoma"/>
                <w:sz w:val="18"/>
                <w:szCs w:val="18"/>
                <w:lang w:eastAsia="el-GR"/>
              </w:rPr>
              <w:t xml:space="preserve"> Ηλεκτρ. Ταχυδρομείου</w:t>
            </w:r>
          </w:p>
          <w:p w:rsidR="00EA2C2E" w:rsidRDefault="00EA2C2E">
            <w:pPr>
              <w:suppressAutoHyphens w:val="0"/>
              <w:spacing w:after="120" w:line="256" w:lineRule="auto"/>
              <w:contextualSpacing/>
              <w:rPr>
                <w:rFonts w:ascii="Tahoma" w:hAnsi="Tahoma" w:cs="Tahoma"/>
                <w:sz w:val="18"/>
                <w:szCs w:val="18"/>
                <w:lang w:eastAsia="el-GR"/>
              </w:rPr>
            </w:pPr>
            <w:r>
              <w:rPr>
                <w:rFonts w:ascii="Tahoma" w:hAnsi="Tahoma" w:cs="Tahoma"/>
                <w:sz w:val="18"/>
                <w:szCs w:val="18"/>
                <w:lang w:eastAsia="el-GR"/>
              </w:rPr>
              <w:t>(Ε</w:t>
            </w:r>
            <w:r>
              <w:rPr>
                <w:rFonts w:ascii="Tahoma" w:hAnsi="Tahoma" w:cs="Tahoma"/>
                <w:sz w:val="18"/>
                <w:szCs w:val="18"/>
                <w:lang w:val="en-US" w:eastAsia="el-GR"/>
              </w:rPr>
              <w:t>mail</w:t>
            </w:r>
            <w:r>
              <w:rPr>
                <w:rFonts w:ascii="Tahoma" w:hAnsi="Tahoma" w:cs="Tahoma"/>
                <w:sz w:val="18"/>
                <w:szCs w:val="18"/>
                <w:lang w:eastAsia="el-GR"/>
              </w:rPr>
              <w:t>):</w:t>
            </w:r>
          </w:p>
        </w:tc>
        <w:tc>
          <w:tcPr>
            <w:tcW w:w="3113" w:type="dxa"/>
            <w:gridSpan w:val="5"/>
            <w:tcBorders>
              <w:top w:val="single" w:sz="4" w:space="0" w:color="auto"/>
              <w:left w:val="single" w:sz="4" w:space="0" w:color="auto"/>
              <w:bottom w:val="single" w:sz="4" w:space="0" w:color="auto"/>
              <w:right w:val="single" w:sz="4" w:space="0" w:color="auto"/>
            </w:tcBorders>
            <w:vAlign w:val="bottom"/>
          </w:tcPr>
          <w:p w:rsidR="00EA2C2E" w:rsidRDefault="00EA2C2E">
            <w:pPr>
              <w:suppressAutoHyphens w:val="0"/>
              <w:spacing w:before="240" w:after="120" w:line="256" w:lineRule="auto"/>
              <w:contextualSpacing/>
              <w:rPr>
                <w:rFonts w:ascii="Tahoma" w:hAnsi="Tahoma" w:cs="Tahoma"/>
                <w:sz w:val="18"/>
                <w:szCs w:val="18"/>
                <w:lang w:eastAsia="el-GR"/>
              </w:rPr>
            </w:pPr>
          </w:p>
        </w:tc>
      </w:tr>
    </w:tbl>
    <w:p w:rsidR="00EA2C2E" w:rsidRDefault="00EA2C2E" w:rsidP="00EA2C2E">
      <w:pPr>
        <w:suppressAutoHyphens w:val="0"/>
        <w:spacing w:after="120"/>
        <w:contextualSpacing/>
        <w:rPr>
          <w:rFonts w:ascii="Tahoma" w:hAnsi="Tahoma" w:cs="Tahoma"/>
          <w:sz w:val="20"/>
          <w:szCs w:val="20"/>
        </w:rPr>
      </w:pPr>
    </w:p>
    <w:tbl>
      <w:tblPr>
        <w:tblpPr w:leftFromText="180" w:rightFromText="180" w:bottomFromText="16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EA2C2E" w:rsidTr="00EA2C2E">
        <w:trPr>
          <w:trHeight w:val="1833"/>
        </w:trPr>
        <w:tc>
          <w:tcPr>
            <w:tcW w:w="5000" w:type="pct"/>
            <w:tcBorders>
              <w:top w:val="single" w:sz="4" w:space="0" w:color="auto"/>
              <w:left w:val="single" w:sz="4" w:space="0" w:color="auto"/>
              <w:bottom w:val="single" w:sz="4" w:space="0" w:color="auto"/>
              <w:right w:val="single" w:sz="4" w:space="0" w:color="auto"/>
            </w:tcBorders>
          </w:tcPr>
          <w:p w:rsidR="00EA2C2E" w:rsidRDefault="00EA2C2E">
            <w:pPr>
              <w:suppressAutoHyphens w:val="0"/>
              <w:spacing w:after="120" w:line="256" w:lineRule="auto"/>
              <w:ind w:right="124"/>
              <w:contextualSpacing/>
              <w:rPr>
                <w:rFonts w:ascii="Tahoma" w:hAnsi="Tahoma" w:cs="Tahoma"/>
                <w:sz w:val="20"/>
                <w:szCs w:val="20"/>
                <w:lang w:eastAsia="el-GR"/>
              </w:rPr>
            </w:pPr>
          </w:p>
          <w:p w:rsidR="00EA2C2E" w:rsidRDefault="00EA2C2E">
            <w:pPr>
              <w:tabs>
                <w:tab w:val="left" w:pos="34"/>
              </w:tabs>
              <w:suppressAutoHyphens w:val="0"/>
              <w:spacing w:after="120" w:line="256" w:lineRule="auto"/>
              <w:ind w:right="124"/>
              <w:contextualSpacing/>
              <w:rPr>
                <w:rFonts w:ascii="Tahoma" w:hAnsi="Tahoma" w:cs="Tahoma"/>
                <w:sz w:val="20"/>
                <w:szCs w:val="20"/>
                <w:lang w:eastAsia="el-GR"/>
              </w:rPr>
            </w:pPr>
            <w:r>
              <w:rPr>
                <w:rFonts w:ascii="Tahoma" w:hAnsi="Tahoma" w:cs="Tahoma"/>
                <w:sz w:val="20"/>
                <w:szCs w:val="20"/>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EA2C2E" w:rsidRDefault="00EA2C2E">
            <w:pPr>
              <w:tabs>
                <w:tab w:val="left" w:pos="34"/>
              </w:tabs>
              <w:suppressAutoHyphens w:val="0"/>
              <w:spacing w:after="120" w:line="256" w:lineRule="auto"/>
              <w:ind w:right="484"/>
              <w:contextualSpacing/>
              <w:jc w:val="right"/>
              <w:rPr>
                <w:rFonts w:ascii="Tahoma" w:hAnsi="Tahoma" w:cs="Tahoma"/>
                <w:sz w:val="20"/>
                <w:szCs w:val="20"/>
                <w:lang w:eastAsia="el-GR"/>
              </w:rPr>
            </w:pPr>
          </w:p>
          <w:p w:rsidR="00EA2C2E" w:rsidRDefault="00EA2C2E">
            <w:pPr>
              <w:suppressAutoHyphens w:val="0"/>
              <w:spacing w:after="120" w:line="256" w:lineRule="auto"/>
              <w:contextualSpacing/>
              <w:jc w:val="both"/>
              <w:rPr>
                <w:rFonts w:ascii="Tahoma" w:eastAsia="Calibri" w:hAnsi="Tahoma" w:cs="Tahoma"/>
                <w:sz w:val="20"/>
                <w:szCs w:val="20"/>
              </w:rPr>
            </w:pPr>
            <w:r>
              <w:rPr>
                <w:rFonts w:ascii="Tahoma" w:eastAsia="Calibri" w:hAnsi="Tahoma" w:cs="Tahoma"/>
                <w:sz w:val="20"/>
                <w:szCs w:val="20"/>
              </w:rPr>
              <w:t>«Δεν υπάρχει εις βάρος μου αμετάκλητη, καταδικαστική απόφαση για ένα από τα ακόλουθα εγκλήματα: α) συμμετοχή σε εγκληματική οργάνωση, όπως αυτή ορίζεται στο άρθρο 2 της απόφασης πλαίσιο 2008/841/ ΔΕΥ του Συμβουλίου της 24ης Οκτωβρίου 2008, για την καταπολέμηση του οργανωμένου εγκλήματος (ΕΕ L 300 της 11.11.2008 σ. 42), και τα εγκλήματα του άρθρου 187 του Ποινικού Κώδικα (εγκληματική οργάνωση),</w:t>
            </w:r>
          </w:p>
          <w:p w:rsidR="00EA2C2E" w:rsidRDefault="00EA2C2E">
            <w:pPr>
              <w:suppressAutoHyphens w:val="0"/>
              <w:spacing w:after="120" w:line="256" w:lineRule="auto"/>
              <w:contextualSpacing/>
              <w:jc w:val="both"/>
              <w:rPr>
                <w:rFonts w:ascii="Tahoma" w:eastAsia="Calibri" w:hAnsi="Tahoma" w:cs="Tahoma"/>
                <w:sz w:val="20"/>
                <w:szCs w:val="20"/>
              </w:rPr>
            </w:pPr>
            <w:r>
              <w:rPr>
                <w:rFonts w:ascii="Tahoma" w:eastAsia="Calibri" w:hAnsi="Tahoma" w:cs="Tahoma"/>
                <w:sz w:val="20"/>
                <w:szCs w:val="20"/>
              </w:rPr>
              <w:t>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Ένωσης (ΕΕ C 195 της 25.6.1997, σ. 1) και στην παρ. 1 του άρθρου 2 της απόφασης 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μεσάζοντες), 396 παρ. 2 (δωροδοκία στον ιδιωτικό τομέα) του Ποινικού Κώδικα,</w:t>
            </w:r>
          </w:p>
          <w:p w:rsidR="00EA2C2E" w:rsidRDefault="00EA2C2E">
            <w:pPr>
              <w:suppressAutoHyphens w:val="0"/>
              <w:spacing w:after="120" w:line="256" w:lineRule="auto"/>
              <w:contextualSpacing/>
              <w:jc w:val="both"/>
              <w:rPr>
                <w:rFonts w:ascii="Tahoma" w:eastAsia="Calibri" w:hAnsi="Tahoma" w:cs="Tahoma"/>
                <w:sz w:val="20"/>
                <w:szCs w:val="20"/>
              </w:rPr>
            </w:pPr>
            <w:r>
              <w:rPr>
                <w:rFonts w:ascii="Tahoma" w:eastAsia="Calibri" w:hAnsi="Tahoma" w:cs="Tahoma"/>
                <w:sz w:val="20"/>
                <w:szCs w:val="20"/>
              </w:rPr>
              <w:t xml:space="preserve">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Pr>
                <w:rFonts w:ascii="Tahoma" w:eastAsia="Calibri" w:hAnsi="Tahoma" w:cs="Tahoma"/>
                <w:sz w:val="20"/>
                <w:szCs w:val="20"/>
              </w:rPr>
              <w:t>επ</w:t>
            </w:r>
            <w:proofErr w:type="spellEnd"/>
            <w:r>
              <w:rPr>
                <w:rFonts w:ascii="Tahoma" w:eastAsia="Calibri" w:hAnsi="Tahoma" w:cs="Tahoma"/>
                <w:sz w:val="20"/>
                <w:szCs w:val="20"/>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rsidR="00EA2C2E" w:rsidRDefault="00EA2C2E">
            <w:pPr>
              <w:suppressAutoHyphens w:val="0"/>
              <w:spacing w:after="120" w:line="256" w:lineRule="auto"/>
              <w:contextualSpacing/>
              <w:jc w:val="both"/>
              <w:rPr>
                <w:rFonts w:ascii="Tahoma" w:eastAsia="Calibri" w:hAnsi="Tahoma" w:cs="Tahoma"/>
                <w:sz w:val="20"/>
                <w:szCs w:val="20"/>
              </w:rPr>
            </w:pPr>
            <w:r>
              <w:rPr>
                <w:rFonts w:ascii="Tahoma" w:eastAsia="Calibri" w:hAnsi="Tahoma" w:cs="Tahoma"/>
                <w:sz w:val="20"/>
                <w:szCs w:val="20"/>
              </w:rPr>
              <w:t xml:space="preserve">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 πλαισίου 2002/475/ΔΕΥ του Συμβουλίου και για την τροποποίηση </w:t>
            </w:r>
            <w:r>
              <w:rPr>
                <w:rFonts w:ascii="Tahoma" w:eastAsia="Calibri" w:hAnsi="Tahoma" w:cs="Tahoma"/>
                <w:sz w:val="20"/>
                <w:szCs w:val="20"/>
              </w:rPr>
              <w:lastRenderedPageBreak/>
              <w:t>της απόφασης 2005/671/ΔΕΥ του Συμβουλίου (EE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 103),</w:t>
            </w:r>
          </w:p>
          <w:p w:rsidR="00EA2C2E" w:rsidRDefault="00EA2C2E">
            <w:pPr>
              <w:suppressAutoHyphens w:val="0"/>
              <w:spacing w:after="120" w:line="256" w:lineRule="auto"/>
              <w:contextualSpacing/>
              <w:jc w:val="both"/>
              <w:rPr>
                <w:rFonts w:ascii="Tahoma" w:eastAsia="Calibri" w:hAnsi="Tahoma" w:cs="Tahoma"/>
                <w:sz w:val="20"/>
                <w:szCs w:val="20"/>
              </w:rPr>
            </w:pPr>
            <w:r>
              <w:rPr>
                <w:rFonts w:ascii="Tahoma" w:eastAsia="Calibri" w:hAnsi="Tahoma" w:cs="Tahoma"/>
                <w:sz w:val="20"/>
                <w:szCs w:val="20"/>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Pr>
                <w:rFonts w:ascii="Tahoma" w:eastAsia="Calibri" w:hAnsi="Tahoma" w:cs="Tahoma"/>
                <w:sz w:val="20"/>
                <w:szCs w:val="20"/>
              </w:rPr>
              <w:t>αριθμ</w:t>
            </w:r>
            <w:proofErr w:type="spellEnd"/>
            <w:r>
              <w:rPr>
                <w:rFonts w:ascii="Tahoma" w:eastAsia="Calibri" w:hAnsi="Tahoma" w:cs="Tahoma"/>
                <w:sz w:val="20"/>
                <w:szCs w:val="20"/>
              </w:rPr>
              <w:t>.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(EE L 141/05.06.2015) και τα εγκλήματα των άρθρων 2 και 39 του ν. 4557/2018 (Α’ 139),</w:t>
            </w:r>
          </w:p>
          <w:p w:rsidR="00EA2C2E" w:rsidRDefault="00EA2C2E">
            <w:pPr>
              <w:suppressAutoHyphens w:val="0"/>
              <w:spacing w:after="120" w:line="256" w:lineRule="auto"/>
              <w:contextualSpacing/>
              <w:jc w:val="both"/>
              <w:rPr>
                <w:rFonts w:ascii="Tahoma" w:eastAsia="Calibri" w:hAnsi="Tahoma" w:cs="Tahoma"/>
                <w:sz w:val="20"/>
                <w:szCs w:val="20"/>
              </w:rPr>
            </w:pPr>
            <w:r>
              <w:rPr>
                <w:rFonts w:ascii="Tahoma" w:eastAsia="Calibri" w:hAnsi="Tahoma" w:cs="Tahoma"/>
                <w:sz w:val="20"/>
                <w:szCs w:val="20"/>
              </w:rPr>
              <w:t>στ) παιδική εργασία και άλλες μορφές εμπορίας ανθρώπων, όπως ορίζονται στο άρθρο 2 της Οδηγίας 2011/36/ 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 πλαίσιο 2002/629/ΔΕΥ του Συμβουλίου (ΕΕ L 101 της 15.4.2011, σ. 1) και τα εγκλήματα του άρθρου 323Α του Ποινικού κώδικα (εμπορία ανθρώπων)».</w:t>
            </w:r>
          </w:p>
          <w:p w:rsidR="00EA2C2E" w:rsidRDefault="00EA2C2E">
            <w:pPr>
              <w:tabs>
                <w:tab w:val="left" w:pos="34"/>
              </w:tabs>
              <w:suppressAutoHyphens w:val="0"/>
              <w:spacing w:after="120" w:line="256" w:lineRule="auto"/>
              <w:ind w:right="484"/>
              <w:contextualSpacing/>
              <w:jc w:val="right"/>
              <w:rPr>
                <w:rFonts w:ascii="Tahoma" w:hAnsi="Tahoma" w:cs="Tahoma"/>
                <w:sz w:val="20"/>
                <w:szCs w:val="20"/>
                <w:lang w:eastAsia="el-GR"/>
              </w:rPr>
            </w:pPr>
            <w:r>
              <w:rPr>
                <w:rFonts w:ascii="Tahoma" w:hAnsi="Tahoma" w:cs="Tahoma"/>
                <w:sz w:val="20"/>
                <w:szCs w:val="20"/>
                <w:lang w:eastAsia="el-GR"/>
              </w:rPr>
              <w:t>Ημερομηνία:      ……….2024</w:t>
            </w:r>
          </w:p>
          <w:p w:rsidR="00EA2C2E" w:rsidRDefault="00EA2C2E">
            <w:pPr>
              <w:tabs>
                <w:tab w:val="left" w:pos="34"/>
              </w:tabs>
              <w:suppressAutoHyphens w:val="0"/>
              <w:spacing w:after="120" w:line="256" w:lineRule="auto"/>
              <w:ind w:right="484"/>
              <w:contextualSpacing/>
              <w:jc w:val="right"/>
              <w:rPr>
                <w:rFonts w:ascii="Tahoma" w:hAnsi="Tahoma" w:cs="Tahoma"/>
                <w:sz w:val="20"/>
                <w:szCs w:val="20"/>
                <w:lang w:eastAsia="el-GR"/>
              </w:rPr>
            </w:pPr>
          </w:p>
          <w:p w:rsidR="00EA2C2E" w:rsidRDefault="00EA2C2E">
            <w:pPr>
              <w:tabs>
                <w:tab w:val="left" w:pos="34"/>
              </w:tabs>
              <w:suppressAutoHyphens w:val="0"/>
              <w:spacing w:after="120" w:line="256" w:lineRule="auto"/>
              <w:ind w:right="484"/>
              <w:contextualSpacing/>
              <w:jc w:val="right"/>
              <w:rPr>
                <w:rFonts w:ascii="Tahoma" w:hAnsi="Tahoma" w:cs="Tahoma"/>
                <w:sz w:val="20"/>
                <w:szCs w:val="20"/>
                <w:lang w:eastAsia="el-GR"/>
              </w:rPr>
            </w:pPr>
          </w:p>
          <w:p w:rsidR="00EA2C2E" w:rsidRDefault="00EA2C2E">
            <w:pPr>
              <w:tabs>
                <w:tab w:val="left" w:pos="34"/>
              </w:tabs>
              <w:suppressAutoHyphens w:val="0"/>
              <w:spacing w:after="120" w:line="256" w:lineRule="auto"/>
              <w:ind w:right="484"/>
              <w:contextualSpacing/>
              <w:rPr>
                <w:rFonts w:ascii="Tahoma" w:hAnsi="Tahoma" w:cs="Tahoma"/>
                <w:sz w:val="20"/>
                <w:szCs w:val="20"/>
                <w:lang w:eastAsia="el-GR"/>
              </w:rPr>
            </w:pPr>
          </w:p>
          <w:p w:rsidR="00EA2C2E" w:rsidRDefault="00EA2C2E">
            <w:pPr>
              <w:tabs>
                <w:tab w:val="left" w:pos="34"/>
              </w:tabs>
              <w:suppressAutoHyphens w:val="0"/>
              <w:spacing w:after="120" w:line="256" w:lineRule="auto"/>
              <w:ind w:right="484"/>
              <w:contextualSpacing/>
              <w:jc w:val="right"/>
              <w:rPr>
                <w:rFonts w:ascii="Tahoma" w:hAnsi="Tahoma" w:cs="Tahoma"/>
                <w:sz w:val="20"/>
                <w:szCs w:val="20"/>
                <w:lang w:eastAsia="el-GR"/>
              </w:rPr>
            </w:pPr>
            <w:r>
              <w:rPr>
                <w:rFonts w:ascii="Tahoma" w:hAnsi="Tahoma" w:cs="Tahoma"/>
                <w:sz w:val="20"/>
                <w:szCs w:val="20"/>
                <w:lang w:eastAsia="el-GR"/>
              </w:rPr>
              <w:t xml:space="preserve"> Ο – Η Δηλ………..</w:t>
            </w:r>
          </w:p>
          <w:p w:rsidR="00EA2C2E" w:rsidRDefault="00EA2C2E">
            <w:pPr>
              <w:tabs>
                <w:tab w:val="left" w:pos="34"/>
              </w:tabs>
              <w:suppressAutoHyphens w:val="0"/>
              <w:spacing w:after="120" w:line="256" w:lineRule="auto"/>
              <w:ind w:right="484"/>
              <w:contextualSpacing/>
              <w:jc w:val="right"/>
              <w:rPr>
                <w:rFonts w:ascii="Tahoma" w:hAnsi="Tahoma" w:cs="Tahoma"/>
                <w:sz w:val="20"/>
                <w:szCs w:val="20"/>
                <w:lang w:eastAsia="el-GR"/>
              </w:rPr>
            </w:pPr>
          </w:p>
          <w:p w:rsidR="00EA2C2E" w:rsidRDefault="00EA2C2E">
            <w:pPr>
              <w:tabs>
                <w:tab w:val="left" w:pos="34"/>
              </w:tabs>
              <w:suppressAutoHyphens w:val="0"/>
              <w:spacing w:after="120" w:line="256" w:lineRule="auto"/>
              <w:ind w:right="484"/>
              <w:contextualSpacing/>
              <w:jc w:val="right"/>
              <w:rPr>
                <w:rFonts w:ascii="Tahoma" w:hAnsi="Tahoma" w:cs="Tahoma"/>
                <w:sz w:val="20"/>
                <w:szCs w:val="20"/>
                <w:lang w:eastAsia="el-GR"/>
              </w:rPr>
            </w:pPr>
          </w:p>
          <w:p w:rsidR="00EA2C2E" w:rsidRDefault="00EA2C2E">
            <w:pPr>
              <w:tabs>
                <w:tab w:val="left" w:pos="34"/>
              </w:tabs>
              <w:suppressAutoHyphens w:val="0"/>
              <w:spacing w:after="120" w:line="256" w:lineRule="auto"/>
              <w:ind w:right="484"/>
              <w:contextualSpacing/>
              <w:jc w:val="right"/>
              <w:rPr>
                <w:rFonts w:ascii="Tahoma" w:hAnsi="Tahoma" w:cs="Tahoma"/>
                <w:sz w:val="20"/>
                <w:szCs w:val="20"/>
                <w:lang w:eastAsia="el-GR"/>
              </w:rPr>
            </w:pPr>
          </w:p>
          <w:p w:rsidR="00EA2C2E" w:rsidRDefault="00EA2C2E">
            <w:pPr>
              <w:tabs>
                <w:tab w:val="left" w:pos="34"/>
              </w:tabs>
              <w:suppressAutoHyphens w:val="0"/>
              <w:spacing w:after="120" w:line="256" w:lineRule="auto"/>
              <w:ind w:right="484"/>
              <w:contextualSpacing/>
              <w:jc w:val="right"/>
              <w:rPr>
                <w:rFonts w:ascii="Tahoma" w:hAnsi="Tahoma" w:cs="Tahoma"/>
                <w:sz w:val="20"/>
                <w:szCs w:val="20"/>
                <w:lang w:eastAsia="el-GR"/>
              </w:rPr>
            </w:pPr>
          </w:p>
        </w:tc>
      </w:tr>
    </w:tbl>
    <w:p w:rsidR="00011726" w:rsidRDefault="00011726">
      <w:bookmarkStart w:id="0" w:name="_GoBack"/>
      <w:bookmarkEnd w:id="0"/>
    </w:p>
    <w:sectPr w:rsidR="000117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0D5"/>
    <w:rsid w:val="00011726"/>
    <w:rsid w:val="006420D5"/>
    <w:rsid w:val="00EA2C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C2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A2C2E"/>
    <w:rPr>
      <w:rFonts w:ascii="Tahoma" w:hAnsi="Tahoma" w:cs="Tahoma"/>
      <w:sz w:val="16"/>
      <w:szCs w:val="16"/>
    </w:rPr>
  </w:style>
  <w:style w:type="character" w:customStyle="1" w:styleId="Char">
    <w:name w:val="Κείμενο πλαισίου Char"/>
    <w:basedOn w:val="a0"/>
    <w:link w:val="a3"/>
    <w:uiPriority w:val="99"/>
    <w:semiHidden/>
    <w:rsid w:val="00EA2C2E"/>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C2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A2C2E"/>
    <w:rPr>
      <w:rFonts w:ascii="Tahoma" w:hAnsi="Tahoma" w:cs="Tahoma"/>
      <w:sz w:val="16"/>
      <w:szCs w:val="16"/>
    </w:rPr>
  </w:style>
  <w:style w:type="character" w:customStyle="1" w:styleId="Char">
    <w:name w:val="Κείμενο πλαισίου Char"/>
    <w:basedOn w:val="a0"/>
    <w:link w:val="a3"/>
    <w:uiPriority w:val="99"/>
    <w:semiHidden/>
    <w:rsid w:val="00EA2C2E"/>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05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3971</Characters>
  <Application>Microsoft Office Word</Application>
  <DocSecurity>0</DocSecurity>
  <Lines>33</Lines>
  <Paragraphs>9</Paragraphs>
  <ScaleCrop>false</ScaleCrop>
  <Company/>
  <LinksUpToDate>false</LinksUpToDate>
  <CharactersWithSpaces>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oy03</dc:creator>
  <cp:keywords/>
  <dc:description/>
  <cp:lastModifiedBy>oy03</cp:lastModifiedBy>
  <cp:revision>2</cp:revision>
  <dcterms:created xsi:type="dcterms:W3CDTF">2024-04-05T06:56:00Z</dcterms:created>
  <dcterms:modified xsi:type="dcterms:W3CDTF">2024-04-05T06:56:00Z</dcterms:modified>
</cp:coreProperties>
</file>