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2034"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b/>
          <w:sz w:val="20"/>
          <w:szCs w:val="20"/>
        </w:rPr>
        <w:t>ΕΛΛΗΝΙΚΗ ΔΗΜΟΚΡΑΤΙΑ</w:t>
      </w:r>
      <w:r w:rsidRPr="005075B6">
        <w:rPr>
          <w:rFonts w:ascii="Tahoma" w:eastAsia="Calibri" w:hAnsi="Tahoma" w:cs="Tahoma"/>
          <w:sz w:val="20"/>
          <w:szCs w:val="20"/>
        </w:rPr>
        <w:t xml:space="preserve">  </w:t>
      </w:r>
    </w:p>
    <w:p w14:paraId="3BDD4927" w14:textId="77777777" w:rsidR="0065126B" w:rsidRPr="0065126B" w:rsidRDefault="00143E9D" w:rsidP="0065126B">
      <w:pPr>
        <w:spacing w:after="120"/>
        <w:contextualSpacing/>
        <w:rPr>
          <w:rFonts w:ascii="Tahoma" w:eastAsia="Calibri" w:hAnsi="Tahoma" w:cs="Tahoma"/>
          <w:b/>
          <w:sz w:val="20"/>
          <w:szCs w:val="20"/>
        </w:rPr>
      </w:pPr>
      <w:r w:rsidRPr="005075B6">
        <w:rPr>
          <w:rFonts w:ascii="Tahoma" w:eastAsia="Calibri" w:hAnsi="Tahoma" w:cs="Tahoma"/>
          <w:sz w:val="20"/>
          <w:szCs w:val="20"/>
        </w:rPr>
        <w:t xml:space="preserve"> </w:t>
      </w:r>
      <w:r w:rsidRPr="005075B6">
        <w:rPr>
          <w:rFonts w:ascii="Tahoma" w:eastAsia="Calibri" w:hAnsi="Tahoma" w:cs="Tahoma"/>
          <w:noProof/>
          <w:sz w:val="20"/>
          <w:szCs w:val="20"/>
          <w:lang w:eastAsia="el-GR"/>
        </w:rPr>
        <w:drawing>
          <wp:inline distT="0" distB="0" distL="0" distR="0" wp14:anchorId="14A2A7E7" wp14:editId="3F100A55">
            <wp:extent cx="752475"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075B6">
        <w:rPr>
          <w:rFonts w:ascii="Tahoma" w:eastAsia="Calibri" w:hAnsi="Tahoma" w:cs="Tahoma"/>
          <w:sz w:val="20"/>
          <w:szCs w:val="20"/>
        </w:rPr>
        <w:t xml:space="preserve">                               </w:t>
      </w:r>
      <w:r w:rsidRPr="005075B6">
        <w:rPr>
          <w:rFonts w:ascii="Tahoma" w:eastAsia="Calibri" w:hAnsi="Tahoma" w:cs="Tahoma"/>
          <w:sz w:val="20"/>
          <w:szCs w:val="20"/>
        </w:rPr>
        <w:tab/>
      </w:r>
      <w:r w:rsidRPr="005075B6">
        <w:rPr>
          <w:rFonts w:ascii="Tahoma" w:eastAsia="Calibri" w:hAnsi="Tahoma" w:cs="Tahoma"/>
          <w:sz w:val="20"/>
          <w:szCs w:val="20"/>
        </w:rPr>
        <w:tab/>
      </w:r>
      <w:r w:rsidR="0065126B" w:rsidRPr="0065126B">
        <w:rPr>
          <w:rFonts w:ascii="Tahoma" w:eastAsia="Calibri" w:hAnsi="Tahoma" w:cs="Tahoma"/>
          <w:b/>
          <w:sz w:val="20"/>
          <w:szCs w:val="20"/>
          <w:u w:val="single"/>
        </w:rPr>
        <w:t>ΚΑΤΑΧΩΡΙΣΤΕΑ ΣΤΟ ΚΗΜΔΗΣ</w:t>
      </w:r>
    </w:p>
    <w:p w14:paraId="334C23FA"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sz w:val="20"/>
          <w:szCs w:val="20"/>
        </w:rPr>
        <w:tab/>
      </w:r>
      <w:r w:rsidRPr="005075B6">
        <w:rPr>
          <w:rFonts w:ascii="Tahoma" w:eastAsia="Calibri" w:hAnsi="Tahoma" w:cs="Tahoma"/>
          <w:sz w:val="20"/>
          <w:szCs w:val="20"/>
        </w:rPr>
        <w:tab/>
      </w:r>
      <w:r w:rsidRPr="005075B6">
        <w:rPr>
          <w:rFonts w:ascii="Tahoma" w:eastAsia="Calibri" w:hAnsi="Tahoma" w:cs="Tahoma"/>
          <w:sz w:val="20"/>
          <w:szCs w:val="20"/>
        </w:rPr>
        <w:tab/>
      </w:r>
      <w:r w:rsidRPr="005075B6">
        <w:rPr>
          <w:rFonts w:ascii="Tahoma" w:eastAsia="Calibri" w:hAnsi="Tahoma" w:cs="Tahoma"/>
          <w:b/>
          <w:color w:val="FF0000"/>
          <w:sz w:val="20"/>
          <w:szCs w:val="20"/>
        </w:rPr>
        <w:t xml:space="preserve">  </w:t>
      </w:r>
    </w:p>
    <w:p w14:paraId="0B0CFA40" w14:textId="77777777" w:rsidR="00143E9D" w:rsidRPr="005075B6" w:rsidRDefault="00143E9D" w:rsidP="005075B6">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ΠΑΝΕΠΙΣΤΗΜΙΟ ΘΕΣΣΑΛΙΑΣ</w:t>
      </w:r>
    </w:p>
    <w:p w14:paraId="0BE92738" w14:textId="77777777" w:rsidR="00143E9D" w:rsidRPr="005075B6" w:rsidRDefault="00143E9D" w:rsidP="005075B6">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 xml:space="preserve">ΓΕΝΙΚΗ ΔΙΕΥΘΥΝΗΣ ΔΙΟΙΚΗΤΙΚΗΣ ΥΠΟΣΤΗΡΙΞΗΣ                                            </w:t>
      </w:r>
      <w:r w:rsidRPr="005075B6">
        <w:rPr>
          <w:rFonts w:ascii="Tahoma" w:eastAsia="Calibri" w:hAnsi="Tahoma" w:cs="Tahoma"/>
          <w:b/>
          <w:sz w:val="20"/>
          <w:szCs w:val="20"/>
        </w:rPr>
        <w:tab/>
        <w:t xml:space="preserve"> </w:t>
      </w:r>
    </w:p>
    <w:p w14:paraId="0A924B24" w14:textId="77777777" w:rsidR="00143E9D" w:rsidRPr="005075B6" w:rsidRDefault="00143E9D" w:rsidP="005075B6">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 xml:space="preserve">ΔΙΕΥΘΥΝΣΗ ΟΙΚΟΝΟΜΙΚΗΣ ΔΙΑΧΕΙΡΙΣΗΣ                                                          </w:t>
      </w:r>
      <w:r w:rsidRPr="005075B6">
        <w:rPr>
          <w:rFonts w:ascii="Tahoma" w:eastAsia="Calibri" w:hAnsi="Tahoma" w:cs="Tahoma"/>
          <w:b/>
          <w:sz w:val="20"/>
          <w:szCs w:val="20"/>
        </w:rPr>
        <w:tab/>
      </w:r>
      <w:r w:rsidRPr="005075B6">
        <w:rPr>
          <w:rFonts w:ascii="Tahoma" w:eastAsia="Calibri" w:hAnsi="Tahoma" w:cs="Tahoma"/>
          <w:b/>
          <w:sz w:val="20"/>
          <w:szCs w:val="20"/>
        </w:rPr>
        <w:tab/>
      </w:r>
    </w:p>
    <w:p w14:paraId="2959559C" w14:textId="77777777" w:rsidR="00143E9D" w:rsidRPr="005075B6" w:rsidRDefault="00143E9D" w:rsidP="005075B6">
      <w:pPr>
        <w:spacing w:after="120"/>
        <w:contextualSpacing/>
        <w:jc w:val="both"/>
        <w:rPr>
          <w:rFonts w:ascii="Tahoma" w:eastAsia="Calibri" w:hAnsi="Tahoma" w:cs="Tahoma"/>
          <w:b/>
          <w:sz w:val="20"/>
          <w:szCs w:val="20"/>
        </w:rPr>
      </w:pPr>
      <w:proofErr w:type="spellStart"/>
      <w:r w:rsidRPr="005075B6">
        <w:rPr>
          <w:rFonts w:ascii="Tahoma" w:eastAsia="Calibri" w:hAnsi="Tahoma" w:cs="Tahoma"/>
          <w:b/>
          <w:sz w:val="20"/>
          <w:szCs w:val="20"/>
        </w:rPr>
        <w:t>Ταχ</w:t>
      </w:r>
      <w:proofErr w:type="spellEnd"/>
      <w:r w:rsidRPr="005075B6">
        <w:rPr>
          <w:rFonts w:ascii="Tahoma" w:eastAsia="Calibri" w:hAnsi="Tahoma" w:cs="Tahoma"/>
          <w:b/>
          <w:sz w:val="20"/>
          <w:szCs w:val="20"/>
        </w:rPr>
        <w:t>. Δ/</w:t>
      </w:r>
      <w:proofErr w:type="spellStart"/>
      <w:r w:rsidRPr="005075B6">
        <w:rPr>
          <w:rFonts w:ascii="Tahoma" w:eastAsia="Calibri" w:hAnsi="Tahoma" w:cs="Tahoma"/>
          <w:b/>
          <w:sz w:val="20"/>
          <w:szCs w:val="20"/>
        </w:rPr>
        <w:t>νση</w:t>
      </w:r>
      <w:proofErr w:type="spellEnd"/>
      <w:r w:rsidRPr="005075B6">
        <w:rPr>
          <w:rFonts w:ascii="Tahoma" w:eastAsia="Calibri" w:hAnsi="Tahoma" w:cs="Tahoma"/>
          <w:b/>
          <w:sz w:val="20"/>
          <w:szCs w:val="20"/>
        </w:rPr>
        <w:t xml:space="preserve"> (έδρας) :  Αργοναυτών και Φιλελλήνων,</w:t>
      </w:r>
      <w:r w:rsidRPr="005075B6">
        <w:rPr>
          <w:rFonts w:ascii="Tahoma" w:eastAsia="Calibri" w:hAnsi="Tahoma" w:cs="Tahoma"/>
          <w:b/>
          <w:sz w:val="20"/>
          <w:szCs w:val="20"/>
        </w:rPr>
        <w:tab/>
      </w:r>
    </w:p>
    <w:p w14:paraId="6335F79E" w14:textId="77777777" w:rsidR="00143E9D" w:rsidRPr="005075B6" w:rsidRDefault="00143E9D" w:rsidP="005075B6">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Βόλος, Τ.Κ. :  38221</w:t>
      </w:r>
      <w:r w:rsidRPr="005075B6">
        <w:rPr>
          <w:rFonts w:ascii="Tahoma" w:eastAsia="Calibri" w:hAnsi="Tahoma" w:cs="Tahoma"/>
          <w:b/>
          <w:sz w:val="20"/>
          <w:szCs w:val="20"/>
        </w:rPr>
        <w:tab/>
      </w:r>
    </w:p>
    <w:p w14:paraId="28696036" w14:textId="77777777" w:rsidR="00143E9D" w:rsidRPr="005075B6" w:rsidRDefault="00143E9D" w:rsidP="005075B6">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Α.Φ.Μ. 090055634, Δ.Ο.Υ. ΒΟΛΟΥ</w:t>
      </w:r>
    </w:p>
    <w:p w14:paraId="6D9CBC19" w14:textId="15FE7E3D" w:rsidR="00143E9D" w:rsidRPr="00F755C4" w:rsidRDefault="00143E9D" w:rsidP="005075B6">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 xml:space="preserve">Κωδικός ΑΑΑΗΤ: </w:t>
      </w:r>
      <w:r w:rsidR="00F92B2F" w:rsidRPr="00F92B2F">
        <w:rPr>
          <w:rFonts w:ascii="Tahoma" w:eastAsia="Calibri" w:hAnsi="Tahoma" w:cs="Tahoma"/>
          <w:b/>
          <w:sz w:val="20"/>
          <w:szCs w:val="20"/>
        </w:rPr>
        <w:t>1019.Ε 00311.00001</w:t>
      </w:r>
      <w:r w:rsidR="00F92B2F" w:rsidRPr="00F92B2F">
        <w:rPr>
          <w:rFonts w:ascii="Tahoma" w:eastAsia="Calibri" w:hAnsi="Tahoma" w:cs="Tahoma"/>
          <w:b/>
          <w:sz w:val="20"/>
          <w:szCs w:val="20"/>
        </w:rPr>
        <w:tab/>
      </w:r>
      <w:r w:rsidR="00182883">
        <w:rPr>
          <w:rFonts w:ascii="Tahoma" w:eastAsia="Calibri" w:hAnsi="Tahoma" w:cs="Tahoma"/>
          <w:b/>
          <w:sz w:val="20"/>
          <w:szCs w:val="20"/>
        </w:rPr>
        <w:tab/>
      </w:r>
      <w:r w:rsidR="00182883">
        <w:rPr>
          <w:rFonts w:ascii="Tahoma" w:eastAsia="Calibri" w:hAnsi="Tahoma" w:cs="Tahoma"/>
          <w:b/>
          <w:sz w:val="20"/>
          <w:szCs w:val="20"/>
        </w:rPr>
        <w:tab/>
        <w:t xml:space="preserve">      </w:t>
      </w:r>
      <w:r w:rsidRPr="005075B6">
        <w:rPr>
          <w:rFonts w:ascii="Tahoma" w:eastAsia="Calibri" w:hAnsi="Tahoma" w:cs="Tahoma"/>
          <w:b/>
          <w:sz w:val="20"/>
          <w:szCs w:val="20"/>
        </w:rPr>
        <w:t xml:space="preserve"> </w:t>
      </w:r>
      <w:r w:rsidR="00E36043">
        <w:rPr>
          <w:rFonts w:ascii="Tahoma" w:eastAsia="Calibri" w:hAnsi="Tahoma" w:cs="Tahoma"/>
          <w:b/>
          <w:sz w:val="20"/>
          <w:szCs w:val="20"/>
        </w:rPr>
        <w:tab/>
      </w:r>
      <w:proofErr w:type="spellStart"/>
      <w:r w:rsidRPr="005075B6">
        <w:rPr>
          <w:rFonts w:ascii="Tahoma" w:eastAsia="Calibri" w:hAnsi="Tahoma" w:cs="Tahoma"/>
          <w:b/>
          <w:sz w:val="20"/>
          <w:szCs w:val="20"/>
        </w:rPr>
        <w:t>Αριθμ</w:t>
      </w:r>
      <w:proofErr w:type="spellEnd"/>
      <w:r w:rsidRPr="005075B6">
        <w:rPr>
          <w:rFonts w:ascii="Tahoma" w:eastAsia="Calibri" w:hAnsi="Tahoma" w:cs="Tahoma"/>
          <w:b/>
          <w:sz w:val="20"/>
          <w:szCs w:val="20"/>
        </w:rPr>
        <w:t xml:space="preserve">. </w:t>
      </w:r>
      <w:proofErr w:type="spellStart"/>
      <w:r w:rsidRPr="005075B6">
        <w:rPr>
          <w:rFonts w:ascii="Tahoma" w:eastAsia="Calibri" w:hAnsi="Tahoma" w:cs="Tahoma"/>
          <w:b/>
          <w:sz w:val="20"/>
          <w:szCs w:val="20"/>
        </w:rPr>
        <w:t>Πρωτ</w:t>
      </w:r>
      <w:proofErr w:type="spellEnd"/>
      <w:r w:rsidRPr="005075B6">
        <w:rPr>
          <w:rFonts w:ascii="Tahoma" w:eastAsia="Calibri" w:hAnsi="Tahoma" w:cs="Tahoma"/>
          <w:b/>
          <w:sz w:val="20"/>
          <w:szCs w:val="20"/>
        </w:rPr>
        <w:t>.</w:t>
      </w:r>
      <w:r w:rsidR="005075B6" w:rsidRPr="005075B6">
        <w:rPr>
          <w:rFonts w:ascii="Tahoma" w:eastAsia="Calibri" w:hAnsi="Tahoma" w:cs="Tahoma"/>
          <w:b/>
          <w:sz w:val="20"/>
          <w:szCs w:val="20"/>
        </w:rPr>
        <w:t xml:space="preserve"> </w:t>
      </w:r>
      <w:r w:rsidR="005C6002">
        <w:rPr>
          <w:rFonts w:ascii="Tahoma" w:eastAsia="Calibri" w:hAnsi="Tahoma" w:cs="Tahoma"/>
          <w:b/>
          <w:sz w:val="20"/>
          <w:szCs w:val="20"/>
        </w:rPr>
        <w:t>2185</w:t>
      </w:r>
      <w:r w:rsidR="00C36FAF">
        <w:rPr>
          <w:rFonts w:ascii="Tahoma" w:eastAsia="Calibri" w:hAnsi="Tahoma" w:cs="Tahoma"/>
          <w:b/>
          <w:sz w:val="20"/>
          <w:szCs w:val="20"/>
        </w:rPr>
        <w:t>/24/ΓΠ</w:t>
      </w:r>
    </w:p>
    <w:p w14:paraId="30E90C09" w14:textId="13B45178" w:rsidR="00143E9D" w:rsidRPr="005075B6" w:rsidRDefault="00C36FAF" w:rsidP="005075B6">
      <w:pPr>
        <w:spacing w:after="120"/>
        <w:contextualSpacing/>
        <w:jc w:val="both"/>
        <w:rPr>
          <w:rFonts w:ascii="Tahoma" w:eastAsia="Calibri" w:hAnsi="Tahoma" w:cs="Tahoma"/>
          <w:b/>
          <w:sz w:val="20"/>
          <w:szCs w:val="20"/>
        </w:rPr>
      </w:pPr>
      <w:r>
        <w:rPr>
          <w:rFonts w:ascii="Tahoma" w:eastAsia="Calibri" w:hAnsi="Tahoma" w:cs="Tahoma"/>
          <w:b/>
          <w:sz w:val="20"/>
          <w:szCs w:val="20"/>
        </w:rPr>
        <w:t>Τηλέφωνο  :  2421074648</w:t>
      </w:r>
      <w:r w:rsidR="003A3523" w:rsidRPr="005075B6">
        <w:rPr>
          <w:rFonts w:ascii="Tahoma" w:eastAsia="Calibri" w:hAnsi="Tahoma" w:cs="Tahoma"/>
          <w:b/>
          <w:sz w:val="20"/>
          <w:szCs w:val="20"/>
        </w:rPr>
        <w:tab/>
      </w:r>
      <w:r w:rsidR="003A3523" w:rsidRPr="005075B6">
        <w:rPr>
          <w:rFonts w:ascii="Tahoma" w:eastAsia="Calibri" w:hAnsi="Tahoma" w:cs="Tahoma"/>
          <w:b/>
          <w:sz w:val="20"/>
          <w:szCs w:val="20"/>
        </w:rPr>
        <w:tab/>
      </w:r>
      <w:r w:rsidR="003A3523" w:rsidRPr="005075B6">
        <w:rPr>
          <w:rFonts w:ascii="Tahoma" w:eastAsia="Calibri" w:hAnsi="Tahoma" w:cs="Tahoma"/>
          <w:b/>
          <w:sz w:val="20"/>
          <w:szCs w:val="20"/>
        </w:rPr>
        <w:tab/>
      </w:r>
      <w:r w:rsidR="00E8239B">
        <w:rPr>
          <w:rFonts w:ascii="Tahoma" w:eastAsia="Calibri" w:hAnsi="Tahoma" w:cs="Tahoma"/>
          <w:b/>
          <w:sz w:val="20"/>
          <w:szCs w:val="20"/>
        </w:rPr>
        <w:t xml:space="preserve">          </w:t>
      </w:r>
      <w:r w:rsidR="00E36043">
        <w:rPr>
          <w:rFonts w:ascii="Tahoma" w:eastAsia="Calibri" w:hAnsi="Tahoma" w:cs="Tahoma"/>
          <w:b/>
          <w:sz w:val="20"/>
          <w:szCs w:val="20"/>
        </w:rPr>
        <w:tab/>
      </w:r>
      <w:r w:rsidR="00E8239B">
        <w:rPr>
          <w:rFonts w:ascii="Tahoma" w:eastAsia="Calibri" w:hAnsi="Tahoma" w:cs="Tahoma"/>
          <w:b/>
          <w:sz w:val="20"/>
          <w:szCs w:val="20"/>
        </w:rPr>
        <w:t xml:space="preserve"> </w:t>
      </w:r>
      <w:r>
        <w:rPr>
          <w:rFonts w:ascii="Tahoma" w:eastAsia="Calibri" w:hAnsi="Tahoma" w:cs="Tahoma"/>
          <w:b/>
          <w:sz w:val="20"/>
          <w:szCs w:val="20"/>
        </w:rPr>
        <w:t xml:space="preserve">          </w:t>
      </w:r>
      <w:r w:rsidR="00182883">
        <w:rPr>
          <w:rFonts w:ascii="Tahoma" w:eastAsia="Calibri" w:hAnsi="Tahoma" w:cs="Tahoma"/>
          <w:b/>
          <w:sz w:val="20"/>
          <w:szCs w:val="20"/>
        </w:rPr>
        <w:t xml:space="preserve">             </w:t>
      </w:r>
      <w:r>
        <w:rPr>
          <w:rFonts w:ascii="Tahoma" w:eastAsia="Calibri" w:hAnsi="Tahoma" w:cs="Tahoma"/>
          <w:b/>
          <w:sz w:val="20"/>
          <w:szCs w:val="20"/>
        </w:rPr>
        <w:t xml:space="preserve"> </w:t>
      </w:r>
      <w:r w:rsidR="00143E9D" w:rsidRPr="005075B6">
        <w:rPr>
          <w:rFonts w:ascii="Tahoma" w:eastAsia="Calibri" w:hAnsi="Tahoma" w:cs="Tahoma"/>
          <w:b/>
          <w:sz w:val="20"/>
          <w:szCs w:val="20"/>
        </w:rPr>
        <w:t xml:space="preserve">Ημερομηνία: </w:t>
      </w:r>
      <w:r w:rsidR="005C6002">
        <w:rPr>
          <w:rFonts w:ascii="Tahoma" w:eastAsia="Calibri" w:hAnsi="Tahoma" w:cs="Tahoma"/>
          <w:b/>
          <w:sz w:val="20"/>
          <w:szCs w:val="20"/>
        </w:rPr>
        <w:t>06</w:t>
      </w:r>
      <w:r>
        <w:rPr>
          <w:rFonts w:ascii="Tahoma" w:eastAsia="Calibri" w:hAnsi="Tahoma" w:cs="Tahoma"/>
          <w:b/>
          <w:sz w:val="20"/>
          <w:szCs w:val="20"/>
        </w:rPr>
        <w:t>.0</w:t>
      </w:r>
      <w:r w:rsidR="005C6002">
        <w:rPr>
          <w:rFonts w:ascii="Tahoma" w:eastAsia="Calibri" w:hAnsi="Tahoma" w:cs="Tahoma"/>
          <w:b/>
          <w:sz w:val="20"/>
          <w:szCs w:val="20"/>
        </w:rPr>
        <w:t>2</w:t>
      </w:r>
      <w:r>
        <w:rPr>
          <w:rFonts w:ascii="Tahoma" w:eastAsia="Calibri" w:hAnsi="Tahoma" w:cs="Tahoma"/>
          <w:b/>
          <w:sz w:val="20"/>
          <w:szCs w:val="20"/>
        </w:rPr>
        <w:t>.2024</w:t>
      </w:r>
    </w:p>
    <w:p w14:paraId="777F7FF8" w14:textId="77777777" w:rsidR="002E457A" w:rsidRDefault="00143E9D" w:rsidP="00C36FAF">
      <w:pPr>
        <w:spacing w:after="120"/>
        <w:contextualSpacing/>
        <w:jc w:val="both"/>
        <w:rPr>
          <w:rFonts w:ascii="Tahoma" w:eastAsia="Calibri" w:hAnsi="Tahoma" w:cs="Tahoma"/>
          <w:b/>
          <w:sz w:val="20"/>
          <w:szCs w:val="20"/>
        </w:rPr>
      </w:pPr>
      <w:r w:rsidRPr="005075B6">
        <w:rPr>
          <w:rFonts w:ascii="Tahoma" w:eastAsia="Calibri" w:hAnsi="Tahoma" w:cs="Tahoma"/>
          <w:b/>
          <w:sz w:val="20"/>
          <w:szCs w:val="20"/>
        </w:rPr>
        <w:t xml:space="preserve">Αρμόδιος Υπάλληλος: </w:t>
      </w:r>
      <w:proofErr w:type="spellStart"/>
      <w:r w:rsidR="00C36FAF">
        <w:rPr>
          <w:rFonts w:ascii="Tahoma" w:eastAsia="Calibri" w:hAnsi="Tahoma" w:cs="Tahoma"/>
          <w:b/>
          <w:sz w:val="20"/>
          <w:szCs w:val="20"/>
        </w:rPr>
        <w:t>Μ.Βαλιανάτου</w:t>
      </w:r>
      <w:proofErr w:type="spellEnd"/>
    </w:p>
    <w:p w14:paraId="715D50F7" w14:textId="77777777" w:rsidR="00DF6CB6" w:rsidRPr="006951E3" w:rsidRDefault="00DF6CB6" w:rsidP="00DF6CB6">
      <w:pPr>
        <w:tabs>
          <w:tab w:val="left" w:pos="4536"/>
        </w:tabs>
        <w:spacing w:after="120"/>
        <w:ind w:left="4820"/>
        <w:contextualSpacing/>
        <w:rPr>
          <w:rFonts w:ascii="Tahoma" w:eastAsia="Calibri" w:hAnsi="Tahoma" w:cs="Tahoma"/>
          <w:b/>
          <w:sz w:val="20"/>
          <w:szCs w:val="20"/>
        </w:rPr>
      </w:pPr>
    </w:p>
    <w:p w14:paraId="23F807F2" w14:textId="77777777" w:rsidR="00DF6CB6" w:rsidRPr="00DF6CB6" w:rsidRDefault="00923A03" w:rsidP="00DF6CB6">
      <w:pPr>
        <w:tabs>
          <w:tab w:val="left" w:pos="4536"/>
        </w:tabs>
        <w:spacing w:after="120"/>
        <w:ind w:left="4820"/>
        <w:contextualSpacing/>
        <w:rPr>
          <w:rFonts w:ascii="Tahoma" w:eastAsia="Calibri" w:hAnsi="Tahoma" w:cs="Tahoma"/>
          <w:b/>
          <w:sz w:val="20"/>
          <w:szCs w:val="20"/>
        </w:rPr>
      </w:pPr>
      <w:r w:rsidRPr="005075B6">
        <w:rPr>
          <w:rFonts w:ascii="Tahoma" w:eastAsia="Calibri" w:hAnsi="Tahoma" w:cs="Tahoma"/>
          <w:b/>
          <w:sz w:val="20"/>
          <w:szCs w:val="20"/>
        </w:rPr>
        <w:t>ΠΡΟΣ:</w:t>
      </w:r>
      <w:r w:rsidR="00B827FD">
        <w:rPr>
          <w:rFonts w:ascii="Tahoma" w:eastAsia="Calibri" w:hAnsi="Tahoma" w:cs="Tahoma"/>
          <w:b/>
          <w:sz w:val="20"/>
          <w:szCs w:val="20"/>
        </w:rPr>
        <w:t xml:space="preserve">  </w:t>
      </w:r>
    </w:p>
    <w:p w14:paraId="7D559E42" w14:textId="77777777" w:rsidR="00950186" w:rsidRPr="00D33581" w:rsidRDefault="00A5493A" w:rsidP="00DF6CB6">
      <w:pPr>
        <w:tabs>
          <w:tab w:val="left" w:pos="4536"/>
        </w:tabs>
        <w:spacing w:after="120"/>
        <w:ind w:left="4820"/>
        <w:contextualSpacing/>
        <w:rPr>
          <w:rFonts w:eastAsia="Calibri"/>
          <w:lang w:eastAsia="en-US"/>
        </w:rPr>
      </w:pPr>
      <w:r>
        <w:rPr>
          <w:rFonts w:ascii="Tahoma" w:eastAsia="Calibri" w:hAnsi="Tahoma" w:cs="Tahoma"/>
          <w:b/>
          <w:sz w:val="20"/>
          <w:szCs w:val="20"/>
        </w:rPr>
        <w:t>ΚΑΘΕ ΕΝΔΙΑΦΕΡΟΜΕΝΟ ΟΙΚΟΝΟΜΙΚΟ ΦΟΡΕΑ</w:t>
      </w:r>
    </w:p>
    <w:p w14:paraId="58A557E4" w14:textId="77777777" w:rsidR="00D10A5F" w:rsidRPr="005075B6" w:rsidRDefault="00950186" w:rsidP="00DF6CB6">
      <w:pPr>
        <w:spacing w:after="120"/>
        <w:ind w:left="4820"/>
        <w:contextualSpacing/>
        <w:rPr>
          <w:rFonts w:ascii="Tahoma" w:eastAsia="Calibri" w:hAnsi="Tahoma" w:cs="Tahoma"/>
          <w:b/>
          <w:sz w:val="20"/>
          <w:szCs w:val="20"/>
        </w:rPr>
      </w:pPr>
      <w:r w:rsidRPr="00950186">
        <w:rPr>
          <w:rFonts w:ascii="Tahoma" w:hAnsi="Tahoma" w:cs="Tahoma"/>
          <w:bCs/>
          <w:iCs/>
          <w:sz w:val="20"/>
          <w:szCs w:val="20"/>
        </w:rPr>
        <w:t xml:space="preserve">  </w:t>
      </w:r>
      <w:r w:rsidR="00DF6CB6">
        <w:rPr>
          <w:rFonts w:ascii="Tahoma" w:hAnsi="Tahoma" w:cs="Tahoma"/>
          <w:bCs/>
          <w:iCs/>
          <w:sz w:val="20"/>
          <w:szCs w:val="20"/>
        </w:rPr>
        <w:t xml:space="preserve">     </w:t>
      </w:r>
      <w:r w:rsidR="00E06A37" w:rsidRPr="005075B6">
        <w:rPr>
          <w:rFonts w:ascii="Tahoma" w:eastAsia="Calibri" w:hAnsi="Tahoma" w:cs="Tahoma"/>
          <w:b/>
          <w:sz w:val="20"/>
          <w:szCs w:val="20"/>
        </w:rPr>
        <w:t xml:space="preserve">                                      </w:t>
      </w:r>
      <w:r w:rsidR="002E457A" w:rsidRPr="005075B6">
        <w:rPr>
          <w:rFonts w:ascii="Tahoma" w:eastAsia="Calibri" w:hAnsi="Tahoma" w:cs="Tahoma"/>
          <w:b/>
          <w:sz w:val="20"/>
          <w:szCs w:val="20"/>
        </w:rPr>
        <w:tab/>
      </w:r>
    </w:p>
    <w:p w14:paraId="5A29A0DD" w14:textId="77777777" w:rsidR="00D10A5F" w:rsidRPr="005075B6" w:rsidRDefault="00D10A5F" w:rsidP="005075B6">
      <w:pPr>
        <w:suppressAutoHyphens w:val="0"/>
        <w:spacing w:after="120"/>
        <w:contextualSpacing/>
        <w:rPr>
          <w:rFonts w:ascii="Tahoma" w:eastAsia="Calibri" w:hAnsi="Tahoma" w:cs="Tahoma"/>
          <w:b/>
          <w:sz w:val="20"/>
          <w:szCs w:val="20"/>
        </w:rPr>
      </w:pPr>
    </w:p>
    <w:p w14:paraId="0A0D32BA" w14:textId="77777777" w:rsidR="00D10A5F" w:rsidRPr="005075B6" w:rsidRDefault="00D10A5F" w:rsidP="005075B6">
      <w:pPr>
        <w:suppressAutoHyphens w:val="0"/>
        <w:spacing w:after="120"/>
        <w:contextualSpacing/>
        <w:jc w:val="center"/>
        <w:rPr>
          <w:rFonts w:ascii="Tahoma" w:eastAsia="Calibri" w:hAnsi="Tahoma" w:cs="Tahoma"/>
          <w:b/>
          <w:sz w:val="20"/>
          <w:szCs w:val="20"/>
        </w:rPr>
      </w:pPr>
      <w:r w:rsidRPr="005075B6">
        <w:rPr>
          <w:rFonts w:ascii="Tahoma" w:eastAsia="Calibri" w:hAnsi="Tahoma" w:cs="Tahoma"/>
          <w:b/>
          <w:sz w:val="20"/>
          <w:szCs w:val="20"/>
        </w:rPr>
        <w:t>ΠΡΟΣΚΛΗΣΗ ΕΚΔΗΛΩΣΗΣ ΕΝΔΙΑΦΕΡΟΝΤΟΣ</w:t>
      </w:r>
    </w:p>
    <w:p w14:paraId="375FC763" w14:textId="77777777" w:rsidR="00143E9D" w:rsidRPr="005075B6" w:rsidRDefault="00143E9D" w:rsidP="005075B6">
      <w:pPr>
        <w:suppressAutoHyphens w:val="0"/>
        <w:spacing w:after="120"/>
        <w:contextualSpacing/>
        <w:jc w:val="center"/>
        <w:rPr>
          <w:rFonts w:ascii="Tahoma" w:eastAsia="Calibri" w:hAnsi="Tahoma" w:cs="Tahoma"/>
          <w:b/>
          <w:sz w:val="20"/>
          <w:szCs w:val="20"/>
        </w:rPr>
      </w:pPr>
    </w:p>
    <w:p w14:paraId="7070F52E" w14:textId="77777777" w:rsidR="00F92B2F" w:rsidRPr="00F92B2F" w:rsidRDefault="00F92B2F" w:rsidP="00F92B2F">
      <w:pPr>
        <w:suppressAutoHyphens w:val="0"/>
        <w:spacing w:after="120"/>
        <w:contextualSpacing/>
        <w:jc w:val="both"/>
        <w:rPr>
          <w:rFonts w:ascii="Tahoma" w:eastAsia="Calibri" w:hAnsi="Tahoma" w:cs="Tahoma"/>
          <w:b/>
          <w:sz w:val="20"/>
          <w:szCs w:val="20"/>
          <w:lang w:eastAsia="en-US"/>
        </w:rPr>
      </w:pPr>
      <w:r w:rsidRPr="00F92B2F">
        <w:rPr>
          <w:rFonts w:ascii="Tahoma" w:eastAsia="Calibri" w:hAnsi="Tahoma" w:cs="Tahoma"/>
          <w:b/>
          <w:sz w:val="20"/>
          <w:szCs w:val="20"/>
          <w:lang w:eastAsia="en-US"/>
        </w:rPr>
        <w:t>Ο Αντιπρύτανης Οικονομικών και ηλεκτρονικής διακυβέρνησης του Πανεπιστημίου Θεσσαλίας  έχοντας υπόψη:</w:t>
      </w:r>
    </w:p>
    <w:p w14:paraId="387AEC35" w14:textId="77777777" w:rsidR="004B0554" w:rsidRPr="005075B6" w:rsidRDefault="004B0554" w:rsidP="005075B6">
      <w:pPr>
        <w:suppressAutoHyphens w:val="0"/>
        <w:spacing w:after="120"/>
        <w:contextualSpacing/>
        <w:jc w:val="both"/>
        <w:rPr>
          <w:rFonts w:ascii="Tahoma" w:eastAsia="Calibri" w:hAnsi="Tahoma" w:cs="Tahoma"/>
          <w:b/>
          <w:sz w:val="20"/>
          <w:szCs w:val="20"/>
          <w:lang w:eastAsia="en-US"/>
        </w:rPr>
      </w:pPr>
    </w:p>
    <w:p w14:paraId="5EC488E4" w14:textId="77777777" w:rsidR="00CA049C" w:rsidRPr="00CA049C" w:rsidRDefault="00CA049C" w:rsidP="00CA049C">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rPr>
        <w:t xml:space="preserve">Το με </w:t>
      </w:r>
      <w:proofErr w:type="spellStart"/>
      <w:r w:rsidRPr="00CA049C">
        <w:rPr>
          <w:rFonts w:ascii="Tahoma" w:hAnsi="Tahoma" w:cs="Tahoma"/>
          <w:sz w:val="20"/>
          <w:szCs w:val="20"/>
        </w:rPr>
        <w:t>αριθμ</w:t>
      </w:r>
      <w:proofErr w:type="spellEnd"/>
      <w:r w:rsidRPr="00CA049C">
        <w:rPr>
          <w:rFonts w:ascii="Tahoma" w:hAnsi="Tahoma" w:cs="Tahoma"/>
          <w:sz w:val="20"/>
          <w:szCs w:val="20"/>
        </w:rPr>
        <w:t xml:space="preserve">. </w:t>
      </w:r>
      <w:proofErr w:type="spellStart"/>
      <w:r w:rsidRPr="00CA049C">
        <w:rPr>
          <w:rFonts w:ascii="Tahoma" w:hAnsi="Tahoma" w:cs="Tahoma"/>
          <w:sz w:val="20"/>
          <w:szCs w:val="20"/>
        </w:rPr>
        <w:t>Πρωτ</w:t>
      </w:r>
      <w:proofErr w:type="spellEnd"/>
      <w:r w:rsidRPr="00CA049C">
        <w:rPr>
          <w:rFonts w:ascii="Tahoma" w:hAnsi="Tahoma" w:cs="Tahoma"/>
          <w:sz w:val="20"/>
          <w:szCs w:val="20"/>
        </w:rPr>
        <w:t xml:space="preserve">. </w:t>
      </w:r>
      <w:r w:rsidR="004D773B">
        <w:rPr>
          <w:rFonts w:ascii="Tahoma" w:hAnsi="Tahoma" w:cs="Tahoma"/>
          <w:bCs/>
          <w:sz w:val="20"/>
          <w:szCs w:val="20"/>
        </w:rPr>
        <w:t>1004</w:t>
      </w:r>
      <w:r w:rsidRPr="00CA049C">
        <w:rPr>
          <w:rFonts w:ascii="Tahoma" w:hAnsi="Tahoma" w:cs="Tahoma"/>
          <w:bCs/>
          <w:sz w:val="20"/>
          <w:szCs w:val="20"/>
        </w:rPr>
        <w:t>/ΓΠ/</w:t>
      </w:r>
      <w:r w:rsidR="004D773B">
        <w:rPr>
          <w:rFonts w:ascii="Tahoma" w:hAnsi="Tahoma" w:cs="Tahoma"/>
          <w:bCs/>
          <w:sz w:val="20"/>
          <w:szCs w:val="20"/>
        </w:rPr>
        <w:t>24/60</w:t>
      </w:r>
      <w:r w:rsidRPr="00CA049C">
        <w:rPr>
          <w:rFonts w:ascii="Tahoma" w:hAnsi="Tahoma" w:cs="Tahoma"/>
          <w:bCs/>
          <w:sz w:val="20"/>
          <w:szCs w:val="20"/>
        </w:rPr>
        <w:t>Τ.Υ./</w:t>
      </w:r>
      <w:r w:rsidR="000073E4">
        <w:rPr>
          <w:rFonts w:ascii="Tahoma" w:hAnsi="Tahoma" w:cs="Tahoma"/>
          <w:bCs/>
          <w:sz w:val="20"/>
          <w:szCs w:val="20"/>
        </w:rPr>
        <w:t>17</w:t>
      </w:r>
      <w:r w:rsidRPr="00CA049C">
        <w:rPr>
          <w:rFonts w:ascii="Tahoma" w:hAnsi="Tahoma" w:cs="Tahoma"/>
          <w:bCs/>
          <w:sz w:val="20"/>
          <w:szCs w:val="20"/>
        </w:rPr>
        <w:t>.</w:t>
      </w:r>
      <w:r w:rsidR="000073E4">
        <w:rPr>
          <w:rFonts w:ascii="Tahoma" w:hAnsi="Tahoma" w:cs="Tahoma"/>
          <w:bCs/>
          <w:sz w:val="20"/>
          <w:szCs w:val="20"/>
        </w:rPr>
        <w:t>01</w:t>
      </w:r>
      <w:r w:rsidRPr="00CA049C">
        <w:rPr>
          <w:rFonts w:ascii="Tahoma" w:hAnsi="Tahoma" w:cs="Tahoma"/>
          <w:bCs/>
          <w:sz w:val="20"/>
          <w:szCs w:val="20"/>
        </w:rPr>
        <w:t>.202</w:t>
      </w:r>
      <w:r w:rsidR="000073E4">
        <w:rPr>
          <w:rFonts w:ascii="Tahoma" w:hAnsi="Tahoma" w:cs="Tahoma"/>
          <w:bCs/>
          <w:sz w:val="20"/>
          <w:szCs w:val="20"/>
        </w:rPr>
        <w:t>4</w:t>
      </w:r>
      <w:r w:rsidRPr="00CA049C">
        <w:rPr>
          <w:rFonts w:ascii="Tahoma" w:hAnsi="Tahoma" w:cs="Tahoma"/>
          <w:bCs/>
          <w:sz w:val="20"/>
          <w:szCs w:val="20"/>
        </w:rPr>
        <w:t xml:space="preserve"> </w:t>
      </w:r>
      <w:r w:rsidR="005A7D1B" w:rsidRPr="005A7D1B">
        <w:rPr>
          <w:rFonts w:ascii="Tahoma" w:hAnsi="Tahoma" w:cs="Tahoma"/>
          <w:bCs/>
          <w:sz w:val="20"/>
          <w:szCs w:val="20"/>
        </w:rPr>
        <w:t xml:space="preserve">με ΑΔΑΜ: 24REQ014166270 Πρωτογενές αίτημα </w:t>
      </w:r>
      <w:bookmarkStart w:id="0" w:name="_Hlk124938178"/>
      <w:bookmarkStart w:id="1" w:name="_Hlk146094947"/>
      <w:r w:rsidR="005A7D1B" w:rsidRPr="005A7D1B">
        <w:rPr>
          <w:rFonts w:ascii="Tahoma" w:hAnsi="Tahoma" w:cs="Tahoma"/>
          <w:bCs/>
          <w:sz w:val="20"/>
          <w:szCs w:val="20"/>
        </w:rPr>
        <w:t>της Διεύθυνσης Τεχνικών Υπηρεσιών του Πανεπιστημίου Θεσσαλίας</w:t>
      </w:r>
      <w:bookmarkEnd w:id="0"/>
      <w:bookmarkEnd w:id="1"/>
      <w:r w:rsidR="005A7D1B" w:rsidRPr="005A7D1B">
        <w:rPr>
          <w:rFonts w:ascii="Tahoma" w:hAnsi="Tahoma" w:cs="Tahoma"/>
          <w:bCs/>
          <w:sz w:val="20"/>
          <w:szCs w:val="20"/>
        </w:rPr>
        <w:t xml:space="preserve"> για τη σκοπιμότητα της δαπάνης</w:t>
      </w:r>
      <w:r w:rsidR="005A7D1B">
        <w:rPr>
          <w:rFonts w:ascii="Tahoma" w:hAnsi="Tahoma" w:cs="Tahoma"/>
          <w:bCs/>
          <w:sz w:val="20"/>
          <w:szCs w:val="20"/>
        </w:rPr>
        <w:t>.</w:t>
      </w:r>
    </w:p>
    <w:p w14:paraId="34C4724A" w14:textId="77777777" w:rsidR="00CA049C" w:rsidRDefault="00CA049C" w:rsidP="00365876">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lang w:eastAsia="en-US"/>
        </w:rPr>
        <w:t xml:space="preserve">Τη με </w:t>
      </w:r>
      <w:proofErr w:type="spellStart"/>
      <w:r w:rsidRPr="00CA049C">
        <w:rPr>
          <w:rFonts w:ascii="Tahoma" w:hAnsi="Tahoma" w:cs="Tahoma"/>
          <w:sz w:val="20"/>
          <w:szCs w:val="20"/>
          <w:lang w:eastAsia="en-US"/>
        </w:rPr>
        <w:t>αρ</w:t>
      </w:r>
      <w:proofErr w:type="spellEnd"/>
      <w:r w:rsidRPr="00CA049C">
        <w:rPr>
          <w:rFonts w:ascii="Tahoma" w:hAnsi="Tahoma" w:cs="Tahoma"/>
          <w:sz w:val="20"/>
          <w:szCs w:val="20"/>
        </w:rPr>
        <w:t xml:space="preserve">. </w:t>
      </w:r>
      <w:proofErr w:type="spellStart"/>
      <w:r w:rsidRPr="00CA049C">
        <w:rPr>
          <w:rFonts w:ascii="Tahoma" w:hAnsi="Tahoma" w:cs="Tahoma"/>
          <w:sz w:val="20"/>
          <w:szCs w:val="20"/>
        </w:rPr>
        <w:t>πρωτ</w:t>
      </w:r>
      <w:proofErr w:type="spellEnd"/>
      <w:r w:rsidRPr="00CA049C">
        <w:rPr>
          <w:rFonts w:ascii="Tahoma" w:hAnsi="Tahoma" w:cs="Tahoma"/>
          <w:sz w:val="20"/>
          <w:szCs w:val="20"/>
        </w:rPr>
        <w:t xml:space="preserve">.: </w:t>
      </w:r>
      <w:r w:rsidR="009723C4">
        <w:rPr>
          <w:rFonts w:ascii="Tahoma" w:hAnsi="Tahoma" w:cs="Tahoma"/>
          <w:sz w:val="20"/>
          <w:szCs w:val="20"/>
        </w:rPr>
        <w:t>1464/24</w:t>
      </w:r>
      <w:r w:rsidRPr="00CA049C">
        <w:rPr>
          <w:rFonts w:ascii="Tahoma" w:hAnsi="Tahoma" w:cs="Tahoma"/>
          <w:sz w:val="20"/>
          <w:szCs w:val="20"/>
        </w:rPr>
        <w:t>/ΓΠ/</w:t>
      </w:r>
      <w:r w:rsidR="009723C4">
        <w:rPr>
          <w:rFonts w:ascii="Tahoma" w:hAnsi="Tahoma" w:cs="Tahoma"/>
          <w:sz w:val="20"/>
          <w:szCs w:val="20"/>
        </w:rPr>
        <w:t>24</w:t>
      </w:r>
      <w:r w:rsidRPr="00CA049C">
        <w:rPr>
          <w:rFonts w:ascii="Tahoma" w:hAnsi="Tahoma" w:cs="Tahoma"/>
          <w:sz w:val="20"/>
          <w:szCs w:val="20"/>
        </w:rPr>
        <w:t>-</w:t>
      </w:r>
      <w:r w:rsidR="009723C4">
        <w:rPr>
          <w:rFonts w:ascii="Tahoma" w:hAnsi="Tahoma" w:cs="Tahoma"/>
          <w:sz w:val="20"/>
          <w:szCs w:val="20"/>
        </w:rPr>
        <w:t>01</w:t>
      </w:r>
      <w:r w:rsidRPr="00CA049C">
        <w:rPr>
          <w:rFonts w:ascii="Tahoma" w:hAnsi="Tahoma" w:cs="Tahoma"/>
          <w:sz w:val="20"/>
          <w:szCs w:val="20"/>
        </w:rPr>
        <w:t>-202</w:t>
      </w:r>
      <w:r w:rsidR="009723C4">
        <w:rPr>
          <w:rFonts w:ascii="Tahoma" w:hAnsi="Tahoma" w:cs="Tahoma"/>
          <w:sz w:val="20"/>
          <w:szCs w:val="20"/>
        </w:rPr>
        <w:t>4</w:t>
      </w:r>
      <w:r w:rsidRPr="00CA049C">
        <w:rPr>
          <w:rFonts w:ascii="Tahoma" w:hAnsi="Tahoma" w:cs="Tahoma"/>
          <w:sz w:val="20"/>
          <w:szCs w:val="20"/>
        </w:rPr>
        <w:t xml:space="preserve">, ΑΔΑ: </w:t>
      </w:r>
      <w:r w:rsidR="00365876" w:rsidRPr="00365876">
        <w:rPr>
          <w:rFonts w:ascii="Tahoma" w:hAnsi="Tahoma" w:cs="Tahoma"/>
          <w:sz w:val="20"/>
          <w:szCs w:val="20"/>
        </w:rPr>
        <w:t xml:space="preserve">ΨΔ8Φ469Β7Ξ-5Θ2 </w:t>
      </w:r>
      <w:r w:rsidRPr="00CA049C">
        <w:rPr>
          <w:rFonts w:ascii="Tahoma" w:hAnsi="Tahoma" w:cs="Tahoma"/>
          <w:sz w:val="20"/>
          <w:szCs w:val="20"/>
        </w:rPr>
        <w:t>απόφαση έγκρισης δαπάνης.</w:t>
      </w:r>
    </w:p>
    <w:p w14:paraId="6F614417" w14:textId="77777777" w:rsidR="006E7A53" w:rsidRPr="006E7A53" w:rsidRDefault="006E7A53" w:rsidP="006E7A53">
      <w:pPr>
        <w:numPr>
          <w:ilvl w:val="0"/>
          <w:numId w:val="21"/>
        </w:numPr>
        <w:tabs>
          <w:tab w:val="left" w:pos="0"/>
          <w:tab w:val="left" w:pos="284"/>
        </w:tabs>
        <w:suppressAutoHyphens w:val="0"/>
        <w:ind w:right="-1"/>
        <w:jc w:val="both"/>
        <w:rPr>
          <w:rFonts w:ascii="Tahoma" w:hAnsi="Tahoma" w:cs="Tahoma"/>
          <w:sz w:val="20"/>
          <w:szCs w:val="20"/>
        </w:rPr>
      </w:pPr>
      <w:r w:rsidRPr="006E7A53">
        <w:rPr>
          <w:rFonts w:ascii="Tahoma" w:hAnsi="Tahoma" w:cs="Tahoma"/>
          <w:sz w:val="20"/>
          <w:szCs w:val="20"/>
        </w:rPr>
        <w:t>Τις διατάξεις της παρ. 5 του άρθρου 63 του Ν. 4270/2014 όπως τροποποιήθηκε και ισχύει.</w:t>
      </w:r>
    </w:p>
    <w:p w14:paraId="017E23F0" w14:textId="77777777" w:rsidR="00CA049C" w:rsidRPr="00CA049C" w:rsidRDefault="00CA049C" w:rsidP="00CA049C">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rPr>
        <w:t xml:space="preserve">Τη με </w:t>
      </w:r>
      <w:proofErr w:type="spellStart"/>
      <w:r w:rsidRPr="00CA049C">
        <w:rPr>
          <w:rFonts w:ascii="Tahoma" w:hAnsi="Tahoma" w:cs="Tahoma"/>
          <w:sz w:val="20"/>
          <w:szCs w:val="20"/>
        </w:rPr>
        <w:t>αρ</w:t>
      </w:r>
      <w:proofErr w:type="spellEnd"/>
      <w:r w:rsidRPr="00CA049C">
        <w:rPr>
          <w:rFonts w:ascii="Tahoma" w:hAnsi="Tahoma" w:cs="Tahoma"/>
          <w:sz w:val="20"/>
          <w:szCs w:val="20"/>
        </w:rPr>
        <w:t xml:space="preserve">. </w:t>
      </w:r>
      <w:proofErr w:type="spellStart"/>
      <w:r w:rsidRPr="00CA049C">
        <w:rPr>
          <w:rFonts w:ascii="Tahoma" w:hAnsi="Tahoma" w:cs="Tahoma"/>
          <w:sz w:val="20"/>
          <w:szCs w:val="20"/>
        </w:rPr>
        <w:t>πρωτ</w:t>
      </w:r>
      <w:proofErr w:type="spellEnd"/>
      <w:r w:rsidRPr="00CA049C">
        <w:rPr>
          <w:rFonts w:ascii="Tahoma" w:hAnsi="Tahoma" w:cs="Tahoma"/>
          <w:sz w:val="20"/>
          <w:szCs w:val="20"/>
        </w:rPr>
        <w:t xml:space="preserve">.: </w:t>
      </w:r>
      <w:r w:rsidR="0034429F">
        <w:rPr>
          <w:rFonts w:ascii="Tahoma" w:hAnsi="Tahoma" w:cs="Tahoma"/>
          <w:sz w:val="20"/>
          <w:szCs w:val="20"/>
        </w:rPr>
        <w:t>1733/24/ΓΠ</w:t>
      </w:r>
      <w:r w:rsidRPr="00CA049C">
        <w:rPr>
          <w:rFonts w:ascii="Tahoma" w:hAnsi="Tahoma" w:cs="Tahoma"/>
          <w:sz w:val="20"/>
          <w:szCs w:val="20"/>
        </w:rPr>
        <w:t>/</w:t>
      </w:r>
      <w:r w:rsidR="00875E2C">
        <w:rPr>
          <w:rFonts w:ascii="Tahoma" w:hAnsi="Tahoma" w:cs="Tahoma"/>
          <w:sz w:val="20"/>
          <w:szCs w:val="20"/>
        </w:rPr>
        <w:t>29-01-2024</w:t>
      </w:r>
      <w:r w:rsidRPr="00CA049C">
        <w:rPr>
          <w:rFonts w:ascii="Tahoma" w:hAnsi="Tahoma" w:cs="Tahoma"/>
          <w:sz w:val="20"/>
          <w:szCs w:val="20"/>
        </w:rPr>
        <w:t xml:space="preserve">, A/A </w:t>
      </w:r>
      <w:r w:rsidR="00875E2C">
        <w:rPr>
          <w:rFonts w:ascii="Tahoma" w:hAnsi="Tahoma" w:cs="Tahoma"/>
          <w:sz w:val="20"/>
          <w:szCs w:val="20"/>
        </w:rPr>
        <w:t>144</w:t>
      </w:r>
      <w:r w:rsidRPr="00CA049C">
        <w:rPr>
          <w:rFonts w:ascii="Tahoma" w:hAnsi="Tahoma" w:cs="Tahoma"/>
          <w:sz w:val="20"/>
          <w:szCs w:val="20"/>
        </w:rPr>
        <w:t xml:space="preserve"> ΑΔΑ: </w:t>
      </w:r>
      <w:r w:rsidR="00875E2C">
        <w:rPr>
          <w:rFonts w:ascii="Tahoma" w:hAnsi="Tahoma" w:cs="Tahoma"/>
          <w:sz w:val="20"/>
          <w:szCs w:val="20"/>
        </w:rPr>
        <w:t xml:space="preserve">ΨΣΡ2469Β7Ξ-ΥΘΗ </w:t>
      </w:r>
      <w:r w:rsidRPr="00CA049C">
        <w:rPr>
          <w:rFonts w:ascii="Tahoma" w:hAnsi="Tahoma" w:cs="Tahoma"/>
          <w:sz w:val="20"/>
          <w:szCs w:val="20"/>
        </w:rPr>
        <w:t xml:space="preserve">ΑΔΑΜ: </w:t>
      </w:r>
      <w:r w:rsidR="00875E2C">
        <w:rPr>
          <w:rFonts w:ascii="Tahoma" w:hAnsi="Tahoma" w:cs="Tahoma"/>
          <w:sz w:val="20"/>
          <w:szCs w:val="20"/>
        </w:rPr>
        <w:t>24</w:t>
      </w:r>
      <w:r w:rsidRPr="00CA049C">
        <w:rPr>
          <w:rFonts w:ascii="Tahoma" w:hAnsi="Tahoma" w:cs="Tahoma"/>
          <w:sz w:val="20"/>
          <w:szCs w:val="20"/>
        </w:rPr>
        <w:t>REQ</w:t>
      </w:r>
      <w:r w:rsidR="00875E2C">
        <w:rPr>
          <w:rFonts w:ascii="Tahoma" w:hAnsi="Tahoma" w:cs="Tahoma"/>
          <w:sz w:val="20"/>
          <w:szCs w:val="20"/>
        </w:rPr>
        <w:t xml:space="preserve">014184628 </w:t>
      </w:r>
      <w:r w:rsidRPr="00CA049C">
        <w:rPr>
          <w:rFonts w:ascii="Tahoma" w:hAnsi="Tahoma" w:cs="Tahoma"/>
          <w:sz w:val="20"/>
          <w:szCs w:val="20"/>
        </w:rPr>
        <w:t>απόφαση ανάληψης υποχρέωσης.</w:t>
      </w:r>
    </w:p>
    <w:p w14:paraId="5F357225" w14:textId="77777777" w:rsidR="00CA049C" w:rsidRPr="00CA049C" w:rsidRDefault="00CA049C" w:rsidP="00CA049C">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2068EBFB" w14:textId="77777777" w:rsidR="00CA049C" w:rsidRPr="00CA049C" w:rsidRDefault="00CA049C" w:rsidP="00CA049C">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rPr>
        <w:t>Το N. 4589/2019 (ΦΕΚ 13/</w:t>
      </w:r>
      <w:proofErr w:type="spellStart"/>
      <w:r w:rsidRPr="00CA049C">
        <w:rPr>
          <w:rFonts w:ascii="Tahoma" w:hAnsi="Tahoma" w:cs="Tahoma"/>
          <w:sz w:val="20"/>
          <w:szCs w:val="20"/>
        </w:rPr>
        <w:t>τχ</w:t>
      </w:r>
      <w:proofErr w:type="spellEnd"/>
      <w:r w:rsidRPr="00CA049C">
        <w:rPr>
          <w:rFonts w:ascii="Tahoma" w:hAnsi="Tahoma" w:cs="Tahoma"/>
          <w:sz w:val="20"/>
          <w:szCs w:val="20"/>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A049C">
        <w:rPr>
          <w:rFonts w:ascii="Tahoma" w:hAnsi="Tahoma" w:cs="Tahoma"/>
          <w:sz w:val="20"/>
          <w:szCs w:val="20"/>
        </w:rPr>
        <w:t>Παλλημνιακό</w:t>
      </w:r>
      <w:proofErr w:type="spellEnd"/>
      <w:r w:rsidRPr="00CA049C">
        <w:rPr>
          <w:rFonts w:ascii="Tahoma" w:hAnsi="Tahoma" w:cs="Tahoma"/>
          <w:sz w:val="20"/>
          <w:szCs w:val="20"/>
        </w:rPr>
        <w:t xml:space="preserve"> Ταμείο και άλλες διατάξεις».</w:t>
      </w:r>
    </w:p>
    <w:p w14:paraId="7431C8C2" w14:textId="77777777" w:rsidR="00CA049C" w:rsidRPr="00CA049C" w:rsidRDefault="00CA049C" w:rsidP="00CA049C">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34EFACBE" w14:textId="77777777" w:rsidR="006E7A53" w:rsidRPr="006E7A53" w:rsidRDefault="00CA049C" w:rsidP="006E7A53">
      <w:pPr>
        <w:numPr>
          <w:ilvl w:val="0"/>
          <w:numId w:val="21"/>
        </w:numPr>
        <w:tabs>
          <w:tab w:val="left" w:pos="0"/>
          <w:tab w:val="left" w:pos="284"/>
        </w:tabs>
        <w:suppressAutoHyphens w:val="0"/>
        <w:ind w:right="-1"/>
        <w:jc w:val="both"/>
        <w:rPr>
          <w:rFonts w:ascii="Tahoma" w:hAnsi="Tahoma" w:cs="Tahoma"/>
          <w:sz w:val="20"/>
          <w:szCs w:val="20"/>
        </w:rPr>
      </w:pPr>
      <w:r w:rsidRPr="00CA049C">
        <w:rPr>
          <w:rFonts w:ascii="Tahoma" w:hAnsi="Tahoma" w:cs="Tahoma"/>
          <w:sz w:val="20"/>
          <w:szCs w:val="20"/>
        </w:rPr>
        <w:t xml:space="preserve"> </w:t>
      </w:r>
      <w:r w:rsidR="006E7A53" w:rsidRPr="006E7A53">
        <w:rPr>
          <w:rFonts w:ascii="Tahoma" w:hAnsi="Tahoma" w:cs="Tahoma"/>
          <w:sz w:val="20"/>
          <w:szCs w:val="20"/>
        </w:rPr>
        <w:t xml:space="preserve">Την επιτακτική ανάγκη για την προμήθεια λαμπτήρων (λαμπών και φωτιστικών πάνελ) ώστε να αποκατασταθεί ο φωτισμός στα κτίρια του Πανεπιστημίου Θεσσαλίας.      </w:t>
      </w:r>
    </w:p>
    <w:p w14:paraId="69C2CF03" w14:textId="77777777" w:rsidR="00CA049C" w:rsidRPr="006E7A53" w:rsidRDefault="00CA049C" w:rsidP="006E7A53">
      <w:pPr>
        <w:numPr>
          <w:ilvl w:val="0"/>
          <w:numId w:val="21"/>
        </w:numPr>
        <w:tabs>
          <w:tab w:val="left" w:pos="0"/>
          <w:tab w:val="left" w:pos="284"/>
        </w:tabs>
        <w:suppressAutoHyphens w:val="0"/>
        <w:ind w:right="-1"/>
        <w:jc w:val="both"/>
        <w:rPr>
          <w:rFonts w:ascii="Tahoma" w:hAnsi="Tahoma" w:cs="Tahoma"/>
          <w:sz w:val="20"/>
          <w:szCs w:val="20"/>
        </w:rPr>
      </w:pPr>
      <w:r w:rsidRPr="006E7A53">
        <w:rPr>
          <w:rFonts w:ascii="Tahoma" w:hAnsi="Tahoma" w:cs="Tahoma"/>
          <w:sz w:val="20"/>
          <w:szCs w:val="20"/>
        </w:rPr>
        <w:t>Το γεγονός ότι το ύψος της δαπάνης είναι εντός του διαθέσιμου ποσοστού της πίστωσης.</w:t>
      </w:r>
    </w:p>
    <w:p w14:paraId="718C85B2" w14:textId="77777777" w:rsidR="00E36043" w:rsidRPr="00CA049C" w:rsidRDefault="00E36043" w:rsidP="005075B6">
      <w:pPr>
        <w:suppressAutoHyphens w:val="0"/>
        <w:spacing w:after="120"/>
        <w:contextualSpacing/>
        <w:jc w:val="center"/>
        <w:rPr>
          <w:rFonts w:ascii="Tahoma" w:eastAsia="Calibri" w:hAnsi="Tahoma" w:cs="Tahoma"/>
          <w:b/>
          <w:sz w:val="20"/>
          <w:szCs w:val="20"/>
        </w:rPr>
      </w:pPr>
    </w:p>
    <w:p w14:paraId="36F1F52D" w14:textId="77777777" w:rsidR="004B0554" w:rsidRDefault="00D10A5F" w:rsidP="005075B6">
      <w:pPr>
        <w:suppressAutoHyphens w:val="0"/>
        <w:spacing w:after="120"/>
        <w:contextualSpacing/>
        <w:jc w:val="center"/>
        <w:rPr>
          <w:rFonts w:ascii="Tahoma" w:eastAsia="Calibri" w:hAnsi="Tahoma" w:cs="Tahoma"/>
          <w:b/>
          <w:sz w:val="20"/>
          <w:szCs w:val="20"/>
        </w:rPr>
      </w:pPr>
      <w:r w:rsidRPr="005075B6">
        <w:rPr>
          <w:rFonts w:ascii="Tahoma" w:eastAsia="Calibri" w:hAnsi="Tahoma" w:cs="Tahoma"/>
          <w:b/>
          <w:sz w:val="20"/>
          <w:szCs w:val="20"/>
        </w:rPr>
        <w:t>πρόκειται να προβεί</w:t>
      </w:r>
    </w:p>
    <w:p w14:paraId="7B578E65" w14:textId="77777777" w:rsidR="00E36043" w:rsidRPr="005075B6" w:rsidRDefault="00E36043" w:rsidP="005075B6">
      <w:pPr>
        <w:suppressAutoHyphens w:val="0"/>
        <w:spacing w:after="120"/>
        <w:contextualSpacing/>
        <w:jc w:val="center"/>
        <w:rPr>
          <w:rFonts w:ascii="Tahoma" w:eastAsia="Calibri" w:hAnsi="Tahoma" w:cs="Tahoma"/>
          <w:b/>
          <w:sz w:val="20"/>
          <w:szCs w:val="20"/>
        </w:rPr>
      </w:pPr>
    </w:p>
    <w:p w14:paraId="68FEAABB" w14:textId="77777777" w:rsidR="00DF6CB6" w:rsidRDefault="00733BA5" w:rsidP="00F36A85">
      <w:pPr>
        <w:ind w:right="-1"/>
        <w:jc w:val="both"/>
        <w:rPr>
          <w:rFonts w:ascii="Tahoma" w:eastAsia="Calibri" w:hAnsi="Tahoma" w:cs="Tahoma"/>
          <w:b/>
          <w:sz w:val="20"/>
          <w:szCs w:val="20"/>
        </w:rPr>
      </w:pPr>
      <w:r>
        <w:rPr>
          <w:rFonts w:ascii="Tahoma" w:hAnsi="Tahoma" w:cs="Tahoma"/>
          <w:sz w:val="20"/>
          <w:szCs w:val="20"/>
        </w:rPr>
        <w:t>Σ</w:t>
      </w:r>
      <w:r w:rsidR="00F36A85">
        <w:rPr>
          <w:rFonts w:ascii="Tahoma" w:hAnsi="Tahoma" w:cs="Tahoma"/>
          <w:sz w:val="20"/>
          <w:szCs w:val="20"/>
        </w:rPr>
        <w:t>τ</w:t>
      </w:r>
      <w:r w:rsidR="00892F1B">
        <w:rPr>
          <w:rFonts w:ascii="Tahoma" w:hAnsi="Tahoma" w:cs="Tahoma"/>
          <w:sz w:val="20"/>
          <w:szCs w:val="20"/>
        </w:rPr>
        <w:t xml:space="preserve">ην </w:t>
      </w:r>
      <w:r w:rsidR="00F36A85">
        <w:rPr>
          <w:rFonts w:ascii="Tahoma" w:hAnsi="Tahoma" w:cs="Tahoma"/>
          <w:sz w:val="20"/>
          <w:szCs w:val="20"/>
        </w:rPr>
        <w:t xml:space="preserve">προμήθεια </w:t>
      </w:r>
      <w:r w:rsidR="0019714D" w:rsidRPr="0019714D">
        <w:rPr>
          <w:rFonts w:ascii="Tahoma" w:hAnsi="Tahoma" w:cs="Tahoma"/>
          <w:sz w:val="20"/>
          <w:szCs w:val="20"/>
        </w:rPr>
        <w:t>λαμπτήρων (λαμπών και φωτιστικών πάνελ) ώστε να αποκατασταθεί ο φωτισμός στα κτίρια του Πανεπιστημίου Θεσσαλίας</w:t>
      </w:r>
      <w:r w:rsidR="0019714D">
        <w:rPr>
          <w:rFonts w:ascii="Tahoma" w:hAnsi="Tahoma" w:cs="Tahoma"/>
          <w:sz w:val="20"/>
          <w:szCs w:val="20"/>
        </w:rPr>
        <w:t>.</w:t>
      </w:r>
    </w:p>
    <w:p w14:paraId="0CE8B376" w14:textId="77777777" w:rsidR="004B0554" w:rsidRDefault="00D578E1" w:rsidP="004B0554">
      <w:pPr>
        <w:spacing w:after="120"/>
        <w:ind w:right="-1"/>
        <w:contextualSpacing/>
        <w:jc w:val="center"/>
        <w:rPr>
          <w:rFonts w:ascii="Tahoma" w:eastAsia="Calibri" w:hAnsi="Tahoma" w:cs="Tahoma"/>
          <w:b/>
          <w:sz w:val="20"/>
          <w:szCs w:val="20"/>
        </w:rPr>
      </w:pPr>
      <w:r w:rsidRPr="005075B6">
        <w:rPr>
          <w:rFonts w:ascii="Tahoma" w:eastAsia="Calibri" w:hAnsi="Tahoma" w:cs="Tahoma"/>
          <w:b/>
          <w:sz w:val="20"/>
          <w:szCs w:val="20"/>
        </w:rPr>
        <w:t>απευθύνει</w:t>
      </w:r>
      <w:r w:rsidR="00D10A5F" w:rsidRPr="005075B6">
        <w:rPr>
          <w:rFonts w:ascii="Tahoma" w:eastAsia="Calibri" w:hAnsi="Tahoma" w:cs="Tahoma"/>
          <w:b/>
          <w:sz w:val="20"/>
          <w:szCs w:val="20"/>
        </w:rPr>
        <w:t xml:space="preserve"> πρόσκληση</w:t>
      </w:r>
    </w:p>
    <w:p w14:paraId="56395C14" w14:textId="77777777" w:rsidR="00E36043" w:rsidRDefault="00E36043" w:rsidP="004B0554">
      <w:pPr>
        <w:spacing w:after="120"/>
        <w:ind w:right="-1"/>
        <w:contextualSpacing/>
        <w:jc w:val="center"/>
        <w:rPr>
          <w:rFonts w:ascii="Tahoma" w:eastAsia="Calibri" w:hAnsi="Tahoma" w:cs="Tahoma"/>
          <w:b/>
          <w:sz w:val="20"/>
          <w:szCs w:val="20"/>
        </w:rPr>
      </w:pPr>
    </w:p>
    <w:p w14:paraId="718E5D87" w14:textId="77777777" w:rsidR="00D578E1" w:rsidRPr="00E36043" w:rsidRDefault="002E7481" w:rsidP="003917C1">
      <w:pPr>
        <w:suppressAutoHyphens w:val="0"/>
        <w:contextualSpacing/>
        <w:jc w:val="both"/>
        <w:rPr>
          <w:rFonts w:ascii="Tahoma" w:eastAsia="Calibri" w:hAnsi="Tahoma" w:cs="Tahoma"/>
          <w:sz w:val="20"/>
          <w:szCs w:val="20"/>
        </w:rPr>
      </w:pPr>
      <w:r>
        <w:rPr>
          <w:rFonts w:ascii="Tahoma" w:eastAsia="Calibri" w:hAnsi="Tahoma" w:cs="Tahoma"/>
          <w:sz w:val="20"/>
          <w:szCs w:val="20"/>
        </w:rPr>
        <w:t>Προς κάθε ενδιαφερόμενο οικονομικό φορέα για την</w:t>
      </w:r>
      <w:r w:rsidR="00B827FD" w:rsidRPr="008D3AD9">
        <w:rPr>
          <w:rFonts w:ascii="Tahoma" w:eastAsia="Calibri" w:hAnsi="Tahoma" w:cs="Tahoma"/>
          <w:sz w:val="20"/>
          <w:szCs w:val="20"/>
        </w:rPr>
        <w:t xml:space="preserve"> υποβολή προσφοράς</w:t>
      </w:r>
      <w:r w:rsidR="00670D45">
        <w:rPr>
          <w:rFonts w:ascii="Tahoma" w:eastAsia="Calibri" w:hAnsi="Tahoma" w:cs="Tahoma"/>
          <w:sz w:val="20"/>
          <w:szCs w:val="20"/>
        </w:rPr>
        <w:t xml:space="preserve">, </w:t>
      </w:r>
      <w:r w:rsidR="00670D45" w:rsidRPr="00670D45">
        <w:rPr>
          <w:rFonts w:ascii="Tahoma" w:eastAsia="Calibri" w:hAnsi="Tahoma" w:cs="Tahoma"/>
          <w:sz w:val="20"/>
          <w:szCs w:val="20"/>
        </w:rPr>
        <w:t>προμήθεια</w:t>
      </w:r>
      <w:r w:rsidR="00670D45">
        <w:rPr>
          <w:rFonts w:ascii="Tahoma" w:eastAsia="Calibri" w:hAnsi="Tahoma" w:cs="Tahoma"/>
          <w:sz w:val="20"/>
          <w:szCs w:val="20"/>
        </w:rPr>
        <w:t>ς</w:t>
      </w:r>
      <w:r w:rsidR="00670D45" w:rsidRPr="00670D45">
        <w:rPr>
          <w:rFonts w:ascii="Tahoma" w:eastAsia="Calibri" w:hAnsi="Tahoma" w:cs="Tahoma"/>
          <w:sz w:val="20"/>
          <w:szCs w:val="20"/>
        </w:rPr>
        <w:t xml:space="preserve"> λαμπτήρων (λαμπών και φωτιστικών πάνελ) ώστε να αποκατασταθεί ο φωτισμός στα κτίρια του Πανεπιστημίου Θεσσαλίας</w:t>
      </w:r>
      <w:r w:rsidR="00E36043" w:rsidRPr="008D3AD9">
        <w:rPr>
          <w:rFonts w:ascii="Tahoma" w:hAnsi="Tahoma" w:cs="Tahoma"/>
        </w:rPr>
        <w:t>,</w:t>
      </w:r>
      <w:r w:rsidR="00B827FD" w:rsidRPr="008D3AD9">
        <w:rPr>
          <w:rFonts w:ascii="Tahoma" w:hAnsi="Tahoma" w:cs="Tahoma"/>
          <w:sz w:val="20"/>
          <w:szCs w:val="20"/>
        </w:rPr>
        <w:t xml:space="preserve"> </w:t>
      </w:r>
      <w:r w:rsidR="00B827FD" w:rsidRPr="008D3AD9">
        <w:rPr>
          <w:rFonts w:ascii="Tahoma" w:eastAsia="Calibri" w:hAnsi="Tahoma" w:cs="Tahoma"/>
          <w:sz w:val="20"/>
          <w:szCs w:val="20"/>
        </w:rPr>
        <w:t xml:space="preserve">μέχρι </w:t>
      </w:r>
      <w:r w:rsidR="00670D45">
        <w:rPr>
          <w:rFonts w:ascii="Tahoma" w:eastAsia="Calibri" w:hAnsi="Tahoma" w:cs="Tahoma"/>
          <w:sz w:val="20"/>
          <w:szCs w:val="20"/>
        </w:rPr>
        <w:t xml:space="preserve">της δαπάνης </w:t>
      </w:r>
      <w:r w:rsidR="00B827FD" w:rsidRPr="008D3AD9">
        <w:rPr>
          <w:rFonts w:ascii="Tahoma" w:eastAsia="Calibri" w:hAnsi="Tahoma" w:cs="Tahoma"/>
          <w:sz w:val="20"/>
          <w:szCs w:val="20"/>
        </w:rPr>
        <w:t xml:space="preserve">του ποσού των  </w:t>
      </w:r>
      <w:r w:rsidR="00670D45" w:rsidRPr="00670D45">
        <w:rPr>
          <w:rFonts w:ascii="Tahoma" w:eastAsia="Calibri" w:hAnsi="Tahoma" w:cs="Tahoma"/>
          <w:sz w:val="20"/>
          <w:szCs w:val="20"/>
        </w:rPr>
        <w:t>δύο χιλιάδων τριακοσίων πενήντα έξι ευρώ και σαράντα ενός λεπτού (</w:t>
      </w:r>
      <w:r w:rsidR="00670D45" w:rsidRPr="00670D45">
        <w:rPr>
          <w:rFonts w:ascii="Tahoma" w:eastAsia="Calibri" w:hAnsi="Tahoma" w:cs="Tahoma"/>
          <w:bCs/>
          <w:sz w:val="20"/>
          <w:szCs w:val="20"/>
        </w:rPr>
        <w:t>2.356,41</w:t>
      </w:r>
      <w:r w:rsidR="00670D45" w:rsidRPr="00670D45">
        <w:rPr>
          <w:rFonts w:ascii="Tahoma" w:eastAsia="Calibri" w:hAnsi="Tahoma" w:cs="Tahoma"/>
          <w:sz w:val="20"/>
          <w:szCs w:val="20"/>
        </w:rPr>
        <w:t xml:space="preserve">€ </w:t>
      </w:r>
      <w:r w:rsidR="00670D45" w:rsidRPr="00670D45">
        <w:rPr>
          <w:rFonts w:ascii="Tahoma" w:eastAsia="Calibri" w:hAnsi="Tahoma" w:cs="Tahoma"/>
          <w:bCs/>
          <w:sz w:val="20"/>
          <w:szCs w:val="20"/>
        </w:rPr>
        <w:lastRenderedPageBreak/>
        <w:t xml:space="preserve">χωρίς Φ.Π.Α.) δύο χιλιάδων εννιακοσίων είκοσι ενός ευρώ και ενενήντα έξι λεπτών (2.921,96€) συμπεριλαμβανομένου Φ.Π.Α. </w:t>
      </w:r>
      <w:r w:rsidR="00670D45">
        <w:rPr>
          <w:rFonts w:ascii="Tahoma" w:eastAsia="Calibri" w:hAnsi="Tahoma" w:cs="Tahoma"/>
          <w:bCs/>
          <w:sz w:val="20"/>
          <w:szCs w:val="20"/>
        </w:rPr>
        <w:t>24%.</w:t>
      </w:r>
    </w:p>
    <w:p w14:paraId="7DA70451" w14:textId="77777777" w:rsidR="00E36043" w:rsidRDefault="00E36043" w:rsidP="00CF7285">
      <w:pPr>
        <w:suppressAutoHyphens w:val="0"/>
        <w:spacing w:after="120"/>
        <w:contextualSpacing/>
        <w:jc w:val="center"/>
        <w:rPr>
          <w:rFonts w:ascii="Tahoma" w:eastAsia="Calibri" w:hAnsi="Tahoma" w:cs="Tahoma"/>
          <w:b/>
          <w:sz w:val="20"/>
          <w:szCs w:val="20"/>
        </w:rPr>
      </w:pPr>
    </w:p>
    <w:p w14:paraId="0B5D966F" w14:textId="77777777" w:rsidR="004B0554" w:rsidRPr="009F1595" w:rsidRDefault="00BD7579" w:rsidP="00CF7285">
      <w:pPr>
        <w:suppressAutoHyphens w:val="0"/>
        <w:spacing w:after="120"/>
        <w:contextualSpacing/>
        <w:jc w:val="center"/>
        <w:rPr>
          <w:rFonts w:ascii="Tahoma" w:hAnsi="Tahoma" w:cs="Tahoma"/>
          <w:b/>
          <w:kern w:val="1"/>
          <w:sz w:val="20"/>
          <w:szCs w:val="20"/>
        </w:rPr>
      </w:pPr>
      <w:r w:rsidRPr="009F1595">
        <w:rPr>
          <w:rFonts w:ascii="Tahoma" w:eastAsia="Calibri" w:hAnsi="Tahoma" w:cs="Tahoma"/>
          <w:b/>
          <w:sz w:val="20"/>
          <w:szCs w:val="20"/>
        </w:rPr>
        <w:t xml:space="preserve">ΣΥΝΟΠΤΙΚΗ ΠΕΡΙΓΡΑΦΗ ΦΥΣΙΚΟΥ ΚΑΙ ΟΙΚΟΝΟΜΙΚΟΥ ΑΝΤΙΚΕΙΜΕΝΟΥ ΤΗΣ </w:t>
      </w:r>
      <w:r w:rsidR="00577AF6" w:rsidRPr="009F1595">
        <w:rPr>
          <w:rFonts w:ascii="Tahoma" w:eastAsia="Calibri" w:hAnsi="Tahoma" w:cs="Tahoma"/>
          <w:b/>
          <w:sz w:val="20"/>
          <w:szCs w:val="20"/>
        </w:rPr>
        <w:t>ΣΥΜΒΑΣΗΣ</w:t>
      </w:r>
    </w:p>
    <w:p w14:paraId="2060CF4E" w14:textId="77777777" w:rsidR="00E36043" w:rsidRDefault="00E36043" w:rsidP="00CF7B69">
      <w:pPr>
        <w:spacing w:after="120"/>
        <w:contextualSpacing/>
        <w:jc w:val="center"/>
        <w:rPr>
          <w:rFonts w:ascii="Tahoma" w:hAnsi="Tahoma" w:cs="Tahoma"/>
          <w:b/>
          <w:kern w:val="2"/>
          <w:sz w:val="20"/>
          <w:szCs w:val="20"/>
        </w:rPr>
      </w:pPr>
    </w:p>
    <w:p w14:paraId="3CFDB8E8" w14:textId="77777777" w:rsidR="00CF7B69" w:rsidRPr="009F1595" w:rsidRDefault="00CF7B69" w:rsidP="00CF7B69">
      <w:pPr>
        <w:spacing w:after="120"/>
        <w:contextualSpacing/>
        <w:jc w:val="center"/>
        <w:rPr>
          <w:rFonts w:ascii="Tahoma" w:hAnsi="Tahoma" w:cs="Tahoma"/>
          <w:b/>
          <w:kern w:val="2"/>
          <w:sz w:val="20"/>
          <w:szCs w:val="20"/>
        </w:rPr>
      </w:pPr>
      <w:r w:rsidRPr="009F1595">
        <w:rPr>
          <w:rFonts w:ascii="Tahoma" w:hAnsi="Tahoma" w:cs="Tahoma"/>
          <w:b/>
          <w:kern w:val="2"/>
          <w:sz w:val="20"/>
          <w:szCs w:val="20"/>
        </w:rPr>
        <w:t>Είδος και Διάρκεια Απευθείας Ανάθεσης</w:t>
      </w:r>
    </w:p>
    <w:p w14:paraId="6CAB6063" w14:textId="77777777" w:rsidR="00CF7B69" w:rsidRDefault="00CF7B69" w:rsidP="007A1AA9">
      <w:pPr>
        <w:pStyle w:val="Default"/>
        <w:spacing w:after="120"/>
        <w:contextualSpacing/>
        <w:jc w:val="both"/>
        <w:rPr>
          <w:rFonts w:ascii="Tahoma" w:hAnsi="Tahoma" w:cs="Tahoma"/>
          <w:color w:val="auto"/>
          <w:kern w:val="2"/>
          <w:sz w:val="20"/>
          <w:szCs w:val="20"/>
          <w:lang w:eastAsia="ar-SA"/>
        </w:rPr>
      </w:pPr>
      <w:r w:rsidRPr="00E36043">
        <w:rPr>
          <w:rFonts w:ascii="Tahoma" w:hAnsi="Tahoma" w:cs="Tahoma"/>
          <w:b/>
          <w:color w:val="auto"/>
          <w:kern w:val="2"/>
          <w:sz w:val="20"/>
          <w:szCs w:val="20"/>
          <w:lang w:eastAsia="ar-SA"/>
        </w:rPr>
        <w:t>Αντικείμενο σύμβασης:</w:t>
      </w:r>
      <w:r w:rsidRPr="009F1595">
        <w:rPr>
          <w:rFonts w:ascii="Tahoma" w:hAnsi="Tahoma" w:cs="Tahoma"/>
          <w:color w:val="auto"/>
          <w:kern w:val="2"/>
          <w:sz w:val="20"/>
          <w:szCs w:val="20"/>
          <w:lang w:eastAsia="ar-SA"/>
        </w:rPr>
        <w:t xml:space="preserve"> </w:t>
      </w:r>
      <w:r w:rsidR="000D7F08">
        <w:rPr>
          <w:rFonts w:ascii="Tahoma" w:hAnsi="Tahoma" w:cs="Tahoma"/>
          <w:color w:val="auto"/>
          <w:kern w:val="2"/>
          <w:sz w:val="20"/>
          <w:szCs w:val="20"/>
          <w:lang w:eastAsia="ar-SA"/>
        </w:rPr>
        <w:t>Προμήθεια</w:t>
      </w:r>
    </w:p>
    <w:p w14:paraId="059DBA71"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tbl>
      <w:tblPr>
        <w:tblW w:w="10584" w:type="dxa"/>
        <w:jc w:val="center"/>
        <w:tblLayout w:type="fixed"/>
        <w:tblLook w:val="0000" w:firstRow="0" w:lastRow="0" w:firstColumn="0" w:lastColumn="0" w:noHBand="0" w:noVBand="0"/>
      </w:tblPr>
      <w:tblGrid>
        <w:gridCol w:w="855"/>
        <w:gridCol w:w="2694"/>
        <w:gridCol w:w="761"/>
        <w:gridCol w:w="940"/>
        <w:gridCol w:w="1276"/>
        <w:gridCol w:w="1263"/>
        <w:gridCol w:w="807"/>
        <w:gridCol w:w="1474"/>
        <w:gridCol w:w="514"/>
      </w:tblGrid>
      <w:tr w:rsidR="00332ADF" w:rsidRPr="006F5193" w14:paraId="7A4964F9" w14:textId="77777777" w:rsidTr="005371BF">
        <w:trPr>
          <w:trHeight w:val="29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F0639ED"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Α/Α</w:t>
            </w:r>
          </w:p>
        </w:tc>
        <w:tc>
          <w:tcPr>
            <w:tcW w:w="2694" w:type="dxa"/>
            <w:tcBorders>
              <w:top w:val="single" w:sz="4" w:space="0" w:color="000000"/>
              <w:bottom w:val="single" w:sz="4" w:space="0" w:color="000000"/>
              <w:right w:val="single" w:sz="4" w:space="0" w:color="000000"/>
            </w:tcBorders>
            <w:shd w:val="clear" w:color="auto" w:fill="DDD9C4"/>
            <w:vAlign w:val="center"/>
          </w:tcPr>
          <w:p w14:paraId="7CE8E766"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ΠΕΡΙΓΡΑΦΗ</w:t>
            </w:r>
          </w:p>
        </w:tc>
        <w:tc>
          <w:tcPr>
            <w:tcW w:w="761" w:type="dxa"/>
            <w:tcBorders>
              <w:top w:val="single" w:sz="4" w:space="0" w:color="000000"/>
              <w:bottom w:val="single" w:sz="4" w:space="0" w:color="000000"/>
              <w:right w:val="single" w:sz="4" w:space="0" w:color="000000"/>
            </w:tcBorders>
            <w:shd w:val="clear" w:color="auto" w:fill="DDD9C4"/>
            <w:vAlign w:val="center"/>
          </w:tcPr>
          <w:p w14:paraId="0E023E00"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ΠΟΣΟΤΗΤΑ</w:t>
            </w:r>
          </w:p>
        </w:tc>
        <w:tc>
          <w:tcPr>
            <w:tcW w:w="940" w:type="dxa"/>
            <w:tcBorders>
              <w:top w:val="single" w:sz="4" w:space="0" w:color="000000"/>
              <w:bottom w:val="single" w:sz="4" w:space="0" w:color="000000"/>
              <w:right w:val="single" w:sz="4" w:space="0" w:color="000000"/>
            </w:tcBorders>
            <w:shd w:val="clear" w:color="auto" w:fill="DDD9C4"/>
            <w:vAlign w:val="center"/>
          </w:tcPr>
          <w:p w14:paraId="071148EA"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ΤΥΠΟΣ (τεμάχιο, λίτρο, κιλό, υπηρεσία κ.λπ.)</w:t>
            </w:r>
          </w:p>
        </w:tc>
        <w:tc>
          <w:tcPr>
            <w:tcW w:w="1276" w:type="dxa"/>
            <w:tcBorders>
              <w:top w:val="single" w:sz="4" w:space="0" w:color="000000"/>
              <w:bottom w:val="single" w:sz="4" w:space="0" w:color="000000"/>
              <w:right w:val="single" w:sz="4" w:space="0" w:color="000000"/>
            </w:tcBorders>
            <w:shd w:val="clear" w:color="auto" w:fill="DDD9C4"/>
            <w:vAlign w:val="center"/>
          </w:tcPr>
          <w:p w14:paraId="3D26F45A"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CPV (*)</w:t>
            </w:r>
          </w:p>
        </w:tc>
        <w:tc>
          <w:tcPr>
            <w:tcW w:w="1263" w:type="dxa"/>
            <w:tcBorders>
              <w:top w:val="single" w:sz="4" w:space="0" w:color="000000"/>
              <w:bottom w:val="single" w:sz="4" w:space="0" w:color="000000"/>
              <w:right w:val="single" w:sz="4" w:space="0" w:color="000000"/>
            </w:tcBorders>
            <w:shd w:val="clear" w:color="auto" w:fill="DDD9C4"/>
            <w:vAlign w:val="center"/>
          </w:tcPr>
          <w:p w14:paraId="1A78F524"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ΠΡΟΫΠΟΛΟΓΙΣΜΟΣ ΧΩΡΙΣ Φ.Π.Α.</w:t>
            </w:r>
          </w:p>
        </w:tc>
        <w:tc>
          <w:tcPr>
            <w:tcW w:w="807" w:type="dxa"/>
            <w:tcBorders>
              <w:top w:val="single" w:sz="4" w:space="0" w:color="000000"/>
              <w:bottom w:val="single" w:sz="4" w:space="0" w:color="000000"/>
              <w:right w:val="single" w:sz="4" w:space="0" w:color="000000"/>
            </w:tcBorders>
            <w:shd w:val="clear" w:color="auto" w:fill="DDD9C4"/>
            <w:vAlign w:val="center"/>
          </w:tcPr>
          <w:p w14:paraId="2D6134C1"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Φ.Π.Α.</w:t>
            </w:r>
          </w:p>
        </w:tc>
        <w:tc>
          <w:tcPr>
            <w:tcW w:w="1474" w:type="dxa"/>
            <w:tcBorders>
              <w:top w:val="single" w:sz="4" w:space="0" w:color="000000"/>
              <w:bottom w:val="single" w:sz="4" w:space="0" w:color="000000"/>
              <w:right w:val="single" w:sz="4" w:space="0" w:color="000000"/>
            </w:tcBorders>
            <w:shd w:val="clear" w:color="auto" w:fill="DDD9C4"/>
            <w:vAlign w:val="center"/>
          </w:tcPr>
          <w:p w14:paraId="05319F51" w14:textId="77777777" w:rsidR="00332ADF" w:rsidRPr="006F5193" w:rsidRDefault="00332ADF" w:rsidP="005371BF">
            <w:pPr>
              <w:widowControl w:val="0"/>
              <w:jc w:val="center"/>
              <w:rPr>
                <w:rFonts w:ascii="Cambria" w:hAnsi="Cambria"/>
              </w:rPr>
            </w:pPr>
            <w:r w:rsidRPr="006F5193">
              <w:rPr>
                <w:rFonts w:ascii="Cambria" w:hAnsi="Cambria"/>
                <w:b/>
                <w:bCs/>
                <w:color w:val="000000"/>
                <w:sz w:val="12"/>
                <w:szCs w:val="12"/>
                <w:lang w:eastAsia="el-GR"/>
              </w:rPr>
              <w:t>ΣΥΝΟΛΙΚΟΣ ΠΡΟΫΠΟΛΟΓΙΣΜΟΣ ΜΕ Φ.Π.Α.</w:t>
            </w:r>
          </w:p>
        </w:tc>
        <w:tc>
          <w:tcPr>
            <w:tcW w:w="514" w:type="dxa"/>
            <w:tcBorders>
              <w:top w:val="single" w:sz="4" w:space="0" w:color="000000"/>
              <w:bottom w:val="single" w:sz="4" w:space="0" w:color="000000"/>
              <w:right w:val="single" w:sz="4" w:space="0" w:color="000000"/>
            </w:tcBorders>
            <w:shd w:val="clear" w:color="auto" w:fill="DDD9C4"/>
          </w:tcPr>
          <w:p w14:paraId="5BB999AD" w14:textId="77777777" w:rsidR="00332ADF" w:rsidRPr="00732573" w:rsidRDefault="00332ADF" w:rsidP="005371BF">
            <w:pPr>
              <w:widowControl w:val="0"/>
              <w:jc w:val="center"/>
              <w:rPr>
                <w:rFonts w:ascii="Cambria" w:hAnsi="Cambria"/>
              </w:rPr>
            </w:pPr>
            <w:r w:rsidRPr="006F5193">
              <w:rPr>
                <w:rFonts w:ascii="Cambria" w:hAnsi="Cambria"/>
                <w:b/>
                <w:bCs/>
                <w:color w:val="000000"/>
                <w:sz w:val="12"/>
                <w:szCs w:val="12"/>
                <w:lang w:eastAsia="el-GR"/>
              </w:rPr>
              <w:t>Κ.</w:t>
            </w:r>
            <w:r>
              <w:rPr>
                <w:rFonts w:ascii="Cambria" w:hAnsi="Cambria"/>
                <w:b/>
                <w:bCs/>
                <w:color w:val="000000"/>
                <w:sz w:val="12"/>
                <w:szCs w:val="12"/>
                <w:lang w:eastAsia="el-GR"/>
              </w:rPr>
              <w:t>Α.Ε</w:t>
            </w:r>
          </w:p>
        </w:tc>
      </w:tr>
      <w:tr w:rsidR="00332ADF" w:rsidRPr="006F5193" w14:paraId="774FB198" w14:textId="77777777" w:rsidTr="005371BF">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6CB3B092" w14:textId="77777777" w:rsidR="00332ADF" w:rsidRPr="00B07C12" w:rsidRDefault="00332ADF" w:rsidP="005371BF">
            <w:pPr>
              <w:widowControl w:val="0"/>
              <w:jc w:val="center"/>
              <w:rPr>
                <w:rFonts w:ascii="Cambria" w:hAnsi="Cambria"/>
                <w:sz w:val="18"/>
                <w:szCs w:val="18"/>
              </w:rPr>
            </w:pPr>
            <w:r w:rsidRPr="00B07C12">
              <w:rPr>
                <w:rFonts w:ascii="Cambria" w:hAnsi="Cambria"/>
                <w:b/>
                <w:bCs/>
                <w:color w:val="000000"/>
                <w:sz w:val="18"/>
                <w:szCs w:val="18"/>
                <w:lang w:eastAsia="el-GR"/>
              </w:rPr>
              <w:t>1</w:t>
            </w:r>
          </w:p>
        </w:tc>
        <w:tc>
          <w:tcPr>
            <w:tcW w:w="2694" w:type="dxa"/>
            <w:tcBorders>
              <w:bottom w:val="single" w:sz="4" w:space="0" w:color="000000"/>
              <w:right w:val="single" w:sz="4" w:space="0" w:color="000000"/>
            </w:tcBorders>
            <w:shd w:val="clear" w:color="auto" w:fill="auto"/>
            <w:vAlign w:val="center"/>
          </w:tcPr>
          <w:p w14:paraId="4489C4A7" w14:textId="77777777" w:rsidR="00332ADF" w:rsidRPr="008A64F6" w:rsidRDefault="00332ADF" w:rsidP="005371BF">
            <w:pPr>
              <w:widowControl w:val="0"/>
              <w:jc w:val="center"/>
              <w:rPr>
                <w:rFonts w:ascii="Cambria" w:hAnsi="Cambria"/>
                <w:sz w:val="18"/>
                <w:szCs w:val="18"/>
                <w:lang w:val="en-US"/>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 xml:space="preserve">LED TUBE T8, </w:t>
            </w:r>
            <w:r w:rsidRPr="008A64F6">
              <w:rPr>
                <w:rFonts w:ascii="Cambria" w:hAnsi="Cambria"/>
                <w:color w:val="000000"/>
                <w:sz w:val="18"/>
                <w:szCs w:val="18"/>
                <w:lang w:val="en-US" w:eastAsia="el-GR"/>
              </w:rPr>
              <w:t>8</w:t>
            </w:r>
            <w:r>
              <w:rPr>
                <w:rFonts w:ascii="Cambria" w:hAnsi="Cambria"/>
                <w:color w:val="000000"/>
                <w:sz w:val="18"/>
                <w:szCs w:val="18"/>
                <w:lang w:val="en-US" w:eastAsia="el-GR"/>
              </w:rPr>
              <w:t>w/840 ,</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0,</w:t>
            </w:r>
            <w:r>
              <w:rPr>
                <w:rFonts w:ascii="Cambria" w:hAnsi="Cambria"/>
                <w:color w:val="000000"/>
                <w:sz w:val="18"/>
                <w:szCs w:val="18"/>
                <w:lang w:val="en-US" w:eastAsia="el-GR"/>
              </w:rPr>
              <w:t xml:space="preserve">60m </w:t>
            </w:r>
          </w:p>
        </w:tc>
        <w:tc>
          <w:tcPr>
            <w:tcW w:w="761" w:type="dxa"/>
            <w:tcBorders>
              <w:bottom w:val="single" w:sz="4" w:space="0" w:color="000000"/>
              <w:right w:val="single" w:sz="4" w:space="0" w:color="000000"/>
            </w:tcBorders>
            <w:shd w:val="clear" w:color="auto" w:fill="auto"/>
            <w:vAlign w:val="center"/>
          </w:tcPr>
          <w:p w14:paraId="744A1EFE" w14:textId="77777777" w:rsidR="00332ADF" w:rsidRPr="00A67CA5"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15</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5A93FECB" w14:textId="77777777" w:rsidR="00332ADF" w:rsidRPr="00B07C12" w:rsidRDefault="00332ADF" w:rsidP="005371BF">
            <w:pPr>
              <w:widowControl w:val="0"/>
              <w:jc w:val="center"/>
              <w:rPr>
                <w:rFonts w:ascii="Cambria" w:hAnsi="Cambria"/>
                <w:sz w:val="18"/>
                <w:szCs w:val="18"/>
              </w:rPr>
            </w:pPr>
            <w:r w:rsidRPr="00B07C12">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7AA289C9" w14:textId="77777777" w:rsidR="00332ADF" w:rsidRPr="00B07C12" w:rsidRDefault="00332ADF"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488CCE45" w14:textId="77777777" w:rsidR="00332ADF" w:rsidRPr="00D673D7" w:rsidRDefault="00332ADF" w:rsidP="005371BF">
            <w:pPr>
              <w:widowControl w:val="0"/>
              <w:jc w:val="center"/>
              <w:rPr>
                <w:rFonts w:ascii="Cambria" w:hAnsi="Cambria"/>
                <w:sz w:val="18"/>
                <w:szCs w:val="18"/>
                <w:lang w:val="en-US"/>
              </w:rPr>
            </w:pPr>
            <w:r>
              <w:rPr>
                <w:rFonts w:ascii="Cambria" w:hAnsi="Cambria"/>
                <w:sz w:val="18"/>
                <w:szCs w:val="18"/>
                <w:lang w:val="en-US"/>
              </w:rPr>
              <w:t>585</w:t>
            </w:r>
            <w:r>
              <w:rPr>
                <w:rFonts w:ascii="Cambria" w:hAnsi="Cambria"/>
                <w:sz w:val="18"/>
                <w:szCs w:val="18"/>
              </w:rPr>
              <w:t>,0</w:t>
            </w:r>
            <w:r>
              <w:rPr>
                <w:rFonts w:ascii="Cambria" w:hAnsi="Cambria"/>
                <w:sz w:val="18"/>
                <w:szCs w:val="18"/>
                <w:lang w:val="en-US"/>
              </w:rPr>
              <w:t>0</w:t>
            </w:r>
          </w:p>
        </w:tc>
        <w:tc>
          <w:tcPr>
            <w:tcW w:w="807" w:type="dxa"/>
            <w:tcBorders>
              <w:bottom w:val="single" w:sz="4" w:space="0" w:color="000000"/>
              <w:right w:val="single" w:sz="4" w:space="0" w:color="000000"/>
            </w:tcBorders>
            <w:shd w:val="clear" w:color="auto" w:fill="auto"/>
            <w:vAlign w:val="center"/>
          </w:tcPr>
          <w:p w14:paraId="5CD1F66B" w14:textId="77777777" w:rsidR="00332ADF" w:rsidRPr="0058769A" w:rsidRDefault="00332ADF" w:rsidP="005371BF">
            <w:pPr>
              <w:widowControl w:val="0"/>
              <w:jc w:val="center"/>
              <w:rPr>
                <w:rFonts w:ascii="Cambria" w:hAnsi="Cambria"/>
                <w:sz w:val="18"/>
                <w:szCs w:val="18"/>
                <w:lang w:val="en-US"/>
              </w:rPr>
            </w:pPr>
            <w:r>
              <w:rPr>
                <w:rFonts w:ascii="Cambria" w:hAnsi="Cambria"/>
                <w:sz w:val="18"/>
                <w:szCs w:val="18"/>
              </w:rPr>
              <w:t>140</w:t>
            </w:r>
            <w:r>
              <w:rPr>
                <w:rFonts w:ascii="Cambria" w:hAnsi="Cambria"/>
                <w:sz w:val="18"/>
                <w:szCs w:val="18"/>
                <w:lang w:val="en-US"/>
              </w:rPr>
              <w:t>,4</w:t>
            </w:r>
            <w:r>
              <w:rPr>
                <w:rFonts w:ascii="Cambria" w:hAnsi="Cambria"/>
                <w:sz w:val="18"/>
                <w:szCs w:val="18"/>
              </w:rPr>
              <w:t>0</w:t>
            </w:r>
          </w:p>
        </w:tc>
        <w:tc>
          <w:tcPr>
            <w:tcW w:w="1474" w:type="dxa"/>
            <w:tcBorders>
              <w:bottom w:val="single" w:sz="4" w:space="0" w:color="000000"/>
              <w:right w:val="single" w:sz="4" w:space="0" w:color="000000"/>
            </w:tcBorders>
            <w:shd w:val="clear" w:color="auto" w:fill="auto"/>
            <w:vAlign w:val="center"/>
          </w:tcPr>
          <w:p w14:paraId="7DE76067" w14:textId="77777777" w:rsidR="00332ADF" w:rsidRPr="00F46358" w:rsidRDefault="00332ADF" w:rsidP="005371BF">
            <w:pPr>
              <w:widowControl w:val="0"/>
              <w:jc w:val="center"/>
              <w:rPr>
                <w:rFonts w:ascii="Cambria" w:hAnsi="Cambria"/>
                <w:sz w:val="18"/>
                <w:szCs w:val="18"/>
                <w:lang w:val="en-US"/>
              </w:rPr>
            </w:pPr>
            <w:r>
              <w:rPr>
                <w:rFonts w:ascii="Cambria" w:hAnsi="Cambria"/>
                <w:sz w:val="18"/>
                <w:szCs w:val="18"/>
                <w:lang w:val="en-US"/>
              </w:rPr>
              <w:t>725</w:t>
            </w:r>
            <w:r>
              <w:rPr>
                <w:rFonts w:ascii="Cambria" w:hAnsi="Cambria"/>
                <w:sz w:val="18"/>
                <w:szCs w:val="18"/>
              </w:rPr>
              <w:t>,</w:t>
            </w:r>
            <w:r>
              <w:rPr>
                <w:rFonts w:ascii="Cambria" w:hAnsi="Cambria"/>
                <w:sz w:val="18"/>
                <w:szCs w:val="18"/>
                <w:lang w:val="en-US"/>
              </w:rPr>
              <w:t>40</w:t>
            </w:r>
          </w:p>
        </w:tc>
        <w:tc>
          <w:tcPr>
            <w:tcW w:w="514" w:type="dxa"/>
            <w:tcBorders>
              <w:bottom w:val="single" w:sz="4" w:space="0" w:color="000000"/>
              <w:right w:val="single" w:sz="4" w:space="0" w:color="000000"/>
            </w:tcBorders>
            <w:shd w:val="clear" w:color="auto" w:fill="auto"/>
          </w:tcPr>
          <w:p w14:paraId="306A4116" w14:textId="77777777" w:rsidR="00332ADF" w:rsidRPr="006F5193" w:rsidRDefault="00332ADF" w:rsidP="005371BF">
            <w:pPr>
              <w:widowControl w:val="0"/>
              <w:snapToGrid w:val="0"/>
              <w:rPr>
                <w:rFonts w:ascii="Cambria" w:hAnsi="Cambria"/>
                <w:color w:val="000000"/>
                <w:sz w:val="16"/>
                <w:szCs w:val="16"/>
                <w:lang w:eastAsia="el-GR"/>
              </w:rPr>
            </w:pPr>
          </w:p>
        </w:tc>
      </w:tr>
      <w:tr w:rsidR="00332ADF" w:rsidRPr="006F5193" w14:paraId="3D583800" w14:textId="77777777" w:rsidTr="005371BF">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475D14CC" w14:textId="77777777" w:rsidR="00332ADF" w:rsidRPr="00B07C12" w:rsidRDefault="00332ADF" w:rsidP="005371BF">
            <w:pPr>
              <w:widowControl w:val="0"/>
              <w:jc w:val="center"/>
              <w:rPr>
                <w:rFonts w:ascii="Cambria" w:hAnsi="Cambria"/>
                <w:b/>
                <w:bCs/>
                <w:color w:val="000000"/>
                <w:sz w:val="18"/>
                <w:szCs w:val="18"/>
                <w:lang w:eastAsia="el-GR"/>
              </w:rPr>
            </w:pPr>
            <w:r w:rsidRPr="00B07C12">
              <w:rPr>
                <w:rFonts w:ascii="Cambria" w:hAnsi="Cambria"/>
                <w:b/>
                <w:bCs/>
                <w:color w:val="000000"/>
                <w:sz w:val="18"/>
                <w:szCs w:val="18"/>
                <w:lang w:eastAsia="el-GR"/>
              </w:rPr>
              <w:t>2</w:t>
            </w:r>
          </w:p>
        </w:tc>
        <w:tc>
          <w:tcPr>
            <w:tcW w:w="2694" w:type="dxa"/>
            <w:tcBorders>
              <w:bottom w:val="single" w:sz="4" w:space="0" w:color="000000"/>
              <w:right w:val="single" w:sz="4" w:space="0" w:color="000000"/>
            </w:tcBorders>
            <w:shd w:val="clear" w:color="auto" w:fill="auto"/>
            <w:vAlign w:val="center"/>
          </w:tcPr>
          <w:p w14:paraId="58F3A442" w14:textId="77777777" w:rsidR="00332ADF" w:rsidRPr="00544FB4" w:rsidRDefault="00332ADF" w:rsidP="005371BF">
            <w:pPr>
              <w:widowControl w:val="0"/>
              <w:jc w:val="center"/>
              <w:rPr>
                <w:rFonts w:ascii="Cambria" w:hAnsi="Cambria"/>
                <w:sz w:val="18"/>
                <w:szCs w:val="18"/>
                <w:lang w:val="en-US"/>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LED TUBE T8, 15w/840,</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w:t>
            </w:r>
            <w:r>
              <w:rPr>
                <w:rFonts w:ascii="Cambria" w:hAnsi="Cambria"/>
                <w:color w:val="000000"/>
                <w:sz w:val="18"/>
                <w:szCs w:val="18"/>
                <w:lang w:val="en-US" w:eastAsia="el-GR"/>
              </w:rPr>
              <w:t>1</w:t>
            </w:r>
            <w:r w:rsidRPr="008A64F6">
              <w:rPr>
                <w:rFonts w:ascii="Cambria" w:hAnsi="Cambria"/>
                <w:color w:val="000000"/>
                <w:sz w:val="18"/>
                <w:szCs w:val="18"/>
                <w:lang w:val="en-US" w:eastAsia="el-GR"/>
              </w:rPr>
              <w:t>,</w:t>
            </w:r>
            <w:r>
              <w:rPr>
                <w:rFonts w:ascii="Cambria" w:hAnsi="Cambria"/>
                <w:color w:val="000000"/>
                <w:sz w:val="18"/>
                <w:szCs w:val="18"/>
                <w:lang w:val="en-US" w:eastAsia="el-GR"/>
              </w:rPr>
              <w:t>20m</w:t>
            </w:r>
          </w:p>
        </w:tc>
        <w:tc>
          <w:tcPr>
            <w:tcW w:w="761" w:type="dxa"/>
            <w:tcBorders>
              <w:bottom w:val="single" w:sz="4" w:space="0" w:color="000000"/>
              <w:right w:val="single" w:sz="4" w:space="0" w:color="000000"/>
            </w:tcBorders>
            <w:shd w:val="clear" w:color="auto" w:fill="auto"/>
            <w:vAlign w:val="center"/>
          </w:tcPr>
          <w:p w14:paraId="15F16320" w14:textId="77777777" w:rsidR="00332ADF" w:rsidRPr="00B07C12"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50</w:t>
            </w:r>
          </w:p>
        </w:tc>
        <w:tc>
          <w:tcPr>
            <w:tcW w:w="940" w:type="dxa"/>
            <w:tcBorders>
              <w:bottom w:val="single" w:sz="4" w:space="0" w:color="000000"/>
              <w:right w:val="single" w:sz="4" w:space="0" w:color="000000"/>
            </w:tcBorders>
            <w:shd w:val="clear" w:color="auto" w:fill="auto"/>
            <w:vAlign w:val="center"/>
          </w:tcPr>
          <w:p w14:paraId="687492B9" w14:textId="77777777" w:rsidR="00332ADF" w:rsidRPr="00B07C12" w:rsidRDefault="00332ADF" w:rsidP="005371BF">
            <w:pPr>
              <w:widowControl w:val="0"/>
              <w:jc w:val="center"/>
              <w:rPr>
                <w:rFonts w:ascii="Cambria" w:hAnsi="Cambria"/>
                <w:color w:val="000000"/>
                <w:sz w:val="18"/>
                <w:szCs w:val="18"/>
                <w:lang w:eastAsia="el-GR"/>
              </w:rPr>
            </w:pPr>
            <w:r w:rsidRPr="00B07C12">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5B2DA3B7" w14:textId="77777777" w:rsidR="00332ADF" w:rsidRPr="00B07C12" w:rsidRDefault="00332ADF" w:rsidP="005371BF">
            <w:pPr>
              <w:widowControl w:val="0"/>
              <w:jc w:val="center"/>
              <w:rPr>
                <w:rFonts w:ascii="Cambria" w:hAnsi="Cambria" w:cs="Calibri"/>
                <w:color w:val="000000"/>
                <w:sz w:val="18"/>
                <w:szCs w:val="18"/>
                <w:lang w:eastAsia="el-GR"/>
              </w:rPr>
            </w:pPr>
            <w:r w:rsidRPr="00B07C12">
              <w:rPr>
                <w:rFonts w:ascii="Cambria" w:hAnsi="Cambria"/>
                <w:sz w:val="18"/>
                <w:szCs w:val="18"/>
              </w:rPr>
              <w:t>31</w:t>
            </w:r>
            <w:r>
              <w:rPr>
                <w:rFonts w:ascii="Cambria" w:hAnsi="Cambria"/>
                <w:sz w:val="18"/>
                <w:szCs w:val="18"/>
              </w:rPr>
              <w:t>532910-6</w:t>
            </w:r>
          </w:p>
        </w:tc>
        <w:tc>
          <w:tcPr>
            <w:tcW w:w="1263" w:type="dxa"/>
            <w:tcBorders>
              <w:bottom w:val="single" w:sz="4" w:space="0" w:color="000000"/>
              <w:right w:val="single" w:sz="4" w:space="0" w:color="000000"/>
            </w:tcBorders>
            <w:shd w:val="clear" w:color="auto" w:fill="auto"/>
            <w:vAlign w:val="center"/>
          </w:tcPr>
          <w:p w14:paraId="00EE7B86" w14:textId="77777777" w:rsidR="00332ADF" w:rsidRPr="00D673D7" w:rsidRDefault="00332ADF" w:rsidP="005371BF">
            <w:pPr>
              <w:widowControl w:val="0"/>
              <w:jc w:val="center"/>
              <w:rPr>
                <w:rFonts w:ascii="Cambria" w:hAnsi="Cambria"/>
                <w:sz w:val="18"/>
                <w:szCs w:val="18"/>
                <w:lang w:val="en-US"/>
              </w:rPr>
            </w:pPr>
            <w:r>
              <w:rPr>
                <w:rFonts w:ascii="Cambria" w:hAnsi="Cambria"/>
                <w:sz w:val="18"/>
                <w:szCs w:val="18"/>
              </w:rPr>
              <w:t>230</w:t>
            </w:r>
            <w:r>
              <w:rPr>
                <w:rFonts w:ascii="Cambria" w:hAnsi="Cambria"/>
                <w:sz w:val="18"/>
                <w:szCs w:val="18"/>
                <w:lang w:val="en-US"/>
              </w:rPr>
              <w:t>,00</w:t>
            </w:r>
          </w:p>
        </w:tc>
        <w:tc>
          <w:tcPr>
            <w:tcW w:w="807" w:type="dxa"/>
            <w:tcBorders>
              <w:bottom w:val="single" w:sz="4" w:space="0" w:color="000000"/>
              <w:right w:val="single" w:sz="4" w:space="0" w:color="000000"/>
            </w:tcBorders>
            <w:shd w:val="clear" w:color="auto" w:fill="auto"/>
            <w:vAlign w:val="center"/>
          </w:tcPr>
          <w:p w14:paraId="58058790" w14:textId="77777777" w:rsidR="00332ADF" w:rsidRPr="00F46358" w:rsidRDefault="00332ADF" w:rsidP="005371BF">
            <w:pPr>
              <w:widowControl w:val="0"/>
              <w:jc w:val="center"/>
              <w:rPr>
                <w:rFonts w:ascii="Cambria" w:hAnsi="Cambria"/>
                <w:sz w:val="18"/>
                <w:szCs w:val="18"/>
                <w:lang w:val="en-US"/>
              </w:rPr>
            </w:pPr>
            <w:r>
              <w:rPr>
                <w:rFonts w:ascii="Cambria" w:hAnsi="Cambria"/>
                <w:sz w:val="18"/>
                <w:szCs w:val="18"/>
                <w:lang w:val="en-US"/>
              </w:rPr>
              <w:t>55,</w:t>
            </w:r>
            <w:r>
              <w:rPr>
                <w:rFonts w:ascii="Cambria" w:hAnsi="Cambria"/>
                <w:sz w:val="18"/>
                <w:szCs w:val="18"/>
              </w:rPr>
              <w:t>2</w:t>
            </w:r>
            <w:r>
              <w:rPr>
                <w:rFonts w:ascii="Cambria" w:hAnsi="Cambria"/>
                <w:sz w:val="18"/>
                <w:szCs w:val="18"/>
                <w:lang w:val="en-US"/>
              </w:rPr>
              <w:t>0</w:t>
            </w:r>
          </w:p>
        </w:tc>
        <w:tc>
          <w:tcPr>
            <w:tcW w:w="1474" w:type="dxa"/>
            <w:tcBorders>
              <w:bottom w:val="single" w:sz="4" w:space="0" w:color="000000"/>
              <w:right w:val="single" w:sz="4" w:space="0" w:color="000000"/>
            </w:tcBorders>
            <w:shd w:val="clear" w:color="auto" w:fill="auto"/>
            <w:vAlign w:val="center"/>
          </w:tcPr>
          <w:p w14:paraId="672E8EE1" w14:textId="77777777" w:rsidR="00332ADF" w:rsidRPr="00F46358"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285</w:t>
            </w:r>
            <w:r>
              <w:rPr>
                <w:rFonts w:ascii="Cambria" w:hAnsi="Cambria"/>
                <w:color w:val="000000"/>
                <w:sz w:val="18"/>
                <w:szCs w:val="18"/>
                <w:lang w:val="en-US" w:eastAsia="el-GR"/>
              </w:rPr>
              <w:t>,</w:t>
            </w:r>
            <w:r>
              <w:rPr>
                <w:rFonts w:ascii="Cambria" w:hAnsi="Cambria"/>
                <w:color w:val="000000"/>
                <w:sz w:val="18"/>
                <w:szCs w:val="18"/>
                <w:lang w:eastAsia="el-GR"/>
              </w:rPr>
              <w:t>2</w:t>
            </w:r>
            <w:r>
              <w:rPr>
                <w:rFonts w:ascii="Cambria" w:hAnsi="Cambria"/>
                <w:color w:val="000000"/>
                <w:sz w:val="18"/>
                <w:szCs w:val="18"/>
                <w:lang w:val="en-US" w:eastAsia="el-GR"/>
              </w:rPr>
              <w:t>0</w:t>
            </w:r>
          </w:p>
        </w:tc>
        <w:tc>
          <w:tcPr>
            <w:tcW w:w="514" w:type="dxa"/>
            <w:tcBorders>
              <w:bottom w:val="single" w:sz="4" w:space="0" w:color="000000"/>
              <w:right w:val="single" w:sz="4" w:space="0" w:color="000000"/>
            </w:tcBorders>
            <w:shd w:val="clear" w:color="auto" w:fill="auto"/>
          </w:tcPr>
          <w:p w14:paraId="002C44CE" w14:textId="77777777" w:rsidR="00332ADF" w:rsidRPr="006F5193" w:rsidRDefault="00332ADF" w:rsidP="005371BF">
            <w:pPr>
              <w:widowControl w:val="0"/>
              <w:snapToGrid w:val="0"/>
              <w:rPr>
                <w:rFonts w:ascii="Cambria" w:hAnsi="Cambria"/>
                <w:color w:val="000000"/>
                <w:sz w:val="16"/>
                <w:szCs w:val="16"/>
                <w:lang w:eastAsia="el-GR"/>
              </w:rPr>
            </w:pPr>
          </w:p>
        </w:tc>
      </w:tr>
      <w:tr w:rsidR="00332ADF" w:rsidRPr="006F5193" w14:paraId="64EBAB44" w14:textId="77777777" w:rsidTr="005371BF">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7C69356F" w14:textId="77777777" w:rsidR="00332ADF" w:rsidRPr="00B07C12" w:rsidRDefault="00332ADF"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3</w:t>
            </w:r>
          </w:p>
        </w:tc>
        <w:tc>
          <w:tcPr>
            <w:tcW w:w="2694" w:type="dxa"/>
            <w:tcBorders>
              <w:bottom w:val="single" w:sz="4" w:space="0" w:color="000000"/>
              <w:right w:val="single" w:sz="4" w:space="0" w:color="000000"/>
            </w:tcBorders>
            <w:shd w:val="clear" w:color="auto" w:fill="auto"/>
            <w:vAlign w:val="center"/>
          </w:tcPr>
          <w:p w14:paraId="6B33DEF4" w14:textId="77777777" w:rsidR="00332ADF" w:rsidRPr="00544FB4"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LED TUBE T8, 20w/840,</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w:t>
            </w:r>
            <w:r>
              <w:rPr>
                <w:rFonts w:ascii="Cambria" w:hAnsi="Cambria"/>
                <w:color w:val="000000"/>
                <w:sz w:val="18"/>
                <w:szCs w:val="18"/>
                <w:lang w:val="en-US" w:eastAsia="el-GR"/>
              </w:rPr>
              <w:t>1</w:t>
            </w:r>
            <w:r w:rsidRPr="008A64F6">
              <w:rPr>
                <w:rFonts w:ascii="Cambria" w:hAnsi="Cambria"/>
                <w:color w:val="000000"/>
                <w:sz w:val="18"/>
                <w:szCs w:val="18"/>
                <w:lang w:val="en-US" w:eastAsia="el-GR"/>
              </w:rPr>
              <w:t>,</w:t>
            </w:r>
            <w:r>
              <w:rPr>
                <w:rFonts w:ascii="Cambria" w:hAnsi="Cambria"/>
                <w:color w:val="000000"/>
                <w:sz w:val="18"/>
                <w:szCs w:val="18"/>
                <w:lang w:val="en-US" w:eastAsia="el-GR"/>
              </w:rPr>
              <w:t>50m</w:t>
            </w:r>
          </w:p>
        </w:tc>
        <w:tc>
          <w:tcPr>
            <w:tcW w:w="761" w:type="dxa"/>
            <w:tcBorders>
              <w:bottom w:val="single" w:sz="4" w:space="0" w:color="000000"/>
              <w:right w:val="single" w:sz="4" w:space="0" w:color="000000"/>
            </w:tcBorders>
            <w:shd w:val="clear" w:color="auto" w:fill="auto"/>
            <w:vAlign w:val="center"/>
          </w:tcPr>
          <w:p w14:paraId="3FFD2BC1" w14:textId="77777777" w:rsidR="00332ADF" w:rsidRPr="00B74B07"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2</w:t>
            </w:r>
            <w:r>
              <w:rPr>
                <w:rFonts w:ascii="Cambria" w:hAnsi="Cambria"/>
                <w:color w:val="000000"/>
                <w:sz w:val="18"/>
                <w:szCs w:val="18"/>
                <w:lang w:val="en-US" w:eastAsia="el-GR"/>
              </w:rPr>
              <w:t>5</w:t>
            </w:r>
          </w:p>
        </w:tc>
        <w:tc>
          <w:tcPr>
            <w:tcW w:w="940" w:type="dxa"/>
            <w:tcBorders>
              <w:bottom w:val="single" w:sz="4" w:space="0" w:color="000000"/>
              <w:right w:val="single" w:sz="4" w:space="0" w:color="000000"/>
            </w:tcBorders>
            <w:shd w:val="clear" w:color="auto" w:fill="auto"/>
            <w:vAlign w:val="center"/>
          </w:tcPr>
          <w:p w14:paraId="6E84615A" w14:textId="77777777" w:rsidR="00332ADF" w:rsidRPr="00B07C12"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6797BC85" w14:textId="77777777" w:rsidR="00332ADF" w:rsidRPr="00B07C12" w:rsidRDefault="00332ADF"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432819DA" w14:textId="77777777" w:rsidR="00332ADF" w:rsidRPr="00F46358" w:rsidRDefault="00332ADF" w:rsidP="005371BF">
            <w:pPr>
              <w:widowControl w:val="0"/>
              <w:jc w:val="center"/>
              <w:rPr>
                <w:rFonts w:ascii="Cambria" w:hAnsi="Cambria"/>
                <w:sz w:val="18"/>
                <w:szCs w:val="18"/>
                <w:lang w:val="en-US"/>
              </w:rPr>
            </w:pPr>
            <w:r>
              <w:rPr>
                <w:rFonts w:ascii="Cambria" w:hAnsi="Cambria"/>
                <w:sz w:val="18"/>
                <w:szCs w:val="18"/>
              </w:rPr>
              <w:t>154</w:t>
            </w:r>
            <w:r>
              <w:rPr>
                <w:rFonts w:ascii="Cambria" w:hAnsi="Cambria"/>
                <w:sz w:val="18"/>
                <w:szCs w:val="18"/>
                <w:lang w:val="en-US"/>
              </w:rPr>
              <w:t>,00</w:t>
            </w:r>
          </w:p>
        </w:tc>
        <w:tc>
          <w:tcPr>
            <w:tcW w:w="807" w:type="dxa"/>
            <w:tcBorders>
              <w:bottom w:val="single" w:sz="4" w:space="0" w:color="000000"/>
              <w:right w:val="single" w:sz="4" w:space="0" w:color="000000"/>
            </w:tcBorders>
            <w:shd w:val="clear" w:color="auto" w:fill="auto"/>
            <w:vAlign w:val="center"/>
          </w:tcPr>
          <w:p w14:paraId="74748A5F" w14:textId="77777777" w:rsidR="00332ADF" w:rsidRPr="00F46358" w:rsidRDefault="00332ADF" w:rsidP="005371BF">
            <w:pPr>
              <w:widowControl w:val="0"/>
              <w:jc w:val="center"/>
              <w:rPr>
                <w:rFonts w:ascii="Cambria" w:hAnsi="Cambria"/>
                <w:sz w:val="18"/>
                <w:szCs w:val="18"/>
                <w:lang w:val="en-US"/>
              </w:rPr>
            </w:pPr>
            <w:r>
              <w:rPr>
                <w:rFonts w:ascii="Cambria" w:hAnsi="Cambria"/>
                <w:sz w:val="18"/>
                <w:szCs w:val="18"/>
              </w:rPr>
              <w:t>36</w:t>
            </w:r>
            <w:r>
              <w:rPr>
                <w:rFonts w:ascii="Cambria" w:hAnsi="Cambria"/>
                <w:sz w:val="18"/>
                <w:szCs w:val="18"/>
                <w:lang w:val="en-US"/>
              </w:rPr>
              <w:t>,</w:t>
            </w:r>
            <w:r>
              <w:rPr>
                <w:rFonts w:ascii="Cambria" w:hAnsi="Cambria"/>
                <w:sz w:val="18"/>
                <w:szCs w:val="18"/>
              </w:rPr>
              <w:t>96</w:t>
            </w:r>
          </w:p>
        </w:tc>
        <w:tc>
          <w:tcPr>
            <w:tcW w:w="1474" w:type="dxa"/>
            <w:tcBorders>
              <w:bottom w:val="single" w:sz="4" w:space="0" w:color="000000"/>
              <w:right w:val="single" w:sz="4" w:space="0" w:color="000000"/>
            </w:tcBorders>
            <w:shd w:val="clear" w:color="auto" w:fill="auto"/>
            <w:vAlign w:val="center"/>
          </w:tcPr>
          <w:p w14:paraId="35ED57F9" w14:textId="77777777" w:rsidR="00332ADF" w:rsidRPr="00F46358"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190</w:t>
            </w:r>
            <w:r>
              <w:rPr>
                <w:rFonts w:ascii="Cambria" w:hAnsi="Cambria"/>
                <w:color w:val="000000"/>
                <w:sz w:val="18"/>
                <w:szCs w:val="18"/>
                <w:lang w:val="en-US" w:eastAsia="el-GR"/>
              </w:rPr>
              <w:t>,9</w:t>
            </w:r>
            <w:r>
              <w:rPr>
                <w:rFonts w:ascii="Cambria" w:hAnsi="Cambria"/>
                <w:color w:val="000000"/>
                <w:sz w:val="18"/>
                <w:szCs w:val="18"/>
                <w:lang w:eastAsia="el-GR"/>
              </w:rPr>
              <w:t>6</w:t>
            </w:r>
          </w:p>
        </w:tc>
        <w:tc>
          <w:tcPr>
            <w:tcW w:w="514" w:type="dxa"/>
            <w:tcBorders>
              <w:bottom w:val="single" w:sz="4" w:space="0" w:color="000000"/>
              <w:right w:val="single" w:sz="4" w:space="0" w:color="000000"/>
            </w:tcBorders>
            <w:shd w:val="clear" w:color="auto" w:fill="auto"/>
          </w:tcPr>
          <w:p w14:paraId="6D54AFDD" w14:textId="77777777" w:rsidR="00332ADF" w:rsidRPr="006F5193" w:rsidRDefault="00332ADF" w:rsidP="005371BF">
            <w:pPr>
              <w:widowControl w:val="0"/>
              <w:snapToGrid w:val="0"/>
              <w:rPr>
                <w:rFonts w:ascii="Cambria" w:hAnsi="Cambria"/>
                <w:color w:val="000000"/>
                <w:sz w:val="16"/>
                <w:szCs w:val="16"/>
                <w:lang w:eastAsia="el-GR"/>
              </w:rPr>
            </w:pPr>
          </w:p>
        </w:tc>
      </w:tr>
      <w:tr w:rsidR="00332ADF" w:rsidRPr="006F5193" w14:paraId="70A14C7C" w14:textId="77777777" w:rsidTr="005371BF">
        <w:trPr>
          <w:trHeight w:val="411"/>
          <w:jc w:val="center"/>
        </w:trPr>
        <w:tc>
          <w:tcPr>
            <w:tcW w:w="855" w:type="dxa"/>
            <w:tcBorders>
              <w:left w:val="single" w:sz="4" w:space="0" w:color="000000"/>
              <w:bottom w:val="single" w:sz="4" w:space="0" w:color="000000"/>
              <w:right w:val="single" w:sz="4" w:space="0" w:color="000000"/>
            </w:tcBorders>
            <w:shd w:val="clear" w:color="auto" w:fill="auto"/>
            <w:vAlign w:val="center"/>
          </w:tcPr>
          <w:p w14:paraId="401644D1" w14:textId="77777777" w:rsidR="00332ADF" w:rsidRDefault="00332ADF"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4</w:t>
            </w:r>
          </w:p>
        </w:tc>
        <w:tc>
          <w:tcPr>
            <w:tcW w:w="2694" w:type="dxa"/>
            <w:tcBorders>
              <w:bottom w:val="single" w:sz="4" w:space="0" w:color="000000"/>
              <w:right w:val="single" w:sz="4" w:space="0" w:color="000000"/>
            </w:tcBorders>
            <w:shd w:val="clear" w:color="auto" w:fill="auto"/>
            <w:vAlign w:val="center"/>
          </w:tcPr>
          <w:p w14:paraId="315ADC18" w14:textId="77777777" w:rsidR="00332ADF" w:rsidRPr="005675C6"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 xml:space="preserve">Φωτιστικό πάνελ </w:t>
            </w:r>
            <w:r>
              <w:rPr>
                <w:rFonts w:ascii="Cambria" w:hAnsi="Cambria"/>
                <w:color w:val="000000"/>
                <w:sz w:val="18"/>
                <w:szCs w:val="18"/>
                <w:lang w:val="en-US" w:eastAsia="el-GR"/>
              </w:rPr>
              <w:t>LED</w:t>
            </w:r>
            <w:r w:rsidRPr="005675C6">
              <w:rPr>
                <w:rFonts w:ascii="Cambria" w:hAnsi="Cambria"/>
                <w:color w:val="000000"/>
                <w:sz w:val="18"/>
                <w:szCs w:val="18"/>
                <w:lang w:eastAsia="el-GR"/>
              </w:rPr>
              <w:t xml:space="preserve"> 60</w:t>
            </w:r>
            <w:r>
              <w:rPr>
                <w:rFonts w:ascii="Cambria" w:hAnsi="Cambria"/>
                <w:color w:val="000000"/>
                <w:sz w:val="18"/>
                <w:szCs w:val="18"/>
                <w:lang w:val="en-US" w:eastAsia="el-GR"/>
              </w:rPr>
              <w:t>X</w:t>
            </w:r>
            <w:r w:rsidRPr="005675C6">
              <w:rPr>
                <w:rFonts w:ascii="Cambria" w:hAnsi="Cambria"/>
                <w:color w:val="000000"/>
                <w:sz w:val="18"/>
                <w:szCs w:val="18"/>
                <w:lang w:eastAsia="el-GR"/>
              </w:rPr>
              <w:t>60 34</w:t>
            </w:r>
            <w:r>
              <w:rPr>
                <w:rFonts w:ascii="Cambria" w:hAnsi="Cambria"/>
                <w:color w:val="000000"/>
                <w:sz w:val="18"/>
                <w:szCs w:val="18"/>
                <w:lang w:val="en-US" w:eastAsia="el-GR"/>
              </w:rPr>
              <w:t>W</w:t>
            </w:r>
            <w:r w:rsidRPr="005675C6">
              <w:rPr>
                <w:rFonts w:ascii="Cambria" w:hAnsi="Cambria"/>
                <w:color w:val="000000"/>
                <w:sz w:val="18"/>
                <w:szCs w:val="18"/>
                <w:lang w:eastAsia="el-GR"/>
              </w:rPr>
              <w:t xml:space="preserve"> 230</w:t>
            </w:r>
            <w:r>
              <w:rPr>
                <w:rFonts w:ascii="Cambria" w:hAnsi="Cambria"/>
                <w:color w:val="000000"/>
                <w:sz w:val="18"/>
                <w:szCs w:val="18"/>
                <w:lang w:val="en-US" w:eastAsia="el-GR"/>
              </w:rPr>
              <w:t>V</w:t>
            </w:r>
            <w:r w:rsidRPr="005675C6">
              <w:rPr>
                <w:rFonts w:ascii="Cambria" w:hAnsi="Cambria"/>
                <w:color w:val="000000"/>
                <w:sz w:val="18"/>
                <w:szCs w:val="18"/>
                <w:lang w:eastAsia="el-GR"/>
              </w:rPr>
              <w:t xml:space="preserve"> </w:t>
            </w:r>
            <w:r>
              <w:rPr>
                <w:rFonts w:ascii="Cambria" w:hAnsi="Cambria"/>
                <w:color w:val="000000"/>
                <w:sz w:val="18"/>
                <w:szCs w:val="18"/>
                <w:lang w:eastAsia="el-GR"/>
              </w:rPr>
              <w:t>λευκό</w:t>
            </w:r>
          </w:p>
        </w:tc>
        <w:tc>
          <w:tcPr>
            <w:tcW w:w="761" w:type="dxa"/>
            <w:tcBorders>
              <w:bottom w:val="single" w:sz="4" w:space="0" w:color="000000"/>
              <w:right w:val="single" w:sz="4" w:space="0" w:color="000000"/>
            </w:tcBorders>
            <w:shd w:val="clear" w:color="auto" w:fill="auto"/>
            <w:vAlign w:val="center"/>
          </w:tcPr>
          <w:p w14:paraId="05BA5A37" w14:textId="77777777" w:rsidR="00332ADF"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1</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5923AD1F" w14:textId="77777777" w:rsidR="00332ADF"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48B5607E" w14:textId="77777777" w:rsidR="00332ADF" w:rsidRPr="00B07C12" w:rsidRDefault="00332ADF"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7143A0A1" w14:textId="77777777" w:rsidR="00332ADF" w:rsidRPr="007E4A1D" w:rsidRDefault="00332ADF" w:rsidP="005371BF">
            <w:pPr>
              <w:widowControl w:val="0"/>
              <w:jc w:val="center"/>
              <w:rPr>
                <w:rFonts w:ascii="Cambria" w:hAnsi="Cambria"/>
                <w:sz w:val="18"/>
                <w:szCs w:val="18"/>
                <w:lang w:val="en-US"/>
              </w:rPr>
            </w:pPr>
            <w:r>
              <w:rPr>
                <w:rFonts w:ascii="Cambria" w:hAnsi="Cambria"/>
                <w:sz w:val="18"/>
                <w:szCs w:val="18"/>
                <w:lang w:val="en-US"/>
              </w:rPr>
              <w:t>245,24</w:t>
            </w:r>
          </w:p>
        </w:tc>
        <w:tc>
          <w:tcPr>
            <w:tcW w:w="807" w:type="dxa"/>
            <w:tcBorders>
              <w:bottom w:val="single" w:sz="4" w:space="0" w:color="000000"/>
              <w:right w:val="single" w:sz="4" w:space="0" w:color="000000"/>
            </w:tcBorders>
            <w:shd w:val="clear" w:color="auto" w:fill="auto"/>
            <w:vAlign w:val="center"/>
          </w:tcPr>
          <w:p w14:paraId="4A763F0B" w14:textId="77777777" w:rsidR="00332ADF" w:rsidRPr="00D153BC" w:rsidRDefault="00332ADF" w:rsidP="005371BF">
            <w:pPr>
              <w:widowControl w:val="0"/>
              <w:jc w:val="center"/>
              <w:rPr>
                <w:rFonts w:ascii="Cambria" w:hAnsi="Cambria"/>
                <w:sz w:val="18"/>
                <w:szCs w:val="18"/>
                <w:lang w:val="en-US"/>
              </w:rPr>
            </w:pPr>
            <w:r>
              <w:rPr>
                <w:rFonts w:ascii="Cambria" w:hAnsi="Cambria"/>
                <w:sz w:val="18"/>
                <w:szCs w:val="18"/>
                <w:lang w:val="en-US"/>
              </w:rPr>
              <w:t>58,86</w:t>
            </w:r>
          </w:p>
        </w:tc>
        <w:tc>
          <w:tcPr>
            <w:tcW w:w="1474" w:type="dxa"/>
            <w:tcBorders>
              <w:bottom w:val="single" w:sz="4" w:space="0" w:color="000000"/>
              <w:right w:val="single" w:sz="4" w:space="0" w:color="000000"/>
            </w:tcBorders>
            <w:shd w:val="clear" w:color="auto" w:fill="auto"/>
            <w:vAlign w:val="center"/>
          </w:tcPr>
          <w:p w14:paraId="355D5AE5" w14:textId="77777777" w:rsidR="00332ADF" w:rsidRPr="00D153BC"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304,10</w:t>
            </w:r>
          </w:p>
        </w:tc>
        <w:tc>
          <w:tcPr>
            <w:tcW w:w="514" w:type="dxa"/>
            <w:tcBorders>
              <w:bottom w:val="single" w:sz="4" w:space="0" w:color="000000"/>
              <w:right w:val="single" w:sz="4" w:space="0" w:color="000000"/>
            </w:tcBorders>
            <w:shd w:val="clear" w:color="auto" w:fill="auto"/>
          </w:tcPr>
          <w:p w14:paraId="5974CB1F" w14:textId="77777777" w:rsidR="00332ADF" w:rsidRPr="006F5193" w:rsidRDefault="00332ADF" w:rsidP="005371BF">
            <w:pPr>
              <w:widowControl w:val="0"/>
              <w:snapToGrid w:val="0"/>
              <w:rPr>
                <w:rFonts w:ascii="Cambria" w:hAnsi="Cambria"/>
                <w:color w:val="000000"/>
                <w:sz w:val="16"/>
                <w:szCs w:val="16"/>
                <w:lang w:eastAsia="el-GR"/>
              </w:rPr>
            </w:pPr>
          </w:p>
        </w:tc>
      </w:tr>
      <w:tr w:rsidR="00332ADF" w:rsidRPr="006F5193" w14:paraId="747A6AF0" w14:textId="77777777" w:rsidTr="005371BF">
        <w:trPr>
          <w:trHeight w:val="41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77002449" w14:textId="77777777" w:rsidR="00332ADF" w:rsidRDefault="00332ADF"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5</w:t>
            </w:r>
          </w:p>
        </w:tc>
        <w:tc>
          <w:tcPr>
            <w:tcW w:w="2694" w:type="dxa"/>
            <w:tcBorders>
              <w:bottom w:val="single" w:sz="4" w:space="0" w:color="000000"/>
              <w:right w:val="single" w:sz="4" w:space="0" w:color="000000"/>
            </w:tcBorders>
            <w:shd w:val="clear" w:color="auto" w:fill="auto"/>
            <w:vAlign w:val="center"/>
          </w:tcPr>
          <w:p w14:paraId="5B7CEC72" w14:textId="77777777" w:rsidR="00332ADF"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 xml:space="preserve">Φωτιστικό </w:t>
            </w:r>
            <w:r>
              <w:rPr>
                <w:rFonts w:ascii="Cambria" w:hAnsi="Cambria"/>
                <w:color w:val="000000"/>
                <w:sz w:val="18"/>
                <w:szCs w:val="18"/>
                <w:lang w:val="en-US" w:eastAsia="el-GR"/>
              </w:rPr>
              <w:t>downlight</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LED</w:t>
            </w:r>
            <w:r w:rsidRPr="005675C6">
              <w:rPr>
                <w:rFonts w:ascii="Cambria" w:hAnsi="Cambria"/>
                <w:color w:val="000000"/>
                <w:sz w:val="18"/>
                <w:szCs w:val="18"/>
                <w:lang w:eastAsia="el-GR"/>
              </w:rPr>
              <w:t xml:space="preserve"> </w:t>
            </w:r>
            <w:r>
              <w:rPr>
                <w:rFonts w:ascii="Cambria" w:hAnsi="Cambria"/>
                <w:color w:val="000000"/>
                <w:sz w:val="18"/>
                <w:szCs w:val="18"/>
                <w:lang w:eastAsia="el-GR"/>
              </w:rPr>
              <w:t>19</w:t>
            </w:r>
            <w:r>
              <w:rPr>
                <w:rFonts w:ascii="Cambria" w:hAnsi="Cambria"/>
                <w:color w:val="000000"/>
                <w:sz w:val="18"/>
                <w:szCs w:val="18"/>
                <w:lang w:val="en-US" w:eastAsia="el-GR"/>
              </w:rPr>
              <w:t>W</w:t>
            </w:r>
            <w:r w:rsidRPr="005675C6">
              <w:rPr>
                <w:rFonts w:ascii="Cambria" w:hAnsi="Cambria"/>
                <w:color w:val="000000"/>
                <w:sz w:val="18"/>
                <w:szCs w:val="18"/>
                <w:lang w:eastAsia="el-GR"/>
              </w:rPr>
              <w:t xml:space="preserve"> 230</w:t>
            </w:r>
            <w:r>
              <w:rPr>
                <w:rFonts w:ascii="Cambria" w:hAnsi="Cambria"/>
                <w:color w:val="000000"/>
                <w:sz w:val="18"/>
                <w:szCs w:val="18"/>
                <w:lang w:val="en-US" w:eastAsia="el-GR"/>
              </w:rPr>
              <w:t>V</w:t>
            </w:r>
            <w:r>
              <w:rPr>
                <w:rFonts w:ascii="Cambria" w:hAnsi="Cambria"/>
                <w:color w:val="000000"/>
                <w:sz w:val="18"/>
                <w:szCs w:val="18"/>
                <w:lang w:eastAsia="el-GR"/>
              </w:rPr>
              <w:t xml:space="preserve"> 4000Κ ΙΡ20</w:t>
            </w:r>
            <w:r w:rsidRPr="005675C6">
              <w:rPr>
                <w:rFonts w:ascii="Cambria" w:hAnsi="Cambria"/>
                <w:color w:val="000000"/>
                <w:sz w:val="18"/>
                <w:szCs w:val="18"/>
                <w:lang w:eastAsia="el-GR"/>
              </w:rPr>
              <w:t xml:space="preserve"> </w:t>
            </w:r>
            <w:r>
              <w:rPr>
                <w:rFonts w:ascii="Cambria" w:hAnsi="Cambria"/>
                <w:color w:val="000000"/>
                <w:sz w:val="18"/>
                <w:szCs w:val="18"/>
                <w:lang w:eastAsia="el-GR"/>
              </w:rPr>
              <w:t>λευκό</w:t>
            </w:r>
          </w:p>
        </w:tc>
        <w:tc>
          <w:tcPr>
            <w:tcW w:w="761" w:type="dxa"/>
            <w:tcBorders>
              <w:bottom w:val="single" w:sz="4" w:space="0" w:color="000000"/>
              <w:right w:val="single" w:sz="4" w:space="0" w:color="000000"/>
            </w:tcBorders>
            <w:shd w:val="clear" w:color="auto" w:fill="auto"/>
            <w:vAlign w:val="center"/>
          </w:tcPr>
          <w:p w14:paraId="6287A8DB" w14:textId="77777777" w:rsidR="00332ADF"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3</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0965B26D" w14:textId="77777777" w:rsidR="00332ADF"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1D7AC369" w14:textId="77777777" w:rsidR="00332ADF" w:rsidRPr="00B07C12" w:rsidRDefault="00332ADF"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09A75563" w14:textId="77777777" w:rsidR="00332ADF" w:rsidRPr="00D153BC" w:rsidRDefault="00332ADF" w:rsidP="005371BF">
            <w:pPr>
              <w:widowControl w:val="0"/>
              <w:jc w:val="center"/>
              <w:rPr>
                <w:rFonts w:ascii="Cambria" w:hAnsi="Cambria"/>
                <w:sz w:val="18"/>
                <w:szCs w:val="18"/>
                <w:lang w:val="en-US"/>
              </w:rPr>
            </w:pPr>
            <w:r>
              <w:rPr>
                <w:rFonts w:ascii="Cambria" w:hAnsi="Cambria"/>
                <w:sz w:val="18"/>
                <w:szCs w:val="18"/>
                <w:lang w:val="en-US"/>
              </w:rPr>
              <w:t>343,79</w:t>
            </w:r>
          </w:p>
        </w:tc>
        <w:tc>
          <w:tcPr>
            <w:tcW w:w="807" w:type="dxa"/>
            <w:tcBorders>
              <w:bottom w:val="single" w:sz="4" w:space="0" w:color="000000"/>
              <w:right w:val="single" w:sz="4" w:space="0" w:color="000000"/>
            </w:tcBorders>
            <w:shd w:val="clear" w:color="auto" w:fill="auto"/>
            <w:vAlign w:val="center"/>
          </w:tcPr>
          <w:p w14:paraId="738359F4" w14:textId="77777777" w:rsidR="00332ADF" w:rsidRPr="00D153BC" w:rsidRDefault="00332ADF" w:rsidP="005371BF">
            <w:pPr>
              <w:widowControl w:val="0"/>
              <w:jc w:val="center"/>
              <w:rPr>
                <w:rFonts w:ascii="Cambria" w:hAnsi="Cambria"/>
                <w:sz w:val="18"/>
                <w:szCs w:val="18"/>
                <w:lang w:val="en-US"/>
              </w:rPr>
            </w:pPr>
            <w:r>
              <w:rPr>
                <w:rFonts w:ascii="Cambria" w:hAnsi="Cambria"/>
                <w:sz w:val="18"/>
                <w:szCs w:val="18"/>
                <w:lang w:val="en-US"/>
              </w:rPr>
              <w:t>82,51</w:t>
            </w:r>
          </w:p>
        </w:tc>
        <w:tc>
          <w:tcPr>
            <w:tcW w:w="1474" w:type="dxa"/>
            <w:tcBorders>
              <w:bottom w:val="single" w:sz="4" w:space="0" w:color="000000"/>
              <w:right w:val="single" w:sz="4" w:space="0" w:color="000000"/>
            </w:tcBorders>
            <w:shd w:val="clear" w:color="auto" w:fill="auto"/>
            <w:vAlign w:val="center"/>
          </w:tcPr>
          <w:p w14:paraId="111EDF2D" w14:textId="77777777" w:rsidR="00332ADF" w:rsidRPr="00D153BC" w:rsidRDefault="00332ADF"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426,30</w:t>
            </w:r>
          </w:p>
        </w:tc>
        <w:tc>
          <w:tcPr>
            <w:tcW w:w="514" w:type="dxa"/>
            <w:tcBorders>
              <w:bottom w:val="single" w:sz="4" w:space="0" w:color="000000"/>
              <w:right w:val="single" w:sz="4" w:space="0" w:color="000000"/>
            </w:tcBorders>
            <w:shd w:val="clear" w:color="auto" w:fill="auto"/>
          </w:tcPr>
          <w:p w14:paraId="68648CCC" w14:textId="77777777" w:rsidR="00332ADF" w:rsidRPr="006F5193" w:rsidRDefault="00332ADF" w:rsidP="005371BF">
            <w:pPr>
              <w:widowControl w:val="0"/>
              <w:snapToGrid w:val="0"/>
              <w:rPr>
                <w:rFonts w:ascii="Cambria" w:hAnsi="Cambria"/>
                <w:color w:val="000000"/>
                <w:sz w:val="16"/>
                <w:szCs w:val="16"/>
                <w:lang w:eastAsia="el-GR"/>
              </w:rPr>
            </w:pPr>
          </w:p>
        </w:tc>
      </w:tr>
      <w:tr w:rsidR="00332ADF" w:rsidRPr="006F5193" w14:paraId="3D66BA2C" w14:textId="77777777" w:rsidTr="005371BF">
        <w:trPr>
          <w:trHeight w:val="385"/>
          <w:jc w:val="center"/>
        </w:trPr>
        <w:tc>
          <w:tcPr>
            <w:tcW w:w="855" w:type="dxa"/>
            <w:tcBorders>
              <w:left w:val="single" w:sz="4" w:space="0" w:color="000000"/>
              <w:bottom w:val="single" w:sz="4" w:space="0" w:color="000000"/>
              <w:right w:val="single" w:sz="4" w:space="0" w:color="000000"/>
            </w:tcBorders>
            <w:shd w:val="clear" w:color="auto" w:fill="auto"/>
            <w:vAlign w:val="center"/>
          </w:tcPr>
          <w:p w14:paraId="17656A8F" w14:textId="77777777" w:rsidR="00332ADF" w:rsidRDefault="00332ADF" w:rsidP="005371BF">
            <w:pPr>
              <w:widowControl w:val="0"/>
              <w:jc w:val="center"/>
              <w:rPr>
                <w:rFonts w:ascii="Cambria" w:hAnsi="Cambria"/>
                <w:b/>
                <w:bCs/>
                <w:color w:val="000000"/>
                <w:sz w:val="18"/>
                <w:szCs w:val="18"/>
                <w:lang w:eastAsia="el-GR"/>
              </w:rPr>
            </w:pPr>
            <w:r>
              <w:rPr>
                <w:rFonts w:ascii="Cambria" w:hAnsi="Cambria"/>
                <w:b/>
                <w:bCs/>
                <w:color w:val="000000"/>
                <w:sz w:val="18"/>
                <w:szCs w:val="18"/>
                <w:lang w:val="en-US" w:eastAsia="el-GR"/>
              </w:rPr>
              <w:t>6</w:t>
            </w:r>
          </w:p>
        </w:tc>
        <w:tc>
          <w:tcPr>
            <w:tcW w:w="2694" w:type="dxa"/>
            <w:tcBorders>
              <w:bottom w:val="single" w:sz="4" w:space="0" w:color="000000"/>
              <w:right w:val="single" w:sz="4" w:space="0" w:color="000000"/>
            </w:tcBorders>
            <w:shd w:val="clear" w:color="auto" w:fill="auto"/>
            <w:vAlign w:val="center"/>
          </w:tcPr>
          <w:p w14:paraId="28B59CAF" w14:textId="77777777" w:rsidR="00332ADF" w:rsidRPr="00732573"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Λάμπα</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LED</w:t>
            </w:r>
            <w:r w:rsidRPr="00732573">
              <w:rPr>
                <w:rFonts w:ascii="Cambria" w:hAnsi="Cambria"/>
                <w:color w:val="000000"/>
                <w:sz w:val="18"/>
                <w:szCs w:val="18"/>
                <w:lang w:eastAsia="el-GR"/>
              </w:rPr>
              <w:t xml:space="preserve"> </w:t>
            </w:r>
            <w:r>
              <w:rPr>
                <w:rFonts w:ascii="Cambria" w:hAnsi="Cambria"/>
                <w:color w:val="000000"/>
                <w:sz w:val="18"/>
                <w:szCs w:val="18"/>
                <w:lang w:eastAsia="el-GR"/>
              </w:rPr>
              <w:t>κλασική 9,7</w:t>
            </w:r>
            <w:r>
              <w:rPr>
                <w:rFonts w:ascii="Cambria" w:hAnsi="Cambria"/>
                <w:color w:val="000000"/>
                <w:sz w:val="18"/>
                <w:szCs w:val="18"/>
                <w:lang w:val="en-US" w:eastAsia="el-GR"/>
              </w:rPr>
              <w:t>w</w:t>
            </w:r>
            <w:r>
              <w:rPr>
                <w:rFonts w:ascii="Cambria" w:hAnsi="Cambria"/>
                <w:color w:val="000000"/>
                <w:sz w:val="18"/>
                <w:szCs w:val="18"/>
                <w:lang w:eastAsia="el-GR"/>
              </w:rPr>
              <w:t xml:space="preserve"> 806</w:t>
            </w:r>
            <w:r>
              <w:rPr>
                <w:rFonts w:ascii="Cambria" w:hAnsi="Cambria"/>
                <w:color w:val="000000"/>
                <w:sz w:val="18"/>
                <w:szCs w:val="18"/>
                <w:lang w:val="en-US" w:eastAsia="el-GR"/>
              </w:rPr>
              <w:t>lm</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E</w:t>
            </w:r>
            <w:r w:rsidRPr="00732573">
              <w:rPr>
                <w:rFonts w:ascii="Cambria" w:hAnsi="Cambria"/>
                <w:color w:val="000000"/>
                <w:sz w:val="18"/>
                <w:szCs w:val="18"/>
                <w:lang w:eastAsia="el-GR"/>
              </w:rPr>
              <w:t>27 230</w:t>
            </w:r>
            <w:r>
              <w:rPr>
                <w:rFonts w:ascii="Cambria" w:hAnsi="Cambria"/>
                <w:color w:val="000000"/>
                <w:sz w:val="18"/>
                <w:szCs w:val="18"/>
                <w:lang w:val="en-US" w:eastAsia="el-GR"/>
              </w:rPr>
              <w:t>V</w:t>
            </w:r>
          </w:p>
        </w:tc>
        <w:tc>
          <w:tcPr>
            <w:tcW w:w="761" w:type="dxa"/>
            <w:tcBorders>
              <w:bottom w:val="single" w:sz="4" w:space="0" w:color="000000"/>
              <w:right w:val="single" w:sz="4" w:space="0" w:color="000000"/>
            </w:tcBorders>
            <w:shd w:val="clear" w:color="auto" w:fill="auto"/>
            <w:vAlign w:val="center"/>
          </w:tcPr>
          <w:p w14:paraId="5A48A9E8" w14:textId="77777777" w:rsidR="00332ADF" w:rsidRPr="006F1BFB"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10</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30AB1C4C" w14:textId="77777777" w:rsidR="00332ADF"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2F69627B" w14:textId="77777777" w:rsidR="00332ADF" w:rsidRPr="00B07C12" w:rsidRDefault="00332ADF"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78F3DE79" w14:textId="77777777" w:rsidR="00332ADF" w:rsidRPr="00D153BC" w:rsidRDefault="00332ADF" w:rsidP="005371BF">
            <w:pPr>
              <w:widowControl w:val="0"/>
              <w:jc w:val="center"/>
              <w:rPr>
                <w:rFonts w:ascii="Cambria" w:hAnsi="Cambria"/>
                <w:sz w:val="18"/>
                <w:szCs w:val="18"/>
                <w:lang w:val="en-US"/>
              </w:rPr>
            </w:pPr>
            <w:r>
              <w:rPr>
                <w:rFonts w:ascii="Cambria" w:hAnsi="Cambria"/>
                <w:sz w:val="18"/>
                <w:szCs w:val="18"/>
              </w:rPr>
              <w:t>798</w:t>
            </w:r>
            <w:r w:rsidRPr="00D153BC">
              <w:rPr>
                <w:rFonts w:ascii="Cambria" w:hAnsi="Cambria"/>
                <w:sz w:val="18"/>
                <w:szCs w:val="18"/>
              </w:rPr>
              <w:t>,</w:t>
            </w:r>
            <w:r>
              <w:rPr>
                <w:rFonts w:ascii="Cambria" w:hAnsi="Cambria"/>
                <w:sz w:val="18"/>
                <w:szCs w:val="18"/>
                <w:lang w:val="en-US"/>
              </w:rPr>
              <w:t>38</w:t>
            </w:r>
          </w:p>
        </w:tc>
        <w:tc>
          <w:tcPr>
            <w:tcW w:w="807" w:type="dxa"/>
            <w:tcBorders>
              <w:bottom w:val="single" w:sz="4" w:space="0" w:color="000000"/>
              <w:right w:val="single" w:sz="4" w:space="0" w:color="000000"/>
            </w:tcBorders>
            <w:shd w:val="clear" w:color="auto" w:fill="auto"/>
            <w:vAlign w:val="center"/>
          </w:tcPr>
          <w:p w14:paraId="3EAAC756" w14:textId="77777777" w:rsidR="00332ADF" w:rsidRPr="00D153BC" w:rsidRDefault="00332ADF" w:rsidP="005371BF">
            <w:pPr>
              <w:widowControl w:val="0"/>
              <w:jc w:val="center"/>
              <w:rPr>
                <w:rFonts w:ascii="Cambria" w:hAnsi="Cambria"/>
                <w:sz w:val="18"/>
                <w:szCs w:val="18"/>
                <w:lang w:val="en-US"/>
              </w:rPr>
            </w:pPr>
            <w:r>
              <w:rPr>
                <w:rFonts w:ascii="Cambria" w:hAnsi="Cambria"/>
                <w:sz w:val="18"/>
                <w:szCs w:val="18"/>
                <w:lang w:val="en-US"/>
              </w:rPr>
              <w:t>191,62</w:t>
            </w:r>
          </w:p>
        </w:tc>
        <w:tc>
          <w:tcPr>
            <w:tcW w:w="1474" w:type="dxa"/>
            <w:tcBorders>
              <w:bottom w:val="single" w:sz="4" w:space="0" w:color="000000"/>
              <w:right w:val="single" w:sz="4" w:space="0" w:color="000000"/>
            </w:tcBorders>
            <w:shd w:val="clear" w:color="auto" w:fill="auto"/>
            <w:vAlign w:val="center"/>
          </w:tcPr>
          <w:p w14:paraId="38ADFFFD" w14:textId="77777777" w:rsidR="00332ADF" w:rsidRPr="00D153BC" w:rsidRDefault="00332ADF"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990</w:t>
            </w:r>
            <w:r w:rsidRPr="00D153BC">
              <w:rPr>
                <w:rFonts w:ascii="Cambria" w:hAnsi="Cambria"/>
                <w:color w:val="000000"/>
                <w:sz w:val="18"/>
                <w:szCs w:val="18"/>
                <w:lang w:eastAsia="el-GR"/>
              </w:rPr>
              <w:t>,00</w:t>
            </w:r>
          </w:p>
        </w:tc>
        <w:tc>
          <w:tcPr>
            <w:tcW w:w="514" w:type="dxa"/>
            <w:tcBorders>
              <w:bottom w:val="single" w:sz="4" w:space="0" w:color="000000"/>
              <w:right w:val="single" w:sz="4" w:space="0" w:color="000000"/>
            </w:tcBorders>
            <w:shd w:val="clear" w:color="auto" w:fill="auto"/>
          </w:tcPr>
          <w:p w14:paraId="06426D46" w14:textId="77777777" w:rsidR="00332ADF" w:rsidRPr="006F5193" w:rsidRDefault="00332ADF" w:rsidP="005371BF">
            <w:pPr>
              <w:widowControl w:val="0"/>
              <w:snapToGrid w:val="0"/>
              <w:rPr>
                <w:rFonts w:ascii="Cambria" w:hAnsi="Cambria"/>
                <w:color w:val="000000"/>
                <w:sz w:val="16"/>
                <w:szCs w:val="16"/>
                <w:lang w:eastAsia="el-GR"/>
              </w:rPr>
            </w:pPr>
          </w:p>
        </w:tc>
      </w:tr>
      <w:tr w:rsidR="00332ADF" w:rsidRPr="006F5193" w14:paraId="65C0FC80" w14:textId="77777777" w:rsidTr="005371BF">
        <w:trPr>
          <w:trHeight w:val="295"/>
          <w:jc w:val="center"/>
        </w:trPr>
        <w:tc>
          <w:tcPr>
            <w:tcW w:w="855" w:type="dxa"/>
            <w:tcBorders>
              <w:left w:val="single" w:sz="4" w:space="0" w:color="000000"/>
              <w:bottom w:val="single" w:sz="4" w:space="0" w:color="000000"/>
              <w:right w:val="single" w:sz="4" w:space="0" w:color="000000"/>
            </w:tcBorders>
            <w:shd w:val="clear" w:color="auto" w:fill="C4BD97"/>
            <w:vAlign w:val="center"/>
          </w:tcPr>
          <w:p w14:paraId="2900F61D" w14:textId="77777777" w:rsidR="00332ADF" w:rsidRPr="00732573" w:rsidRDefault="00332ADF" w:rsidP="005371BF">
            <w:pPr>
              <w:widowControl w:val="0"/>
              <w:jc w:val="center"/>
              <w:rPr>
                <w:rFonts w:ascii="Cambria" w:hAnsi="Cambria"/>
                <w:sz w:val="16"/>
                <w:szCs w:val="16"/>
              </w:rPr>
            </w:pPr>
            <w:r w:rsidRPr="00732573">
              <w:rPr>
                <w:rFonts w:ascii="Cambria" w:hAnsi="Cambria"/>
                <w:bCs/>
                <w:color w:val="000000"/>
                <w:sz w:val="16"/>
                <w:szCs w:val="16"/>
                <w:lang w:eastAsia="el-GR"/>
              </w:rPr>
              <w:t>ΣΥΝΟΛΟ</w:t>
            </w:r>
          </w:p>
        </w:tc>
        <w:tc>
          <w:tcPr>
            <w:tcW w:w="2694" w:type="dxa"/>
            <w:tcBorders>
              <w:bottom w:val="single" w:sz="4" w:space="0" w:color="000000"/>
              <w:right w:val="single" w:sz="4" w:space="0" w:color="000000"/>
            </w:tcBorders>
            <w:shd w:val="clear" w:color="auto" w:fill="C4BD97"/>
            <w:vAlign w:val="center"/>
          </w:tcPr>
          <w:p w14:paraId="24EE7EFE" w14:textId="77777777" w:rsidR="00332ADF" w:rsidRPr="00B07C12" w:rsidRDefault="00332ADF" w:rsidP="005371BF">
            <w:pPr>
              <w:widowControl w:val="0"/>
              <w:snapToGrid w:val="0"/>
              <w:jc w:val="center"/>
              <w:rPr>
                <w:rFonts w:ascii="Cambria" w:hAnsi="Cambria"/>
                <w:color w:val="000000"/>
                <w:sz w:val="18"/>
                <w:szCs w:val="18"/>
                <w:lang w:eastAsia="el-GR"/>
              </w:rPr>
            </w:pPr>
          </w:p>
        </w:tc>
        <w:tc>
          <w:tcPr>
            <w:tcW w:w="761" w:type="dxa"/>
            <w:tcBorders>
              <w:bottom w:val="single" w:sz="4" w:space="0" w:color="000000"/>
              <w:right w:val="single" w:sz="4" w:space="0" w:color="000000"/>
            </w:tcBorders>
            <w:shd w:val="clear" w:color="auto" w:fill="C4BD97"/>
            <w:vAlign w:val="center"/>
          </w:tcPr>
          <w:p w14:paraId="6C8AA28C" w14:textId="77777777" w:rsidR="00332ADF" w:rsidRPr="00D153BC" w:rsidRDefault="00332ADF" w:rsidP="005371BF">
            <w:pPr>
              <w:widowControl w:val="0"/>
              <w:snapToGrid w:val="0"/>
              <w:jc w:val="center"/>
              <w:rPr>
                <w:rFonts w:ascii="Cambria" w:hAnsi="Cambria"/>
                <w:color w:val="000000"/>
                <w:sz w:val="18"/>
                <w:szCs w:val="18"/>
                <w:lang w:eastAsia="el-GR"/>
              </w:rPr>
            </w:pPr>
            <w:r>
              <w:rPr>
                <w:rFonts w:ascii="Cambria" w:hAnsi="Cambria"/>
                <w:color w:val="000000"/>
                <w:sz w:val="18"/>
                <w:szCs w:val="18"/>
                <w:lang w:val="en-US" w:eastAsia="el-GR"/>
              </w:rPr>
              <w:t>36</w:t>
            </w:r>
            <w:r>
              <w:rPr>
                <w:rFonts w:ascii="Cambria" w:hAnsi="Cambria"/>
                <w:color w:val="000000"/>
                <w:sz w:val="18"/>
                <w:szCs w:val="18"/>
                <w:lang w:eastAsia="el-GR"/>
              </w:rPr>
              <w:t>5</w:t>
            </w:r>
          </w:p>
        </w:tc>
        <w:tc>
          <w:tcPr>
            <w:tcW w:w="940" w:type="dxa"/>
            <w:tcBorders>
              <w:bottom w:val="single" w:sz="4" w:space="0" w:color="000000"/>
              <w:right w:val="single" w:sz="4" w:space="0" w:color="000000"/>
            </w:tcBorders>
            <w:shd w:val="clear" w:color="auto" w:fill="C4BD97"/>
            <w:vAlign w:val="center"/>
          </w:tcPr>
          <w:p w14:paraId="1D8AD19E" w14:textId="77777777" w:rsidR="00332ADF" w:rsidRPr="00B07C12" w:rsidRDefault="00332ADF" w:rsidP="005371BF">
            <w:pPr>
              <w:widowControl w:val="0"/>
              <w:snapToGrid w:val="0"/>
              <w:jc w:val="center"/>
              <w:rPr>
                <w:rFonts w:ascii="Cambria" w:hAnsi="Cambria"/>
                <w:color w:val="000000"/>
                <w:sz w:val="18"/>
                <w:szCs w:val="18"/>
                <w:lang w:eastAsia="el-GR"/>
              </w:rPr>
            </w:pPr>
          </w:p>
        </w:tc>
        <w:tc>
          <w:tcPr>
            <w:tcW w:w="1276" w:type="dxa"/>
            <w:tcBorders>
              <w:bottom w:val="single" w:sz="4" w:space="0" w:color="000000"/>
              <w:right w:val="single" w:sz="4" w:space="0" w:color="000000"/>
            </w:tcBorders>
            <w:shd w:val="clear" w:color="auto" w:fill="C4BD97"/>
            <w:vAlign w:val="center"/>
          </w:tcPr>
          <w:p w14:paraId="71985E81" w14:textId="77777777" w:rsidR="00332ADF" w:rsidRDefault="00332ADF" w:rsidP="005371BF">
            <w:pPr>
              <w:widowControl w:val="0"/>
              <w:jc w:val="center"/>
              <w:rPr>
                <w:rFonts w:ascii="Cambria" w:hAnsi="Cambria"/>
                <w:sz w:val="18"/>
                <w:szCs w:val="18"/>
              </w:rPr>
            </w:pPr>
          </w:p>
        </w:tc>
        <w:tc>
          <w:tcPr>
            <w:tcW w:w="1263" w:type="dxa"/>
            <w:tcBorders>
              <w:bottom w:val="single" w:sz="4" w:space="0" w:color="000000"/>
              <w:right w:val="single" w:sz="4" w:space="0" w:color="000000"/>
            </w:tcBorders>
            <w:shd w:val="clear" w:color="auto" w:fill="C4BD97"/>
            <w:vAlign w:val="center"/>
          </w:tcPr>
          <w:p w14:paraId="7D6E7F55" w14:textId="77777777" w:rsidR="00332ADF" w:rsidRPr="00D153BC" w:rsidRDefault="00332ADF" w:rsidP="005371BF">
            <w:pPr>
              <w:widowControl w:val="0"/>
              <w:jc w:val="center"/>
              <w:rPr>
                <w:rFonts w:ascii="Cambria" w:hAnsi="Cambria"/>
                <w:sz w:val="18"/>
                <w:szCs w:val="18"/>
              </w:rPr>
            </w:pPr>
            <w:r>
              <w:rPr>
                <w:rFonts w:ascii="Cambria" w:hAnsi="Cambria"/>
                <w:sz w:val="18"/>
                <w:szCs w:val="18"/>
                <w:lang w:val="en-US"/>
              </w:rPr>
              <w:t>2</w:t>
            </w:r>
            <w:r w:rsidRPr="00D153BC">
              <w:rPr>
                <w:rFonts w:ascii="Cambria" w:hAnsi="Cambria"/>
                <w:sz w:val="18"/>
                <w:szCs w:val="18"/>
              </w:rPr>
              <w:t>.</w:t>
            </w:r>
            <w:r>
              <w:rPr>
                <w:rFonts w:ascii="Cambria" w:hAnsi="Cambria"/>
                <w:sz w:val="18"/>
                <w:szCs w:val="18"/>
                <w:lang w:val="en-US"/>
              </w:rPr>
              <w:t>356</w:t>
            </w:r>
            <w:r w:rsidRPr="00D153BC">
              <w:rPr>
                <w:rFonts w:ascii="Cambria" w:hAnsi="Cambria"/>
                <w:sz w:val="18"/>
                <w:szCs w:val="18"/>
              </w:rPr>
              <w:t>,</w:t>
            </w:r>
            <w:r>
              <w:rPr>
                <w:rFonts w:ascii="Cambria" w:hAnsi="Cambria"/>
                <w:sz w:val="18"/>
                <w:szCs w:val="18"/>
              </w:rPr>
              <w:t>4</w:t>
            </w:r>
            <w:r>
              <w:rPr>
                <w:rFonts w:ascii="Cambria" w:hAnsi="Cambria"/>
                <w:sz w:val="18"/>
                <w:szCs w:val="18"/>
                <w:lang w:val="en-US"/>
              </w:rPr>
              <w:t>1</w:t>
            </w:r>
          </w:p>
        </w:tc>
        <w:tc>
          <w:tcPr>
            <w:tcW w:w="807" w:type="dxa"/>
            <w:tcBorders>
              <w:bottom w:val="single" w:sz="4" w:space="0" w:color="000000"/>
              <w:right w:val="single" w:sz="4" w:space="0" w:color="000000"/>
            </w:tcBorders>
            <w:shd w:val="clear" w:color="auto" w:fill="C4BD97"/>
            <w:vAlign w:val="center"/>
          </w:tcPr>
          <w:p w14:paraId="1317E57B" w14:textId="77777777" w:rsidR="00332ADF" w:rsidRPr="008A3906" w:rsidRDefault="00332ADF" w:rsidP="005371BF">
            <w:pPr>
              <w:widowControl w:val="0"/>
              <w:jc w:val="center"/>
              <w:rPr>
                <w:rFonts w:ascii="Cambria" w:hAnsi="Cambria"/>
                <w:sz w:val="18"/>
                <w:szCs w:val="18"/>
              </w:rPr>
            </w:pPr>
            <w:r>
              <w:rPr>
                <w:rFonts w:ascii="Cambria" w:hAnsi="Cambria"/>
                <w:sz w:val="18"/>
                <w:szCs w:val="18"/>
              </w:rPr>
              <w:t>565,</w:t>
            </w:r>
            <w:r>
              <w:rPr>
                <w:rFonts w:ascii="Cambria" w:hAnsi="Cambria"/>
                <w:sz w:val="18"/>
                <w:szCs w:val="18"/>
                <w:lang w:val="en-US"/>
              </w:rPr>
              <w:t>55</w:t>
            </w:r>
          </w:p>
        </w:tc>
        <w:tc>
          <w:tcPr>
            <w:tcW w:w="1474" w:type="dxa"/>
            <w:tcBorders>
              <w:bottom w:val="single" w:sz="4" w:space="0" w:color="000000"/>
              <w:right w:val="single" w:sz="4" w:space="0" w:color="000000"/>
            </w:tcBorders>
            <w:shd w:val="clear" w:color="auto" w:fill="C4BD97"/>
            <w:vAlign w:val="center"/>
          </w:tcPr>
          <w:p w14:paraId="16CB4E11" w14:textId="77777777" w:rsidR="00332ADF" w:rsidRPr="001247F0" w:rsidRDefault="00332ADF" w:rsidP="005371BF">
            <w:pPr>
              <w:widowControl w:val="0"/>
              <w:jc w:val="center"/>
              <w:rPr>
                <w:rFonts w:ascii="Cambria" w:hAnsi="Cambria"/>
                <w:sz w:val="18"/>
                <w:szCs w:val="18"/>
              </w:rPr>
            </w:pPr>
            <w:r>
              <w:rPr>
                <w:rFonts w:ascii="Cambria" w:hAnsi="Cambria"/>
                <w:sz w:val="18"/>
                <w:szCs w:val="18"/>
                <w:lang w:val="en-US"/>
              </w:rPr>
              <w:t>2</w:t>
            </w:r>
            <w:r w:rsidRPr="00D153BC">
              <w:rPr>
                <w:rFonts w:ascii="Cambria" w:hAnsi="Cambria"/>
                <w:sz w:val="18"/>
                <w:szCs w:val="18"/>
              </w:rPr>
              <w:t>.</w:t>
            </w:r>
            <w:r>
              <w:rPr>
                <w:rFonts w:ascii="Cambria" w:hAnsi="Cambria"/>
                <w:sz w:val="18"/>
                <w:szCs w:val="18"/>
                <w:lang w:val="en-US"/>
              </w:rPr>
              <w:t>921</w:t>
            </w:r>
            <w:r w:rsidRPr="00D153BC">
              <w:rPr>
                <w:rFonts w:ascii="Cambria" w:hAnsi="Cambria"/>
                <w:sz w:val="18"/>
                <w:szCs w:val="18"/>
              </w:rPr>
              <w:t>,</w:t>
            </w:r>
            <w:r>
              <w:rPr>
                <w:rFonts w:ascii="Cambria" w:hAnsi="Cambria"/>
                <w:sz w:val="18"/>
                <w:szCs w:val="18"/>
                <w:lang w:val="en-US"/>
              </w:rPr>
              <w:t>96</w:t>
            </w:r>
          </w:p>
        </w:tc>
        <w:tc>
          <w:tcPr>
            <w:tcW w:w="514" w:type="dxa"/>
            <w:tcBorders>
              <w:bottom w:val="single" w:sz="4" w:space="0" w:color="000000"/>
              <w:right w:val="single" w:sz="4" w:space="0" w:color="000000"/>
            </w:tcBorders>
            <w:shd w:val="clear" w:color="auto" w:fill="C4BD97"/>
          </w:tcPr>
          <w:p w14:paraId="107EA65D" w14:textId="77777777" w:rsidR="00332ADF" w:rsidRPr="006F5193" w:rsidRDefault="00332ADF" w:rsidP="005371BF">
            <w:pPr>
              <w:widowControl w:val="0"/>
              <w:snapToGrid w:val="0"/>
              <w:rPr>
                <w:rFonts w:ascii="Cambria" w:hAnsi="Cambria"/>
                <w:color w:val="000000"/>
                <w:sz w:val="16"/>
                <w:szCs w:val="16"/>
                <w:lang w:eastAsia="el-GR"/>
              </w:rPr>
            </w:pPr>
          </w:p>
        </w:tc>
      </w:tr>
    </w:tbl>
    <w:p w14:paraId="37A3959D"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p w14:paraId="19AF7D15"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p w14:paraId="7C5E4852" w14:textId="77777777" w:rsidR="00E36043" w:rsidRDefault="00E36043" w:rsidP="005075B6">
      <w:pPr>
        <w:pStyle w:val="Default"/>
        <w:spacing w:after="120"/>
        <w:contextualSpacing/>
        <w:jc w:val="both"/>
        <w:rPr>
          <w:rFonts w:ascii="Tahoma" w:hAnsi="Tahoma" w:cs="Tahoma"/>
          <w:bCs/>
          <w:sz w:val="20"/>
          <w:szCs w:val="20"/>
        </w:rPr>
      </w:pPr>
    </w:p>
    <w:p w14:paraId="48096CBF" w14:textId="77777777" w:rsidR="00C36D5F" w:rsidRPr="00DE4DEC" w:rsidRDefault="00C36D5F" w:rsidP="00DE4DEC">
      <w:pPr>
        <w:pStyle w:val="Default"/>
        <w:spacing w:after="120"/>
        <w:contextualSpacing/>
        <w:jc w:val="both"/>
        <w:rPr>
          <w:rFonts w:ascii="Tahoma" w:hAnsi="Tahoma" w:cs="Tahoma"/>
          <w:bCs/>
          <w:sz w:val="20"/>
          <w:szCs w:val="20"/>
        </w:rPr>
      </w:pPr>
      <w:r w:rsidRPr="00DE4DEC">
        <w:rPr>
          <w:rFonts w:ascii="Tahoma" w:hAnsi="Tahoma" w:cs="Tahoma"/>
          <w:bCs/>
          <w:sz w:val="20"/>
          <w:szCs w:val="20"/>
        </w:rPr>
        <w:t>Η ανάθεση θα καταρτιστεί με βάση τους όρους που περιλαμβάνονται στην παρούσα και θα διέπετε από το Ελληνικό Δίκαιο.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r w:rsidR="005A5EBA" w:rsidRPr="00DE4DEC">
        <w:rPr>
          <w:rFonts w:ascii="Tahoma" w:hAnsi="Tahoma" w:cs="Tahoma"/>
          <w:bCs/>
          <w:sz w:val="20"/>
          <w:szCs w:val="20"/>
        </w:rPr>
        <w:t>.</w:t>
      </w:r>
    </w:p>
    <w:p w14:paraId="2C9DB813" w14:textId="77777777" w:rsidR="00DE4DEC" w:rsidRPr="00DE4DEC" w:rsidRDefault="00DE4DEC" w:rsidP="00DE4DEC">
      <w:pPr>
        <w:pStyle w:val="Default"/>
        <w:spacing w:after="120"/>
        <w:jc w:val="both"/>
        <w:rPr>
          <w:rFonts w:ascii="Tahoma" w:hAnsi="Tahoma" w:cs="Tahoma"/>
          <w:kern w:val="1"/>
          <w:sz w:val="20"/>
          <w:szCs w:val="20"/>
        </w:rPr>
      </w:pPr>
      <w:r w:rsidRPr="00DE4DEC">
        <w:rPr>
          <w:rFonts w:ascii="Tahoma" w:hAnsi="Tahoma" w:cs="Tahoma"/>
          <w:kern w:val="1"/>
          <w:sz w:val="20"/>
          <w:szCs w:val="20"/>
        </w:rPr>
        <w:t>Η Γεωγραφική Περιοχή, βάσει της κοινής Ονοματολογίας των Εδαφικών Στατιστικών Μονάδων (</w:t>
      </w:r>
      <w:proofErr w:type="spellStart"/>
      <w:r w:rsidRPr="00DE4DEC">
        <w:rPr>
          <w:rFonts w:ascii="Tahoma" w:hAnsi="Tahoma" w:cs="Tahoma"/>
          <w:kern w:val="1"/>
          <w:sz w:val="20"/>
          <w:szCs w:val="20"/>
        </w:rPr>
        <w:t>Nomenclature</w:t>
      </w:r>
      <w:proofErr w:type="spellEnd"/>
      <w:r w:rsidRPr="00DE4DEC">
        <w:rPr>
          <w:rFonts w:ascii="Tahoma" w:hAnsi="Tahoma" w:cs="Tahoma"/>
          <w:kern w:val="1"/>
          <w:sz w:val="20"/>
          <w:szCs w:val="20"/>
        </w:rPr>
        <w:t xml:space="preserve"> of </w:t>
      </w:r>
      <w:proofErr w:type="spellStart"/>
      <w:r w:rsidRPr="00DE4DEC">
        <w:rPr>
          <w:rFonts w:ascii="Tahoma" w:hAnsi="Tahoma" w:cs="Tahoma"/>
          <w:kern w:val="1"/>
          <w:sz w:val="20"/>
          <w:szCs w:val="20"/>
        </w:rPr>
        <w:t>territorial</w:t>
      </w:r>
      <w:proofErr w:type="spellEnd"/>
      <w:r w:rsidRPr="00DE4DEC">
        <w:rPr>
          <w:rFonts w:ascii="Tahoma" w:hAnsi="Tahoma" w:cs="Tahoma"/>
          <w:kern w:val="1"/>
          <w:sz w:val="20"/>
          <w:szCs w:val="20"/>
        </w:rPr>
        <w:t xml:space="preserve"> </w:t>
      </w:r>
      <w:proofErr w:type="spellStart"/>
      <w:r w:rsidRPr="00DE4DEC">
        <w:rPr>
          <w:rFonts w:ascii="Tahoma" w:hAnsi="Tahoma" w:cs="Tahoma"/>
          <w:kern w:val="1"/>
          <w:sz w:val="20"/>
          <w:szCs w:val="20"/>
        </w:rPr>
        <w:t>units</w:t>
      </w:r>
      <w:proofErr w:type="spellEnd"/>
      <w:r w:rsidRPr="00DE4DEC">
        <w:rPr>
          <w:rFonts w:ascii="Tahoma" w:hAnsi="Tahoma" w:cs="Tahoma"/>
          <w:kern w:val="1"/>
          <w:sz w:val="20"/>
          <w:szCs w:val="20"/>
        </w:rPr>
        <w:t xml:space="preserve"> for </w:t>
      </w:r>
      <w:proofErr w:type="spellStart"/>
      <w:r w:rsidRPr="00DE4DEC">
        <w:rPr>
          <w:rFonts w:ascii="Tahoma" w:hAnsi="Tahoma" w:cs="Tahoma"/>
          <w:kern w:val="1"/>
          <w:sz w:val="20"/>
          <w:szCs w:val="20"/>
        </w:rPr>
        <w:t>statistics</w:t>
      </w:r>
      <w:proofErr w:type="spellEnd"/>
      <w:r w:rsidRPr="00DE4DEC">
        <w:rPr>
          <w:rFonts w:ascii="Tahoma" w:hAnsi="Tahoma" w:cs="Tahoma"/>
          <w:kern w:val="1"/>
          <w:sz w:val="20"/>
          <w:szCs w:val="20"/>
        </w:rPr>
        <w:t>-NUTS) του τόπου παράδοσης των υπηρεσιών της παρούσης είναι Τμήμα 1: EL61-Θεσσαλία ή ειδικότερα EL613-Μαγνησία-Σποράδες (Βόλος).</w:t>
      </w:r>
    </w:p>
    <w:p w14:paraId="39AB7ED4" w14:textId="77777777" w:rsidR="00E36043" w:rsidRDefault="00E36043" w:rsidP="00FE0DE5">
      <w:pPr>
        <w:pStyle w:val="Default"/>
        <w:spacing w:after="120"/>
        <w:contextualSpacing/>
        <w:jc w:val="both"/>
        <w:rPr>
          <w:rFonts w:ascii="Tahoma" w:hAnsi="Tahoma" w:cs="Tahoma"/>
          <w:bCs/>
          <w:color w:val="auto"/>
          <w:sz w:val="20"/>
          <w:szCs w:val="20"/>
          <w:lang w:eastAsia="ar-SA"/>
        </w:rPr>
      </w:pPr>
    </w:p>
    <w:p w14:paraId="032D6143" w14:textId="77777777" w:rsidR="004B0554" w:rsidRPr="009F1595" w:rsidRDefault="005A5EBA" w:rsidP="00FE0DE5">
      <w:pPr>
        <w:pStyle w:val="Default"/>
        <w:spacing w:after="120"/>
        <w:contextualSpacing/>
        <w:jc w:val="both"/>
        <w:rPr>
          <w:rFonts w:ascii="Tahoma" w:hAnsi="Tahoma" w:cs="Tahoma"/>
          <w:bCs/>
          <w:sz w:val="20"/>
          <w:szCs w:val="20"/>
        </w:rPr>
      </w:pPr>
      <w:r>
        <w:rPr>
          <w:rFonts w:ascii="Tahoma" w:hAnsi="Tahoma" w:cs="Tahoma"/>
          <w:bCs/>
          <w:color w:val="auto"/>
          <w:sz w:val="20"/>
          <w:szCs w:val="20"/>
          <w:lang w:eastAsia="ar-SA"/>
        </w:rPr>
        <w:t>Η ζητούμενη</w:t>
      </w:r>
      <w:r w:rsidR="00BD7579" w:rsidRPr="009F1595">
        <w:rPr>
          <w:rFonts w:ascii="Tahoma" w:hAnsi="Tahoma" w:cs="Tahoma"/>
          <w:bCs/>
          <w:color w:val="auto"/>
          <w:sz w:val="20"/>
          <w:szCs w:val="20"/>
          <w:lang w:eastAsia="ar-SA"/>
        </w:rPr>
        <w:t xml:space="preserve"> </w:t>
      </w:r>
      <w:r>
        <w:rPr>
          <w:rFonts w:ascii="Tahoma" w:hAnsi="Tahoma" w:cs="Tahoma"/>
          <w:bCs/>
          <w:color w:val="auto"/>
          <w:sz w:val="20"/>
          <w:szCs w:val="20"/>
          <w:lang w:eastAsia="ar-SA"/>
        </w:rPr>
        <w:t>προμήθεια</w:t>
      </w:r>
      <w:r w:rsidR="00BD7579" w:rsidRPr="009F1595">
        <w:rPr>
          <w:rFonts w:ascii="Tahoma" w:hAnsi="Tahoma" w:cs="Tahoma"/>
          <w:bCs/>
          <w:color w:val="auto"/>
          <w:sz w:val="20"/>
          <w:szCs w:val="20"/>
          <w:lang w:eastAsia="ar-SA"/>
        </w:rPr>
        <w:t xml:space="preserve"> κατατάσσ</w:t>
      </w:r>
      <w:r>
        <w:rPr>
          <w:rFonts w:ascii="Tahoma" w:hAnsi="Tahoma" w:cs="Tahoma"/>
          <w:bCs/>
          <w:color w:val="auto"/>
          <w:sz w:val="20"/>
          <w:szCs w:val="20"/>
          <w:lang w:eastAsia="ar-SA"/>
        </w:rPr>
        <w:t>εται</w:t>
      </w:r>
      <w:r w:rsidR="00BD7579" w:rsidRPr="009F1595">
        <w:rPr>
          <w:rFonts w:ascii="Tahoma" w:hAnsi="Tahoma" w:cs="Tahoma"/>
          <w:bCs/>
          <w:color w:val="auto"/>
          <w:sz w:val="20"/>
          <w:szCs w:val="20"/>
          <w:lang w:eastAsia="ar-SA"/>
        </w:rPr>
        <w:t xml:space="preserve"> στο</w:t>
      </w:r>
      <w:r>
        <w:rPr>
          <w:rFonts w:ascii="Tahoma" w:hAnsi="Tahoma" w:cs="Tahoma"/>
          <w:bCs/>
          <w:color w:val="auto"/>
          <w:sz w:val="20"/>
          <w:szCs w:val="20"/>
          <w:lang w:eastAsia="ar-SA"/>
        </w:rPr>
        <w:t>ν</w:t>
      </w:r>
      <w:r w:rsidR="00BD7579" w:rsidRPr="009F1595">
        <w:rPr>
          <w:rFonts w:ascii="Tahoma" w:hAnsi="Tahoma" w:cs="Tahoma"/>
          <w:bCs/>
          <w:color w:val="auto"/>
          <w:sz w:val="20"/>
          <w:szCs w:val="20"/>
          <w:lang w:eastAsia="ar-SA"/>
        </w:rPr>
        <w:t xml:space="preserve"> Κωδικ</w:t>
      </w:r>
      <w:r>
        <w:rPr>
          <w:rFonts w:ascii="Tahoma" w:hAnsi="Tahoma" w:cs="Tahoma"/>
          <w:bCs/>
          <w:color w:val="auto"/>
          <w:sz w:val="20"/>
          <w:szCs w:val="20"/>
          <w:lang w:eastAsia="ar-SA"/>
        </w:rPr>
        <w:t>ό:</w:t>
      </w:r>
      <w:r w:rsidR="00BD7579" w:rsidRPr="009F1595">
        <w:rPr>
          <w:rFonts w:ascii="Tahoma" w:hAnsi="Tahoma" w:cs="Tahoma"/>
          <w:bCs/>
          <w:color w:val="auto"/>
          <w:sz w:val="20"/>
          <w:szCs w:val="20"/>
          <w:lang w:eastAsia="ar-SA"/>
        </w:rPr>
        <w:t xml:space="preserve"> </w:t>
      </w:r>
      <w:r w:rsidRPr="005A5EBA">
        <w:rPr>
          <w:rFonts w:ascii="Tahoma" w:hAnsi="Tahoma" w:cs="Tahoma"/>
          <w:bCs/>
          <w:color w:val="auto"/>
          <w:sz w:val="20"/>
          <w:szCs w:val="20"/>
          <w:lang w:eastAsia="ar-SA"/>
        </w:rPr>
        <w:t>31532910-6</w:t>
      </w:r>
      <w:r>
        <w:rPr>
          <w:rFonts w:ascii="Tahoma" w:hAnsi="Tahoma" w:cs="Tahoma"/>
          <w:bCs/>
          <w:color w:val="auto"/>
          <w:sz w:val="20"/>
          <w:szCs w:val="20"/>
          <w:lang w:eastAsia="ar-SA"/>
        </w:rPr>
        <w:t xml:space="preserve"> </w:t>
      </w:r>
      <w:r w:rsidR="00BD7579" w:rsidRPr="009F1595">
        <w:rPr>
          <w:rFonts w:ascii="Tahoma" w:hAnsi="Tahoma" w:cs="Tahoma"/>
          <w:bCs/>
          <w:color w:val="auto"/>
          <w:sz w:val="20"/>
          <w:szCs w:val="20"/>
          <w:lang w:eastAsia="ar-SA"/>
        </w:rPr>
        <w:t xml:space="preserve">βάσει του Καταλόγου Κοινής Ονοματολογίας Προϊόντων και Υπηρεσιών της Ε.Ε. (Common </w:t>
      </w:r>
      <w:proofErr w:type="spellStart"/>
      <w:r w:rsidR="00BD7579" w:rsidRPr="009F1595">
        <w:rPr>
          <w:rFonts w:ascii="Tahoma" w:hAnsi="Tahoma" w:cs="Tahoma"/>
          <w:bCs/>
          <w:color w:val="auto"/>
          <w:sz w:val="20"/>
          <w:szCs w:val="20"/>
          <w:lang w:eastAsia="ar-SA"/>
        </w:rPr>
        <w:t>Procurement</w:t>
      </w:r>
      <w:proofErr w:type="spellEnd"/>
      <w:r w:rsidR="00BD7579" w:rsidRPr="009F1595">
        <w:rPr>
          <w:rFonts w:ascii="Tahoma" w:hAnsi="Tahoma" w:cs="Tahoma"/>
          <w:bCs/>
          <w:color w:val="auto"/>
          <w:sz w:val="20"/>
          <w:szCs w:val="20"/>
          <w:lang w:eastAsia="ar-SA"/>
        </w:rPr>
        <w:t xml:space="preserve"> </w:t>
      </w:r>
      <w:proofErr w:type="spellStart"/>
      <w:r w:rsidR="00BD7579" w:rsidRPr="009F1595">
        <w:rPr>
          <w:rFonts w:ascii="Tahoma" w:hAnsi="Tahoma" w:cs="Tahoma"/>
          <w:bCs/>
          <w:color w:val="auto"/>
          <w:sz w:val="20"/>
          <w:szCs w:val="20"/>
          <w:lang w:eastAsia="ar-SA"/>
        </w:rPr>
        <w:t>Vocabulary</w:t>
      </w:r>
      <w:proofErr w:type="spellEnd"/>
      <w:r w:rsidR="00BD7579" w:rsidRPr="009F1595">
        <w:rPr>
          <w:rFonts w:ascii="Tahoma" w:hAnsi="Tahoma" w:cs="Tahoma"/>
          <w:bCs/>
          <w:color w:val="auto"/>
          <w:sz w:val="20"/>
          <w:szCs w:val="20"/>
          <w:lang w:eastAsia="ar-SA"/>
        </w:rPr>
        <w:t xml:space="preserve"> </w:t>
      </w:r>
      <w:proofErr w:type="spellStart"/>
      <w:r w:rsidR="00BD7579" w:rsidRPr="009F1595">
        <w:rPr>
          <w:rFonts w:ascii="Tahoma" w:hAnsi="Tahoma" w:cs="Tahoma"/>
          <w:bCs/>
          <w:color w:val="auto"/>
          <w:sz w:val="20"/>
          <w:szCs w:val="20"/>
          <w:lang w:eastAsia="ar-SA"/>
        </w:rPr>
        <w:t>codes</w:t>
      </w:r>
      <w:proofErr w:type="spellEnd"/>
      <w:r w:rsidR="00BD7579" w:rsidRPr="009F1595">
        <w:rPr>
          <w:rFonts w:ascii="Tahoma" w:hAnsi="Tahoma" w:cs="Tahoma"/>
          <w:bCs/>
          <w:color w:val="auto"/>
          <w:sz w:val="20"/>
          <w:szCs w:val="20"/>
          <w:lang w:eastAsia="ar-SA"/>
        </w:rPr>
        <w:t>-CPV).</w:t>
      </w:r>
    </w:p>
    <w:p w14:paraId="7EF8FD6F" w14:textId="77777777" w:rsidR="00E36043" w:rsidRDefault="00E36043" w:rsidP="00FE0DE5">
      <w:pPr>
        <w:pStyle w:val="Default"/>
        <w:jc w:val="both"/>
        <w:rPr>
          <w:rFonts w:ascii="Tahoma" w:hAnsi="Tahoma" w:cs="Tahoma"/>
          <w:bCs/>
          <w:sz w:val="20"/>
          <w:szCs w:val="20"/>
        </w:rPr>
      </w:pPr>
    </w:p>
    <w:p w14:paraId="311F9113" w14:textId="77777777" w:rsidR="004B0554" w:rsidRPr="009F1595" w:rsidRDefault="002C6DD1" w:rsidP="00FE0DE5">
      <w:pPr>
        <w:pStyle w:val="Default"/>
        <w:jc w:val="both"/>
        <w:rPr>
          <w:rFonts w:ascii="Tahoma" w:hAnsi="Tahoma" w:cs="Tahoma"/>
          <w:sz w:val="20"/>
          <w:szCs w:val="20"/>
        </w:rPr>
      </w:pPr>
      <w:r w:rsidRPr="009F1595">
        <w:rPr>
          <w:rFonts w:ascii="Tahoma" w:hAnsi="Tahoma" w:cs="Tahoma"/>
          <w:bCs/>
          <w:sz w:val="20"/>
          <w:szCs w:val="20"/>
        </w:rPr>
        <w:t xml:space="preserve">Φορέας χρηματοδότησης είναι το Πανεπιστήμιο Θεσσαλίας. </w:t>
      </w:r>
      <w:r w:rsidR="004B0554" w:rsidRPr="009F1595">
        <w:rPr>
          <w:rFonts w:ascii="Tahoma" w:hAnsi="Tahoma" w:cs="Tahoma"/>
          <w:sz w:val="20"/>
          <w:szCs w:val="20"/>
        </w:rPr>
        <w:t xml:space="preserve">Η δαπάνη για την εν λόγω </w:t>
      </w:r>
      <w:r w:rsidR="0058240E">
        <w:rPr>
          <w:rFonts w:ascii="Tahoma" w:hAnsi="Tahoma" w:cs="Tahoma"/>
          <w:sz w:val="20"/>
          <w:szCs w:val="20"/>
        </w:rPr>
        <w:t>δαπάνη</w:t>
      </w:r>
      <w:r w:rsidR="004B0554" w:rsidRPr="009F1595">
        <w:rPr>
          <w:rFonts w:ascii="Tahoma" w:hAnsi="Tahoma" w:cs="Tahoma"/>
          <w:sz w:val="20"/>
          <w:szCs w:val="20"/>
        </w:rPr>
        <w:t xml:space="preserve"> βαρύνει </w:t>
      </w:r>
      <w:r w:rsidR="0058240E">
        <w:rPr>
          <w:rFonts w:ascii="Tahoma" w:hAnsi="Tahoma" w:cs="Tahoma"/>
          <w:sz w:val="20"/>
          <w:szCs w:val="20"/>
        </w:rPr>
        <w:t>τον</w:t>
      </w:r>
      <w:r w:rsidR="004B0554" w:rsidRPr="009F1595">
        <w:rPr>
          <w:rFonts w:ascii="Tahoma" w:hAnsi="Tahoma" w:cs="Tahoma"/>
          <w:sz w:val="20"/>
          <w:szCs w:val="20"/>
        </w:rPr>
        <w:t xml:space="preserve"> Κ.Α.Ε.: </w:t>
      </w:r>
      <w:r w:rsidR="0058240E">
        <w:rPr>
          <w:rFonts w:ascii="Tahoma" w:hAnsi="Tahoma" w:cs="Tahoma"/>
          <w:sz w:val="20"/>
          <w:szCs w:val="20"/>
        </w:rPr>
        <w:t>1292</w:t>
      </w:r>
      <w:r w:rsidR="00150B88">
        <w:rPr>
          <w:rFonts w:ascii="Tahoma" w:hAnsi="Tahoma" w:cs="Tahoma"/>
          <w:sz w:val="20"/>
          <w:szCs w:val="20"/>
        </w:rPr>
        <w:t xml:space="preserve"> </w:t>
      </w:r>
      <w:r w:rsidR="00C22446">
        <w:rPr>
          <w:rFonts w:ascii="Tahoma" w:hAnsi="Tahoma" w:cs="Tahoma"/>
          <w:sz w:val="20"/>
          <w:szCs w:val="20"/>
        </w:rPr>
        <w:t xml:space="preserve"> </w:t>
      </w:r>
      <w:r w:rsidR="004B0554" w:rsidRPr="009F1595">
        <w:rPr>
          <w:rFonts w:ascii="Tahoma" w:hAnsi="Tahoma" w:cs="Tahoma"/>
          <w:sz w:val="20"/>
          <w:szCs w:val="20"/>
        </w:rPr>
        <w:t>σχετικ</w:t>
      </w:r>
      <w:r w:rsidR="007A1AA9">
        <w:rPr>
          <w:rFonts w:ascii="Tahoma" w:hAnsi="Tahoma" w:cs="Tahoma"/>
          <w:sz w:val="20"/>
          <w:szCs w:val="20"/>
        </w:rPr>
        <w:t>ή</w:t>
      </w:r>
      <w:r w:rsidR="004B0554" w:rsidRPr="009F1595">
        <w:rPr>
          <w:rFonts w:ascii="Tahoma" w:hAnsi="Tahoma" w:cs="Tahoma"/>
          <w:sz w:val="20"/>
          <w:szCs w:val="20"/>
        </w:rPr>
        <w:t xml:space="preserve"> </w:t>
      </w:r>
      <w:r w:rsidR="007A1AA9">
        <w:rPr>
          <w:rFonts w:ascii="Tahoma" w:hAnsi="Tahoma" w:cs="Tahoma"/>
          <w:sz w:val="20"/>
          <w:szCs w:val="20"/>
        </w:rPr>
        <w:t>πίστωση</w:t>
      </w:r>
      <w:r w:rsidR="004B0554" w:rsidRPr="009F1595">
        <w:rPr>
          <w:rFonts w:ascii="Tahoma" w:hAnsi="Tahoma" w:cs="Tahoma"/>
          <w:sz w:val="20"/>
          <w:szCs w:val="20"/>
        </w:rPr>
        <w:t xml:space="preserve"> του Τακτικού προϋπολογισμού του οικονομικού έτους 202</w:t>
      </w:r>
      <w:r w:rsidR="00102ACB">
        <w:rPr>
          <w:rFonts w:ascii="Tahoma" w:hAnsi="Tahoma" w:cs="Tahoma"/>
          <w:sz w:val="20"/>
          <w:szCs w:val="20"/>
        </w:rPr>
        <w:t>4</w:t>
      </w:r>
      <w:r w:rsidR="004B0554" w:rsidRPr="009F1595">
        <w:rPr>
          <w:rFonts w:ascii="Tahoma" w:hAnsi="Tahoma" w:cs="Tahoma"/>
          <w:sz w:val="20"/>
          <w:szCs w:val="20"/>
        </w:rPr>
        <w:t xml:space="preserve">. </w:t>
      </w:r>
    </w:p>
    <w:p w14:paraId="230D5926" w14:textId="77777777" w:rsidR="00E36043" w:rsidRDefault="00E36043" w:rsidP="00FE0DE5">
      <w:pPr>
        <w:pStyle w:val="Default"/>
        <w:jc w:val="both"/>
        <w:rPr>
          <w:rFonts w:ascii="Tahoma" w:hAnsi="Tahoma" w:cs="Tahoma"/>
          <w:sz w:val="20"/>
          <w:szCs w:val="20"/>
        </w:rPr>
      </w:pPr>
    </w:p>
    <w:p w14:paraId="5221D913" w14:textId="77777777" w:rsidR="00143E9D" w:rsidRDefault="004B0554" w:rsidP="001F35F8">
      <w:pPr>
        <w:pStyle w:val="Default"/>
        <w:jc w:val="both"/>
        <w:rPr>
          <w:rFonts w:ascii="Tahoma" w:hAnsi="Tahoma" w:cs="Tahoma"/>
          <w:sz w:val="20"/>
          <w:szCs w:val="20"/>
        </w:rPr>
      </w:pPr>
      <w:r w:rsidRPr="00B83483">
        <w:rPr>
          <w:rFonts w:ascii="Tahoma" w:hAnsi="Tahoma" w:cs="Tahoma"/>
          <w:sz w:val="20"/>
          <w:szCs w:val="20"/>
        </w:rPr>
        <w:t>Για την παρούσα διαδικασία έχει εκδοθεί η απόφαση ανάληψης υποχρέωσης για το οικονομικό έτος 202</w:t>
      </w:r>
      <w:r w:rsidR="00D95040">
        <w:rPr>
          <w:rFonts w:ascii="Tahoma" w:hAnsi="Tahoma" w:cs="Tahoma"/>
          <w:sz w:val="20"/>
          <w:szCs w:val="20"/>
        </w:rPr>
        <w:t>4</w:t>
      </w:r>
      <w:r w:rsidRPr="00B83483">
        <w:rPr>
          <w:rFonts w:ascii="Tahoma" w:hAnsi="Tahoma" w:cs="Tahoma"/>
          <w:sz w:val="20"/>
          <w:szCs w:val="20"/>
        </w:rPr>
        <w:t xml:space="preserve"> </w:t>
      </w:r>
      <w:r w:rsidR="00D95040">
        <w:rPr>
          <w:rFonts w:ascii="Tahoma" w:hAnsi="Tahoma" w:cs="Tahoma"/>
          <w:sz w:val="20"/>
          <w:szCs w:val="20"/>
        </w:rPr>
        <w:t xml:space="preserve">με </w:t>
      </w:r>
      <w:proofErr w:type="spellStart"/>
      <w:r w:rsidR="00D95040">
        <w:rPr>
          <w:rFonts w:ascii="Tahoma" w:hAnsi="Tahoma" w:cs="Tahoma"/>
          <w:sz w:val="20"/>
          <w:szCs w:val="20"/>
        </w:rPr>
        <w:t>αρ</w:t>
      </w:r>
      <w:proofErr w:type="spellEnd"/>
      <w:r w:rsidR="00D95040">
        <w:rPr>
          <w:rFonts w:ascii="Tahoma" w:hAnsi="Tahoma" w:cs="Tahoma"/>
          <w:sz w:val="20"/>
          <w:szCs w:val="20"/>
        </w:rPr>
        <w:t>. πρωτ.</w:t>
      </w:r>
      <w:r w:rsidR="00D95040" w:rsidRPr="00D95040">
        <w:rPr>
          <w:rFonts w:ascii="Tahoma" w:hAnsi="Tahoma" w:cs="Tahoma"/>
          <w:sz w:val="20"/>
          <w:szCs w:val="20"/>
        </w:rPr>
        <w:t>1733/24/ΓΠ/29-01-2024, A/A 144 ΑΔΑ: ΨΣΡ2469Β7Ξ-ΥΘΗ</w:t>
      </w:r>
      <w:r w:rsidR="00D95040">
        <w:rPr>
          <w:rFonts w:ascii="Tahoma" w:hAnsi="Tahoma" w:cs="Tahoma"/>
          <w:sz w:val="20"/>
          <w:szCs w:val="20"/>
        </w:rPr>
        <w:t>,</w:t>
      </w:r>
      <w:r w:rsidR="00D95040" w:rsidRPr="00D95040">
        <w:rPr>
          <w:rFonts w:ascii="Tahoma" w:hAnsi="Tahoma" w:cs="Tahoma"/>
          <w:sz w:val="20"/>
          <w:szCs w:val="20"/>
        </w:rPr>
        <w:t xml:space="preserve"> ΑΔΑΜ: 24REQ014184628 </w:t>
      </w:r>
      <w:r w:rsidR="001F35F8" w:rsidRPr="00B83483">
        <w:rPr>
          <w:rFonts w:ascii="Tahoma" w:hAnsi="Tahoma" w:cs="Tahoma"/>
          <w:sz w:val="20"/>
          <w:szCs w:val="20"/>
        </w:rPr>
        <w:t>καταχώρησης στο μητρώο δεσμεύσεων/Βιβλίο εγκρίσεων &amp; Εντολών Πληρωμής του Πανεπιστημίου Θεσσαλίας</w:t>
      </w:r>
      <w:r w:rsidR="00D95040">
        <w:rPr>
          <w:rFonts w:ascii="Tahoma" w:hAnsi="Tahoma" w:cs="Tahoma"/>
          <w:sz w:val="20"/>
          <w:szCs w:val="20"/>
        </w:rPr>
        <w:t>.</w:t>
      </w:r>
    </w:p>
    <w:p w14:paraId="779198AC" w14:textId="77777777" w:rsidR="00D95040" w:rsidRPr="009F1595" w:rsidRDefault="00D95040" w:rsidP="001F35F8">
      <w:pPr>
        <w:pStyle w:val="Default"/>
        <w:jc w:val="both"/>
        <w:rPr>
          <w:rFonts w:ascii="Tahoma" w:hAnsi="Tahoma" w:cs="Tahoma"/>
          <w:b/>
          <w:kern w:val="1"/>
          <w:sz w:val="20"/>
          <w:szCs w:val="20"/>
        </w:rPr>
      </w:pPr>
    </w:p>
    <w:p w14:paraId="279AF878" w14:textId="77777777" w:rsidR="00031F8D" w:rsidRPr="009F1595" w:rsidRDefault="00BD7579" w:rsidP="005075B6">
      <w:pPr>
        <w:suppressAutoHyphens w:val="0"/>
        <w:spacing w:after="120"/>
        <w:contextualSpacing/>
        <w:jc w:val="center"/>
        <w:rPr>
          <w:rFonts w:ascii="Tahoma" w:hAnsi="Tahoma" w:cs="Tahoma"/>
          <w:b/>
          <w:kern w:val="1"/>
          <w:sz w:val="20"/>
          <w:szCs w:val="20"/>
        </w:rPr>
      </w:pPr>
      <w:r w:rsidRPr="009F1595">
        <w:rPr>
          <w:rFonts w:ascii="Tahoma" w:hAnsi="Tahoma" w:cs="Tahoma"/>
          <w:b/>
          <w:kern w:val="1"/>
          <w:sz w:val="20"/>
          <w:szCs w:val="20"/>
        </w:rPr>
        <w:t>Πληρωμή Αναδόχου</w:t>
      </w:r>
    </w:p>
    <w:p w14:paraId="7F3AE257" w14:textId="77777777" w:rsidR="00BD7579" w:rsidRPr="009F1595" w:rsidRDefault="00BD7579" w:rsidP="005075B6">
      <w:pPr>
        <w:pStyle w:val="Default"/>
        <w:spacing w:after="120"/>
        <w:contextualSpacing/>
        <w:jc w:val="both"/>
        <w:rPr>
          <w:rFonts w:ascii="Tahoma" w:hAnsi="Tahoma" w:cs="Tahoma"/>
          <w:color w:val="auto"/>
          <w:kern w:val="1"/>
          <w:sz w:val="20"/>
          <w:szCs w:val="20"/>
          <w:lang w:eastAsia="ar-SA"/>
        </w:rPr>
      </w:pPr>
      <w:r w:rsidRPr="009F1595">
        <w:rPr>
          <w:rFonts w:ascii="Tahoma" w:hAnsi="Tahoma" w:cs="Tahoma"/>
          <w:color w:val="auto"/>
          <w:kern w:val="1"/>
          <w:sz w:val="20"/>
          <w:szCs w:val="20"/>
          <w:lang w:eastAsia="ar-SA"/>
        </w:rPr>
        <w:t xml:space="preserve">Η πληρωμή του ανάδοχου </w:t>
      </w:r>
      <w:r w:rsidR="00B65BB0" w:rsidRPr="009F1595">
        <w:rPr>
          <w:rFonts w:ascii="Tahoma" w:hAnsi="Tahoma" w:cs="Tahoma"/>
          <w:color w:val="auto"/>
          <w:kern w:val="1"/>
          <w:sz w:val="20"/>
          <w:szCs w:val="20"/>
          <w:lang w:eastAsia="ar-SA"/>
        </w:rPr>
        <w:t>θα γίνε</w:t>
      </w:r>
      <w:r w:rsidR="00143E9D" w:rsidRPr="009F1595">
        <w:rPr>
          <w:rFonts w:ascii="Tahoma" w:hAnsi="Tahoma" w:cs="Tahoma"/>
          <w:color w:val="auto"/>
          <w:kern w:val="1"/>
          <w:sz w:val="20"/>
          <w:szCs w:val="20"/>
          <w:lang w:eastAsia="ar-SA"/>
        </w:rPr>
        <w:t xml:space="preserve">ι μετά </w:t>
      </w:r>
      <w:r w:rsidR="0024068E" w:rsidRPr="009F1595">
        <w:rPr>
          <w:rFonts w:ascii="Tahoma" w:hAnsi="Tahoma" w:cs="Tahoma"/>
          <w:color w:val="auto"/>
          <w:kern w:val="1"/>
          <w:sz w:val="20"/>
          <w:szCs w:val="20"/>
          <w:lang w:eastAsia="ar-SA"/>
        </w:rPr>
        <w:t xml:space="preserve">το τέλος των υπηρεσιών </w:t>
      </w:r>
      <w:r w:rsidR="00DB12CF" w:rsidRPr="009F1595">
        <w:rPr>
          <w:rFonts w:ascii="Tahoma" w:hAnsi="Tahoma" w:cs="Tahoma"/>
          <w:color w:val="auto"/>
          <w:kern w:val="1"/>
          <w:sz w:val="20"/>
          <w:szCs w:val="20"/>
          <w:lang w:eastAsia="ar-SA"/>
        </w:rPr>
        <w:t>της παρούσης</w:t>
      </w:r>
      <w:r w:rsidRPr="009F1595">
        <w:rPr>
          <w:rFonts w:ascii="Tahoma" w:hAnsi="Tahoma" w:cs="Tahoma"/>
          <w:color w:val="auto"/>
          <w:kern w:val="1"/>
          <w:sz w:val="20"/>
          <w:szCs w:val="20"/>
          <w:lang w:eastAsia="ar-SA"/>
        </w:rPr>
        <w:t xml:space="preserve"> (σύμφωνα με την οικονομική προσφορά του αναδόχου), με χρηματικό ένταλμα πληρωμής, κατόπιν προσκομίσεως των νόμιμων δικαιολογητικών (πρωτόκολλο παραλαβής, βεβαίωση καλής εκτέλεσης </w:t>
      </w:r>
      <w:r w:rsidR="002E457A" w:rsidRPr="009F1595">
        <w:rPr>
          <w:rFonts w:ascii="Tahoma" w:hAnsi="Tahoma" w:cs="Tahoma"/>
          <w:color w:val="auto"/>
          <w:kern w:val="1"/>
          <w:sz w:val="20"/>
          <w:szCs w:val="20"/>
          <w:lang w:eastAsia="ar-SA"/>
        </w:rPr>
        <w:t>υπηρεσιών</w:t>
      </w:r>
      <w:r w:rsidRPr="009F1595">
        <w:rPr>
          <w:rFonts w:ascii="Tahoma" w:hAnsi="Tahoma" w:cs="Tahoma"/>
          <w:color w:val="auto"/>
          <w:kern w:val="1"/>
          <w:sz w:val="20"/>
          <w:szCs w:val="20"/>
          <w:lang w:eastAsia="ar-SA"/>
        </w:rPr>
        <w:t xml:space="preserve"> από την αρμόδια υπηρεσία του Ιδρύματος, ασφαλιστική, φορολογική ενημερότητα, κ.α.).</w:t>
      </w:r>
    </w:p>
    <w:p w14:paraId="110A2024" w14:textId="77777777" w:rsidR="00D578E1" w:rsidRPr="009F1595" w:rsidRDefault="00D578E1" w:rsidP="005075B6">
      <w:pPr>
        <w:spacing w:after="120"/>
        <w:contextualSpacing/>
        <w:jc w:val="both"/>
        <w:rPr>
          <w:rFonts w:ascii="Tahoma" w:hAnsi="Tahoma" w:cs="Tahoma"/>
          <w:b/>
          <w:sz w:val="20"/>
          <w:szCs w:val="20"/>
          <w:lang w:eastAsia="zh-CN"/>
        </w:rPr>
      </w:pPr>
      <w:r w:rsidRPr="009F1595">
        <w:rPr>
          <w:rFonts w:ascii="Tahoma" w:hAnsi="Tahoma" w:cs="Tahoma"/>
          <w:sz w:val="20"/>
          <w:szCs w:val="20"/>
          <w:lang w:eastAsia="zh-CN"/>
        </w:rPr>
        <w:t>Η τιμή της παρεχόμενης υπηρεσίας δίνεται σε ευρώ.</w:t>
      </w:r>
    </w:p>
    <w:p w14:paraId="4C7FB45C" w14:textId="77777777" w:rsidR="00D578E1" w:rsidRPr="009F1595" w:rsidRDefault="00D578E1" w:rsidP="005075B6">
      <w:pPr>
        <w:suppressAutoHyphens w:val="0"/>
        <w:spacing w:after="120"/>
        <w:contextualSpacing/>
        <w:jc w:val="both"/>
        <w:rPr>
          <w:rFonts w:ascii="Tahoma" w:hAnsi="Tahoma" w:cs="Tahoma"/>
          <w:sz w:val="20"/>
          <w:szCs w:val="20"/>
          <w:lang w:eastAsia="en-US"/>
        </w:rPr>
      </w:pPr>
      <w:r w:rsidRPr="009F1595">
        <w:rPr>
          <w:rFonts w:ascii="Tahoma" w:hAnsi="Tahoma" w:cs="Tahoma"/>
          <w:sz w:val="20"/>
          <w:szCs w:val="20"/>
          <w:lang w:eastAsia="en-US"/>
        </w:rPr>
        <w:t>Η αμοιβή του αναδόχου επιβαρύνεται με τις νόμιμες κρατήσεις και υπόκειται σε παρακράτηση φόρου εισοδήματος:</w:t>
      </w:r>
    </w:p>
    <w:p w14:paraId="5A36F880" w14:textId="77777777" w:rsidR="00D578E1" w:rsidRPr="009F1595" w:rsidRDefault="00D578E1" w:rsidP="005075B6">
      <w:pPr>
        <w:numPr>
          <w:ilvl w:val="0"/>
          <w:numId w:val="20"/>
        </w:numPr>
        <w:suppressAutoHyphens w:val="0"/>
        <w:spacing w:after="120"/>
        <w:ind w:left="284" w:hanging="284"/>
        <w:contextualSpacing/>
        <w:jc w:val="both"/>
        <w:rPr>
          <w:rFonts w:ascii="Tahoma" w:hAnsi="Tahoma" w:cs="Tahoma"/>
          <w:sz w:val="20"/>
          <w:szCs w:val="20"/>
          <w:lang w:eastAsia="en-US"/>
        </w:rPr>
      </w:pPr>
      <w:r w:rsidRPr="009F1595">
        <w:rPr>
          <w:rFonts w:ascii="Tahoma" w:hAnsi="Tahoma" w:cs="Tahoma"/>
          <w:sz w:val="20"/>
          <w:szCs w:val="20"/>
          <w:lang w:eastAsia="en-US"/>
        </w:rPr>
        <w:t xml:space="preserve">κράτηση ύψους 0,07 % υπέρ των λειτουργικών αναγκών της ΕΑΑΔΗΣΥ, σύμφωνα με το άρθρο 375 παρ 7 του Ν.4412/2016 και το άρθρο 44 του ν.4605/2019, επί της αξίας κάθε πληρωμής προ φόρων και κρατήσεων. Επί της εν λόγω κράτησης επιβάλλεται χαρτόσημο 3% και κράτηση υπέρ ΟΓΑ ποσοστού 20% επί του χαρτοσήμου. </w:t>
      </w:r>
    </w:p>
    <w:p w14:paraId="09E8207E" w14:textId="77777777" w:rsidR="00D578E1" w:rsidRPr="009F1595" w:rsidRDefault="00D578E1" w:rsidP="005075B6">
      <w:pPr>
        <w:numPr>
          <w:ilvl w:val="0"/>
          <w:numId w:val="20"/>
        </w:numPr>
        <w:suppressAutoHyphens w:val="0"/>
        <w:spacing w:after="120"/>
        <w:ind w:left="284" w:hanging="284"/>
        <w:contextualSpacing/>
        <w:jc w:val="both"/>
        <w:rPr>
          <w:rFonts w:ascii="Tahoma" w:hAnsi="Tahoma" w:cs="Tahoma"/>
          <w:sz w:val="20"/>
          <w:szCs w:val="20"/>
          <w:lang w:eastAsia="en-US"/>
        </w:rPr>
      </w:pPr>
      <w:r w:rsidRPr="009F1595">
        <w:rPr>
          <w:rFonts w:ascii="Tahoma" w:hAnsi="Tahoma" w:cs="Tahoma"/>
          <w:sz w:val="20"/>
          <w:szCs w:val="20"/>
          <w:lang w:eastAsia="en-US"/>
        </w:rPr>
        <w:lastRenderedPageBreak/>
        <w:t xml:space="preserve">κράτηση ύψους 0,06 % υπέρ των λειτουργικών αναγκών της ΑΕΠΠ, σύμφωνα με το άρθρο 350 παρ 3 του Ν.4412/2016 και τα άρθρα 2, 3 και 6 της ΚΥΑ </w:t>
      </w:r>
      <w:proofErr w:type="spellStart"/>
      <w:r w:rsidRPr="009F1595">
        <w:rPr>
          <w:rFonts w:ascii="Tahoma" w:hAnsi="Tahoma" w:cs="Tahoma"/>
          <w:sz w:val="20"/>
          <w:szCs w:val="20"/>
          <w:lang w:eastAsia="en-US"/>
        </w:rPr>
        <w:t>αριθμ</w:t>
      </w:r>
      <w:proofErr w:type="spellEnd"/>
      <w:r w:rsidRPr="009F1595">
        <w:rPr>
          <w:rFonts w:ascii="Tahoma" w:hAnsi="Tahoma" w:cs="Tahoma"/>
          <w:sz w:val="20"/>
          <w:szCs w:val="20"/>
          <w:lang w:eastAsia="en-US"/>
        </w:rPr>
        <w:t xml:space="preserve">. 1191/17 (ΦΕΚ 969Β/22-3-2017), επί της αξίας κάθε πληρωμής προ φόρων και κρατήσεων, επιβάλλεται δε επί της αξίας κάθε αρχικής, τροποποιητικής ή συμπληρωματικής σύμβασης καθώς και επί της αξίας κάθε είδους δικαιώματος προαίρεσης. Επί της εν λόγω κράτησης επιβάλλεται χαρτόσημο 3% και κράτηση υπέρ ΟΓΑ σε ποσοστό 20% επί του χαρτοσήμου. </w:t>
      </w:r>
    </w:p>
    <w:p w14:paraId="29333B05" w14:textId="77777777" w:rsidR="00D578E1" w:rsidRPr="009F1595" w:rsidRDefault="00D578E1" w:rsidP="005075B6">
      <w:pPr>
        <w:widowControl w:val="0"/>
        <w:numPr>
          <w:ilvl w:val="0"/>
          <w:numId w:val="20"/>
        </w:numPr>
        <w:suppressAutoHyphens w:val="0"/>
        <w:autoSpaceDE w:val="0"/>
        <w:autoSpaceDN w:val="0"/>
        <w:adjustRightInd w:val="0"/>
        <w:spacing w:after="120"/>
        <w:ind w:left="284" w:hanging="284"/>
        <w:contextualSpacing/>
        <w:jc w:val="both"/>
        <w:rPr>
          <w:rFonts w:ascii="Tahoma" w:hAnsi="Tahoma" w:cs="Tahoma"/>
          <w:sz w:val="20"/>
          <w:szCs w:val="20"/>
          <w:lang w:eastAsia="en-US"/>
        </w:rPr>
      </w:pPr>
      <w:r w:rsidRPr="009F1595">
        <w:rPr>
          <w:rFonts w:ascii="Tahoma" w:hAnsi="Tahoma" w:cs="Tahoma"/>
          <w:sz w:val="20"/>
          <w:szCs w:val="20"/>
          <w:lang w:eastAsia="en-US"/>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Ο χρόνος, τρόπος και η διαδικασία κράτησης,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&amp; Οικονομικών της παρ.6 του άρθρου 36 του ν.4412/2016</w:t>
      </w:r>
    </w:p>
    <w:p w14:paraId="2D6BFFF7" w14:textId="77777777" w:rsidR="00D578E1" w:rsidRPr="009F1595" w:rsidRDefault="00D578E1" w:rsidP="005075B6">
      <w:pPr>
        <w:numPr>
          <w:ilvl w:val="0"/>
          <w:numId w:val="20"/>
        </w:numPr>
        <w:suppressAutoHyphens w:val="0"/>
        <w:spacing w:after="120"/>
        <w:ind w:left="284" w:hanging="284"/>
        <w:contextualSpacing/>
        <w:jc w:val="both"/>
        <w:rPr>
          <w:rFonts w:ascii="Tahoma" w:hAnsi="Tahoma" w:cs="Tahoma"/>
          <w:sz w:val="20"/>
          <w:szCs w:val="20"/>
          <w:lang w:eastAsia="en-US"/>
        </w:rPr>
      </w:pPr>
      <w:r w:rsidRPr="009F1595">
        <w:rPr>
          <w:rFonts w:ascii="Tahoma" w:hAnsi="Tahoma" w:cs="Tahoma"/>
          <w:sz w:val="20"/>
          <w:szCs w:val="20"/>
          <w:lang w:eastAsia="en-US"/>
        </w:rPr>
        <w:t xml:space="preserve">Επίσης, σύμφωνα με τις διατάξεις του άρθρου 37α παρ. 1 περ. </w:t>
      </w:r>
      <w:proofErr w:type="spellStart"/>
      <w:r w:rsidRPr="009F1595">
        <w:rPr>
          <w:rFonts w:ascii="Tahoma" w:hAnsi="Tahoma" w:cs="Tahoma"/>
          <w:sz w:val="20"/>
          <w:szCs w:val="20"/>
          <w:lang w:eastAsia="en-US"/>
        </w:rPr>
        <w:t>στ</w:t>
      </w:r>
      <w:proofErr w:type="spellEnd"/>
      <w:r w:rsidRPr="009F1595">
        <w:rPr>
          <w:rFonts w:ascii="Tahoma" w:hAnsi="Tahoma" w:cs="Tahoma"/>
          <w:sz w:val="20"/>
          <w:szCs w:val="20"/>
          <w:lang w:eastAsia="en-US"/>
        </w:rPr>
        <w:t xml:space="preserve">΄ του </w:t>
      </w:r>
      <w:proofErr w:type="spellStart"/>
      <w:r w:rsidRPr="009F1595">
        <w:rPr>
          <w:rFonts w:ascii="Tahoma" w:hAnsi="Tahoma" w:cs="Tahoma"/>
          <w:sz w:val="20"/>
          <w:szCs w:val="20"/>
          <w:lang w:eastAsia="en-US"/>
        </w:rPr>
        <w:t>ν.δ.</w:t>
      </w:r>
      <w:proofErr w:type="spellEnd"/>
      <w:r w:rsidRPr="009F1595">
        <w:rPr>
          <w:rFonts w:ascii="Tahoma" w:hAnsi="Tahoma" w:cs="Tahoma"/>
          <w:sz w:val="20"/>
          <w:szCs w:val="20"/>
          <w:lang w:eastAsia="en-US"/>
        </w:rPr>
        <w:t xml:space="preserve"> 3323/1955 (ΦΕΚ Α΄214), όπως αντικαταστάθηκε με το άρθρο 24 παρ. 1 του Ν.2198/94, (ΦΕΚ Α΄43), θα παρακρατηθεί φόρος εισοδήματος στο καθαρό ποσό συναλλαγής του εκάστοτε τιμολογίου (το ποσοστό του φόρου ορίζεται σε 4% για τιμολόγια πώλησης αγαθών και 8% για τιμολόγια παροχής υπηρεσιών).</w:t>
      </w:r>
    </w:p>
    <w:p w14:paraId="234775B5" w14:textId="77777777" w:rsidR="00D578E1" w:rsidRPr="009F1595" w:rsidRDefault="00D578E1" w:rsidP="005075B6">
      <w:pPr>
        <w:numPr>
          <w:ilvl w:val="0"/>
          <w:numId w:val="20"/>
        </w:numPr>
        <w:suppressAutoHyphens w:val="0"/>
        <w:spacing w:after="120"/>
        <w:ind w:left="284" w:hanging="284"/>
        <w:contextualSpacing/>
        <w:jc w:val="both"/>
        <w:rPr>
          <w:rFonts w:ascii="Tahoma" w:hAnsi="Tahoma" w:cs="Tahoma"/>
          <w:sz w:val="20"/>
          <w:szCs w:val="20"/>
          <w:lang w:eastAsia="en-US"/>
        </w:rPr>
      </w:pPr>
      <w:r w:rsidRPr="009F1595">
        <w:rPr>
          <w:rFonts w:ascii="Tahoma" w:hAnsi="Tahoma" w:cs="Tahoma"/>
          <w:sz w:val="20"/>
          <w:szCs w:val="20"/>
          <w:lang w:eastAsia="en-US"/>
        </w:rPr>
        <w:t>Ο Φ.Π.Α. βαρύνει το Πανεπιστήμιο Θεσσαλίας</w:t>
      </w:r>
    </w:p>
    <w:p w14:paraId="077B6578" w14:textId="77777777" w:rsidR="00D578E1" w:rsidRPr="009F1595" w:rsidRDefault="00D578E1" w:rsidP="005075B6">
      <w:pPr>
        <w:suppressAutoHyphens w:val="0"/>
        <w:spacing w:after="120"/>
        <w:contextualSpacing/>
        <w:jc w:val="both"/>
        <w:rPr>
          <w:rFonts w:ascii="Tahoma" w:hAnsi="Tahoma" w:cs="Tahoma"/>
          <w:sz w:val="20"/>
          <w:szCs w:val="20"/>
          <w:lang w:eastAsia="el-GR"/>
        </w:rPr>
      </w:pPr>
      <w:r w:rsidRPr="009F1595">
        <w:rPr>
          <w:rFonts w:ascii="Tahoma" w:hAnsi="Tahoma" w:cs="Tahoma"/>
          <w:sz w:val="20"/>
          <w:szCs w:val="20"/>
          <w:lang w:eastAsia="el-GR"/>
        </w:rPr>
        <w:t>Η προθεσμία πληρωμής αναστέλλεται κατά το χρονικό διάστημα τυχόν δικαστικών διενέξεων. Επίσης, δεν προσμετρείται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23F04F5D" w14:textId="77777777" w:rsidR="002E457A" w:rsidRPr="009F1595" w:rsidRDefault="00D578E1" w:rsidP="005075B6">
      <w:pPr>
        <w:suppressAutoHyphens w:val="0"/>
        <w:spacing w:after="120"/>
        <w:contextualSpacing/>
        <w:jc w:val="both"/>
        <w:rPr>
          <w:rFonts w:ascii="Tahoma" w:hAnsi="Tahoma" w:cs="Tahoma"/>
          <w:kern w:val="1"/>
          <w:sz w:val="20"/>
          <w:szCs w:val="20"/>
        </w:rPr>
      </w:pPr>
      <w:r w:rsidRPr="009F1595">
        <w:rPr>
          <w:rFonts w:ascii="Tahoma" w:hAnsi="Tahoma" w:cs="Tahoma"/>
          <w:sz w:val="20"/>
          <w:szCs w:val="20"/>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w:t>
      </w:r>
      <w:r w:rsidR="00A16E64" w:rsidRPr="009F1595">
        <w:rPr>
          <w:rFonts w:ascii="Tahoma" w:hAnsi="Tahoma" w:cs="Tahoma"/>
          <w:sz w:val="20"/>
          <w:szCs w:val="20"/>
          <w:lang w:eastAsia="el-GR"/>
        </w:rPr>
        <w:t>απευθείας ανάθεσης</w:t>
      </w:r>
      <w:r w:rsidRPr="009F1595">
        <w:rPr>
          <w:rFonts w:ascii="Tahoma" w:hAnsi="Tahoma" w:cs="Tahoma"/>
          <w:sz w:val="20"/>
          <w:szCs w:val="20"/>
          <w:lang w:eastAsia="el-GR"/>
        </w:rPr>
        <w:t xml:space="preserve">. </w:t>
      </w:r>
    </w:p>
    <w:p w14:paraId="5521610D" w14:textId="77777777" w:rsidR="00E36043" w:rsidRDefault="00E36043" w:rsidP="005075B6">
      <w:pPr>
        <w:suppressAutoHyphens w:val="0"/>
        <w:spacing w:after="120"/>
        <w:contextualSpacing/>
        <w:jc w:val="center"/>
        <w:rPr>
          <w:rFonts w:ascii="Tahoma" w:hAnsi="Tahoma" w:cs="Tahoma"/>
          <w:b/>
          <w:kern w:val="1"/>
          <w:sz w:val="20"/>
          <w:szCs w:val="20"/>
        </w:rPr>
      </w:pPr>
    </w:p>
    <w:p w14:paraId="7C950763" w14:textId="77777777" w:rsidR="00405079" w:rsidRPr="009F1595" w:rsidRDefault="00265FD5" w:rsidP="005075B6">
      <w:pPr>
        <w:suppressAutoHyphens w:val="0"/>
        <w:spacing w:after="120"/>
        <w:contextualSpacing/>
        <w:jc w:val="center"/>
        <w:rPr>
          <w:rFonts w:ascii="Tahoma" w:hAnsi="Tahoma" w:cs="Tahoma"/>
          <w:b/>
          <w:kern w:val="1"/>
          <w:sz w:val="20"/>
          <w:szCs w:val="20"/>
        </w:rPr>
      </w:pPr>
      <w:r w:rsidRPr="009F1595">
        <w:rPr>
          <w:rFonts w:ascii="Tahoma" w:hAnsi="Tahoma" w:cs="Tahoma"/>
          <w:b/>
          <w:kern w:val="1"/>
          <w:sz w:val="20"/>
          <w:szCs w:val="20"/>
        </w:rPr>
        <w:t>Αναλυτική Περιγραφή Τεχνικών Προδιαγραφών</w:t>
      </w:r>
    </w:p>
    <w:p w14:paraId="7C494EBB" w14:textId="77777777" w:rsidR="00150B88" w:rsidRDefault="00150B88" w:rsidP="00324E09">
      <w:pPr>
        <w:suppressAutoHyphens w:val="0"/>
        <w:autoSpaceDE w:val="0"/>
        <w:autoSpaceDN w:val="0"/>
        <w:adjustRightInd w:val="0"/>
        <w:jc w:val="center"/>
        <w:rPr>
          <w:rFonts w:ascii="Tahoma" w:hAnsi="Tahoma" w:cs="Tahoma"/>
          <w:b/>
          <w:sz w:val="20"/>
          <w:szCs w:val="20"/>
        </w:rPr>
      </w:pPr>
    </w:p>
    <w:tbl>
      <w:tblPr>
        <w:tblW w:w="10584" w:type="dxa"/>
        <w:jc w:val="center"/>
        <w:tblLayout w:type="fixed"/>
        <w:tblLook w:val="0000" w:firstRow="0" w:lastRow="0" w:firstColumn="0" w:lastColumn="0" w:noHBand="0" w:noVBand="0"/>
      </w:tblPr>
      <w:tblGrid>
        <w:gridCol w:w="855"/>
        <w:gridCol w:w="2694"/>
        <w:gridCol w:w="761"/>
        <w:gridCol w:w="940"/>
        <w:gridCol w:w="1276"/>
        <w:gridCol w:w="1263"/>
        <w:gridCol w:w="807"/>
        <w:gridCol w:w="1474"/>
        <w:gridCol w:w="514"/>
      </w:tblGrid>
      <w:tr w:rsidR="00AD3994" w:rsidRPr="006F5193" w14:paraId="4C683B83" w14:textId="77777777" w:rsidTr="005371BF">
        <w:trPr>
          <w:trHeight w:val="29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235E602F"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Α/Α</w:t>
            </w:r>
          </w:p>
        </w:tc>
        <w:tc>
          <w:tcPr>
            <w:tcW w:w="2694" w:type="dxa"/>
            <w:tcBorders>
              <w:top w:val="single" w:sz="4" w:space="0" w:color="000000"/>
              <w:bottom w:val="single" w:sz="4" w:space="0" w:color="000000"/>
              <w:right w:val="single" w:sz="4" w:space="0" w:color="000000"/>
            </w:tcBorders>
            <w:shd w:val="clear" w:color="auto" w:fill="DDD9C4"/>
            <w:vAlign w:val="center"/>
          </w:tcPr>
          <w:p w14:paraId="769CB57A"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ΠΕΡΙΓΡΑΦΗ</w:t>
            </w:r>
          </w:p>
        </w:tc>
        <w:tc>
          <w:tcPr>
            <w:tcW w:w="761" w:type="dxa"/>
            <w:tcBorders>
              <w:top w:val="single" w:sz="4" w:space="0" w:color="000000"/>
              <w:bottom w:val="single" w:sz="4" w:space="0" w:color="000000"/>
              <w:right w:val="single" w:sz="4" w:space="0" w:color="000000"/>
            </w:tcBorders>
            <w:shd w:val="clear" w:color="auto" w:fill="DDD9C4"/>
            <w:vAlign w:val="center"/>
          </w:tcPr>
          <w:p w14:paraId="74EAF151"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ΠΟΣΟΤΗΤΑ</w:t>
            </w:r>
          </w:p>
        </w:tc>
        <w:tc>
          <w:tcPr>
            <w:tcW w:w="940" w:type="dxa"/>
            <w:tcBorders>
              <w:top w:val="single" w:sz="4" w:space="0" w:color="000000"/>
              <w:bottom w:val="single" w:sz="4" w:space="0" w:color="000000"/>
              <w:right w:val="single" w:sz="4" w:space="0" w:color="000000"/>
            </w:tcBorders>
            <w:shd w:val="clear" w:color="auto" w:fill="DDD9C4"/>
            <w:vAlign w:val="center"/>
          </w:tcPr>
          <w:p w14:paraId="7438B51F"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ΤΥΠΟΣ (τεμάχιο, λίτρο, κιλό, υπηρεσία κ.λπ.)</w:t>
            </w:r>
          </w:p>
        </w:tc>
        <w:tc>
          <w:tcPr>
            <w:tcW w:w="1276" w:type="dxa"/>
            <w:tcBorders>
              <w:top w:val="single" w:sz="4" w:space="0" w:color="000000"/>
              <w:bottom w:val="single" w:sz="4" w:space="0" w:color="000000"/>
              <w:right w:val="single" w:sz="4" w:space="0" w:color="000000"/>
            </w:tcBorders>
            <w:shd w:val="clear" w:color="auto" w:fill="DDD9C4"/>
            <w:vAlign w:val="center"/>
          </w:tcPr>
          <w:p w14:paraId="3E895A7A"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CPV (*)</w:t>
            </w:r>
          </w:p>
        </w:tc>
        <w:tc>
          <w:tcPr>
            <w:tcW w:w="1263" w:type="dxa"/>
            <w:tcBorders>
              <w:top w:val="single" w:sz="4" w:space="0" w:color="000000"/>
              <w:bottom w:val="single" w:sz="4" w:space="0" w:color="000000"/>
              <w:right w:val="single" w:sz="4" w:space="0" w:color="000000"/>
            </w:tcBorders>
            <w:shd w:val="clear" w:color="auto" w:fill="DDD9C4"/>
            <w:vAlign w:val="center"/>
          </w:tcPr>
          <w:p w14:paraId="3660C9AC"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ΠΡΟΫΠΟΛΟΓΙΣΜΟΣ ΧΩΡΙΣ Φ.Π.Α.</w:t>
            </w:r>
          </w:p>
        </w:tc>
        <w:tc>
          <w:tcPr>
            <w:tcW w:w="807" w:type="dxa"/>
            <w:tcBorders>
              <w:top w:val="single" w:sz="4" w:space="0" w:color="000000"/>
              <w:bottom w:val="single" w:sz="4" w:space="0" w:color="000000"/>
              <w:right w:val="single" w:sz="4" w:space="0" w:color="000000"/>
            </w:tcBorders>
            <w:shd w:val="clear" w:color="auto" w:fill="DDD9C4"/>
            <w:vAlign w:val="center"/>
          </w:tcPr>
          <w:p w14:paraId="3A258CAC"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Φ.Π.Α.</w:t>
            </w:r>
          </w:p>
        </w:tc>
        <w:tc>
          <w:tcPr>
            <w:tcW w:w="1474" w:type="dxa"/>
            <w:tcBorders>
              <w:top w:val="single" w:sz="4" w:space="0" w:color="000000"/>
              <w:bottom w:val="single" w:sz="4" w:space="0" w:color="000000"/>
              <w:right w:val="single" w:sz="4" w:space="0" w:color="000000"/>
            </w:tcBorders>
            <w:shd w:val="clear" w:color="auto" w:fill="DDD9C4"/>
            <w:vAlign w:val="center"/>
          </w:tcPr>
          <w:p w14:paraId="4D927D5F" w14:textId="77777777" w:rsidR="00AD3994" w:rsidRPr="006F5193" w:rsidRDefault="00AD3994" w:rsidP="005371BF">
            <w:pPr>
              <w:widowControl w:val="0"/>
              <w:jc w:val="center"/>
              <w:rPr>
                <w:rFonts w:ascii="Cambria" w:hAnsi="Cambria"/>
              </w:rPr>
            </w:pPr>
            <w:r w:rsidRPr="006F5193">
              <w:rPr>
                <w:rFonts w:ascii="Cambria" w:hAnsi="Cambria"/>
                <w:b/>
                <w:bCs/>
                <w:color w:val="000000"/>
                <w:sz w:val="12"/>
                <w:szCs w:val="12"/>
                <w:lang w:eastAsia="el-GR"/>
              </w:rPr>
              <w:t>ΣΥΝΟΛΙΚΟΣ ΠΡΟΫΠΟΛΟΓΙΣΜΟΣ ΜΕ Φ.Π.Α.</w:t>
            </w:r>
          </w:p>
        </w:tc>
        <w:tc>
          <w:tcPr>
            <w:tcW w:w="514" w:type="dxa"/>
            <w:tcBorders>
              <w:top w:val="single" w:sz="4" w:space="0" w:color="000000"/>
              <w:bottom w:val="single" w:sz="4" w:space="0" w:color="000000"/>
              <w:right w:val="single" w:sz="4" w:space="0" w:color="000000"/>
            </w:tcBorders>
            <w:shd w:val="clear" w:color="auto" w:fill="DDD9C4"/>
          </w:tcPr>
          <w:p w14:paraId="07E08C04" w14:textId="77777777" w:rsidR="00AD3994" w:rsidRPr="00732573" w:rsidRDefault="00AD3994" w:rsidP="005371BF">
            <w:pPr>
              <w:widowControl w:val="0"/>
              <w:jc w:val="center"/>
              <w:rPr>
                <w:rFonts w:ascii="Cambria" w:hAnsi="Cambria"/>
              </w:rPr>
            </w:pPr>
            <w:r w:rsidRPr="006F5193">
              <w:rPr>
                <w:rFonts w:ascii="Cambria" w:hAnsi="Cambria"/>
                <w:b/>
                <w:bCs/>
                <w:color w:val="000000"/>
                <w:sz w:val="12"/>
                <w:szCs w:val="12"/>
                <w:lang w:eastAsia="el-GR"/>
              </w:rPr>
              <w:t>Κ.</w:t>
            </w:r>
            <w:r>
              <w:rPr>
                <w:rFonts w:ascii="Cambria" w:hAnsi="Cambria"/>
                <w:b/>
                <w:bCs/>
                <w:color w:val="000000"/>
                <w:sz w:val="12"/>
                <w:szCs w:val="12"/>
                <w:lang w:eastAsia="el-GR"/>
              </w:rPr>
              <w:t>Α.Ε</w:t>
            </w:r>
          </w:p>
        </w:tc>
      </w:tr>
      <w:tr w:rsidR="00AD3994" w:rsidRPr="006F5193" w14:paraId="6CD6F211" w14:textId="77777777" w:rsidTr="005371BF">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55BFE40F" w14:textId="77777777" w:rsidR="00AD3994" w:rsidRPr="00B07C12" w:rsidRDefault="00AD3994" w:rsidP="005371BF">
            <w:pPr>
              <w:widowControl w:val="0"/>
              <w:jc w:val="center"/>
              <w:rPr>
                <w:rFonts w:ascii="Cambria" w:hAnsi="Cambria"/>
                <w:sz w:val="18"/>
                <w:szCs w:val="18"/>
              </w:rPr>
            </w:pPr>
            <w:r w:rsidRPr="00B07C12">
              <w:rPr>
                <w:rFonts w:ascii="Cambria" w:hAnsi="Cambria"/>
                <w:b/>
                <w:bCs/>
                <w:color w:val="000000"/>
                <w:sz w:val="18"/>
                <w:szCs w:val="18"/>
                <w:lang w:eastAsia="el-GR"/>
              </w:rPr>
              <w:t>1</w:t>
            </w:r>
          </w:p>
        </w:tc>
        <w:tc>
          <w:tcPr>
            <w:tcW w:w="2694" w:type="dxa"/>
            <w:tcBorders>
              <w:bottom w:val="single" w:sz="4" w:space="0" w:color="000000"/>
              <w:right w:val="single" w:sz="4" w:space="0" w:color="000000"/>
            </w:tcBorders>
            <w:shd w:val="clear" w:color="auto" w:fill="auto"/>
            <w:vAlign w:val="center"/>
          </w:tcPr>
          <w:p w14:paraId="3D9CFAA0" w14:textId="77777777" w:rsidR="00AD3994" w:rsidRPr="008A64F6" w:rsidRDefault="00AD3994" w:rsidP="005371BF">
            <w:pPr>
              <w:widowControl w:val="0"/>
              <w:jc w:val="center"/>
              <w:rPr>
                <w:rFonts w:ascii="Cambria" w:hAnsi="Cambria"/>
                <w:sz w:val="18"/>
                <w:szCs w:val="18"/>
                <w:lang w:val="en-US"/>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 xml:space="preserve">LED TUBE T8, </w:t>
            </w:r>
            <w:r w:rsidRPr="008A64F6">
              <w:rPr>
                <w:rFonts w:ascii="Cambria" w:hAnsi="Cambria"/>
                <w:color w:val="000000"/>
                <w:sz w:val="18"/>
                <w:szCs w:val="18"/>
                <w:lang w:val="en-US" w:eastAsia="el-GR"/>
              </w:rPr>
              <w:t>8</w:t>
            </w:r>
            <w:r>
              <w:rPr>
                <w:rFonts w:ascii="Cambria" w:hAnsi="Cambria"/>
                <w:color w:val="000000"/>
                <w:sz w:val="18"/>
                <w:szCs w:val="18"/>
                <w:lang w:val="en-US" w:eastAsia="el-GR"/>
              </w:rPr>
              <w:t>w/840 ,</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0,</w:t>
            </w:r>
            <w:r>
              <w:rPr>
                <w:rFonts w:ascii="Cambria" w:hAnsi="Cambria"/>
                <w:color w:val="000000"/>
                <w:sz w:val="18"/>
                <w:szCs w:val="18"/>
                <w:lang w:val="en-US" w:eastAsia="el-GR"/>
              </w:rPr>
              <w:t xml:space="preserve">60m </w:t>
            </w:r>
          </w:p>
        </w:tc>
        <w:tc>
          <w:tcPr>
            <w:tcW w:w="761" w:type="dxa"/>
            <w:tcBorders>
              <w:bottom w:val="single" w:sz="4" w:space="0" w:color="000000"/>
              <w:right w:val="single" w:sz="4" w:space="0" w:color="000000"/>
            </w:tcBorders>
            <w:shd w:val="clear" w:color="auto" w:fill="auto"/>
            <w:vAlign w:val="center"/>
          </w:tcPr>
          <w:p w14:paraId="4A47AA89" w14:textId="77777777" w:rsidR="00AD3994" w:rsidRPr="00A67CA5"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15</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3A661E84" w14:textId="77777777" w:rsidR="00AD3994" w:rsidRPr="00B07C12" w:rsidRDefault="00AD3994" w:rsidP="005371BF">
            <w:pPr>
              <w:widowControl w:val="0"/>
              <w:jc w:val="center"/>
              <w:rPr>
                <w:rFonts w:ascii="Cambria" w:hAnsi="Cambria"/>
                <w:sz w:val="18"/>
                <w:szCs w:val="18"/>
              </w:rPr>
            </w:pPr>
            <w:r w:rsidRPr="00B07C12">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7AAD7222" w14:textId="77777777" w:rsidR="00AD3994" w:rsidRPr="00B07C12" w:rsidRDefault="00AD3994"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6B008DCA" w14:textId="77777777" w:rsidR="00AD3994" w:rsidRPr="00D673D7" w:rsidRDefault="00AD3994" w:rsidP="005371BF">
            <w:pPr>
              <w:widowControl w:val="0"/>
              <w:jc w:val="center"/>
              <w:rPr>
                <w:rFonts w:ascii="Cambria" w:hAnsi="Cambria"/>
                <w:sz w:val="18"/>
                <w:szCs w:val="18"/>
                <w:lang w:val="en-US"/>
              </w:rPr>
            </w:pPr>
            <w:r>
              <w:rPr>
                <w:rFonts w:ascii="Cambria" w:hAnsi="Cambria"/>
                <w:sz w:val="18"/>
                <w:szCs w:val="18"/>
                <w:lang w:val="en-US"/>
              </w:rPr>
              <w:t>585</w:t>
            </w:r>
            <w:r>
              <w:rPr>
                <w:rFonts w:ascii="Cambria" w:hAnsi="Cambria"/>
                <w:sz w:val="18"/>
                <w:szCs w:val="18"/>
              </w:rPr>
              <w:t>,0</w:t>
            </w:r>
            <w:r>
              <w:rPr>
                <w:rFonts w:ascii="Cambria" w:hAnsi="Cambria"/>
                <w:sz w:val="18"/>
                <w:szCs w:val="18"/>
                <w:lang w:val="en-US"/>
              </w:rPr>
              <w:t>0</w:t>
            </w:r>
          </w:p>
        </w:tc>
        <w:tc>
          <w:tcPr>
            <w:tcW w:w="807" w:type="dxa"/>
            <w:tcBorders>
              <w:bottom w:val="single" w:sz="4" w:space="0" w:color="000000"/>
              <w:right w:val="single" w:sz="4" w:space="0" w:color="000000"/>
            </w:tcBorders>
            <w:shd w:val="clear" w:color="auto" w:fill="auto"/>
            <w:vAlign w:val="center"/>
          </w:tcPr>
          <w:p w14:paraId="0F4C7FF0" w14:textId="77777777" w:rsidR="00AD3994" w:rsidRPr="0058769A" w:rsidRDefault="00AD3994" w:rsidP="005371BF">
            <w:pPr>
              <w:widowControl w:val="0"/>
              <w:jc w:val="center"/>
              <w:rPr>
                <w:rFonts w:ascii="Cambria" w:hAnsi="Cambria"/>
                <w:sz w:val="18"/>
                <w:szCs w:val="18"/>
                <w:lang w:val="en-US"/>
              </w:rPr>
            </w:pPr>
            <w:r>
              <w:rPr>
                <w:rFonts w:ascii="Cambria" w:hAnsi="Cambria"/>
                <w:sz w:val="18"/>
                <w:szCs w:val="18"/>
              </w:rPr>
              <w:t>140</w:t>
            </w:r>
            <w:r>
              <w:rPr>
                <w:rFonts w:ascii="Cambria" w:hAnsi="Cambria"/>
                <w:sz w:val="18"/>
                <w:szCs w:val="18"/>
                <w:lang w:val="en-US"/>
              </w:rPr>
              <w:t>,4</w:t>
            </w:r>
            <w:r>
              <w:rPr>
                <w:rFonts w:ascii="Cambria" w:hAnsi="Cambria"/>
                <w:sz w:val="18"/>
                <w:szCs w:val="18"/>
              </w:rPr>
              <w:t>0</w:t>
            </w:r>
          </w:p>
        </w:tc>
        <w:tc>
          <w:tcPr>
            <w:tcW w:w="1474" w:type="dxa"/>
            <w:tcBorders>
              <w:bottom w:val="single" w:sz="4" w:space="0" w:color="000000"/>
              <w:right w:val="single" w:sz="4" w:space="0" w:color="000000"/>
            </w:tcBorders>
            <w:shd w:val="clear" w:color="auto" w:fill="auto"/>
            <w:vAlign w:val="center"/>
          </w:tcPr>
          <w:p w14:paraId="04D4CFEA" w14:textId="77777777" w:rsidR="00AD3994" w:rsidRPr="00F46358" w:rsidRDefault="00AD3994" w:rsidP="005371BF">
            <w:pPr>
              <w:widowControl w:val="0"/>
              <w:jc w:val="center"/>
              <w:rPr>
                <w:rFonts w:ascii="Cambria" w:hAnsi="Cambria"/>
                <w:sz w:val="18"/>
                <w:szCs w:val="18"/>
                <w:lang w:val="en-US"/>
              </w:rPr>
            </w:pPr>
            <w:r>
              <w:rPr>
                <w:rFonts w:ascii="Cambria" w:hAnsi="Cambria"/>
                <w:sz w:val="18"/>
                <w:szCs w:val="18"/>
                <w:lang w:val="en-US"/>
              </w:rPr>
              <w:t>725</w:t>
            </w:r>
            <w:r>
              <w:rPr>
                <w:rFonts w:ascii="Cambria" w:hAnsi="Cambria"/>
                <w:sz w:val="18"/>
                <w:szCs w:val="18"/>
              </w:rPr>
              <w:t>,</w:t>
            </w:r>
            <w:r>
              <w:rPr>
                <w:rFonts w:ascii="Cambria" w:hAnsi="Cambria"/>
                <w:sz w:val="18"/>
                <w:szCs w:val="18"/>
                <w:lang w:val="en-US"/>
              </w:rPr>
              <w:t>40</w:t>
            </w:r>
          </w:p>
        </w:tc>
        <w:tc>
          <w:tcPr>
            <w:tcW w:w="514" w:type="dxa"/>
            <w:tcBorders>
              <w:bottom w:val="single" w:sz="4" w:space="0" w:color="000000"/>
              <w:right w:val="single" w:sz="4" w:space="0" w:color="000000"/>
            </w:tcBorders>
            <w:shd w:val="clear" w:color="auto" w:fill="auto"/>
          </w:tcPr>
          <w:p w14:paraId="7339008C" w14:textId="77777777" w:rsidR="00AD3994" w:rsidRPr="006F5193" w:rsidRDefault="00AD3994" w:rsidP="005371BF">
            <w:pPr>
              <w:widowControl w:val="0"/>
              <w:snapToGrid w:val="0"/>
              <w:rPr>
                <w:rFonts w:ascii="Cambria" w:hAnsi="Cambria"/>
                <w:color w:val="000000"/>
                <w:sz w:val="16"/>
                <w:szCs w:val="16"/>
                <w:lang w:eastAsia="el-GR"/>
              </w:rPr>
            </w:pPr>
          </w:p>
        </w:tc>
      </w:tr>
      <w:tr w:rsidR="00AD3994" w:rsidRPr="006F5193" w14:paraId="2D573127" w14:textId="77777777" w:rsidTr="005371BF">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0D117615" w14:textId="77777777" w:rsidR="00AD3994" w:rsidRPr="00B07C12" w:rsidRDefault="00AD3994" w:rsidP="005371BF">
            <w:pPr>
              <w:widowControl w:val="0"/>
              <w:jc w:val="center"/>
              <w:rPr>
                <w:rFonts w:ascii="Cambria" w:hAnsi="Cambria"/>
                <w:b/>
                <w:bCs/>
                <w:color w:val="000000"/>
                <w:sz w:val="18"/>
                <w:szCs w:val="18"/>
                <w:lang w:eastAsia="el-GR"/>
              </w:rPr>
            </w:pPr>
            <w:r w:rsidRPr="00B07C12">
              <w:rPr>
                <w:rFonts w:ascii="Cambria" w:hAnsi="Cambria"/>
                <w:b/>
                <w:bCs/>
                <w:color w:val="000000"/>
                <w:sz w:val="18"/>
                <w:szCs w:val="18"/>
                <w:lang w:eastAsia="el-GR"/>
              </w:rPr>
              <w:t>2</w:t>
            </w:r>
          </w:p>
        </w:tc>
        <w:tc>
          <w:tcPr>
            <w:tcW w:w="2694" w:type="dxa"/>
            <w:tcBorders>
              <w:bottom w:val="single" w:sz="4" w:space="0" w:color="000000"/>
              <w:right w:val="single" w:sz="4" w:space="0" w:color="000000"/>
            </w:tcBorders>
            <w:shd w:val="clear" w:color="auto" w:fill="auto"/>
            <w:vAlign w:val="center"/>
          </w:tcPr>
          <w:p w14:paraId="71EBB980" w14:textId="77777777" w:rsidR="00AD3994" w:rsidRPr="00544FB4" w:rsidRDefault="00AD3994" w:rsidP="005371BF">
            <w:pPr>
              <w:widowControl w:val="0"/>
              <w:jc w:val="center"/>
              <w:rPr>
                <w:rFonts w:ascii="Cambria" w:hAnsi="Cambria"/>
                <w:sz w:val="18"/>
                <w:szCs w:val="18"/>
                <w:lang w:val="en-US"/>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LED TUBE T8, 15w/840,</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w:t>
            </w:r>
            <w:r>
              <w:rPr>
                <w:rFonts w:ascii="Cambria" w:hAnsi="Cambria"/>
                <w:color w:val="000000"/>
                <w:sz w:val="18"/>
                <w:szCs w:val="18"/>
                <w:lang w:val="en-US" w:eastAsia="el-GR"/>
              </w:rPr>
              <w:t>1</w:t>
            </w:r>
            <w:r w:rsidRPr="008A64F6">
              <w:rPr>
                <w:rFonts w:ascii="Cambria" w:hAnsi="Cambria"/>
                <w:color w:val="000000"/>
                <w:sz w:val="18"/>
                <w:szCs w:val="18"/>
                <w:lang w:val="en-US" w:eastAsia="el-GR"/>
              </w:rPr>
              <w:t>,</w:t>
            </w:r>
            <w:r>
              <w:rPr>
                <w:rFonts w:ascii="Cambria" w:hAnsi="Cambria"/>
                <w:color w:val="000000"/>
                <w:sz w:val="18"/>
                <w:szCs w:val="18"/>
                <w:lang w:val="en-US" w:eastAsia="el-GR"/>
              </w:rPr>
              <w:t>20m</w:t>
            </w:r>
          </w:p>
        </w:tc>
        <w:tc>
          <w:tcPr>
            <w:tcW w:w="761" w:type="dxa"/>
            <w:tcBorders>
              <w:bottom w:val="single" w:sz="4" w:space="0" w:color="000000"/>
              <w:right w:val="single" w:sz="4" w:space="0" w:color="000000"/>
            </w:tcBorders>
            <w:shd w:val="clear" w:color="auto" w:fill="auto"/>
            <w:vAlign w:val="center"/>
          </w:tcPr>
          <w:p w14:paraId="7B385457" w14:textId="77777777" w:rsidR="00AD3994" w:rsidRPr="00B07C12"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50</w:t>
            </w:r>
          </w:p>
        </w:tc>
        <w:tc>
          <w:tcPr>
            <w:tcW w:w="940" w:type="dxa"/>
            <w:tcBorders>
              <w:bottom w:val="single" w:sz="4" w:space="0" w:color="000000"/>
              <w:right w:val="single" w:sz="4" w:space="0" w:color="000000"/>
            </w:tcBorders>
            <w:shd w:val="clear" w:color="auto" w:fill="auto"/>
            <w:vAlign w:val="center"/>
          </w:tcPr>
          <w:p w14:paraId="3B087CBA" w14:textId="77777777" w:rsidR="00AD3994" w:rsidRPr="00B07C12" w:rsidRDefault="00AD3994" w:rsidP="005371BF">
            <w:pPr>
              <w:widowControl w:val="0"/>
              <w:jc w:val="center"/>
              <w:rPr>
                <w:rFonts w:ascii="Cambria" w:hAnsi="Cambria"/>
                <w:color w:val="000000"/>
                <w:sz w:val="18"/>
                <w:szCs w:val="18"/>
                <w:lang w:eastAsia="el-GR"/>
              </w:rPr>
            </w:pPr>
            <w:r w:rsidRPr="00B07C12">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4FA5AD6F" w14:textId="77777777" w:rsidR="00AD3994" w:rsidRPr="00B07C12" w:rsidRDefault="00AD3994" w:rsidP="005371BF">
            <w:pPr>
              <w:widowControl w:val="0"/>
              <w:jc w:val="center"/>
              <w:rPr>
                <w:rFonts w:ascii="Cambria" w:hAnsi="Cambria" w:cs="Calibri"/>
                <w:color w:val="000000"/>
                <w:sz w:val="18"/>
                <w:szCs w:val="18"/>
                <w:lang w:eastAsia="el-GR"/>
              </w:rPr>
            </w:pPr>
            <w:r w:rsidRPr="00B07C12">
              <w:rPr>
                <w:rFonts w:ascii="Cambria" w:hAnsi="Cambria"/>
                <w:sz w:val="18"/>
                <w:szCs w:val="18"/>
              </w:rPr>
              <w:t>31</w:t>
            </w:r>
            <w:r>
              <w:rPr>
                <w:rFonts w:ascii="Cambria" w:hAnsi="Cambria"/>
                <w:sz w:val="18"/>
                <w:szCs w:val="18"/>
              </w:rPr>
              <w:t>532910-6</w:t>
            </w:r>
          </w:p>
        </w:tc>
        <w:tc>
          <w:tcPr>
            <w:tcW w:w="1263" w:type="dxa"/>
            <w:tcBorders>
              <w:bottom w:val="single" w:sz="4" w:space="0" w:color="000000"/>
              <w:right w:val="single" w:sz="4" w:space="0" w:color="000000"/>
            </w:tcBorders>
            <w:shd w:val="clear" w:color="auto" w:fill="auto"/>
            <w:vAlign w:val="center"/>
          </w:tcPr>
          <w:p w14:paraId="21FB4834" w14:textId="77777777" w:rsidR="00AD3994" w:rsidRPr="00D673D7" w:rsidRDefault="00AD3994" w:rsidP="005371BF">
            <w:pPr>
              <w:widowControl w:val="0"/>
              <w:jc w:val="center"/>
              <w:rPr>
                <w:rFonts w:ascii="Cambria" w:hAnsi="Cambria"/>
                <w:sz w:val="18"/>
                <w:szCs w:val="18"/>
                <w:lang w:val="en-US"/>
              </w:rPr>
            </w:pPr>
            <w:r>
              <w:rPr>
                <w:rFonts w:ascii="Cambria" w:hAnsi="Cambria"/>
                <w:sz w:val="18"/>
                <w:szCs w:val="18"/>
              </w:rPr>
              <w:t>230</w:t>
            </w:r>
            <w:r>
              <w:rPr>
                <w:rFonts w:ascii="Cambria" w:hAnsi="Cambria"/>
                <w:sz w:val="18"/>
                <w:szCs w:val="18"/>
                <w:lang w:val="en-US"/>
              </w:rPr>
              <w:t>,00</w:t>
            </w:r>
          </w:p>
        </w:tc>
        <w:tc>
          <w:tcPr>
            <w:tcW w:w="807" w:type="dxa"/>
            <w:tcBorders>
              <w:bottom w:val="single" w:sz="4" w:space="0" w:color="000000"/>
              <w:right w:val="single" w:sz="4" w:space="0" w:color="000000"/>
            </w:tcBorders>
            <w:shd w:val="clear" w:color="auto" w:fill="auto"/>
            <w:vAlign w:val="center"/>
          </w:tcPr>
          <w:p w14:paraId="400DB44E" w14:textId="77777777" w:rsidR="00AD3994" w:rsidRPr="00F46358" w:rsidRDefault="00AD3994" w:rsidP="005371BF">
            <w:pPr>
              <w:widowControl w:val="0"/>
              <w:jc w:val="center"/>
              <w:rPr>
                <w:rFonts w:ascii="Cambria" w:hAnsi="Cambria"/>
                <w:sz w:val="18"/>
                <w:szCs w:val="18"/>
                <w:lang w:val="en-US"/>
              </w:rPr>
            </w:pPr>
            <w:r>
              <w:rPr>
                <w:rFonts w:ascii="Cambria" w:hAnsi="Cambria"/>
                <w:sz w:val="18"/>
                <w:szCs w:val="18"/>
                <w:lang w:val="en-US"/>
              </w:rPr>
              <w:t>55,</w:t>
            </w:r>
            <w:r>
              <w:rPr>
                <w:rFonts w:ascii="Cambria" w:hAnsi="Cambria"/>
                <w:sz w:val="18"/>
                <w:szCs w:val="18"/>
              </w:rPr>
              <w:t>2</w:t>
            </w:r>
            <w:r>
              <w:rPr>
                <w:rFonts w:ascii="Cambria" w:hAnsi="Cambria"/>
                <w:sz w:val="18"/>
                <w:szCs w:val="18"/>
                <w:lang w:val="en-US"/>
              </w:rPr>
              <w:t>0</w:t>
            </w:r>
          </w:p>
        </w:tc>
        <w:tc>
          <w:tcPr>
            <w:tcW w:w="1474" w:type="dxa"/>
            <w:tcBorders>
              <w:bottom w:val="single" w:sz="4" w:space="0" w:color="000000"/>
              <w:right w:val="single" w:sz="4" w:space="0" w:color="000000"/>
            </w:tcBorders>
            <w:shd w:val="clear" w:color="auto" w:fill="auto"/>
            <w:vAlign w:val="center"/>
          </w:tcPr>
          <w:p w14:paraId="68CADDC3" w14:textId="77777777" w:rsidR="00AD3994" w:rsidRPr="00F46358"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285</w:t>
            </w:r>
            <w:r>
              <w:rPr>
                <w:rFonts w:ascii="Cambria" w:hAnsi="Cambria"/>
                <w:color w:val="000000"/>
                <w:sz w:val="18"/>
                <w:szCs w:val="18"/>
                <w:lang w:val="en-US" w:eastAsia="el-GR"/>
              </w:rPr>
              <w:t>,</w:t>
            </w:r>
            <w:r>
              <w:rPr>
                <w:rFonts w:ascii="Cambria" w:hAnsi="Cambria"/>
                <w:color w:val="000000"/>
                <w:sz w:val="18"/>
                <w:szCs w:val="18"/>
                <w:lang w:eastAsia="el-GR"/>
              </w:rPr>
              <w:t>2</w:t>
            </w:r>
            <w:r>
              <w:rPr>
                <w:rFonts w:ascii="Cambria" w:hAnsi="Cambria"/>
                <w:color w:val="000000"/>
                <w:sz w:val="18"/>
                <w:szCs w:val="18"/>
                <w:lang w:val="en-US" w:eastAsia="el-GR"/>
              </w:rPr>
              <w:t>0</w:t>
            </w:r>
          </w:p>
        </w:tc>
        <w:tc>
          <w:tcPr>
            <w:tcW w:w="514" w:type="dxa"/>
            <w:tcBorders>
              <w:bottom w:val="single" w:sz="4" w:space="0" w:color="000000"/>
              <w:right w:val="single" w:sz="4" w:space="0" w:color="000000"/>
            </w:tcBorders>
            <w:shd w:val="clear" w:color="auto" w:fill="auto"/>
          </w:tcPr>
          <w:p w14:paraId="49AA8257" w14:textId="77777777" w:rsidR="00AD3994" w:rsidRPr="006F5193" w:rsidRDefault="00AD3994" w:rsidP="005371BF">
            <w:pPr>
              <w:widowControl w:val="0"/>
              <w:snapToGrid w:val="0"/>
              <w:rPr>
                <w:rFonts w:ascii="Cambria" w:hAnsi="Cambria"/>
                <w:color w:val="000000"/>
                <w:sz w:val="16"/>
                <w:szCs w:val="16"/>
                <w:lang w:eastAsia="el-GR"/>
              </w:rPr>
            </w:pPr>
          </w:p>
        </w:tc>
      </w:tr>
      <w:tr w:rsidR="00AD3994" w:rsidRPr="006F5193" w14:paraId="54086F19" w14:textId="77777777" w:rsidTr="005371BF">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05056E14" w14:textId="77777777" w:rsidR="00AD3994" w:rsidRPr="00B07C12" w:rsidRDefault="00AD3994"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3</w:t>
            </w:r>
          </w:p>
        </w:tc>
        <w:tc>
          <w:tcPr>
            <w:tcW w:w="2694" w:type="dxa"/>
            <w:tcBorders>
              <w:bottom w:val="single" w:sz="4" w:space="0" w:color="000000"/>
              <w:right w:val="single" w:sz="4" w:space="0" w:color="000000"/>
            </w:tcBorders>
            <w:shd w:val="clear" w:color="auto" w:fill="auto"/>
            <w:vAlign w:val="center"/>
          </w:tcPr>
          <w:p w14:paraId="3C5C9EA0" w14:textId="77777777" w:rsidR="00AD3994" w:rsidRPr="00544FB4"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LED TUBE T8, 20w/840,</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w:t>
            </w:r>
            <w:r>
              <w:rPr>
                <w:rFonts w:ascii="Cambria" w:hAnsi="Cambria"/>
                <w:color w:val="000000"/>
                <w:sz w:val="18"/>
                <w:szCs w:val="18"/>
                <w:lang w:val="en-US" w:eastAsia="el-GR"/>
              </w:rPr>
              <w:t>1</w:t>
            </w:r>
            <w:r w:rsidRPr="008A64F6">
              <w:rPr>
                <w:rFonts w:ascii="Cambria" w:hAnsi="Cambria"/>
                <w:color w:val="000000"/>
                <w:sz w:val="18"/>
                <w:szCs w:val="18"/>
                <w:lang w:val="en-US" w:eastAsia="el-GR"/>
              </w:rPr>
              <w:t>,</w:t>
            </w:r>
            <w:r>
              <w:rPr>
                <w:rFonts w:ascii="Cambria" w:hAnsi="Cambria"/>
                <w:color w:val="000000"/>
                <w:sz w:val="18"/>
                <w:szCs w:val="18"/>
                <w:lang w:val="en-US" w:eastAsia="el-GR"/>
              </w:rPr>
              <w:t>50m</w:t>
            </w:r>
          </w:p>
        </w:tc>
        <w:tc>
          <w:tcPr>
            <w:tcW w:w="761" w:type="dxa"/>
            <w:tcBorders>
              <w:bottom w:val="single" w:sz="4" w:space="0" w:color="000000"/>
              <w:right w:val="single" w:sz="4" w:space="0" w:color="000000"/>
            </w:tcBorders>
            <w:shd w:val="clear" w:color="auto" w:fill="auto"/>
            <w:vAlign w:val="center"/>
          </w:tcPr>
          <w:p w14:paraId="483E4427" w14:textId="77777777" w:rsidR="00AD3994" w:rsidRPr="00B74B07"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2</w:t>
            </w:r>
            <w:r>
              <w:rPr>
                <w:rFonts w:ascii="Cambria" w:hAnsi="Cambria"/>
                <w:color w:val="000000"/>
                <w:sz w:val="18"/>
                <w:szCs w:val="18"/>
                <w:lang w:val="en-US" w:eastAsia="el-GR"/>
              </w:rPr>
              <w:t>5</w:t>
            </w:r>
          </w:p>
        </w:tc>
        <w:tc>
          <w:tcPr>
            <w:tcW w:w="940" w:type="dxa"/>
            <w:tcBorders>
              <w:bottom w:val="single" w:sz="4" w:space="0" w:color="000000"/>
              <w:right w:val="single" w:sz="4" w:space="0" w:color="000000"/>
            </w:tcBorders>
            <w:shd w:val="clear" w:color="auto" w:fill="auto"/>
            <w:vAlign w:val="center"/>
          </w:tcPr>
          <w:p w14:paraId="17C978D1" w14:textId="77777777" w:rsidR="00AD3994" w:rsidRPr="00B07C12"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272CABF0" w14:textId="77777777" w:rsidR="00AD3994" w:rsidRPr="00B07C12" w:rsidRDefault="00AD3994"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77CCF0FF" w14:textId="77777777" w:rsidR="00AD3994" w:rsidRPr="00F46358" w:rsidRDefault="00AD3994" w:rsidP="005371BF">
            <w:pPr>
              <w:widowControl w:val="0"/>
              <w:jc w:val="center"/>
              <w:rPr>
                <w:rFonts w:ascii="Cambria" w:hAnsi="Cambria"/>
                <w:sz w:val="18"/>
                <w:szCs w:val="18"/>
                <w:lang w:val="en-US"/>
              </w:rPr>
            </w:pPr>
            <w:r>
              <w:rPr>
                <w:rFonts w:ascii="Cambria" w:hAnsi="Cambria"/>
                <w:sz w:val="18"/>
                <w:szCs w:val="18"/>
              </w:rPr>
              <w:t>154</w:t>
            </w:r>
            <w:r>
              <w:rPr>
                <w:rFonts w:ascii="Cambria" w:hAnsi="Cambria"/>
                <w:sz w:val="18"/>
                <w:szCs w:val="18"/>
                <w:lang w:val="en-US"/>
              </w:rPr>
              <w:t>,00</w:t>
            </w:r>
          </w:p>
        </w:tc>
        <w:tc>
          <w:tcPr>
            <w:tcW w:w="807" w:type="dxa"/>
            <w:tcBorders>
              <w:bottom w:val="single" w:sz="4" w:space="0" w:color="000000"/>
              <w:right w:val="single" w:sz="4" w:space="0" w:color="000000"/>
            </w:tcBorders>
            <w:shd w:val="clear" w:color="auto" w:fill="auto"/>
            <w:vAlign w:val="center"/>
          </w:tcPr>
          <w:p w14:paraId="0C466C89" w14:textId="77777777" w:rsidR="00AD3994" w:rsidRPr="00F46358" w:rsidRDefault="00AD3994" w:rsidP="005371BF">
            <w:pPr>
              <w:widowControl w:val="0"/>
              <w:jc w:val="center"/>
              <w:rPr>
                <w:rFonts w:ascii="Cambria" w:hAnsi="Cambria"/>
                <w:sz w:val="18"/>
                <w:szCs w:val="18"/>
                <w:lang w:val="en-US"/>
              </w:rPr>
            </w:pPr>
            <w:r>
              <w:rPr>
                <w:rFonts w:ascii="Cambria" w:hAnsi="Cambria"/>
                <w:sz w:val="18"/>
                <w:szCs w:val="18"/>
              </w:rPr>
              <w:t>36</w:t>
            </w:r>
            <w:r>
              <w:rPr>
                <w:rFonts w:ascii="Cambria" w:hAnsi="Cambria"/>
                <w:sz w:val="18"/>
                <w:szCs w:val="18"/>
                <w:lang w:val="en-US"/>
              </w:rPr>
              <w:t>,</w:t>
            </w:r>
            <w:r>
              <w:rPr>
                <w:rFonts w:ascii="Cambria" w:hAnsi="Cambria"/>
                <w:sz w:val="18"/>
                <w:szCs w:val="18"/>
              </w:rPr>
              <w:t>96</w:t>
            </w:r>
          </w:p>
        </w:tc>
        <w:tc>
          <w:tcPr>
            <w:tcW w:w="1474" w:type="dxa"/>
            <w:tcBorders>
              <w:bottom w:val="single" w:sz="4" w:space="0" w:color="000000"/>
              <w:right w:val="single" w:sz="4" w:space="0" w:color="000000"/>
            </w:tcBorders>
            <w:shd w:val="clear" w:color="auto" w:fill="auto"/>
            <w:vAlign w:val="center"/>
          </w:tcPr>
          <w:p w14:paraId="04BE8E07" w14:textId="77777777" w:rsidR="00AD3994" w:rsidRPr="00F46358"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190</w:t>
            </w:r>
            <w:r>
              <w:rPr>
                <w:rFonts w:ascii="Cambria" w:hAnsi="Cambria"/>
                <w:color w:val="000000"/>
                <w:sz w:val="18"/>
                <w:szCs w:val="18"/>
                <w:lang w:val="en-US" w:eastAsia="el-GR"/>
              </w:rPr>
              <w:t>,9</w:t>
            </w:r>
            <w:r>
              <w:rPr>
                <w:rFonts w:ascii="Cambria" w:hAnsi="Cambria"/>
                <w:color w:val="000000"/>
                <w:sz w:val="18"/>
                <w:szCs w:val="18"/>
                <w:lang w:eastAsia="el-GR"/>
              </w:rPr>
              <w:t>6</w:t>
            </w:r>
          </w:p>
        </w:tc>
        <w:tc>
          <w:tcPr>
            <w:tcW w:w="514" w:type="dxa"/>
            <w:tcBorders>
              <w:bottom w:val="single" w:sz="4" w:space="0" w:color="000000"/>
              <w:right w:val="single" w:sz="4" w:space="0" w:color="000000"/>
            </w:tcBorders>
            <w:shd w:val="clear" w:color="auto" w:fill="auto"/>
          </w:tcPr>
          <w:p w14:paraId="1D5B563F" w14:textId="77777777" w:rsidR="00AD3994" w:rsidRPr="006F5193" w:rsidRDefault="00AD3994" w:rsidP="005371BF">
            <w:pPr>
              <w:widowControl w:val="0"/>
              <w:snapToGrid w:val="0"/>
              <w:rPr>
                <w:rFonts w:ascii="Cambria" w:hAnsi="Cambria"/>
                <w:color w:val="000000"/>
                <w:sz w:val="16"/>
                <w:szCs w:val="16"/>
                <w:lang w:eastAsia="el-GR"/>
              </w:rPr>
            </w:pPr>
          </w:p>
        </w:tc>
      </w:tr>
      <w:tr w:rsidR="00AD3994" w:rsidRPr="006F5193" w14:paraId="29EC8556" w14:textId="77777777" w:rsidTr="005371BF">
        <w:trPr>
          <w:trHeight w:val="411"/>
          <w:jc w:val="center"/>
        </w:trPr>
        <w:tc>
          <w:tcPr>
            <w:tcW w:w="855" w:type="dxa"/>
            <w:tcBorders>
              <w:left w:val="single" w:sz="4" w:space="0" w:color="000000"/>
              <w:bottom w:val="single" w:sz="4" w:space="0" w:color="000000"/>
              <w:right w:val="single" w:sz="4" w:space="0" w:color="000000"/>
            </w:tcBorders>
            <w:shd w:val="clear" w:color="auto" w:fill="auto"/>
            <w:vAlign w:val="center"/>
          </w:tcPr>
          <w:p w14:paraId="629B0578" w14:textId="77777777" w:rsidR="00AD3994" w:rsidRDefault="00AD3994"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4</w:t>
            </w:r>
          </w:p>
        </w:tc>
        <w:tc>
          <w:tcPr>
            <w:tcW w:w="2694" w:type="dxa"/>
            <w:tcBorders>
              <w:bottom w:val="single" w:sz="4" w:space="0" w:color="000000"/>
              <w:right w:val="single" w:sz="4" w:space="0" w:color="000000"/>
            </w:tcBorders>
            <w:shd w:val="clear" w:color="auto" w:fill="auto"/>
            <w:vAlign w:val="center"/>
          </w:tcPr>
          <w:p w14:paraId="702DC24E" w14:textId="77777777" w:rsidR="00AD3994" w:rsidRPr="005675C6"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 xml:space="preserve">Φωτιστικό πάνελ </w:t>
            </w:r>
            <w:r>
              <w:rPr>
                <w:rFonts w:ascii="Cambria" w:hAnsi="Cambria"/>
                <w:color w:val="000000"/>
                <w:sz w:val="18"/>
                <w:szCs w:val="18"/>
                <w:lang w:val="en-US" w:eastAsia="el-GR"/>
              </w:rPr>
              <w:t>LED</w:t>
            </w:r>
            <w:r w:rsidRPr="005675C6">
              <w:rPr>
                <w:rFonts w:ascii="Cambria" w:hAnsi="Cambria"/>
                <w:color w:val="000000"/>
                <w:sz w:val="18"/>
                <w:szCs w:val="18"/>
                <w:lang w:eastAsia="el-GR"/>
              </w:rPr>
              <w:t xml:space="preserve"> 60</w:t>
            </w:r>
            <w:r>
              <w:rPr>
                <w:rFonts w:ascii="Cambria" w:hAnsi="Cambria"/>
                <w:color w:val="000000"/>
                <w:sz w:val="18"/>
                <w:szCs w:val="18"/>
                <w:lang w:val="en-US" w:eastAsia="el-GR"/>
              </w:rPr>
              <w:t>X</w:t>
            </w:r>
            <w:r w:rsidRPr="005675C6">
              <w:rPr>
                <w:rFonts w:ascii="Cambria" w:hAnsi="Cambria"/>
                <w:color w:val="000000"/>
                <w:sz w:val="18"/>
                <w:szCs w:val="18"/>
                <w:lang w:eastAsia="el-GR"/>
              </w:rPr>
              <w:t>60 34</w:t>
            </w:r>
            <w:r>
              <w:rPr>
                <w:rFonts w:ascii="Cambria" w:hAnsi="Cambria"/>
                <w:color w:val="000000"/>
                <w:sz w:val="18"/>
                <w:szCs w:val="18"/>
                <w:lang w:val="en-US" w:eastAsia="el-GR"/>
              </w:rPr>
              <w:t>W</w:t>
            </w:r>
            <w:r w:rsidRPr="005675C6">
              <w:rPr>
                <w:rFonts w:ascii="Cambria" w:hAnsi="Cambria"/>
                <w:color w:val="000000"/>
                <w:sz w:val="18"/>
                <w:szCs w:val="18"/>
                <w:lang w:eastAsia="el-GR"/>
              </w:rPr>
              <w:t xml:space="preserve"> 230</w:t>
            </w:r>
            <w:r>
              <w:rPr>
                <w:rFonts w:ascii="Cambria" w:hAnsi="Cambria"/>
                <w:color w:val="000000"/>
                <w:sz w:val="18"/>
                <w:szCs w:val="18"/>
                <w:lang w:val="en-US" w:eastAsia="el-GR"/>
              </w:rPr>
              <w:t>V</w:t>
            </w:r>
            <w:r w:rsidRPr="005675C6">
              <w:rPr>
                <w:rFonts w:ascii="Cambria" w:hAnsi="Cambria"/>
                <w:color w:val="000000"/>
                <w:sz w:val="18"/>
                <w:szCs w:val="18"/>
                <w:lang w:eastAsia="el-GR"/>
              </w:rPr>
              <w:t xml:space="preserve"> </w:t>
            </w:r>
            <w:r>
              <w:rPr>
                <w:rFonts w:ascii="Cambria" w:hAnsi="Cambria"/>
                <w:color w:val="000000"/>
                <w:sz w:val="18"/>
                <w:szCs w:val="18"/>
                <w:lang w:eastAsia="el-GR"/>
              </w:rPr>
              <w:t>λευκό</w:t>
            </w:r>
          </w:p>
        </w:tc>
        <w:tc>
          <w:tcPr>
            <w:tcW w:w="761" w:type="dxa"/>
            <w:tcBorders>
              <w:bottom w:val="single" w:sz="4" w:space="0" w:color="000000"/>
              <w:right w:val="single" w:sz="4" w:space="0" w:color="000000"/>
            </w:tcBorders>
            <w:shd w:val="clear" w:color="auto" w:fill="auto"/>
            <w:vAlign w:val="center"/>
          </w:tcPr>
          <w:p w14:paraId="268411E4" w14:textId="77777777" w:rsidR="00AD3994"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1</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33AF0C81" w14:textId="77777777" w:rsidR="00AD3994"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5D7F7EF0" w14:textId="77777777" w:rsidR="00AD3994" w:rsidRPr="00B07C12" w:rsidRDefault="00AD3994"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7F35A15D" w14:textId="77777777" w:rsidR="00AD3994" w:rsidRPr="007E4A1D" w:rsidRDefault="00AD3994" w:rsidP="005371BF">
            <w:pPr>
              <w:widowControl w:val="0"/>
              <w:jc w:val="center"/>
              <w:rPr>
                <w:rFonts w:ascii="Cambria" w:hAnsi="Cambria"/>
                <w:sz w:val="18"/>
                <w:szCs w:val="18"/>
                <w:lang w:val="en-US"/>
              </w:rPr>
            </w:pPr>
            <w:r>
              <w:rPr>
                <w:rFonts w:ascii="Cambria" w:hAnsi="Cambria"/>
                <w:sz w:val="18"/>
                <w:szCs w:val="18"/>
                <w:lang w:val="en-US"/>
              </w:rPr>
              <w:t>245,24</w:t>
            </w:r>
          </w:p>
        </w:tc>
        <w:tc>
          <w:tcPr>
            <w:tcW w:w="807" w:type="dxa"/>
            <w:tcBorders>
              <w:bottom w:val="single" w:sz="4" w:space="0" w:color="000000"/>
              <w:right w:val="single" w:sz="4" w:space="0" w:color="000000"/>
            </w:tcBorders>
            <w:shd w:val="clear" w:color="auto" w:fill="auto"/>
            <w:vAlign w:val="center"/>
          </w:tcPr>
          <w:p w14:paraId="477C675E" w14:textId="77777777" w:rsidR="00AD3994" w:rsidRPr="00D153BC" w:rsidRDefault="00AD3994" w:rsidP="005371BF">
            <w:pPr>
              <w:widowControl w:val="0"/>
              <w:jc w:val="center"/>
              <w:rPr>
                <w:rFonts w:ascii="Cambria" w:hAnsi="Cambria"/>
                <w:sz w:val="18"/>
                <w:szCs w:val="18"/>
                <w:lang w:val="en-US"/>
              </w:rPr>
            </w:pPr>
            <w:r>
              <w:rPr>
                <w:rFonts w:ascii="Cambria" w:hAnsi="Cambria"/>
                <w:sz w:val="18"/>
                <w:szCs w:val="18"/>
                <w:lang w:val="en-US"/>
              </w:rPr>
              <w:t>58,86</w:t>
            </w:r>
          </w:p>
        </w:tc>
        <w:tc>
          <w:tcPr>
            <w:tcW w:w="1474" w:type="dxa"/>
            <w:tcBorders>
              <w:bottom w:val="single" w:sz="4" w:space="0" w:color="000000"/>
              <w:right w:val="single" w:sz="4" w:space="0" w:color="000000"/>
            </w:tcBorders>
            <w:shd w:val="clear" w:color="auto" w:fill="auto"/>
            <w:vAlign w:val="center"/>
          </w:tcPr>
          <w:p w14:paraId="0A966149" w14:textId="77777777" w:rsidR="00AD3994" w:rsidRPr="00D153BC"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304,10</w:t>
            </w:r>
          </w:p>
        </w:tc>
        <w:tc>
          <w:tcPr>
            <w:tcW w:w="514" w:type="dxa"/>
            <w:tcBorders>
              <w:bottom w:val="single" w:sz="4" w:space="0" w:color="000000"/>
              <w:right w:val="single" w:sz="4" w:space="0" w:color="000000"/>
            </w:tcBorders>
            <w:shd w:val="clear" w:color="auto" w:fill="auto"/>
          </w:tcPr>
          <w:p w14:paraId="461EE2B8" w14:textId="77777777" w:rsidR="00AD3994" w:rsidRPr="006F5193" w:rsidRDefault="00AD3994" w:rsidP="005371BF">
            <w:pPr>
              <w:widowControl w:val="0"/>
              <w:snapToGrid w:val="0"/>
              <w:rPr>
                <w:rFonts w:ascii="Cambria" w:hAnsi="Cambria"/>
                <w:color w:val="000000"/>
                <w:sz w:val="16"/>
                <w:szCs w:val="16"/>
                <w:lang w:eastAsia="el-GR"/>
              </w:rPr>
            </w:pPr>
          </w:p>
        </w:tc>
      </w:tr>
      <w:tr w:rsidR="00AD3994" w:rsidRPr="006F5193" w14:paraId="3DA69651" w14:textId="77777777" w:rsidTr="005371BF">
        <w:trPr>
          <w:trHeight w:val="41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71C3FB92" w14:textId="77777777" w:rsidR="00AD3994" w:rsidRDefault="00AD3994"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5</w:t>
            </w:r>
          </w:p>
        </w:tc>
        <w:tc>
          <w:tcPr>
            <w:tcW w:w="2694" w:type="dxa"/>
            <w:tcBorders>
              <w:bottom w:val="single" w:sz="4" w:space="0" w:color="000000"/>
              <w:right w:val="single" w:sz="4" w:space="0" w:color="000000"/>
            </w:tcBorders>
            <w:shd w:val="clear" w:color="auto" w:fill="auto"/>
            <w:vAlign w:val="center"/>
          </w:tcPr>
          <w:p w14:paraId="06970D40" w14:textId="77777777" w:rsidR="00AD3994"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 xml:space="preserve">Φωτιστικό </w:t>
            </w:r>
            <w:r>
              <w:rPr>
                <w:rFonts w:ascii="Cambria" w:hAnsi="Cambria"/>
                <w:color w:val="000000"/>
                <w:sz w:val="18"/>
                <w:szCs w:val="18"/>
                <w:lang w:val="en-US" w:eastAsia="el-GR"/>
              </w:rPr>
              <w:t>downlight</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LED</w:t>
            </w:r>
            <w:r w:rsidRPr="005675C6">
              <w:rPr>
                <w:rFonts w:ascii="Cambria" w:hAnsi="Cambria"/>
                <w:color w:val="000000"/>
                <w:sz w:val="18"/>
                <w:szCs w:val="18"/>
                <w:lang w:eastAsia="el-GR"/>
              </w:rPr>
              <w:t xml:space="preserve"> </w:t>
            </w:r>
            <w:r>
              <w:rPr>
                <w:rFonts w:ascii="Cambria" w:hAnsi="Cambria"/>
                <w:color w:val="000000"/>
                <w:sz w:val="18"/>
                <w:szCs w:val="18"/>
                <w:lang w:eastAsia="el-GR"/>
              </w:rPr>
              <w:t>19</w:t>
            </w:r>
            <w:r>
              <w:rPr>
                <w:rFonts w:ascii="Cambria" w:hAnsi="Cambria"/>
                <w:color w:val="000000"/>
                <w:sz w:val="18"/>
                <w:szCs w:val="18"/>
                <w:lang w:val="en-US" w:eastAsia="el-GR"/>
              </w:rPr>
              <w:t>W</w:t>
            </w:r>
            <w:r w:rsidRPr="005675C6">
              <w:rPr>
                <w:rFonts w:ascii="Cambria" w:hAnsi="Cambria"/>
                <w:color w:val="000000"/>
                <w:sz w:val="18"/>
                <w:szCs w:val="18"/>
                <w:lang w:eastAsia="el-GR"/>
              </w:rPr>
              <w:t xml:space="preserve"> 230</w:t>
            </w:r>
            <w:r>
              <w:rPr>
                <w:rFonts w:ascii="Cambria" w:hAnsi="Cambria"/>
                <w:color w:val="000000"/>
                <w:sz w:val="18"/>
                <w:szCs w:val="18"/>
                <w:lang w:val="en-US" w:eastAsia="el-GR"/>
              </w:rPr>
              <w:t>V</w:t>
            </w:r>
            <w:r>
              <w:rPr>
                <w:rFonts w:ascii="Cambria" w:hAnsi="Cambria"/>
                <w:color w:val="000000"/>
                <w:sz w:val="18"/>
                <w:szCs w:val="18"/>
                <w:lang w:eastAsia="el-GR"/>
              </w:rPr>
              <w:t xml:space="preserve"> 4000Κ ΙΡ20</w:t>
            </w:r>
            <w:r w:rsidRPr="005675C6">
              <w:rPr>
                <w:rFonts w:ascii="Cambria" w:hAnsi="Cambria"/>
                <w:color w:val="000000"/>
                <w:sz w:val="18"/>
                <w:szCs w:val="18"/>
                <w:lang w:eastAsia="el-GR"/>
              </w:rPr>
              <w:t xml:space="preserve"> </w:t>
            </w:r>
            <w:r>
              <w:rPr>
                <w:rFonts w:ascii="Cambria" w:hAnsi="Cambria"/>
                <w:color w:val="000000"/>
                <w:sz w:val="18"/>
                <w:szCs w:val="18"/>
                <w:lang w:eastAsia="el-GR"/>
              </w:rPr>
              <w:t>λευκό</w:t>
            </w:r>
          </w:p>
        </w:tc>
        <w:tc>
          <w:tcPr>
            <w:tcW w:w="761" w:type="dxa"/>
            <w:tcBorders>
              <w:bottom w:val="single" w:sz="4" w:space="0" w:color="000000"/>
              <w:right w:val="single" w:sz="4" w:space="0" w:color="000000"/>
            </w:tcBorders>
            <w:shd w:val="clear" w:color="auto" w:fill="auto"/>
            <w:vAlign w:val="center"/>
          </w:tcPr>
          <w:p w14:paraId="6BE3F171" w14:textId="77777777" w:rsidR="00AD3994"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3</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22B267CD" w14:textId="77777777" w:rsidR="00AD3994"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3144DEBE" w14:textId="77777777" w:rsidR="00AD3994" w:rsidRPr="00B07C12" w:rsidRDefault="00AD3994"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3A21EC80" w14:textId="77777777" w:rsidR="00AD3994" w:rsidRPr="00D153BC" w:rsidRDefault="00AD3994" w:rsidP="005371BF">
            <w:pPr>
              <w:widowControl w:val="0"/>
              <w:jc w:val="center"/>
              <w:rPr>
                <w:rFonts w:ascii="Cambria" w:hAnsi="Cambria"/>
                <w:sz w:val="18"/>
                <w:szCs w:val="18"/>
                <w:lang w:val="en-US"/>
              </w:rPr>
            </w:pPr>
            <w:r>
              <w:rPr>
                <w:rFonts w:ascii="Cambria" w:hAnsi="Cambria"/>
                <w:sz w:val="18"/>
                <w:szCs w:val="18"/>
                <w:lang w:val="en-US"/>
              </w:rPr>
              <w:t>343,79</w:t>
            </w:r>
          </w:p>
        </w:tc>
        <w:tc>
          <w:tcPr>
            <w:tcW w:w="807" w:type="dxa"/>
            <w:tcBorders>
              <w:bottom w:val="single" w:sz="4" w:space="0" w:color="000000"/>
              <w:right w:val="single" w:sz="4" w:space="0" w:color="000000"/>
            </w:tcBorders>
            <w:shd w:val="clear" w:color="auto" w:fill="auto"/>
            <w:vAlign w:val="center"/>
          </w:tcPr>
          <w:p w14:paraId="427ABD4C" w14:textId="77777777" w:rsidR="00AD3994" w:rsidRPr="00D153BC" w:rsidRDefault="00AD3994" w:rsidP="005371BF">
            <w:pPr>
              <w:widowControl w:val="0"/>
              <w:jc w:val="center"/>
              <w:rPr>
                <w:rFonts w:ascii="Cambria" w:hAnsi="Cambria"/>
                <w:sz w:val="18"/>
                <w:szCs w:val="18"/>
                <w:lang w:val="en-US"/>
              </w:rPr>
            </w:pPr>
            <w:r>
              <w:rPr>
                <w:rFonts w:ascii="Cambria" w:hAnsi="Cambria"/>
                <w:sz w:val="18"/>
                <w:szCs w:val="18"/>
                <w:lang w:val="en-US"/>
              </w:rPr>
              <w:t>82,51</w:t>
            </w:r>
          </w:p>
        </w:tc>
        <w:tc>
          <w:tcPr>
            <w:tcW w:w="1474" w:type="dxa"/>
            <w:tcBorders>
              <w:bottom w:val="single" w:sz="4" w:space="0" w:color="000000"/>
              <w:right w:val="single" w:sz="4" w:space="0" w:color="000000"/>
            </w:tcBorders>
            <w:shd w:val="clear" w:color="auto" w:fill="auto"/>
            <w:vAlign w:val="center"/>
          </w:tcPr>
          <w:p w14:paraId="79BCDB6E" w14:textId="77777777" w:rsidR="00AD3994" w:rsidRPr="00D153BC" w:rsidRDefault="00AD3994"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426,30</w:t>
            </w:r>
          </w:p>
        </w:tc>
        <w:tc>
          <w:tcPr>
            <w:tcW w:w="514" w:type="dxa"/>
            <w:tcBorders>
              <w:bottom w:val="single" w:sz="4" w:space="0" w:color="000000"/>
              <w:right w:val="single" w:sz="4" w:space="0" w:color="000000"/>
            </w:tcBorders>
            <w:shd w:val="clear" w:color="auto" w:fill="auto"/>
          </w:tcPr>
          <w:p w14:paraId="5D3B0E75" w14:textId="77777777" w:rsidR="00AD3994" w:rsidRPr="006F5193" w:rsidRDefault="00AD3994" w:rsidP="005371BF">
            <w:pPr>
              <w:widowControl w:val="0"/>
              <w:snapToGrid w:val="0"/>
              <w:rPr>
                <w:rFonts w:ascii="Cambria" w:hAnsi="Cambria"/>
                <w:color w:val="000000"/>
                <w:sz w:val="16"/>
                <w:szCs w:val="16"/>
                <w:lang w:eastAsia="el-GR"/>
              </w:rPr>
            </w:pPr>
          </w:p>
        </w:tc>
      </w:tr>
      <w:tr w:rsidR="00AD3994" w:rsidRPr="006F5193" w14:paraId="49ED9197" w14:textId="77777777" w:rsidTr="005371BF">
        <w:trPr>
          <w:trHeight w:val="385"/>
          <w:jc w:val="center"/>
        </w:trPr>
        <w:tc>
          <w:tcPr>
            <w:tcW w:w="855" w:type="dxa"/>
            <w:tcBorders>
              <w:left w:val="single" w:sz="4" w:space="0" w:color="000000"/>
              <w:bottom w:val="single" w:sz="4" w:space="0" w:color="000000"/>
              <w:right w:val="single" w:sz="4" w:space="0" w:color="000000"/>
            </w:tcBorders>
            <w:shd w:val="clear" w:color="auto" w:fill="auto"/>
            <w:vAlign w:val="center"/>
          </w:tcPr>
          <w:p w14:paraId="3AE165E9" w14:textId="77777777" w:rsidR="00AD3994" w:rsidRDefault="00AD3994" w:rsidP="005371BF">
            <w:pPr>
              <w:widowControl w:val="0"/>
              <w:jc w:val="center"/>
              <w:rPr>
                <w:rFonts w:ascii="Cambria" w:hAnsi="Cambria"/>
                <w:b/>
                <w:bCs/>
                <w:color w:val="000000"/>
                <w:sz w:val="18"/>
                <w:szCs w:val="18"/>
                <w:lang w:eastAsia="el-GR"/>
              </w:rPr>
            </w:pPr>
            <w:r>
              <w:rPr>
                <w:rFonts w:ascii="Cambria" w:hAnsi="Cambria"/>
                <w:b/>
                <w:bCs/>
                <w:color w:val="000000"/>
                <w:sz w:val="18"/>
                <w:szCs w:val="18"/>
                <w:lang w:val="en-US" w:eastAsia="el-GR"/>
              </w:rPr>
              <w:t>6</w:t>
            </w:r>
          </w:p>
        </w:tc>
        <w:tc>
          <w:tcPr>
            <w:tcW w:w="2694" w:type="dxa"/>
            <w:tcBorders>
              <w:bottom w:val="single" w:sz="4" w:space="0" w:color="000000"/>
              <w:right w:val="single" w:sz="4" w:space="0" w:color="000000"/>
            </w:tcBorders>
            <w:shd w:val="clear" w:color="auto" w:fill="auto"/>
            <w:vAlign w:val="center"/>
          </w:tcPr>
          <w:p w14:paraId="740F763B" w14:textId="77777777" w:rsidR="00AD3994" w:rsidRPr="00732573"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Λάμπα</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LED</w:t>
            </w:r>
            <w:r w:rsidRPr="00732573">
              <w:rPr>
                <w:rFonts w:ascii="Cambria" w:hAnsi="Cambria"/>
                <w:color w:val="000000"/>
                <w:sz w:val="18"/>
                <w:szCs w:val="18"/>
                <w:lang w:eastAsia="el-GR"/>
              </w:rPr>
              <w:t xml:space="preserve"> </w:t>
            </w:r>
            <w:r>
              <w:rPr>
                <w:rFonts w:ascii="Cambria" w:hAnsi="Cambria"/>
                <w:color w:val="000000"/>
                <w:sz w:val="18"/>
                <w:szCs w:val="18"/>
                <w:lang w:eastAsia="el-GR"/>
              </w:rPr>
              <w:t>κλασική 9,7</w:t>
            </w:r>
            <w:r>
              <w:rPr>
                <w:rFonts w:ascii="Cambria" w:hAnsi="Cambria"/>
                <w:color w:val="000000"/>
                <w:sz w:val="18"/>
                <w:szCs w:val="18"/>
                <w:lang w:val="en-US" w:eastAsia="el-GR"/>
              </w:rPr>
              <w:t>w</w:t>
            </w:r>
            <w:r>
              <w:rPr>
                <w:rFonts w:ascii="Cambria" w:hAnsi="Cambria"/>
                <w:color w:val="000000"/>
                <w:sz w:val="18"/>
                <w:szCs w:val="18"/>
                <w:lang w:eastAsia="el-GR"/>
              </w:rPr>
              <w:t xml:space="preserve"> 806</w:t>
            </w:r>
            <w:r>
              <w:rPr>
                <w:rFonts w:ascii="Cambria" w:hAnsi="Cambria"/>
                <w:color w:val="000000"/>
                <w:sz w:val="18"/>
                <w:szCs w:val="18"/>
                <w:lang w:val="en-US" w:eastAsia="el-GR"/>
              </w:rPr>
              <w:t>lm</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E</w:t>
            </w:r>
            <w:r w:rsidRPr="00732573">
              <w:rPr>
                <w:rFonts w:ascii="Cambria" w:hAnsi="Cambria"/>
                <w:color w:val="000000"/>
                <w:sz w:val="18"/>
                <w:szCs w:val="18"/>
                <w:lang w:eastAsia="el-GR"/>
              </w:rPr>
              <w:t>27 230</w:t>
            </w:r>
            <w:r>
              <w:rPr>
                <w:rFonts w:ascii="Cambria" w:hAnsi="Cambria"/>
                <w:color w:val="000000"/>
                <w:sz w:val="18"/>
                <w:szCs w:val="18"/>
                <w:lang w:val="en-US" w:eastAsia="el-GR"/>
              </w:rPr>
              <w:t>V</w:t>
            </w:r>
          </w:p>
        </w:tc>
        <w:tc>
          <w:tcPr>
            <w:tcW w:w="761" w:type="dxa"/>
            <w:tcBorders>
              <w:bottom w:val="single" w:sz="4" w:space="0" w:color="000000"/>
              <w:right w:val="single" w:sz="4" w:space="0" w:color="000000"/>
            </w:tcBorders>
            <w:shd w:val="clear" w:color="auto" w:fill="auto"/>
            <w:vAlign w:val="center"/>
          </w:tcPr>
          <w:p w14:paraId="1037A66E" w14:textId="77777777" w:rsidR="00AD3994" w:rsidRPr="006F1BFB"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10</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41F87A24" w14:textId="77777777" w:rsidR="00AD3994"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7472890C" w14:textId="77777777" w:rsidR="00AD3994" w:rsidRPr="00B07C12" w:rsidRDefault="00AD3994"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6900869F" w14:textId="77777777" w:rsidR="00AD3994" w:rsidRPr="00D153BC" w:rsidRDefault="00AD3994" w:rsidP="005371BF">
            <w:pPr>
              <w:widowControl w:val="0"/>
              <w:jc w:val="center"/>
              <w:rPr>
                <w:rFonts w:ascii="Cambria" w:hAnsi="Cambria"/>
                <w:sz w:val="18"/>
                <w:szCs w:val="18"/>
                <w:lang w:val="en-US"/>
              </w:rPr>
            </w:pPr>
            <w:r>
              <w:rPr>
                <w:rFonts w:ascii="Cambria" w:hAnsi="Cambria"/>
                <w:sz w:val="18"/>
                <w:szCs w:val="18"/>
              </w:rPr>
              <w:t>798</w:t>
            </w:r>
            <w:r w:rsidRPr="00D153BC">
              <w:rPr>
                <w:rFonts w:ascii="Cambria" w:hAnsi="Cambria"/>
                <w:sz w:val="18"/>
                <w:szCs w:val="18"/>
              </w:rPr>
              <w:t>,</w:t>
            </w:r>
            <w:r>
              <w:rPr>
                <w:rFonts w:ascii="Cambria" w:hAnsi="Cambria"/>
                <w:sz w:val="18"/>
                <w:szCs w:val="18"/>
                <w:lang w:val="en-US"/>
              </w:rPr>
              <w:t>38</w:t>
            </w:r>
          </w:p>
        </w:tc>
        <w:tc>
          <w:tcPr>
            <w:tcW w:w="807" w:type="dxa"/>
            <w:tcBorders>
              <w:bottom w:val="single" w:sz="4" w:space="0" w:color="000000"/>
              <w:right w:val="single" w:sz="4" w:space="0" w:color="000000"/>
            </w:tcBorders>
            <w:shd w:val="clear" w:color="auto" w:fill="auto"/>
            <w:vAlign w:val="center"/>
          </w:tcPr>
          <w:p w14:paraId="543965F1" w14:textId="77777777" w:rsidR="00AD3994" w:rsidRPr="00D153BC" w:rsidRDefault="00AD3994" w:rsidP="005371BF">
            <w:pPr>
              <w:widowControl w:val="0"/>
              <w:jc w:val="center"/>
              <w:rPr>
                <w:rFonts w:ascii="Cambria" w:hAnsi="Cambria"/>
                <w:sz w:val="18"/>
                <w:szCs w:val="18"/>
                <w:lang w:val="en-US"/>
              </w:rPr>
            </w:pPr>
            <w:r>
              <w:rPr>
                <w:rFonts w:ascii="Cambria" w:hAnsi="Cambria"/>
                <w:sz w:val="18"/>
                <w:szCs w:val="18"/>
                <w:lang w:val="en-US"/>
              </w:rPr>
              <w:t>191,62</w:t>
            </w:r>
          </w:p>
        </w:tc>
        <w:tc>
          <w:tcPr>
            <w:tcW w:w="1474" w:type="dxa"/>
            <w:tcBorders>
              <w:bottom w:val="single" w:sz="4" w:space="0" w:color="000000"/>
              <w:right w:val="single" w:sz="4" w:space="0" w:color="000000"/>
            </w:tcBorders>
            <w:shd w:val="clear" w:color="auto" w:fill="auto"/>
            <w:vAlign w:val="center"/>
          </w:tcPr>
          <w:p w14:paraId="3908A2C5" w14:textId="77777777" w:rsidR="00AD3994" w:rsidRPr="00D153BC" w:rsidRDefault="00AD3994"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990</w:t>
            </w:r>
            <w:r w:rsidRPr="00D153BC">
              <w:rPr>
                <w:rFonts w:ascii="Cambria" w:hAnsi="Cambria"/>
                <w:color w:val="000000"/>
                <w:sz w:val="18"/>
                <w:szCs w:val="18"/>
                <w:lang w:eastAsia="el-GR"/>
              </w:rPr>
              <w:t>,00</w:t>
            </w:r>
          </w:p>
        </w:tc>
        <w:tc>
          <w:tcPr>
            <w:tcW w:w="514" w:type="dxa"/>
            <w:tcBorders>
              <w:bottom w:val="single" w:sz="4" w:space="0" w:color="000000"/>
              <w:right w:val="single" w:sz="4" w:space="0" w:color="000000"/>
            </w:tcBorders>
            <w:shd w:val="clear" w:color="auto" w:fill="auto"/>
          </w:tcPr>
          <w:p w14:paraId="1B593FB4" w14:textId="77777777" w:rsidR="00AD3994" w:rsidRPr="006F5193" w:rsidRDefault="00AD3994" w:rsidP="005371BF">
            <w:pPr>
              <w:widowControl w:val="0"/>
              <w:snapToGrid w:val="0"/>
              <w:rPr>
                <w:rFonts w:ascii="Cambria" w:hAnsi="Cambria"/>
                <w:color w:val="000000"/>
                <w:sz w:val="16"/>
                <w:szCs w:val="16"/>
                <w:lang w:eastAsia="el-GR"/>
              </w:rPr>
            </w:pPr>
          </w:p>
        </w:tc>
      </w:tr>
      <w:tr w:rsidR="00AD3994" w:rsidRPr="006F5193" w14:paraId="5215C5D9" w14:textId="77777777" w:rsidTr="005371BF">
        <w:trPr>
          <w:trHeight w:val="295"/>
          <w:jc w:val="center"/>
        </w:trPr>
        <w:tc>
          <w:tcPr>
            <w:tcW w:w="855" w:type="dxa"/>
            <w:tcBorders>
              <w:left w:val="single" w:sz="4" w:space="0" w:color="000000"/>
              <w:bottom w:val="single" w:sz="4" w:space="0" w:color="000000"/>
              <w:right w:val="single" w:sz="4" w:space="0" w:color="000000"/>
            </w:tcBorders>
            <w:shd w:val="clear" w:color="auto" w:fill="C4BD97"/>
            <w:vAlign w:val="center"/>
          </w:tcPr>
          <w:p w14:paraId="39F72659" w14:textId="77777777" w:rsidR="00AD3994" w:rsidRPr="00732573" w:rsidRDefault="00AD3994" w:rsidP="005371BF">
            <w:pPr>
              <w:widowControl w:val="0"/>
              <w:jc w:val="center"/>
              <w:rPr>
                <w:rFonts w:ascii="Cambria" w:hAnsi="Cambria"/>
                <w:sz w:val="16"/>
                <w:szCs w:val="16"/>
              </w:rPr>
            </w:pPr>
            <w:r w:rsidRPr="00732573">
              <w:rPr>
                <w:rFonts w:ascii="Cambria" w:hAnsi="Cambria"/>
                <w:bCs/>
                <w:color w:val="000000"/>
                <w:sz w:val="16"/>
                <w:szCs w:val="16"/>
                <w:lang w:eastAsia="el-GR"/>
              </w:rPr>
              <w:t>ΣΥΝΟΛΟ</w:t>
            </w:r>
          </w:p>
        </w:tc>
        <w:tc>
          <w:tcPr>
            <w:tcW w:w="2694" w:type="dxa"/>
            <w:tcBorders>
              <w:bottom w:val="single" w:sz="4" w:space="0" w:color="000000"/>
              <w:right w:val="single" w:sz="4" w:space="0" w:color="000000"/>
            </w:tcBorders>
            <w:shd w:val="clear" w:color="auto" w:fill="C4BD97"/>
            <w:vAlign w:val="center"/>
          </w:tcPr>
          <w:p w14:paraId="5986EBAA" w14:textId="77777777" w:rsidR="00AD3994" w:rsidRPr="00B07C12" w:rsidRDefault="00AD3994" w:rsidP="005371BF">
            <w:pPr>
              <w:widowControl w:val="0"/>
              <w:snapToGrid w:val="0"/>
              <w:jc w:val="center"/>
              <w:rPr>
                <w:rFonts w:ascii="Cambria" w:hAnsi="Cambria"/>
                <w:color w:val="000000"/>
                <w:sz w:val="18"/>
                <w:szCs w:val="18"/>
                <w:lang w:eastAsia="el-GR"/>
              </w:rPr>
            </w:pPr>
          </w:p>
        </w:tc>
        <w:tc>
          <w:tcPr>
            <w:tcW w:w="761" w:type="dxa"/>
            <w:tcBorders>
              <w:bottom w:val="single" w:sz="4" w:space="0" w:color="000000"/>
              <w:right w:val="single" w:sz="4" w:space="0" w:color="000000"/>
            </w:tcBorders>
            <w:shd w:val="clear" w:color="auto" w:fill="C4BD97"/>
            <w:vAlign w:val="center"/>
          </w:tcPr>
          <w:p w14:paraId="280BAF9A" w14:textId="77777777" w:rsidR="00AD3994" w:rsidRPr="00D153BC" w:rsidRDefault="00AD3994" w:rsidP="005371BF">
            <w:pPr>
              <w:widowControl w:val="0"/>
              <w:snapToGrid w:val="0"/>
              <w:jc w:val="center"/>
              <w:rPr>
                <w:rFonts w:ascii="Cambria" w:hAnsi="Cambria"/>
                <w:color w:val="000000"/>
                <w:sz w:val="18"/>
                <w:szCs w:val="18"/>
                <w:lang w:eastAsia="el-GR"/>
              </w:rPr>
            </w:pPr>
            <w:r>
              <w:rPr>
                <w:rFonts w:ascii="Cambria" w:hAnsi="Cambria"/>
                <w:color w:val="000000"/>
                <w:sz w:val="18"/>
                <w:szCs w:val="18"/>
                <w:lang w:val="en-US" w:eastAsia="el-GR"/>
              </w:rPr>
              <w:t>36</w:t>
            </w:r>
            <w:r>
              <w:rPr>
                <w:rFonts w:ascii="Cambria" w:hAnsi="Cambria"/>
                <w:color w:val="000000"/>
                <w:sz w:val="18"/>
                <w:szCs w:val="18"/>
                <w:lang w:eastAsia="el-GR"/>
              </w:rPr>
              <w:t>5</w:t>
            </w:r>
          </w:p>
        </w:tc>
        <w:tc>
          <w:tcPr>
            <w:tcW w:w="940" w:type="dxa"/>
            <w:tcBorders>
              <w:bottom w:val="single" w:sz="4" w:space="0" w:color="000000"/>
              <w:right w:val="single" w:sz="4" w:space="0" w:color="000000"/>
            </w:tcBorders>
            <w:shd w:val="clear" w:color="auto" w:fill="C4BD97"/>
            <w:vAlign w:val="center"/>
          </w:tcPr>
          <w:p w14:paraId="635C6E6D" w14:textId="77777777" w:rsidR="00AD3994" w:rsidRPr="00B07C12" w:rsidRDefault="00AD3994" w:rsidP="005371BF">
            <w:pPr>
              <w:widowControl w:val="0"/>
              <w:snapToGrid w:val="0"/>
              <w:jc w:val="center"/>
              <w:rPr>
                <w:rFonts w:ascii="Cambria" w:hAnsi="Cambria"/>
                <w:color w:val="000000"/>
                <w:sz w:val="18"/>
                <w:szCs w:val="18"/>
                <w:lang w:eastAsia="el-GR"/>
              </w:rPr>
            </w:pPr>
          </w:p>
        </w:tc>
        <w:tc>
          <w:tcPr>
            <w:tcW w:w="1276" w:type="dxa"/>
            <w:tcBorders>
              <w:bottom w:val="single" w:sz="4" w:space="0" w:color="000000"/>
              <w:right w:val="single" w:sz="4" w:space="0" w:color="000000"/>
            </w:tcBorders>
            <w:shd w:val="clear" w:color="auto" w:fill="C4BD97"/>
            <w:vAlign w:val="center"/>
          </w:tcPr>
          <w:p w14:paraId="6C053060" w14:textId="77777777" w:rsidR="00AD3994" w:rsidRDefault="00AD3994" w:rsidP="005371BF">
            <w:pPr>
              <w:widowControl w:val="0"/>
              <w:jc w:val="center"/>
              <w:rPr>
                <w:rFonts w:ascii="Cambria" w:hAnsi="Cambria"/>
                <w:sz w:val="18"/>
                <w:szCs w:val="18"/>
              </w:rPr>
            </w:pPr>
          </w:p>
        </w:tc>
        <w:tc>
          <w:tcPr>
            <w:tcW w:w="1263" w:type="dxa"/>
            <w:tcBorders>
              <w:bottom w:val="single" w:sz="4" w:space="0" w:color="000000"/>
              <w:right w:val="single" w:sz="4" w:space="0" w:color="000000"/>
            </w:tcBorders>
            <w:shd w:val="clear" w:color="auto" w:fill="C4BD97"/>
            <w:vAlign w:val="center"/>
          </w:tcPr>
          <w:p w14:paraId="1E1DB87B" w14:textId="77777777" w:rsidR="00AD3994" w:rsidRPr="00D153BC" w:rsidRDefault="00AD3994" w:rsidP="005371BF">
            <w:pPr>
              <w:widowControl w:val="0"/>
              <w:jc w:val="center"/>
              <w:rPr>
                <w:rFonts w:ascii="Cambria" w:hAnsi="Cambria"/>
                <w:sz w:val="18"/>
                <w:szCs w:val="18"/>
              </w:rPr>
            </w:pPr>
            <w:r>
              <w:rPr>
                <w:rFonts w:ascii="Cambria" w:hAnsi="Cambria"/>
                <w:sz w:val="18"/>
                <w:szCs w:val="18"/>
                <w:lang w:val="en-US"/>
              </w:rPr>
              <w:t>2</w:t>
            </w:r>
            <w:r w:rsidRPr="00D153BC">
              <w:rPr>
                <w:rFonts w:ascii="Cambria" w:hAnsi="Cambria"/>
                <w:sz w:val="18"/>
                <w:szCs w:val="18"/>
              </w:rPr>
              <w:t>.</w:t>
            </w:r>
            <w:r>
              <w:rPr>
                <w:rFonts w:ascii="Cambria" w:hAnsi="Cambria"/>
                <w:sz w:val="18"/>
                <w:szCs w:val="18"/>
                <w:lang w:val="en-US"/>
              </w:rPr>
              <w:t>356</w:t>
            </w:r>
            <w:r w:rsidRPr="00D153BC">
              <w:rPr>
                <w:rFonts w:ascii="Cambria" w:hAnsi="Cambria"/>
                <w:sz w:val="18"/>
                <w:szCs w:val="18"/>
              </w:rPr>
              <w:t>,</w:t>
            </w:r>
            <w:r>
              <w:rPr>
                <w:rFonts w:ascii="Cambria" w:hAnsi="Cambria"/>
                <w:sz w:val="18"/>
                <w:szCs w:val="18"/>
              </w:rPr>
              <w:t>4</w:t>
            </w:r>
            <w:r>
              <w:rPr>
                <w:rFonts w:ascii="Cambria" w:hAnsi="Cambria"/>
                <w:sz w:val="18"/>
                <w:szCs w:val="18"/>
                <w:lang w:val="en-US"/>
              </w:rPr>
              <w:t>1</w:t>
            </w:r>
          </w:p>
        </w:tc>
        <w:tc>
          <w:tcPr>
            <w:tcW w:w="807" w:type="dxa"/>
            <w:tcBorders>
              <w:bottom w:val="single" w:sz="4" w:space="0" w:color="000000"/>
              <w:right w:val="single" w:sz="4" w:space="0" w:color="000000"/>
            </w:tcBorders>
            <w:shd w:val="clear" w:color="auto" w:fill="C4BD97"/>
            <w:vAlign w:val="center"/>
          </w:tcPr>
          <w:p w14:paraId="753B05D8" w14:textId="77777777" w:rsidR="00AD3994" w:rsidRPr="008A3906" w:rsidRDefault="00AD3994" w:rsidP="005371BF">
            <w:pPr>
              <w:widowControl w:val="0"/>
              <w:jc w:val="center"/>
              <w:rPr>
                <w:rFonts w:ascii="Cambria" w:hAnsi="Cambria"/>
                <w:sz w:val="18"/>
                <w:szCs w:val="18"/>
              </w:rPr>
            </w:pPr>
            <w:r>
              <w:rPr>
                <w:rFonts w:ascii="Cambria" w:hAnsi="Cambria"/>
                <w:sz w:val="18"/>
                <w:szCs w:val="18"/>
              </w:rPr>
              <w:t>565,</w:t>
            </w:r>
            <w:r>
              <w:rPr>
                <w:rFonts w:ascii="Cambria" w:hAnsi="Cambria"/>
                <w:sz w:val="18"/>
                <w:szCs w:val="18"/>
                <w:lang w:val="en-US"/>
              </w:rPr>
              <w:t>55</w:t>
            </w:r>
          </w:p>
        </w:tc>
        <w:tc>
          <w:tcPr>
            <w:tcW w:w="1474" w:type="dxa"/>
            <w:tcBorders>
              <w:bottom w:val="single" w:sz="4" w:space="0" w:color="000000"/>
              <w:right w:val="single" w:sz="4" w:space="0" w:color="000000"/>
            </w:tcBorders>
            <w:shd w:val="clear" w:color="auto" w:fill="C4BD97"/>
            <w:vAlign w:val="center"/>
          </w:tcPr>
          <w:p w14:paraId="745C3464" w14:textId="77777777" w:rsidR="00AD3994" w:rsidRPr="001247F0" w:rsidRDefault="00AD3994" w:rsidP="005371BF">
            <w:pPr>
              <w:widowControl w:val="0"/>
              <w:jc w:val="center"/>
              <w:rPr>
                <w:rFonts w:ascii="Cambria" w:hAnsi="Cambria"/>
                <w:sz w:val="18"/>
                <w:szCs w:val="18"/>
              </w:rPr>
            </w:pPr>
            <w:r>
              <w:rPr>
                <w:rFonts w:ascii="Cambria" w:hAnsi="Cambria"/>
                <w:sz w:val="18"/>
                <w:szCs w:val="18"/>
                <w:lang w:val="en-US"/>
              </w:rPr>
              <w:t>2</w:t>
            </w:r>
            <w:r w:rsidRPr="00D153BC">
              <w:rPr>
                <w:rFonts w:ascii="Cambria" w:hAnsi="Cambria"/>
                <w:sz w:val="18"/>
                <w:szCs w:val="18"/>
              </w:rPr>
              <w:t>.</w:t>
            </w:r>
            <w:r>
              <w:rPr>
                <w:rFonts w:ascii="Cambria" w:hAnsi="Cambria"/>
                <w:sz w:val="18"/>
                <w:szCs w:val="18"/>
                <w:lang w:val="en-US"/>
              </w:rPr>
              <w:t>921</w:t>
            </w:r>
            <w:r w:rsidRPr="00D153BC">
              <w:rPr>
                <w:rFonts w:ascii="Cambria" w:hAnsi="Cambria"/>
                <w:sz w:val="18"/>
                <w:szCs w:val="18"/>
              </w:rPr>
              <w:t>,</w:t>
            </w:r>
            <w:r>
              <w:rPr>
                <w:rFonts w:ascii="Cambria" w:hAnsi="Cambria"/>
                <w:sz w:val="18"/>
                <w:szCs w:val="18"/>
                <w:lang w:val="en-US"/>
              </w:rPr>
              <w:t>96</w:t>
            </w:r>
          </w:p>
        </w:tc>
        <w:tc>
          <w:tcPr>
            <w:tcW w:w="514" w:type="dxa"/>
            <w:tcBorders>
              <w:bottom w:val="single" w:sz="4" w:space="0" w:color="000000"/>
              <w:right w:val="single" w:sz="4" w:space="0" w:color="000000"/>
            </w:tcBorders>
            <w:shd w:val="clear" w:color="auto" w:fill="C4BD97"/>
          </w:tcPr>
          <w:p w14:paraId="1052C329" w14:textId="77777777" w:rsidR="00AD3994" w:rsidRPr="006F5193" w:rsidRDefault="00AD3994" w:rsidP="005371BF">
            <w:pPr>
              <w:widowControl w:val="0"/>
              <w:snapToGrid w:val="0"/>
              <w:rPr>
                <w:rFonts w:ascii="Cambria" w:hAnsi="Cambria"/>
                <w:color w:val="000000"/>
                <w:sz w:val="16"/>
                <w:szCs w:val="16"/>
                <w:lang w:eastAsia="el-GR"/>
              </w:rPr>
            </w:pPr>
          </w:p>
        </w:tc>
      </w:tr>
    </w:tbl>
    <w:p w14:paraId="2853FA63" w14:textId="77777777" w:rsidR="00324E09" w:rsidRDefault="00324E09" w:rsidP="00324E09">
      <w:pPr>
        <w:suppressAutoHyphens w:val="0"/>
        <w:autoSpaceDE w:val="0"/>
        <w:autoSpaceDN w:val="0"/>
        <w:adjustRightInd w:val="0"/>
        <w:jc w:val="center"/>
        <w:rPr>
          <w:rFonts w:ascii="Tahoma" w:hAnsi="Tahoma" w:cs="Tahoma"/>
          <w:b/>
          <w:sz w:val="20"/>
          <w:szCs w:val="20"/>
        </w:rPr>
      </w:pPr>
    </w:p>
    <w:p w14:paraId="38B978AA" w14:textId="77777777" w:rsidR="00A03226" w:rsidRDefault="00A03226" w:rsidP="00AB1251">
      <w:pPr>
        <w:suppressAutoHyphens w:val="0"/>
        <w:autoSpaceDE w:val="0"/>
        <w:autoSpaceDN w:val="0"/>
        <w:adjustRightInd w:val="0"/>
        <w:rPr>
          <w:rFonts w:ascii="Tahoma" w:hAnsi="Tahoma" w:cs="Tahoma"/>
          <w:b/>
          <w:sz w:val="20"/>
          <w:szCs w:val="20"/>
        </w:rPr>
      </w:pPr>
    </w:p>
    <w:p w14:paraId="3E56DD49" w14:textId="3D7E7424" w:rsidR="00AB1251" w:rsidRPr="00DC7B2F" w:rsidRDefault="00AB1251" w:rsidP="00AB1251">
      <w:pPr>
        <w:suppressAutoHyphens w:val="0"/>
        <w:autoSpaceDE w:val="0"/>
        <w:autoSpaceDN w:val="0"/>
        <w:adjustRightInd w:val="0"/>
        <w:rPr>
          <w:rFonts w:ascii="Tahoma" w:hAnsi="Tahoma" w:cs="Tahoma"/>
          <w:b/>
          <w:sz w:val="20"/>
          <w:szCs w:val="20"/>
        </w:rPr>
      </w:pPr>
      <w:r>
        <w:rPr>
          <w:rFonts w:ascii="Tahoma" w:hAnsi="Tahoma" w:cs="Tahoma"/>
          <w:b/>
          <w:sz w:val="20"/>
          <w:szCs w:val="20"/>
        </w:rPr>
        <w:t xml:space="preserve">Τα έξοδα </w:t>
      </w:r>
      <w:r w:rsidR="009A205A">
        <w:rPr>
          <w:rFonts w:ascii="Tahoma" w:hAnsi="Tahoma" w:cs="Tahoma"/>
          <w:b/>
          <w:sz w:val="20"/>
          <w:szCs w:val="20"/>
        </w:rPr>
        <w:t xml:space="preserve">αποστολής των </w:t>
      </w:r>
      <w:r w:rsidR="00F42832">
        <w:rPr>
          <w:rFonts w:ascii="Tahoma" w:hAnsi="Tahoma" w:cs="Tahoma"/>
          <w:b/>
          <w:sz w:val="20"/>
          <w:szCs w:val="20"/>
        </w:rPr>
        <w:t>ειδών</w:t>
      </w:r>
      <w:r w:rsidR="009A205A">
        <w:rPr>
          <w:rFonts w:ascii="Tahoma" w:hAnsi="Tahoma" w:cs="Tahoma"/>
          <w:b/>
          <w:sz w:val="20"/>
          <w:szCs w:val="20"/>
        </w:rPr>
        <w:t xml:space="preserve"> </w:t>
      </w:r>
      <w:r>
        <w:rPr>
          <w:rFonts w:ascii="Tahoma" w:hAnsi="Tahoma" w:cs="Tahoma"/>
          <w:b/>
          <w:sz w:val="20"/>
          <w:szCs w:val="20"/>
        </w:rPr>
        <w:t>βαρύνουν τον ανάδοχο.</w:t>
      </w:r>
    </w:p>
    <w:p w14:paraId="257416F5" w14:textId="77777777" w:rsidR="009B4387" w:rsidRDefault="009B4387" w:rsidP="005075B6">
      <w:pPr>
        <w:pStyle w:val="Default"/>
        <w:spacing w:after="120"/>
        <w:ind w:left="142"/>
        <w:contextualSpacing/>
        <w:jc w:val="both"/>
        <w:rPr>
          <w:rFonts w:ascii="Tahoma" w:eastAsia="Calibri" w:hAnsi="Tahoma" w:cs="Tahoma"/>
          <w:sz w:val="20"/>
          <w:szCs w:val="20"/>
          <w:lang w:eastAsia="en-US"/>
        </w:rPr>
      </w:pPr>
    </w:p>
    <w:p w14:paraId="71A17BE2" w14:textId="77777777" w:rsidR="009B4387" w:rsidRDefault="009B4387" w:rsidP="009B4387">
      <w:pPr>
        <w:pStyle w:val="Default"/>
        <w:spacing w:after="120"/>
        <w:ind w:left="142"/>
        <w:contextualSpacing/>
        <w:jc w:val="center"/>
        <w:rPr>
          <w:rFonts w:ascii="Tahoma" w:eastAsia="Calibri" w:hAnsi="Tahoma" w:cs="Tahoma"/>
          <w:b/>
          <w:bCs/>
          <w:sz w:val="20"/>
          <w:szCs w:val="20"/>
          <w:u w:val="single"/>
          <w:lang w:eastAsia="en-US"/>
        </w:rPr>
      </w:pPr>
      <w:r w:rsidRPr="009B4387">
        <w:rPr>
          <w:rFonts w:ascii="Tahoma" w:eastAsia="Calibri" w:hAnsi="Tahoma" w:cs="Tahoma"/>
          <w:b/>
          <w:bCs/>
          <w:sz w:val="20"/>
          <w:szCs w:val="20"/>
          <w:u w:val="single"/>
          <w:lang w:eastAsia="en-US"/>
        </w:rPr>
        <w:t>ΔΙΚΑΙΟΛΟΓΗΤΙΚΑ ΠΡΟΣΦΟΡΑΣ</w:t>
      </w:r>
    </w:p>
    <w:p w14:paraId="5B1A86DC" w14:textId="77777777" w:rsidR="003865FC" w:rsidRDefault="003865FC" w:rsidP="009B4387">
      <w:pPr>
        <w:pStyle w:val="Default"/>
        <w:spacing w:after="120"/>
        <w:ind w:left="142"/>
        <w:contextualSpacing/>
        <w:jc w:val="center"/>
        <w:rPr>
          <w:rFonts w:ascii="Tahoma" w:eastAsia="Calibri" w:hAnsi="Tahoma" w:cs="Tahoma"/>
          <w:b/>
          <w:bCs/>
          <w:sz w:val="20"/>
          <w:szCs w:val="20"/>
          <w:u w:val="single"/>
          <w:lang w:eastAsia="en-US"/>
        </w:rPr>
      </w:pPr>
    </w:p>
    <w:p w14:paraId="23B48635" w14:textId="77777777" w:rsidR="003865FC" w:rsidRDefault="003865FC" w:rsidP="009B4387">
      <w:pPr>
        <w:pStyle w:val="Default"/>
        <w:spacing w:after="120"/>
        <w:ind w:left="142"/>
        <w:contextualSpacing/>
        <w:jc w:val="center"/>
        <w:rPr>
          <w:rFonts w:ascii="Tahoma" w:eastAsia="Calibri" w:hAnsi="Tahoma" w:cs="Tahoma"/>
          <w:b/>
          <w:bCs/>
          <w:sz w:val="20"/>
          <w:szCs w:val="20"/>
          <w:u w:val="single"/>
          <w:lang w:eastAsia="en-US"/>
        </w:rPr>
      </w:pPr>
    </w:p>
    <w:p w14:paraId="5F8D6263" w14:textId="48E5AF13" w:rsidR="003865FC" w:rsidRPr="003865FC" w:rsidRDefault="003865FC" w:rsidP="003865FC">
      <w:pPr>
        <w:pStyle w:val="Default"/>
        <w:spacing w:line="360" w:lineRule="auto"/>
        <w:jc w:val="both"/>
        <w:rPr>
          <w:rFonts w:ascii="Tahoma" w:hAnsi="Tahoma" w:cs="Tahoma"/>
          <w:color w:val="auto"/>
          <w:sz w:val="22"/>
          <w:szCs w:val="22"/>
          <w:lang w:eastAsia="ar-SA"/>
        </w:rPr>
      </w:pPr>
      <w:r w:rsidRPr="003865FC">
        <w:rPr>
          <w:rFonts w:ascii="Tahoma" w:hAnsi="Tahoma" w:cs="Tahoma"/>
          <w:sz w:val="22"/>
          <w:szCs w:val="22"/>
        </w:rPr>
        <w:t xml:space="preserve">Η προσφορά σας πρέπει να κατατεθεί </w:t>
      </w:r>
      <w:r w:rsidRPr="003865FC">
        <w:rPr>
          <w:rFonts w:ascii="Tahoma" w:hAnsi="Tahoma" w:cs="Tahoma"/>
          <w:b/>
          <w:sz w:val="22"/>
          <w:szCs w:val="22"/>
          <w:u w:val="single"/>
        </w:rPr>
        <w:t>εντύπως</w:t>
      </w:r>
      <w:r w:rsidRPr="003865FC">
        <w:rPr>
          <w:rFonts w:ascii="Tahoma" w:hAnsi="Tahoma" w:cs="Tahoma"/>
          <w:sz w:val="22"/>
          <w:szCs w:val="22"/>
        </w:rPr>
        <w:t xml:space="preserve"> μέχρι </w:t>
      </w:r>
      <w:r w:rsidRPr="003865FC">
        <w:rPr>
          <w:rFonts w:ascii="Tahoma" w:hAnsi="Tahoma" w:cs="Tahoma"/>
          <w:b/>
          <w:sz w:val="22"/>
          <w:szCs w:val="22"/>
        </w:rPr>
        <w:t xml:space="preserve">τις </w:t>
      </w:r>
      <w:r w:rsidR="00404593">
        <w:rPr>
          <w:rFonts w:ascii="Tahoma" w:hAnsi="Tahoma" w:cs="Tahoma"/>
          <w:b/>
          <w:sz w:val="22"/>
          <w:szCs w:val="22"/>
        </w:rPr>
        <w:t>14</w:t>
      </w:r>
      <w:r w:rsidRPr="003865FC">
        <w:rPr>
          <w:rFonts w:ascii="Tahoma" w:hAnsi="Tahoma" w:cs="Tahoma"/>
          <w:b/>
          <w:sz w:val="22"/>
          <w:szCs w:val="22"/>
        </w:rPr>
        <w:t xml:space="preserve">-02-2024, ημέρα </w:t>
      </w:r>
      <w:r w:rsidR="00404593">
        <w:rPr>
          <w:rFonts w:ascii="Tahoma" w:hAnsi="Tahoma" w:cs="Tahoma"/>
          <w:b/>
          <w:sz w:val="22"/>
          <w:szCs w:val="22"/>
        </w:rPr>
        <w:t>Τετάρτη</w:t>
      </w:r>
      <w:r w:rsidRPr="003865FC">
        <w:rPr>
          <w:rFonts w:ascii="Tahoma" w:hAnsi="Tahoma" w:cs="Tahoma"/>
          <w:b/>
          <w:sz w:val="22"/>
          <w:szCs w:val="22"/>
        </w:rPr>
        <w:t xml:space="preserve"> και ώρα 14:00</w:t>
      </w:r>
      <w:r w:rsidRPr="003865FC">
        <w:rPr>
          <w:rFonts w:ascii="Tahoma" w:hAnsi="Tahoma" w:cs="Tahoma"/>
          <w:sz w:val="22"/>
          <w:szCs w:val="22"/>
        </w:rPr>
        <w:t xml:space="preserve"> </w:t>
      </w:r>
      <w:r w:rsidRPr="003865FC">
        <w:rPr>
          <w:rFonts w:ascii="Tahoma" w:hAnsi="Tahoma" w:cs="Tahoma"/>
          <w:b/>
          <w:sz w:val="22"/>
          <w:szCs w:val="22"/>
        </w:rPr>
        <w:t>μ.μ.</w:t>
      </w:r>
      <w:r w:rsidRPr="003865FC">
        <w:rPr>
          <w:rFonts w:ascii="Tahoma" w:hAnsi="Tahoma" w:cs="Tahoma"/>
          <w:sz w:val="22"/>
          <w:szCs w:val="22"/>
        </w:rPr>
        <w:t xml:space="preserve"> στο </w:t>
      </w:r>
      <w:hyperlink r:id="rId9" w:history="1">
        <w:r w:rsidRPr="003865FC">
          <w:rPr>
            <w:rFonts w:ascii="Tahoma" w:hAnsi="Tahoma" w:cs="Tahoma"/>
            <w:b/>
            <w:sz w:val="22"/>
            <w:szCs w:val="22"/>
          </w:rPr>
          <w:t>Τμήμα Διοικητικής Μέριμνας</w:t>
        </w:r>
      </w:hyperlink>
      <w:r w:rsidRPr="003865FC">
        <w:rPr>
          <w:rFonts w:ascii="Tahoma" w:hAnsi="Tahoma" w:cs="Tahoma"/>
          <w:b/>
          <w:sz w:val="22"/>
          <w:szCs w:val="22"/>
        </w:rPr>
        <w:t xml:space="preserve"> (Π</w:t>
      </w:r>
      <w:r w:rsidRPr="003865FC">
        <w:rPr>
          <w:rFonts w:ascii="Tahoma" w:hAnsi="Tahoma" w:cs="Tahoma"/>
          <w:b/>
          <w:color w:val="auto"/>
          <w:sz w:val="22"/>
          <w:szCs w:val="22"/>
          <w:lang w:eastAsia="ar-SA"/>
        </w:rPr>
        <w:t>ρωτόκολλο)</w:t>
      </w:r>
      <w:r w:rsidRPr="003865FC">
        <w:rPr>
          <w:rFonts w:ascii="Tahoma" w:hAnsi="Tahoma" w:cs="Tahoma"/>
          <w:color w:val="auto"/>
          <w:sz w:val="22"/>
          <w:szCs w:val="22"/>
          <w:lang w:eastAsia="ar-SA"/>
        </w:rPr>
        <w:t xml:space="preserve"> </w:t>
      </w:r>
      <w:r w:rsidRPr="003865FC">
        <w:rPr>
          <w:rFonts w:ascii="Tahoma" w:hAnsi="Tahoma" w:cs="Tahoma"/>
          <w:sz w:val="22"/>
          <w:szCs w:val="22"/>
        </w:rPr>
        <w:t>στο Βόλο, 3</w:t>
      </w:r>
      <w:r w:rsidRPr="003865FC">
        <w:rPr>
          <w:rFonts w:ascii="Tahoma" w:hAnsi="Tahoma" w:cs="Tahoma"/>
          <w:sz w:val="22"/>
          <w:szCs w:val="22"/>
          <w:vertAlign w:val="superscript"/>
        </w:rPr>
        <w:t>ος</w:t>
      </w:r>
      <w:r w:rsidRPr="003865FC">
        <w:rPr>
          <w:rFonts w:ascii="Tahoma" w:hAnsi="Tahoma" w:cs="Tahoma"/>
          <w:sz w:val="22"/>
          <w:szCs w:val="22"/>
        </w:rPr>
        <w:t xml:space="preserve"> όροφος Αργοναυτών - Φιλελλήνων, ΤΚ 38221, Κτίριο Παπαστράτου</w:t>
      </w:r>
      <w:r w:rsidRPr="003865FC">
        <w:rPr>
          <w:rFonts w:ascii="Tahoma" w:hAnsi="Tahoma" w:cs="Tahoma"/>
          <w:color w:val="auto"/>
          <w:sz w:val="22"/>
          <w:szCs w:val="22"/>
          <w:lang w:eastAsia="ar-SA"/>
        </w:rPr>
        <w:t xml:space="preserve"> (</w:t>
      </w:r>
      <w:proofErr w:type="spellStart"/>
      <w:r w:rsidRPr="003865FC">
        <w:rPr>
          <w:rFonts w:ascii="Tahoma" w:hAnsi="Tahoma" w:cs="Tahoma"/>
          <w:color w:val="auto"/>
          <w:sz w:val="22"/>
          <w:szCs w:val="22"/>
          <w:lang w:eastAsia="ar-SA"/>
        </w:rPr>
        <w:t>τηλ</w:t>
      </w:r>
      <w:proofErr w:type="spellEnd"/>
      <w:r w:rsidRPr="003865FC">
        <w:rPr>
          <w:rFonts w:ascii="Tahoma" w:hAnsi="Tahoma" w:cs="Tahoma"/>
          <w:color w:val="auto"/>
          <w:sz w:val="22"/>
          <w:szCs w:val="22"/>
          <w:lang w:eastAsia="ar-SA"/>
        </w:rPr>
        <w:t>. Επικοινωνίας: 24210-74648).</w:t>
      </w:r>
    </w:p>
    <w:p w14:paraId="4E046693" w14:textId="77777777" w:rsidR="003865FC" w:rsidRPr="003865FC" w:rsidRDefault="003865FC" w:rsidP="003865FC">
      <w:pPr>
        <w:pStyle w:val="Default"/>
        <w:jc w:val="both"/>
        <w:rPr>
          <w:rFonts w:ascii="Tahoma" w:hAnsi="Tahoma" w:cs="Tahoma"/>
          <w:color w:val="auto"/>
          <w:lang w:eastAsia="ar-SA"/>
        </w:rPr>
      </w:pPr>
    </w:p>
    <w:p w14:paraId="19E003D9" w14:textId="77777777" w:rsidR="003865FC" w:rsidRPr="003865FC" w:rsidRDefault="003865FC" w:rsidP="003865FC">
      <w:pPr>
        <w:pStyle w:val="Default"/>
        <w:jc w:val="both"/>
        <w:rPr>
          <w:rFonts w:ascii="Tahoma" w:hAnsi="Tahoma" w:cs="Tahoma"/>
        </w:rPr>
      </w:pPr>
      <w:r w:rsidRPr="003865FC">
        <w:rPr>
          <w:rFonts w:ascii="Tahoma" w:hAnsi="Tahoma" w:cs="Tahoma"/>
        </w:rPr>
        <w:t>Η προσφορά σας θα πρωτοκολληθεί  (Πρωτόκολλο 3</w:t>
      </w:r>
      <w:r w:rsidRPr="003865FC">
        <w:rPr>
          <w:rFonts w:ascii="Tahoma" w:hAnsi="Tahoma" w:cs="Tahoma"/>
          <w:vertAlign w:val="superscript"/>
        </w:rPr>
        <w:t>ος</w:t>
      </w:r>
      <w:r w:rsidRPr="003865FC">
        <w:rPr>
          <w:rFonts w:ascii="Tahoma" w:hAnsi="Tahoma" w:cs="Tahoma"/>
        </w:rPr>
        <w:t xml:space="preserve"> όροφος  Αργοναυτών Φιλελλήνων), την ημερομηνία παραλαβής της. Στο φάκελο  θα πρέπει να αναγράφονται ευκρινώς τα εξής:</w:t>
      </w:r>
    </w:p>
    <w:p w14:paraId="42006BA2" w14:textId="77777777" w:rsidR="003865FC" w:rsidRDefault="003865FC" w:rsidP="003865FC">
      <w:pPr>
        <w:pStyle w:val="Default"/>
        <w:jc w:val="both"/>
        <w:rPr>
          <w:rFonts w:ascii="Times New Roman" w:hAnsi="Times New Roman" w:cs="Times New Roman"/>
        </w:rPr>
      </w:pPr>
    </w:p>
    <w:p w14:paraId="252DEA7D" w14:textId="77777777" w:rsidR="003865FC" w:rsidRDefault="003865FC" w:rsidP="009B4387">
      <w:pPr>
        <w:pStyle w:val="Default"/>
        <w:spacing w:after="120"/>
        <w:ind w:left="142"/>
        <w:contextualSpacing/>
        <w:jc w:val="center"/>
        <w:rPr>
          <w:rFonts w:ascii="Tahoma" w:eastAsia="Calibri" w:hAnsi="Tahoma" w:cs="Tahoma"/>
          <w:b/>
          <w:bCs/>
          <w:sz w:val="20"/>
          <w:szCs w:val="20"/>
          <w:u w:val="single"/>
          <w:lang w:eastAsia="en-US"/>
        </w:rPr>
      </w:pPr>
    </w:p>
    <w:p w14:paraId="6D897F92" w14:textId="77777777" w:rsidR="003865FC" w:rsidRPr="009B4387" w:rsidRDefault="003865FC" w:rsidP="009B4387">
      <w:pPr>
        <w:pStyle w:val="Default"/>
        <w:spacing w:after="120"/>
        <w:ind w:left="142"/>
        <w:contextualSpacing/>
        <w:jc w:val="center"/>
        <w:rPr>
          <w:rFonts w:ascii="Tahoma" w:eastAsia="Calibri" w:hAnsi="Tahoma" w:cs="Tahoma"/>
          <w:sz w:val="20"/>
          <w:szCs w:val="20"/>
          <w:u w:val="single"/>
          <w:lang w:eastAsia="en-US"/>
        </w:rPr>
      </w:pPr>
    </w:p>
    <w:p w14:paraId="4EEFECCA" w14:textId="77777777" w:rsidR="009B4387" w:rsidRDefault="009B4387" w:rsidP="005075B6">
      <w:pPr>
        <w:pStyle w:val="Default"/>
        <w:spacing w:after="120"/>
        <w:ind w:left="142"/>
        <w:contextualSpacing/>
        <w:jc w:val="both"/>
        <w:rPr>
          <w:rFonts w:ascii="Tahoma" w:eastAsia="Calibri" w:hAnsi="Tahoma" w:cs="Tahoma"/>
          <w:sz w:val="20"/>
          <w:szCs w:val="20"/>
          <w:lang w:eastAsia="en-US"/>
        </w:rPr>
      </w:pPr>
    </w:p>
    <w:p w14:paraId="655BD8D2" w14:textId="77777777" w:rsidR="009B4387" w:rsidRPr="001604AD" w:rsidRDefault="009B4387" w:rsidP="005075B6">
      <w:pPr>
        <w:pStyle w:val="Default"/>
        <w:spacing w:after="120"/>
        <w:ind w:left="142"/>
        <w:contextualSpacing/>
        <w:jc w:val="both"/>
        <w:rPr>
          <w:rFonts w:ascii="Tahoma" w:hAnsi="Tahoma" w:cs="Tahoma"/>
          <w:b/>
          <w:sz w:val="20"/>
          <w:szCs w:val="20"/>
        </w:rPr>
      </w:pPr>
    </w:p>
    <w:tbl>
      <w:tblPr>
        <w:tblW w:w="9763" w:type="dxa"/>
        <w:tblLook w:val="04A0" w:firstRow="1" w:lastRow="0" w:firstColumn="1" w:lastColumn="0" w:noHBand="0" w:noVBand="1"/>
      </w:tblPr>
      <w:tblGrid>
        <w:gridCol w:w="4881"/>
        <w:gridCol w:w="4882"/>
      </w:tblGrid>
      <w:tr w:rsidR="009B4387" w:rsidRPr="009B4387" w14:paraId="06AE053B" w14:textId="77777777" w:rsidTr="005371BF">
        <w:trPr>
          <w:trHeight w:val="669"/>
        </w:trPr>
        <w:tc>
          <w:tcPr>
            <w:tcW w:w="4881" w:type="dxa"/>
            <w:shd w:val="clear" w:color="auto" w:fill="auto"/>
          </w:tcPr>
          <w:p w14:paraId="0F99EF85" w14:textId="77777777" w:rsidR="009B4387" w:rsidRPr="009B4387" w:rsidRDefault="009B4387" w:rsidP="005371BF">
            <w:pPr>
              <w:pStyle w:val="Default"/>
              <w:rPr>
                <w:rFonts w:ascii="Tahoma" w:hAnsi="Tahoma" w:cs="Tahoma"/>
                <w:b/>
                <w:sz w:val="22"/>
                <w:szCs w:val="22"/>
              </w:rPr>
            </w:pPr>
            <w:r w:rsidRPr="009B4387">
              <w:rPr>
                <w:rFonts w:ascii="Tahoma" w:hAnsi="Tahoma" w:cs="Tahoma"/>
                <w:b/>
                <w:sz w:val="22"/>
                <w:szCs w:val="22"/>
              </w:rPr>
              <w:t>ΣΤΟΙΧΕΙΑ ΟΙΚΟΝΟΜΙΚΟΥ ΦΟΡΕΑ:</w:t>
            </w:r>
          </w:p>
        </w:tc>
        <w:tc>
          <w:tcPr>
            <w:tcW w:w="4882" w:type="dxa"/>
            <w:shd w:val="clear" w:color="auto" w:fill="auto"/>
          </w:tcPr>
          <w:p w14:paraId="1F868521" w14:textId="77777777" w:rsidR="009B4387" w:rsidRPr="009B4387" w:rsidRDefault="009B4387" w:rsidP="005371BF">
            <w:pPr>
              <w:pStyle w:val="Default"/>
              <w:rPr>
                <w:rFonts w:ascii="Tahoma" w:hAnsi="Tahoma" w:cs="Tahoma"/>
                <w:b/>
                <w:sz w:val="22"/>
                <w:szCs w:val="22"/>
              </w:rPr>
            </w:pPr>
            <w:r w:rsidRPr="009B4387">
              <w:rPr>
                <w:rFonts w:ascii="Tahoma" w:hAnsi="Tahoma" w:cs="Tahoma"/>
                <w:b/>
                <w:sz w:val="22"/>
                <w:szCs w:val="22"/>
              </w:rPr>
              <w:t>ΕΠΩΝΥΜΙΑ &amp; ΛΟΙΠΑ ΣΤΟΙΧΕΙΑ</w:t>
            </w:r>
          </w:p>
        </w:tc>
      </w:tr>
      <w:tr w:rsidR="009B4387" w:rsidRPr="009B4387" w14:paraId="3FFC01BE" w14:textId="77777777" w:rsidTr="005371BF">
        <w:trPr>
          <w:trHeight w:val="706"/>
        </w:trPr>
        <w:tc>
          <w:tcPr>
            <w:tcW w:w="4881" w:type="dxa"/>
            <w:shd w:val="clear" w:color="auto" w:fill="auto"/>
          </w:tcPr>
          <w:p w14:paraId="5D0B4B6C" w14:textId="77777777" w:rsidR="009B4387" w:rsidRPr="009B4387" w:rsidRDefault="009B4387" w:rsidP="005371BF">
            <w:pPr>
              <w:pStyle w:val="Default"/>
              <w:rPr>
                <w:rFonts w:ascii="Tahoma" w:hAnsi="Tahoma" w:cs="Tahoma"/>
                <w:b/>
                <w:sz w:val="22"/>
                <w:szCs w:val="22"/>
              </w:rPr>
            </w:pPr>
            <w:r w:rsidRPr="009B4387">
              <w:rPr>
                <w:rFonts w:ascii="Tahoma" w:hAnsi="Tahoma" w:cs="Tahoma"/>
                <w:b/>
                <w:sz w:val="22"/>
                <w:szCs w:val="22"/>
              </w:rPr>
              <w:t>ΠΡΟΣ:</w:t>
            </w:r>
          </w:p>
        </w:tc>
        <w:tc>
          <w:tcPr>
            <w:tcW w:w="4882" w:type="dxa"/>
            <w:shd w:val="clear" w:color="auto" w:fill="auto"/>
          </w:tcPr>
          <w:p w14:paraId="155967C5" w14:textId="77777777" w:rsidR="009B4387" w:rsidRPr="009B4387" w:rsidRDefault="009B4387" w:rsidP="005371BF">
            <w:pPr>
              <w:pStyle w:val="Default"/>
              <w:rPr>
                <w:rFonts w:ascii="Tahoma" w:hAnsi="Tahoma" w:cs="Tahoma"/>
                <w:b/>
                <w:sz w:val="22"/>
                <w:szCs w:val="22"/>
              </w:rPr>
            </w:pPr>
            <w:r w:rsidRPr="009B4387">
              <w:rPr>
                <w:rFonts w:ascii="Tahoma" w:hAnsi="Tahoma" w:cs="Tahoma"/>
                <w:b/>
                <w:sz w:val="22"/>
                <w:szCs w:val="22"/>
              </w:rPr>
              <w:t>ΤΜΗΜΑ ΠΡΟΜΗΘΕΙΩΝ</w:t>
            </w:r>
          </w:p>
          <w:p w14:paraId="21EEBBDF" w14:textId="77777777" w:rsidR="009B4387" w:rsidRPr="009B4387" w:rsidRDefault="009B4387" w:rsidP="005371BF">
            <w:pPr>
              <w:pStyle w:val="Default"/>
              <w:rPr>
                <w:rFonts w:ascii="Tahoma" w:hAnsi="Tahoma" w:cs="Tahoma"/>
                <w:b/>
                <w:sz w:val="22"/>
                <w:szCs w:val="22"/>
              </w:rPr>
            </w:pPr>
          </w:p>
          <w:p w14:paraId="5EAA228A" w14:textId="77777777" w:rsidR="009B4387" w:rsidRPr="009B4387" w:rsidRDefault="009B4387" w:rsidP="005371BF">
            <w:pPr>
              <w:pStyle w:val="Default"/>
              <w:rPr>
                <w:rFonts w:ascii="Tahoma" w:hAnsi="Tahoma" w:cs="Tahoma"/>
                <w:b/>
                <w:sz w:val="22"/>
                <w:szCs w:val="22"/>
              </w:rPr>
            </w:pPr>
          </w:p>
        </w:tc>
      </w:tr>
      <w:tr w:rsidR="009B4387" w:rsidRPr="009B4387" w14:paraId="42E7AE70" w14:textId="77777777" w:rsidTr="005371BF">
        <w:trPr>
          <w:trHeight w:val="1014"/>
        </w:trPr>
        <w:tc>
          <w:tcPr>
            <w:tcW w:w="9763" w:type="dxa"/>
            <w:gridSpan w:val="2"/>
            <w:shd w:val="clear" w:color="auto" w:fill="auto"/>
          </w:tcPr>
          <w:p w14:paraId="41DBA84B" w14:textId="77777777" w:rsidR="009B4387" w:rsidRPr="009B4387" w:rsidRDefault="009B4387" w:rsidP="005371BF">
            <w:pPr>
              <w:pStyle w:val="Default"/>
              <w:jc w:val="center"/>
              <w:rPr>
                <w:rFonts w:ascii="Tahoma" w:hAnsi="Tahoma" w:cs="Tahoma"/>
                <w:b/>
                <w:sz w:val="22"/>
                <w:szCs w:val="22"/>
              </w:rPr>
            </w:pPr>
            <w:r w:rsidRPr="009B4387">
              <w:rPr>
                <w:rFonts w:ascii="Tahoma" w:hAnsi="Tahoma" w:cs="Tahoma"/>
                <w:b/>
                <w:sz w:val="22"/>
                <w:szCs w:val="22"/>
              </w:rPr>
              <w:tab/>
            </w:r>
          </w:p>
          <w:p w14:paraId="22D43005" w14:textId="4BC8B1D8" w:rsidR="009B4387" w:rsidRPr="009B4387" w:rsidRDefault="009B4387" w:rsidP="005371BF">
            <w:pPr>
              <w:pStyle w:val="Default"/>
              <w:jc w:val="center"/>
              <w:rPr>
                <w:rFonts w:ascii="Tahoma" w:hAnsi="Tahoma" w:cs="Tahoma"/>
                <w:b/>
                <w:sz w:val="22"/>
                <w:szCs w:val="22"/>
              </w:rPr>
            </w:pPr>
            <w:r w:rsidRPr="009B4387">
              <w:rPr>
                <w:rFonts w:ascii="Tahoma" w:hAnsi="Tahoma" w:cs="Tahoma"/>
                <w:b/>
                <w:sz w:val="22"/>
                <w:szCs w:val="22"/>
              </w:rPr>
              <w:t xml:space="preserve">ΠΡΟΣΦΟΡΑ ΓΙΑ ΤΗΝ ΑΡΙΘΜ. ΠΡΩΤ: </w:t>
            </w:r>
            <w:bookmarkStart w:id="2" w:name="_Hlk147311838"/>
            <w:bookmarkStart w:id="3" w:name="_Hlk146530944"/>
            <w:r w:rsidR="00404593">
              <w:rPr>
                <w:rFonts w:ascii="Tahoma" w:hAnsi="Tahoma" w:cs="Tahoma"/>
                <w:b/>
                <w:sz w:val="22"/>
                <w:szCs w:val="22"/>
              </w:rPr>
              <w:t>2185</w:t>
            </w:r>
            <w:r w:rsidRPr="009B4387">
              <w:rPr>
                <w:rFonts w:ascii="Tahoma" w:hAnsi="Tahoma" w:cs="Tahoma"/>
                <w:b/>
                <w:sz w:val="22"/>
                <w:szCs w:val="22"/>
              </w:rPr>
              <w:t>/2</w:t>
            </w:r>
            <w:r>
              <w:rPr>
                <w:rFonts w:ascii="Tahoma" w:hAnsi="Tahoma" w:cs="Tahoma"/>
                <w:b/>
                <w:sz w:val="22"/>
                <w:szCs w:val="22"/>
              </w:rPr>
              <w:t>4</w:t>
            </w:r>
            <w:r w:rsidRPr="009B4387">
              <w:rPr>
                <w:rFonts w:ascii="Tahoma" w:hAnsi="Tahoma" w:cs="Tahoma"/>
                <w:b/>
                <w:sz w:val="22"/>
                <w:szCs w:val="22"/>
              </w:rPr>
              <w:t>/ΓΠ/</w:t>
            </w:r>
            <w:r w:rsidR="00404593">
              <w:rPr>
                <w:rFonts w:ascii="Tahoma" w:hAnsi="Tahoma" w:cs="Tahoma"/>
                <w:b/>
                <w:sz w:val="22"/>
                <w:szCs w:val="22"/>
              </w:rPr>
              <w:t>06</w:t>
            </w:r>
            <w:r>
              <w:rPr>
                <w:rFonts w:ascii="Tahoma" w:hAnsi="Tahoma" w:cs="Tahoma"/>
                <w:b/>
                <w:sz w:val="22"/>
                <w:szCs w:val="22"/>
              </w:rPr>
              <w:t>.0</w:t>
            </w:r>
            <w:r w:rsidR="00404593">
              <w:rPr>
                <w:rFonts w:ascii="Tahoma" w:hAnsi="Tahoma" w:cs="Tahoma"/>
                <w:b/>
                <w:sz w:val="22"/>
                <w:szCs w:val="22"/>
              </w:rPr>
              <w:t>2</w:t>
            </w:r>
            <w:r w:rsidRPr="009B4387">
              <w:rPr>
                <w:rFonts w:ascii="Tahoma" w:hAnsi="Tahoma" w:cs="Tahoma"/>
                <w:b/>
                <w:sz w:val="22"/>
                <w:szCs w:val="22"/>
              </w:rPr>
              <w:t>.202</w:t>
            </w:r>
            <w:bookmarkEnd w:id="2"/>
            <w:r>
              <w:rPr>
                <w:rFonts w:ascii="Tahoma" w:hAnsi="Tahoma" w:cs="Tahoma"/>
                <w:b/>
                <w:sz w:val="22"/>
                <w:szCs w:val="22"/>
              </w:rPr>
              <w:t>4</w:t>
            </w:r>
          </w:p>
          <w:bookmarkEnd w:id="3"/>
          <w:p w14:paraId="41430370" w14:textId="77777777" w:rsidR="009B4387" w:rsidRPr="009B4387" w:rsidRDefault="009B4387" w:rsidP="005371BF">
            <w:pPr>
              <w:pStyle w:val="Default"/>
              <w:jc w:val="center"/>
              <w:rPr>
                <w:rFonts w:ascii="Tahoma" w:hAnsi="Tahoma" w:cs="Tahoma"/>
                <w:b/>
                <w:sz w:val="22"/>
                <w:szCs w:val="22"/>
              </w:rPr>
            </w:pPr>
            <w:r w:rsidRPr="009B4387">
              <w:rPr>
                <w:rFonts w:ascii="Tahoma" w:hAnsi="Tahoma" w:cs="Tahoma"/>
                <w:b/>
                <w:sz w:val="22"/>
                <w:szCs w:val="22"/>
              </w:rPr>
              <w:t xml:space="preserve"> ΠΡΟΣΚΛΗΣΗ ΕΚΔΗΛΩΣΗΣ ΕΝΔΙΑΦΕΡΟΝΤΟΣ ΤΟΥ Π.Θ.</w:t>
            </w:r>
          </w:p>
        </w:tc>
      </w:tr>
    </w:tbl>
    <w:tbl>
      <w:tblPr>
        <w:tblStyle w:val="a5"/>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4"/>
      </w:tblGrid>
      <w:tr w:rsidR="003865FC" w:rsidRPr="003865FC" w14:paraId="3FC1AB0D" w14:textId="77777777" w:rsidTr="003865FC">
        <w:trPr>
          <w:trHeight w:val="259"/>
        </w:trPr>
        <w:tc>
          <w:tcPr>
            <w:tcW w:w="9744" w:type="dxa"/>
          </w:tcPr>
          <w:p w14:paraId="4D1BD4DB" w14:textId="77777777" w:rsidR="003865FC" w:rsidRPr="003865FC" w:rsidRDefault="003865FC" w:rsidP="003865FC">
            <w:pPr>
              <w:autoSpaceDE w:val="0"/>
              <w:autoSpaceDN w:val="0"/>
              <w:adjustRightInd w:val="0"/>
              <w:spacing w:after="120"/>
              <w:contextualSpacing/>
              <w:rPr>
                <w:rFonts w:ascii="Tahoma" w:hAnsi="Tahoma" w:cs="Tahoma"/>
                <w:b/>
                <w:sz w:val="20"/>
                <w:szCs w:val="20"/>
              </w:rPr>
            </w:pPr>
          </w:p>
        </w:tc>
      </w:tr>
    </w:tbl>
    <w:p w14:paraId="03CBF53B" w14:textId="77777777" w:rsidR="003865FC" w:rsidRPr="003865FC" w:rsidRDefault="003865FC" w:rsidP="003865FC">
      <w:pPr>
        <w:autoSpaceDE w:val="0"/>
        <w:autoSpaceDN w:val="0"/>
        <w:adjustRightInd w:val="0"/>
        <w:spacing w:after="120"/>
        <w:contextualSpacing/>
        <w:rPr>
          <w:rFonts w:ascii="Tahoma" w:hAnsi="Tahoma" w:cs="Tahoma"/>
          <w:b/>
          <w:sz w:val="20"/>
          <w:szCs w:val="20"/>
        </w:rPr>
      </w:pPr>
    </w:p>
    <w:p w14:paraId="428B944D" w14:textId="77777777" w:rsidR="003865FC" w:rsidRPr="003865FC" w:rsidRDefault="003865FC" w:rsidP="003865FC">
      <w:pPr>
        <w:autoSpaceDE w:val="0"/>
        <w:autoSpaceDN w:val="0"/>
        <w:adjustRightInd w:val="0"/>
        <w:spacing w:after="120"/>
        <w:contextualSpacing/>
        <w:jc w:val="center"/>
        <w:rPr>
          <w:rFonts w:ascii="Tahoma" w:hAnsi="Tahoma" w:cs="Tahoma"/>
          <w:sz w:val="20"/>
          <w:szCs w:val="20"/>
        </w:rPr>
      </w:pPr>
      <w:r w:rsidRPr="003865FC">
        <w:rPr>
          <w:rFonts w:ascii="Tahoma" w:hAnsi="Tahoma" w:cs="Tahoma"/>
          <w:b/>
          <w:bCs/>
          <w:sz w:val="20"/>
          <w:szCs w:val="20"/>
        </w:rPr>
        <w:t>ΔΙΚΑΙΟΛΟΓΗΤΙΚΑ ΣΥΜΜΕΤΟΧΗΣ - ΤΕΧΝΙΚΗΣ  ΠΡΟΣΦΟΡΑΣ</w:t>
      </w:r>
    </w:p>
    <w:p w14:paraId="7FC52CD4" w14:textId="77777777" w:rsidR="00794470" w:rsidRPr="001604AD" w:rsidRDefault="00794470" w:rsidP="007A1AA9">
      <w:pPr>
        <w:autoSpaceDE w:val="0"/>
        <w:autoSpaceDN w:val="0"/>
        <w:adjustRightInd w:val="0"/>
        <w:spacing w:after="120"/>
        <w:contextualSpacing/>
        <w:rPr>
          <w:rFonts w:ascii="Tahoma" w:hAnsi="Tahoma" w:cs="Tahoma"/>
          <w:sz w:val="20"/>
          <w:szCs w:val="20"/>
        </w:rPr>
      </w:pPr>
    </w:p>
    <w:p w14:paraId="4A55BF92" w14:textId="77777777" w:rsidR="003865FC" w:rsidRPr="003865FC" w:rsidRDefault="003865FC" w:rsidP="003865FC">
      <w:pPr>
        <w:suppressAutoHyphens w:val="0"/>
        <w:spacing w:after="160" w:line="259" w:lineRule="auto"/>
        <w:jc w:val="both"/>
        <w:rPr>
          <w:rFonts w:ascii="Tahoma" w:hAnsi="Tahoma" w:cs="Tahoma"/>
          <w:b/>
          <w:color w:val="000000"/>
          <w:sz w:val="20"/>
          <w:szCs w:val="20"/>
          <w:lang w:eastAsia="el-GR"/>
        </w:rPr>
      </w:pPr>
      <w:r w:rsidRPr="003865FC">
        <w:rPr>
          <w:rFonts w:ascii="Tahoma" w:hAnsi="Tahoma" w:cs="Tahoma"/>
          <w:b/>
          <w:bCs/>
          <w:color w:val="000000"/>
          <w:sz w:val="20"/>
          <w:szCs w:val="20"/>
          <w:lang w:eastAsia="el-GR"/>
        </w:rPr>
        <w:t xml:space="preserve">ΔΙΚΑΙΟΛΟΓΗΤΙΚΑ ΣΥΜΜΕΤΟΧΗΣ - ΤΕΧΝΙΚΗΣ  ΠΡΟΣΦΟΡΑΣ </w:t>
      </w:r>
      <w:r w:rsidRPr="003865FC">
        <w:rPr>
          <w:rFonts w:ascii="Tahoma" w:hAnsi="Tahoma" w:cs="Tahoma"/>
          <w:b/>
          <w:color w:val="000000"/>
          <w:sz w:val="20"/>
          <w:szCs w:val="20"/>
          <w:lang w:eastAsia="el-GR"/>
        </w:rPr>
        <w:t xml:space="preserve"> </w:t>
      </w:r>
    </w:p>
    <w:p w14:paraId="56A315EF" w14:textId="77777777" w:rsidR="003865FC" w:rsidRPr="003865FC" w:rsidRDefault="003865FC" w:rsidP="003865FC">
      <w:p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1.Άδεια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498D601E" w14:textId="77777777" w:rsidR="003865FC" w:rsidRPr="003865FC" w:rsidRDefault="003865FC" w:rsidP="003865FC">
      <w:p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 xml:space="preserve">2. Δικαιολογητικά νομικού προσώπου, ήτοι: </w:t>
      </w:r>
    </w:p>
    <w:p w14:paraId="4FAD4720" w14:textId="77777777" w:rsidR="003865FC" w:rsidRPr="003865FC" w:rsidRDefault="003865FC" w:rsidP="003865FC">
      <w:pPr>
        <w:numPr>
          <w:ilvl w:val="0"/>
          <w:numId w:val="40"/>
        </w:numPr>
        <w:suppressAutoHyphens w:val="0"/>
        <w:spacing w:after="160" w:line="259" w:lineRule="auto"/>
        <w:jc w:val="both"/>
        <w:rPr>
          <w:rFonts w:ascii="Tahoma" w:hAnsi="Tahoma" w:cs="Tahoma"/>
          <w:bCs/>
          <w:color w:val="000000"/>
          <w:sz w:val="20"/>
          <w:szCs w:val="20"/>
          <w:lang w:eastAsia="el-GR"/>
        </w:rPr>
      </w:pPr>
      <w:r w:rsidRPr="003865FC">
        <w:rPr>
          <w:rFonts w:ascii="Tahoma" w:hAnsi="Tahoma" w:cs="Tahoma"/>
          <w:bCs/>
          <w:color w:val="000000"/>
          <w:sz w:val="20"/>
          <w:szCs w:val="20"/>
          <w:lang w:eastAsia="el-GR"/>
        </w:rPr>
        <w:t>Γενικό Πιστοποιητικό ΓΕΜΗ</w:t>
      </w:r>
    </w:p>
    <w:p w14:paraId="458E6380" w14:textId="77777777" w:rsidR="003865FC" w:rsidRPr="003865FC" w:rsidRDefault="003865FC" w:rsidP="003865FC">
      <w:pPr>
        <w:numPr>
          <w:ilvl w:val="0"/>
          <w:numId w:val="40"/>
        </w:numPr>
        <w:suppressAutoHyphens w:val="0"/>
        <w:spacing w:after="160" w:line="259" w:lineRule="auto"/>
        <w:jc w:val="both"/>
        <w:rPr>
          <w:rFonts w:ascii="Tahoma" w:hAnsi="Tahoma" w:cs="Tahoma"/>
          <w:bCs/>
          <w:color w:val="000000"/>
          <w:sz w:val="20"/>
          <w:szCs w:val="20"/>
          <w:lang w:eastAsia="el-GR"/>
        </w:rPr>
      </w:pPr>
      <w:r w:rsidRPr="003865FC">
        <w:rPr>
          <w:rFonts w:ascii="Tahoma" w:hAnsi="Tahoma" w:cs="Tahoma"/>
          <w:bCs/>
          <w:color w:val="000000"/>
          <w:sz w:val="20"/>
          <w:szCs w:val="20"/>
          <w:lang w:eastAsia="el-GR"/>
        </w:rPr>
        <w:t>Πιστοποιητικό ΓΕΜΗ, ισχύουσας και αναλυτικής εκπροσώπησης.</w:t>
      </w:r>
    </w:p>
    <w:p w14:paraId="028C0D48" w14:textId="77777777" w:rsidR="003865FC" w:rsidRPr="003865FC" w:rsidRDefault="003865FC" w:rsidP="003865FC">
      <w:pPr>
        <w:numPr>
          <w:ilvl w:val="0"/>
          <w:numId w:val="40"/>
        </w:numPr>
        <w:suppressAutoHyphens w:val="0"/>
        <w:spacing w:after="160" w:line="259" w:lineRule="auto"/>
        <w:jc w:val="both"/>
        <w:rPr>
          <w:rFonts w:ascii="Tahoma" w:hAnsi="Tahoma" w:cs="Tahoma"/>
          <w:bCs/>
          <w:color w:val="000000"/>
          <w:sz w:val="20"/>
          <w:szCs w:val="20"/>
          <w:lang w:eastAsia="el-GR"/>
        </w:rPr>
      </w:pPr>
      <w:r w:rsidRPr="003865FC">
        <w:rPr>
          <w:rFonts w:ascii="Tahoma" w:hAnsi="Tahoma" w:cs="Tahoma"/>
          <w:bCs/>
          <w:color w:val="000000"/>
          <w:sz w:val="20"/>
          <w:szCs w:val="20"/>
          <w:lang w:eastAsia="el-GR"/>
        </w:rPr>
        <w:t>Καταστατικό – κατά περίπτωση - σύστασης &amp; τελευταία τροποποίησή του</w:t>
      </w:r>
    </w:p>
    <w:p w14:paraId="51E62639" w14:textId="77777777" w:rsidR="003865FC" w:rsidRPr="003865FC" w:rsidRDefault="003865FC" w:rsidP="003865FC">
      <w:pPr>
        <w:suppressAutoHyphens w:val="0"/>
        <w:spacing w:after="160" w:line="259" w:lineRule="auto"/>
        <w:jc w:val="both"/>
        <w:rPr>
          <w:rFonts w:ascii="Tahoma" w:hAnsi="Tahoma" w:cs="Tahoma"/>
          <w:color w:val="000000"/>
          <w:sz w:val="20"/>
          <w:szCs w:val="20"/>
          <w:lang w:eastAsia="el-GR"/>
        </w:rPr>
      </w:pPr>
      <w:r w:rsidRPr="003865FC">
        <w:rPr>
          <w:rFonts w:ascii="Tahoma" w:hAnsi="Tahoma" w:cs="Tahoma"/>
          <w:bCs/>
          <w:color w:val="000000"/>
          <w:sz w:val="20"/>
          <w:szCs w:val="20"/>
          <w:lang w:eastAsia="el-GR"/>
        </w:rPr>
        <w:t>3</w:t>
      </w:r>
      <w:r w:rsidRPr="003865FC">
        <w:rPr>
          <w:rFonts w:ascii="Tahoma" w:hAnsi="Tahoma" w:cs="Tahoma"/>
          <w:color w:val="000000"/>
          <w:sz w:val="20"/>
          <w:szCs w:val="20"/>
          <w:lang w:eastAsia="el-GR"/>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14:paraId="055532DA" w14:textId="77777777" w:rsidR="003865FC" w:rsidRPr="003865FC" w:rsidRDefault="003865FC" w:rsidP="003865FC">
      <w:pPr>
        <w:numPr>
          <w:ilvl w:val="0"/>
          <w:numId w:val="2"/>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08C8D05"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1B0AB8A8"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bCs/>
          <w:color w:val="000000"/>
          <w:sz w:val="20"/>
          <w:szCs w:val="20"/>
          <w:lang w:eastAsia="el-GR"/>
        </w:rPr>
        <w:t>ως δικαιολογητικά συμμετοχής προσκομίζουμε:</w:t>
      </w:r>
      <w:r w:rsidRPr="003865FC">
        <w:rPr>
          <w:rFonts w:ascii="Tahoma" w:hAnsi="Tahoma" w:cs="Tahoma"/>
          <w:color w:val="000000"/>
          <w:sz w:val="20"/>
          <w:szCs w:val="20"/>
          <w:lang w:eastAsia="el-GR"/>
        </w:rPr>
        <w:t xml:space="preserve"> </w:t>
      </w:r>
      <w:r w:rsidRPr="003865FC">
        <w:rPr>
          <w:rFonts w:ascii="Tahoma" w:hAnsi="Tahoma" w:cs="Tahoma"/>
          <w:bCs/>
          <w:color w:val="000000"/>
          <w:sz w:val="20"/>
          <w:szCs w:val="20"/>
          <w:lang w:eastAsia="el-GR"/>
        </w:rPr>
        <w:t>α) τα αποδεικτικά έγγραφα νομιμοποίησης</w:t>
      </w:r>
      <w:r w:rsidRPr="003865FC">
        <w:rPr>
          <w:rFonts w:ascii="Tahoma" w:hAnsi="Tahoma" w:cs="Tahoma"/>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3865FC">
        <w:rPr>
          <w:rFonts w:ascii="Tahoma" w:hAnsi="Tahoma" w:cs="Tahoma"/>
          <w:color w:val="000000"/>
          <w:sz w:val="20"/>
          <w:szCs w:val="20"/>
          <w:lang w:eastAsia="el-GR"/>
        </w:rPr>
        <w:t>νομίμου</w:t>
      </w:r>
      <w:proofErr w:type="spellEnd"/>
      <w:r w:rsidRPr="003865FC">
        <w:rPr>
          <w:rFonts w:ascii="Tahoma" w:hAnsi="Tahoma" w:cs="Tahoma"/>
          <w:color w:val="000000"/>
          <w:sz w:val="20"/>
          <w:szCs w:val="20"/>
          <w:lang w:eastAsia="el-GR"/>
        </w:rPr>
        <w:t>/ων εκπροσώπου/ων ή αντί αυτού υπεύθυνη δήλωση, όπως αυτή που προσαρτάται στην παρούσα πρόσκληση γ) αποδεικτικό ασφαλιστικής ενημερότητας και δ) αποδεικτικό φορολογικής ενημερότητας».</w:t>
      </w:r>
    </w:p>
    <w:p w14:paraId="055AD595"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 xml:space="preserve">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w:t>
      </w:r>
      <w:r w:rsidRPr="003865FC">
        <w:rPr>
          <w:rFonts w:ascii="Tahoma" w:hAnsi="Tahoma" w:cs="Tahoma"/>
          <w:color w:val="000000"/>
          <w:sz w:val="20"/>
          <w:szCs w:val="20"/>
          <w:lang w:eastAsia="el-GR"/>
        </w:rPr>
        <w:lastRenderedPageBreak/>
        <w:t>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8C072B9"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59FDE285"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bCs/>
          <w:color w:val="000000"/>
          <w:sz w:val="20"/>
          <w:szCs w:val="20"/>
          <w:lang w:eastAsia="el-GR"/>
        </w:rPr>
        <w:t>Τα εν λόγω δικαιολογητικά θα υποβληθούν εντός κλειστού φακέλου με την ένδειξη: «Δικαιολογητικά συμμετοχής – Τεχνική προσφορά</w:t>
      </w:r>
      <w:r w:rsidRPr="003865FC">
        <w:rPr>
          <w:rFonts w:ascii="Tahoma" w:hAnsi="Tahoma" w:cs="Tahoma"/>
          <w:color w:val="000000"/>
          <w:sz w:val="20"/>
          <w:szCs w:val="20"/>
          <w:lang w:eastAsia="el-GR"/>
        </w:rPr>
        <w:t>».</w:t>
      </w:r>
    </w:p>
    <w:p w14:paraId="7BE7F4CF"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bCs/>
          <w:color w:val="000000"/>
          <w:sz w:val="20"/>
          <w:szCs w:val="20"/>
          <w:lang w:eastAsia="el-GR"/>
        </w:rPr>
        <w:t>Σε χωριστό φάκελο με την ένδειξη «Οικονομική προσφορά» ο οικονομικός φορέας θα υποβάλλει την οικονομική του προσφορά εις διπλούν (πρωτότυπο και αντίγραφο</w:t>
      </w:r>
      <w:r w:rsidRPr="003865FC">
        <w:rPr>
          <w:rFonts w:ascii="Tahoma" w:hAnsi="Tahoma" w:cs="Tahoma"/>
          <w:color w:val="000000"/>
          <w:sz w:val="20"/>
          <w:szCs w:val="20"/>
          <w:lang w:eastAsia="el-GR"/>
        </w:rPr>
        <w:t>).</w:t>
      </w:r>
    </w:p>
    <w:p w14:paraId="0CA7AA01" w14:textId="77777777" w:rsidR="003865FC" w:rsidRPr="003865FC" w:rsidRDefault="003865FC" w:rsidP="003865FC">
      <w:pPr>
        <w:numPr>
          <w:ilvl w:val="0"/>
          <w:numId w:val="3"/>
        </w:numPr>
        <w:suppressAutoHyphens w:val="0"/>
        <w:spacing w:after="160" w:line="259" w:lineRule="auto"/>
        <w:jc w:val="both"/>
        <w:rPr>
          <w:rFonts w:ascii="Tahoma" w:hAnsi="Tahoma" w:cs="Tahoma"/>
          <w:color w:val="000000"/>
          <w:sz w:val="20"/>
          <w:szCs w:val="20"/>
          <w:lang w:eastAsia="el-GR"/>
        </w:rPr>
      </w:pPr>
      <w:r w:rsidRPr="003865FC">
        <w:rPr>
          <w:rFonts w:ascii="Tahoma" w:hAnsi="Tahoma" w:cs="Tahoma"/>
          <w:color w:val="000000"/>
          <w:sz w:val="20"/>
          <w:szCs w:val="20"/>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1731A522" w14:textId="77777777" w:rsidR="00F5027A" w:rsidRDefault="00F5027A" w:rsidP="00F5027A">
      <w:pPr>
        <w:suppressAutoHyphens w:val="0"/>
        <w:spacing w:after="160" w:line="259" w:lineRule="auto"/>
        <w:jc w:val="both"/>
        <w:rPr>
          <w:rFonts w:ascii="Tahoma" w:hAnsi="Tahoma" w:cs="Tahoma"/>
          <w:sz w:val="20"/>
          <w:szCs w:val="20"/>
        </w:rPr>
      </w:pPr>
    </w:p>
    <w:p w14:paraId="6698C8BD" w14:textId="77777777" w:rsidR="00F5027A" w:rsidRPr="00F5027A" w:rsidRDefault="00F5027A" w:rsidP="00F5027A">
      <w:pPr>
        <w:rPr>
          <w:rFonts w:ascii="Tahoma" w:hAnsi="Tahoma" w:cs="Tahoma"/>
          <w:sz w:val="20"/>
          <w:szCs w:val="20"/>
        </w:rPr>
      </w:pPr>
    </w:p>
    <w:p w14:paraId="0E59EE21" w14:textId="77777777" w:rsidR="00F5027A" w:rsidRPr="00F5027A" w:rsidRDefault="00F5027A" w:rsidP="00F5027A">
      <w:pPr>
        <w:rPr>
          <w:rFonts w:ascii="Tahoma" w:hAnsi="Tahoma" w:cs="Tahoma"/>
          <w:sz w:val="20"/>
          <w:szCs w:val="20"/>
        </w:rPr>
      </w:pPr>
    </w:p>
    <w:p w14:paraId="2B1117F2" w14:textId="77777777" w:rsidR="00F5027A" w:rsidRPr="00F5027A" w:rsidRDefault="00F5027A" w:rsidP="00F5027A">
      <w:pPr>
        <w:rPr>
          <w:rFonts w:ascii="Tahoma" w:hAnsi="Tahoma" w:cs="Tahoma"/>
          <w:sz w:val="20"/>
          <w:szCs w:val="20"/>
        </w:rPr>
      </w:pPr>
    </w:p>
    <w:p w14:paraId="49D05BFB" w14:textId="77777777" w:rsidR="00F5027A" w:rsidRPr="00F5027A" w:rsidRDefault="00F5027A" w:rsidP="00F5027A">
      <w:pPr>
        <w:rPr>
          <w:rFonts w:ascii="Tahoma" w:hAnsi="Tahoma" w:cs="Tahoma"/>
          <w:sz w:val="20"/>
          <w:szCs w:val="20"/>
        </w:rPr>
      </w:pPr>
    </w:p>
    <w:p w14:paraId="59658772" w14:textId="77777777" w:rsidR="00F5027A" w:rsidRPr="00F5027A" w:rsidRDefault="00F5027A" w:rsidP="00F5027A">
      <w:pPr>
        <w:tabs>
          <w:tab w:val="left" w:pos="0"/>
          <w:tab w:val="left" w:pos="426"/>
        </w:tabs>
        <w:suppressAutoHyphens w:val="0"/>
        <w:ind w:right="-1"/>
        <w:jc w:val="center"/>
        <w:rPr>
          <w:rFonts w:ascii="Tahoma" w:eastAsia="Calibri" w:hAnsi="Tahoma" w:cs="Tahoma"/>
          <w:b/>
          <w:lang w:eastAsia="en-US"/>
        </w:rPr>
      </w:pPr>
      <w:r w:rsidRPr="00F5027A">
        <w:rPr>
          <w:rFonts w:ascii="Tahoma" w:hAnsi="Tahoma" w:cs="Tahoma"/>
          <w:sz w:val="20"/>
          <w:szCs w:val="20"/>
        </w:rPr>
        <w:tab/>
      </w:r>
      <w:r w:rsidRPr="00F5027A">
        <w:rPr>
          <w:rFonts w:ascii="Tahoma" w:eastAsia="Calibri" w:hAnsi="Tahoma" w:cs="Tahoma"/>
          <w:b/>
          <w:lang w:eastAsia="en-US"/>
        </w:rPr>
        <w:t>Ο Αντιπρύτανης Οικονομικών &amp; Ηλεκτρονικής Διακυβέρνησης</w:t>
      </w:r>
    </w:p>
    <w:p w14:paraId="270A0365" w14:textId="77777777" w:rsidR="00F5027A" w:rsidRPr="00F5027A" w:rsidRDefault="00F5027A" w:rsidP="00F5027A">
      <w:pPr>
        <w:tabs>
          <w:tab w:val="left" w:pos="0"/>
          <w:tab w:val="left" w:pos="426"/>
        </w:tabs>
        <w:suppressAutoHyphens w:val="0"/>
        <w:ind w:right="-1"/>
        <w:jc w:val="center"/>
        <w:rPr>
          <w:rFonts w:ascii="Tahoma" w:eastAsia="Calibri" w:hAnsi="Tahoma" w:cs="Tahoma"/>
          <w:b/>
          <w:lang w:eastAsia="en-US"/>
        </w:rPr>
      </w:pPr>
    </w:p>
    <w:p w14:paraId="46311182" w14:textId="77777777" w:rsidR="00F5027A" w:rsidRPr="00F5027A" w:rsidRDefault="00F5027A" w:rsidP="00F5027A">
      <w:pPr>
        <w:tabs>
          <w:tab w:val="left" w:pos="0"/>
          <w:tab w:val="left" w:pos="426"/>
        </w:tabs>
        <w:suppressAutoHyphens w:val="0"/>
        <w:ind w:right="-1"/>
        <w:jc w:val="center"/>
        <w:rPr>
          <w:rFonts w:ascii="Tahoma" w:eastAsia="Calibri" w:hAnsi="Tahoma" w:cs="Tahoma"/>
          <w:b/>
          <w:lang w:eastAsia="en-US"/>
        </w:rPr>
      </w:pPr>
    </w:p>
    <w:p w14:paraId="63797D91" w14:textId="77777777" w:rsidR="00F5027A" w:rsidRPr="00F5027A" w:rsidRDefault="00F5027A" w:rsidP="00F5027A">
      <w:pPr>
        <w:tabs>
          <w:tab w:val="left" w:pos="0"/>
          <w:tab w:val="left" w:pos="426"/>
        </w:tabs>
        <w:suppressAutoHyphens w:val="0"/>
        <w:ind w:right="-1"/>
        <w:jc w:val="center"/>
        <w:rPr>
          <w:rFonts w:ascii="Tahoma" w:eastAsia="Calibri" w:hAnsi="Tahoma" w:cs="Tahoma"/>
          <w:b/>
          <w:lang w:eastAsia="en-US"/>
        </w:rPr>
      </w:pPr>
    </w:p>
    <w:p w14:paraId="46D31F9B" w14:textId="77777777" w:rsidR="00F5027A" w:rsidRPr="00F5027A" w:rsidRDefault="00F5027A" w:rsidP="00F5027A">
      <w:pPr>
        <w:tabs>
          <w:tab w:val="left" w:pos="0"/>
          <w:tab w:val="left" w:pos="426"/>
        </w:tabs>
        <w:suppressAutoHyphens w:val="0"/>
        <w:ind w:right="-1"/>
        <w:jc w:val="center"/>
        <w:rPr>
          <w:rFonts w:ascii="Tahoma" w:eastAsia="Calibri" w:hAnsi="Tahoma" w:cs="Tahoma"/>
          <w:b/>
          <w:lang w:eastAsia="en-US"/>
        </w:rPr>
      </w:pPr>
      <w:r w:rsidRPr="00F5027A">
        <w:rPr>
          <w:rFonts w:ascii="Tahoma" w:eastAsia="Calibri" w:hAnsi="Tahoma" w:cs="Tahoma"/>
          <w:b/>
          <w:lang w:eastAsia="en-US"/>
        </w:rPr>
        <w:t xml:space="preserve">Καθηγητής Ευθύμιος </w:t>
      </w:r>
      <w:proofErr w:type="spellStart"/>
      <w:r w:rsidRPr="00F5027A">
        <w:rPr>
          <w:rFonts w:ascii="Tahoma" w:eastAsia="Calibri" w:hAnsi="Tahoma" w:cs="Tahoma"/>
          <w:b/>
          <w:lang w:eastAsia="en-US"/>
        </w:rPr>
        <w:t>Προβίδας</w:t>
      </w:r>
      <w:proofErr w:type="spellEnd"/>
    </w:p>
    <w:p w14:paraId="2C7067C9" w14:textId="77777777" w:rsidR="00F5027A" w:rsidRDefault="00F5027A" w:rsidP="00F5027A">
      <w:pPr>
        <w:tabs>
          <w:tab w:val="left" w:pos="3761"/>
        </w:tabs>
        <w:suppressAutoHyphens w:val="0"/>
        <w:spacing w:after="160" w:line="259" w:lineRule="auto"/>
        <w:jc w:val="both"/>
        <w:rPr>
          <w:rFonts w:ascii="Tahoma" w:hAnsi="Tahoma" w:cs="Tahoma"/>
          <w:sz w:val="20"/>
          <w:szCs w:val="20"/>
        </w:rPr>
      </w:pPr>
    </w:p>
    <w:p w14:paraId="6F4A41C3" w14:textId="77777777" w:rsidR="00FE0DE5" w:rsidRDefault="00F5027A" w:rsidP="00F5027A">
      <w:pPr>
        <w:suppressAutoHyphens w:val="0"/>
        <w:spacing w:after="160" w:line="259" w:lineRule="auto"/>
        <w:jc w:val="both"/>
        <w:rPr>
          <w:rFonts w:ascii="Tahoma" w:hAnsi="Tahoma" w:cs="Tahoma"/>
          <w:sz w:val="20"/>
          <w:szCs w:val="20"/>
        </w:rPr>
      </w:pPr>
      <w:r w:rsidRPr="003865FC">
        <w:rPr>
          <w:rFonts w:ascii="Tahoma" w:hAnsi="Tahoma" w:cs="Tahoma"/>
          <w:sz w:val="20"/>
          <w:szCs w:val="20"/>
        </w:rPr>
        <w:t xml:space="preserve"> </w:t>
      </w:r>
    </w:p>
    <w:p w14:paraId="0EC9DB71" w14:textId="77777777" w:rsidR="00F5027A" w:rsidRDefault="00F5027A" w:rsidP="00F5027A">
      <w:pPr>
        <w:suppressAutoHyphens w:val="0"/>
        <w:spacing w:after="160" w:line="259" w:lineRule="auto"/>
        <w:jc w:val="both"/>
        <w:rPr>
          <w:rFonts w:ascii="Tahoma" w:hAnsi="Tahoma" w:cs="Tahoma"/>
          <w:sz w:val="20"/>
          <w:szCs w:val="20"/>
        </w:rPr>
      </w:pPr>
    </w:p>
    <w:p w14:paraId="70F42C6E" w14:textId="77777777" w:rsidR="00F5027A" w:rsidRDefault="00F5027A" w:rsidP="00F5027A">
      <w:pPr>
        <w:suppressAutoHyphens w:val="0"/>
        <w:spacing w:after="160" w:line="259" w:lineRule="auto"/>
        <w:jc w:val="both"/>
        <w:rPr>
          <w:rFonts w:ascii="Tahoma" w:hAnsi="Tahoma" w:cs="Tahoma"/>
          <w:sz w:val="20"/>
          <w:szCs w:val="20"/>
        </w:rPr>
      </w:pPr>
    </w:p>
    <w:p w14:paraId="62596282" w14:textId="77777777" w:rsidR="00F5027A" w:rsidRDefault="00F5027A" w:rsidP="00F5027A">
      <w:pPr>
        <w:suppressAutoHyphens w:val="0"/>
        <w:spacing w:after="160" w:line="259" w:lineRule="auto"/>
        <w:jc w:val="both"/>
        <w:rPr>
          <w:rFonts w:ascii="Tahoma" w:hAnsi="Tahoma" w:cs="Tahoma"/>
          <w:sz w:val="20"/>
          <w:szCs w:val="20"/>
        </w:rPr>
      </w:pPr>
    </w:p>
    <w:p w14:paraId="1A24FA75" w14:textId="77777777" w:rsidR="00F5027A" w:rsidRDefault="00F5027A" w:rsidP="00F5027A">
      <w:pPr>
        <w:suppressAutoHyphens w:val="0"/>
        <w:spacing w:after="160" w:line="259" w:lineRule="auto"/>
        <w:jc w:val="both"/>
        <w:rPr>
          <w:rFonts w:ascii="Tahoma" w:hAnsi="Tahoma" w:cs="Tahoma"/>
          <w:sz w:val="20"/>
          <w:szCs w:val="20"/>
        </w:rPr>
      </w:pPr>
    </w:p>
    <w:p w14:paraId="17A91D31" w14:textId="77777777" w:rsidR="00F5027A" w:rsidRDefault="00F5027A" w:rsidP="00F5027A">
      <w:pPr>
        <w:suppressAutoHyphens w:val="0"/>
        <w:spacing w:after="160" w:line="259" w:lineRule="auto"/>
        <w:jc w:val="both"/>
        <w:rPr>
          <w:rFonts w:ascii="Tahoma" w:hAnsi="Tahoma" w:cs="Tahoma"/>
          <w:sz w:val="20"/>
          <w:szCs w:val="20"/>
        </w:rPr>
      </w:pPr>
    </w:p>
    <w:p w14:paraId="4DD1AD9A" w14:textId="77777777" w:rsidR="00F5027A" w:rsidRDefault="00F5027A" w:rsidP="00F5027A">
      <w:pPr>
        <w:suppressAutoHyphens w:val="0"/>
        <w:spacing w:after="160" w:line="259" w:lineRule="auto"/>
        <w:jc w:val="both"/>
        <w:rPr>
          <w:rFonts w:ascii="Tahoma" w:hAnsi="Tahoma" w:cs="Tahoma"/>
          <w:sz w:val="20"/>
          <w:szCs w:val="20"/>
        </w:rPr>
      </w:pPr>
    </w:p>
    <w:p w14:paraId="7FFDCDC0" w14:textId="77777777" w:rsidR="00F5027A" w:rsidRDefault="00F5027A" w:rsidP="00F5027A">
      <w:pPr>
        <w:suppressAutoHyphens w:val="0"/>
        <w:spacing w:after="160" w:line="259" w:lineRule="auto"/>
        <w:jc w:val="both"/>
        <w:rPr>
          <w:rFonts w:ascii="Tahoma" w:hAnsi="Tahoma" w:cs="Tahoma"/>
          <w:sz w:val="20"/>
          <w:szCs w:val="20"/>
        </w:rPr>
      </w:pPr>
    </w:p>
    <w:p w14:paraId="46CB32AA" w14:textId="77777777" w:rsidR="00F5027A" w:rsidRDefault="00F5027A" w:rsidP="00F5027A">
      <w:pPr>
        <w:suppressAutoHyphens w:val="0"/>
        <w:spacing w:after="160" w:line="259" w:lineRule="auto"/>
        <w:jc w:val="both"/>
        <w:rPr>
          <w:rFonts w:ascii="Tahoma" w:hAnsi="Tahoma" w:cs="Tahoma"/>
          <w:sz w:val="20"/>
          <w:szCs w:val="20"/>
        </w:rPr>
      </w:pPr>
    </w:p>
    <w:p w14:paraId="7C637D98" w14:textId="77777777" w:rsidR="00F5027A" w:rsidRDefault="00F5027A" w:rsidP="00F5027A">
      <w:pPr>
        <w:suppressAutoHyphens w:val="0"/>
        <w:spacing w:after="160" w:line="259" w:lineRule="auto"/>
        <w:jc w:val="both"/>
        <w:rPr>
          <w:rFonts w:ascii="Tahoma" w:hAnsi="Tahoma" w:cs="Tahoma"/>
          <w:sz w:val="20"/>
          <w:szCs w:val="20"/>
        </w:rPr>
      </w:pPr>
    </w:p>
    <w:p w14:paraId="0FD62842" w14:textId="77777777" w:rsidR="00F5027A" w:rsidRDefault="00F5027A" w:rsidP="00F5027A">
      <w:pPr>
        <w:suppressAutoHyphens w:val="0"/>
        <w:spacing w:after="160" w:line="259" w:lineRule="auto"/>
        <w:jc w:val="both"/>
        <w:rPr>
          <w:rFonts w:ascii="Tahoma" w:hAnsi="Tahoma" w:cs="Tahoma"/>
          <w:sz w:val="20"/>
          <w:szCs w:val="20"/>
        </w:rPr>
      </w:pPr>
    </w:p>
    <w:p w14:paraId="25D31F28" w14:textId="77777777" w:rsidR="00F5027A" w:rsidRPr="003865FC" w:rsidRDefault="00F5027A" w:rsidP="00F5027A">
      <w:pPr>
        <w:suppressAutoHyphens w:val="0"/>
        <w:spacing w:after="160" w:line="259" w:lineRule="auto"/>
        <w:jc w:val="both"/>
        <w:rPr>
          <w:rFonts w:ascii="Tahoma" w:hAnsi="Tahoma" w:cs="Tahoma"/>
          <w:sz w:val="20"/>
          <w:szCs w:val="20"/>
        </w:rPr>
      </w:pPr>
    </w:p>
    <w:p w14:paraId="2F5EF755" w14:textId="773DA03B" w:rsidR="00033A4B" w:rsidRPr="00CD7A7C" w:rsidRDefault="00033A4B" w:rsidP="00231FE8">
      <w:pPr>
        <w:spacing w:after="120"/>
        <w:contextualSpacing/>
        <w:jc w:val="both"/>
        <w:rPr>
          <w:rFonts w:ascii="Tahoma" w:eastAsia="Calibri" w:hAnsi="Tahoma" w:cs="Tahoma"/>
          <w:sz w:val="20"/>
          <w:szCs w:val="20"/>
          <w:lang w:eastAsia="en-US"/>
        </w:rPr>
      </w:pPr>
      <w:r w:rsidRPr="00CD7A7C">
        <w:rPr>
          <w:rFonts w:ascii="Tahoma" w:hAnsi="Tahoma" w:cs="Tahoma"/>
          <w:b/>
          <w:sz w:val="20"/>
          <w:szCs w:val="20"/>
        </w:rPr>
        <w:lastRenderedPageBreak/>
        <w:t xml:space="preserve">(αποτελεί αναπόσπαστο τμήμα της </w:t>
      </w:r>
      <w:proofErr w:type="spellStart"/>
      <w:r w:rsidRPr="00CD7A7C">
        <w:rPr>
          <w:rFonts w:ascii="Tahoma" w:hAnsi="Tahoma" w:cs="Tahoma"/>
          <w:b/>
          <w:sz w:val="20"/>
          <w:szCs w:val="20"/>
        </w:rPr>
        <w:t>αριθμ</w:t>
      </w:r>
      <w:proofErr w:type="spellEnd"/>
      <w:r w:rsidRPr="00CD7A7C">
        <w:rPr>
          <w:rFonts w:ascii="Tahoma" w:hAnsi="Tahoma" w:cs="Tahoma"/>
          <w:b/>
          <w:sz w:val="20"/>
          <w:szCs w:val="20"/>
        </w:rPr>
        <w:t xml:space="preserve">. </w:t>
      </w:r>
      <w:proofErr w:type="spellStart"/>
      <w:r w:rsidRPr="00CD7A7C">
        <w:rPr>
          <w:rFonts w:ascii="Tahoma" w:hAnsi="Tahoma" w:cs="Tahoma"/>
          <w:b/>
          <w:sz w:val="20"/>
          <w:szCs w:val="20"/>
        </w:rPr>
        <w:t>πρωτ</w:t>
      </w:r>
      <w:proofErr w:type="spellEnd"/>
      <w:r w:rsidRPr="00CD7A7C">
        <w:rPr>
          <w:rFonts w:ascii="Tahoma" w:hAnsi="Tahoma" w:cs="Tahoma"/>
          <w:b/>
          <w:sz w:val="20"/>
          <w:szCs w:val="20"/>
        </w:rPr>
        <w:t xml:space="preserve">. </w:t>
      </w:r>
      <w:r w:rsidR="006A13F9" w:rsidRPr="006A13F9">
        <w:rPr>
          <w:rFonts w:ascii="Tahoma" w:hAnsi="Tahoma" w:cs="Tahoma"/>
          <w:b/>
          <w:sz w:val="22"/>
          <w:szCs w:val="22"/>
        </w:rPr>
        <w:t>2185/24/ΓΠ/06.02.2024</w:t>
      </w:r>
      <w:r w:rsidR="006A13F9">
        <w:rPr>
          <w:rFonts w:ascii="Tahoma" w:hAnsi="Tahoma" w:cs="Tahoma"/>
          <w:b/>
          <w:sz w:val="22"/>
          <w:szCs w:val="22"/>
        </w:rPr>
        <w:t xml:space="preserve"> </w:t>
      </w:r>
      <w:r w:rsidRPr="00CD7A7C">
        <w:rPr>
          <w:rFonts w:ascii="Tahoma" w:hAnsi="Tahoma" w:cs="Tahoma"/>
          <w:b/>
          <w:sz w:val="20"/>
          <w:szCs w:val="20"/>
        </w:rPr>
        <w:t>πρόσκλησης ενδιαφέροντος του Πανεπιστημίου Θεσσαλίας</w:t>
      </w:r>
      <w:r w:rsidR="00231FE8">
        <w:rPr>
          <w:rFonts w:ascii="Tahoma" w:hAnsi="Tahoma" w:cs="Tahoma"/>
          <w:b/>
          <w:sz w:val="20"/>
          <w:szCs w:val="20"/>
        </w:rPr>
        <w:t>)</w:t>
      </w:r>
    </w:p>
    <w:p w14:paraId="69433B63" w14:textId="77777777" w:rsidR="00033A4B" w:rsidRPr="00CD7A7C" w:rsidRDefault="00033A4B" w:rsidP="00033A4B">
      <w:pPr>
        <w:tabs>
          <w:tab w:val="left" w:pos="0"/>
          <w:tab w:val="left" w:pos="426"/>
        </w:tabs>
        <w:suppressAutoHyphens w:val="0"/>
        <w:spacing w:after="120"/>
        <w:ind w:right="-1"/>
        <w:contextualSpacing/>
        <w:jc w:val="center"/>
        <w:rPr>
          <w:rFonts w:ascii="Tahoma" w:eastAsia="Calibri" w:hAnsi="Tahoma" w:cs="Tahoma"/>
          <w:sz w:val="20"/>
          <w:szCs w:val="20"/>
          <w:lang w:eastAsia="en-US"/>
        </w:rPr>
      </w:pPr>
    </w:p>
    <w:p w14:paraId="534A380E" w14:textId="77777777" w:rsidR="00033A4B" w:rsidRDefault="00033A4B" w:rsidP="00033A4B">
      <w:pPr>
        <w:suppressAutoHyphens w:val="0"/>
        <w:jc w:val="center"/>
        <w:rPr>
          <w:rFonts w:ascii="Tahoma" w:hAnsi="Tahoma" w:cs="Tahoma"/>
          <w:b/>
          <w:sz w:val="20"/>
          <w:szCs w:val="20"/>
        </w:rPr>
      </w:pPr>
      <w:r w:rsidRPr="00CD7A7C">
        <w:rPr>
          <w:rFonts w:ascii="Tahoma" w:hAnsi="Tahoma" w:cs="Tahoma"/>
          <w:b/>
          <w:sz w:val="20"/>
          <w:szCs w:val="20"/>
        </w:rPr>
        <w:t xml:space="preserve">ΥΠΟΔΕΙΓΜΑ ΟΙΚΟΝΟΜΙΚΗΣ ΠΡΟΣΦΟΡΑΣ </w:t>
      </w:r>
    </w:p>
    <w:p w14:paraId="61554AEC" w14:textId="77777777" w:rsidR="000A58B3" w:rsidRDefault="000A58B3" w:rsidP="00033A4B">
      <w:pPr>
        <w:suppressAutoHyphens w:val="0"/>
        <w:jc w:val="center"/>
        <w:rPr>
          <w:rFonts w:ascii="Tahoma" w:hAnsi="Tahoma" w:cs="Tahoma"/>
          <w:b/>
          <w:sz w:val="20"/>
          <w:szCs w:val="20"/>
        </w:rPr>
      </w:pPr>
    </w:p>
    <w:p w14:paraId="202837C6" w14:textId="77777777" w:rsidR="000A58B3" w:rsidRDefault="000A58B3" w:rsidP="00033A4B">
      <w:pPr>
        <w:suppressAutoHyphens w:val="0"/>
        <w:jc w:val="center"/>
        <w:rPr>
          <w:rFonts w:ascii="Tahoma" w:hAnsi="Tahoma" w:cs="Tahoma"/>
          <w:b/>
          <w:sz w:val="20"/>
          <w:szCs w:val="20"/>
        </w:rPr>
      </w:pPr>
    </w:p>
    <w:tbl>
      <w:tblPr>
        <w:tblW w:w="10070" w:type="dxa"/>
        <w:jc w:val="center"/>
        <w:tblLayout w:type="fixed"/>
        <w:tblLook w:val="0000" w:firstRow="0" w:lastRow="0" w:firstColumn="0" w:lastColumn="0" w:noHBand="0" w:noVBand="0"/>
      </w:tblPr>
      <w:tblGrid>
        <w:gridCol w:w="855"/>
        <w:gridCol w:w="2694"/>
        <w:gridCol w:w="761"/>
        <w:gridCol w:w="940"/>
        <w:gridCol w:w="1276"/>
        <w:gridCol w:w="1263"/>
        <w:gridCol w:w="807"/>
        <w:gridCol w:w="1474"/>
      </w:tblGrid>
      <w:tr w:rsidR="00AB1251" w:rsidRPr="006F5193" w14:paraId="33B7ABC8" w14:textId="77777777" w:rsidTr="00AB1251">
        <w:trPr>
          <w:trHeight w:val="29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1F059F5" w14:textId="77777777" w:rsidR="00AB1251" w:rsidRPr="006F5193" w:rsidRDefault="00AB1251" w:rsidP="005371BF">
            <w:pPr>
              <w:widowControl w:val="0"/>
              <w:jc w:val="center"/>
              <w:rPr>
                <w:rFonts w:ascii="Cambria" w:hAnsi="Cambria"/>
              </w:rPr>
            </w:pPr>
            <w:r w:rsidRPr="006F5193">
              <w:rPr>
                <w:rFonts w:ascii="Cambria" w:hAnsi="Cambria"/>
                <w:b/>
                <w:bCs/>
                <w:color w:val="000000"/>
                <w:sz w:val="12"/>
                <w:szCs w:val="12"/>
                <w:lang w:eastAsia="el-GR"/>
              </w:rPr>
              <w:t>Α/Α</w:t>
            </w:r>
          </w:p>
        </w:tc>
        <w:tc>
          <w:tcPr>
            <w:tcW w:w="2694" w:type="dxa"/>
            <w:tcBorders>
              <w:top w:val="single" w:sz="4" w:space="0" w:color="000000"/>
              <w:bottom w:val="single" w:sz="4" w:space="0" w:color="000000"/>
              <w:right w:val="single" w:sz="4" w:space="0" w:color="000000"/>
            </w:tcBorders>
            <w:shd w:val="clear" w:color="auto" w:fill="DDD9C4"/>
            <w:vAlign w:val="center"/>
          </w:tcPr>
          <w:p w14:paraId="3CB7DA3B" w14:textId="77777777" w:rsidR="00AB1251" w:rsidRPr="006F5193" w:rsidRDefault="00AB1251" w:rsidP="005371BF">
            <w:pPr>
              <w:widowControl w:val="0"/>
              <w:jc w:val="center"/>
              <w:rPr>
                <w:rFonts w:ascii="Cambria" w:hAnsi="Cambria"/>
              </w:rPr>
            </w:pPr>
            <w:r w:rsidRPr="006F5193">
              <w:rPr>
                <w:rFonts w:ascii="Cambria" w:hAnsi="Cambria"/>
                <w:b/>
                <w:bCs/>
                <w:color w:val="000000"/>
                <w:sz w:val="12"/>
                <w:szCs w:val="12"/>
                <w:lang w:eastAsia="el-GR"/>
              </w:rPr>
              <w:t>ΠΕΡΙΓΡΑΦΗ</w:t>
            </w:r>
          </w:p>
        </w:tc>
        <w:tc>
          <w:tcPr>
            <w:tcW w:w="761" w:type="dxa"/>
            <w:tcBorders>
              <w:top w:val="single" w:sz="4" w:space="0" w:color="000000"/>
              <w:bottom w:val="single" w:sz="4" w:space="0" w:color="000000"/>
              <w:right w:val="single" w:sz="4" w:space="0" w:color="000000"/>
            </w:tcBorders>
            <w:shd w:val="clear" w:color="auto" w:fill="DDD9C4"/>
            <w:vAlign w:val="center"/>
          </w:tcPr>
          <w:p w14:paraId="743BD52F" w14:textId="77777777" w:rsidR="00AB1251" w:rsidRPr="006F5193" w:rsidRDefault="00AB1251" w:rsidP="005371BF">
            <w:pPr>
              <w:widowControl w:val="0"/>
              <w:jc w:val="center"/>
              <w:rPr>
                <w:rFonts w:ascii="Cambria" w:hAnsi="Cambria"/>
              </w:rPr>
            </w:pPr>
            <w:r w:rsidRPr="006F5193">
              <w:rPr>
                <w:rFonts w:ascii="Cambria" w:hAnsi="Cambria"/>
                <w:b/>
                <w:bCs/>
                <w:color w:val="000000"/>
                <w:sz w:val="12"/>
                <w:szCs w:val="12"/>
                <w:lang w:eastAsia="el-GR"/>
              </w:rPr>
              <w:t>ΠΟΣΟΤΗΤΑ</w:t>
            </w:r>
          </w:p>
        </w:tc>
        <w:tc>
          <w:tcPr>
            <w:tcW w:w="940" w:type="dxa"/>
            <w:tcBorders>
              <w:top w:val="single" w:sz="4" w:space="0" w:color="000000"/>
              <w:bottom w:val="single" w:sz="4" w:space="0" w:color="000000"/>
              <w:right w:val="single" w:sz="4" w:space="0" w:color="000000"/>
            </w:tcBorders>
            <w:shd w:val="clear" w:color="auto" w:fill="DDD9C4"/>
            <w:vAlign w:val="center"/>
          </w:tcPr>
          <w:p w14:paraId="366E5E6A" w14:textId="77777777" w:rsidR="00AB1251" w:rsidRPr="006F5193" w:rsidRDefault="00AB1251" w:rsidP="005371BF">
            <w:pPr>
              <w:widowControl w:val="0"/>
              <w:jc w:val="center"/>
              <w:rPr>
                <w:rFonts w:ascii="Cambria" w:hAnsi="Cambria"/>
              </w:rPr>
            </w:pPr>
            <w:r w:rsidRPr="006F5193">
              <w:rPr>
                <w:rFonts w:ascii="Cambria" w:hAnsi="Cambria"/>
                <w:b/>
                <w:bCs/>
                <w:color w:val="000000"/>
                <w:sz w:val="12"/>
                <w:szCs w:val="12"/>
                <w:lang w:eastAsia="el-GR"/>
              </w:rPr>
              <w:t>ΤΥΠΟΣ (τεμάχιο, λίτρο, κιλό, υπηρεσία κ.λπ.)</w:t>
            </w:r>
          </w:p>
        </w:tc>
        <w:tc>
          <w:tcPr>
            <w:tcW w:w="1276" w:type="dxa"/>
            <w:tcBorders>
              <w:top w:val="single" w:sz="4" w:space="0" w:color="000000"/>
              <w:bottom w:val="single" w:sz="4" w:space="0" w:color="000000"/>
              <w:right w:val="single" w:sz="4" w:space="0" w:color="000000"/>
            </w:tcBorders>
            <w:shd w:val="clear" w:color="auto" w:fill="DDD9C4"/>
            <w:vAlign w:val="center"/>
          </w:tcPr>
          <w:p w14:paraId="4328E98A" w14:textId="77777777" w:rsidR="00AB1251" w:rsidRPr="006F5193" w:rsidRDefault="00AB1251" w:rsidP="005371BF">
            <w:pPr>
              <w:widowControl w:val="0"/>
              <w:jc w:val="center"/>
              <w:rPr>
                <w:rFonts w:ascii="Cambria" w:hAnsi="Cambria"/>
              </w:rPr>
            </w:pPr>
            <w:r w:rsidRPr="006F5193">
              <w:rPr>
                <w:rFonts w:ascii="Cambria" w:hAnsi="Cambria"/>
                <w:b/>
                <w:bCs/>
                <w:color w:val="000000"/>
                <w:sz w:val="12"/>
                <w:szCs w:val="12"/>
                <w:lang w:eastAsia="el-GR"/>
              </w:rPr>
              <w:t>CPV (*)</w:t>
            </w:r>
          </w:p>
        </w:tc>
        <w:tc>
          <w:tcPr>
            <w:tcW w:w="1263" w:type="dxa"/>
            <w:tcBorders>
              <w:top w:val="single" w:sz="4" w:space="0" w:color="000000"/>
              <w:bottom w:val="single" w:sz="4" w:space="0" w:color="000000"/>
              <w:right w:val="single" w:sz="4" w:space="0" w:color="000000"/>
            </w:tcBorders>
            <w:shd w:val="clear" w:color="auto" w:fill="DDD9C4"/>
            <w:vAlign w:val="center"/>
          </w:tcPr>
          <w:p w14:paraId="13943597" w14:textId="77777777" w:rsidR="00AB1251" w:rsidRPr="006F5193" w:rsidRDefault="00AB1251" w:rsidP="005371BF">
            <w:pPr>
              <w:widowControl w:val="0"/>
              <w:jc w:val="center"/>
              <w:rPr>
                <w:rFonts w:ascii="Cambria" w:hAnsi="Cambria"/>
              </w:rPr>
            </w:pPr>
            <w:r w:rsidRPr="00AB1251">
              <w:rPr>
                <w:rFonts w:ascii="Cambria" w:hAnsi="Cambria"/>
                <w:b/>
                <w:bCs/>
                <w:color w:val="000000"/>
                <w:sz w:val="12"/>
                <w:szCs w:val="12"/>
                <w:lang w:eastAsia="el-GR"/>
              </w:rPr>
              <w:t>ΠΡΟΣΦΕΡΟΜΕΝΗ ΤΙΜΗ ΧΩΡΙΣ ΦΠΑ</w:t>
            </w:r>
          </w:p>
        </w:tc>
        <w:tc>
          <w:tcPr>
            <w:tcW w:w="807" w:type="dxa"/>
            <w:tcBorders>
              <w:top w:val="single" w:sz="4" w:space="0" w:color="000000"/>
              <w:bottom w:val="single" w:sz="4" w:space="0" w:color="000000"/>
              <w:right w:val="single" w:sz="4" w:space="0" w:color="000000"/>
            </w:tcBorders>
            <w:shd w:val="clear" w:color="auto" w:fill="DDD9C4"/>
            <w:vAlign w:val="center"/>
          </w:tcPr>
          <w:p w14:paraId="37D8AF42" w14:textId="77777777" w:rsidR="00AB1251" w:rsidRPr="006F5193" w:rsidRDefault="00AB1251" w:rsidP="005371BF">
            <w:pPr>
              <w:widowControl w:val="0"/>
              <w:jc w:val="center"/>
              <w:rPr>
                <w:rFonts w:ascii="Cambria" w:hAnsi="Cambria"/>
              </w:rPr>
            </w:pPr>
            <w:r w:rsidRPr="00AB1251">
              <w:rPr>
                <w:rFonts w:ascii="Cambria" w:hAnsi="Cambria"/>
                <w:b/>
                <w:bCs/>
                <w:color w:val="000000"/>
                <w:sz w:val="12"/>
                <w:szCs w:val="12"/>
                <w:lang w:eastAsia="el-GR"/>
              </w:rPr>
              <w:t>ΦΠΑ 24%</w:t>
            </w:r>
          </w:p>
        </w:tc>
        <w:tc>
          <w:tcPr>
            <w:tcW w:w="1474" w:type="dxa"/>
            <w:tcBorders>
              <w:top w:val="single" w:sz="4" w:space="0" w:color="000000"/>
              <w:bottom w:val="single" w:sz="4" w:space="0" w:color="000000"/>
              <w:right w:val="single" w:sz="4" w:space="0" w:color="000000"/>
            </w:tcBorders>
            <w:shd w:val="clear" w:color="auto" w:fill="DDD9C4"/>
            <w:vAlign w:val="center"/>
          </w:tcPr>
          <w:p w14:paraId="0EC842CF" w14:textId="77777777" w:rsidR="00AB1251" w:rsidRPr="006F5193" w:rsidRDefault="00AB1251" w:rsidP="005371BF">
            <w:pPr>
              <w:widowControl w:val="0"/>
              <w:jc w:val="center"/>
              <w:rPr>
                <w:rFonts w:ascii="Cambria" w:hAnsi="Cambria"/>
              </w:rPr>
            </w:pPr>
            <w:r w:rsidRPr="00AB1251">
              <w:rPr>
                <w:rFonts w:ascii="Cambria" w:hAnsi="Cambria"/>
                <w:b/>
                <w:bCs/>
                <w:color w:val="000000"/>
                <w:sz w:val="12"/>
                <w:szCs w:val="12"/>
                <w:lang w:eastAsia="el-GR"/>
              </w:rPr>
              <w:t>ΣΥΝΟΛΙΚΗ  ΠΡΟΣΦΕΡΟΜΕΝΗ ΤΙΜΗ ΜΕ Φ.Π.Α.</w:t>
            </w:r>
          </w:p>
        </w:tc>
      </w:tr>
      <w:tr w:rsidR="00AB1251" w:rsidRPr="006F5193" w14:paraId="4062192C" w14:textId="77777777" w:rsidTr="00AB1251">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2845F46B" w14:textId="77777777" w:rsidR="00AB1251" w:rsidRPr="00B07C12" w:rsidRDefault="00AB1251" w:rsidP="005371BF">
            <w:pPr>
              <w:widowControl w:val="0"/>
              <w:jc w:val="center"/>
              <w:rPr>
                <w:rFonts w:ascii="Cambria" w:hAnsi="Cambria"/>
                <w:sz w:val="18"/>
                <w:szCs w:val="18"/>
              </w:rPr>
            </w:pPr>
            <w:r w:rsidRPr="00B07C12">
              <w:rPr>
                <w:rFonts w:ascii="Cambria" w:hAnsi="Cambria"/>
                <w:b/>
                <w:bCs/>
                <w:color w:val="000000"/>
                <w:sz w:val="18"/>
                <w:szCs w:val="18"/>
                <w:lang w:eastAsia="el-GR"/>
              </w:rPr>
              <w:t>1</w:t>
            </w:r>
          </w:p>
        </w:tc>
        <w:tc>
          <w:tcPr>
            <w:tcW w:w="2694" w:type="dxa"/>
            <w:tcBorders>
              <w:bottom w:val="single" w:sz="4" w:space="0" w:color="000000"/>
              <w:right w:val="single" w:sz="4" w:space="0" w:color="000000"/>
            </w:tcBorders>
            <w:shd w:val="clear" w:color="auto" w:fill="auto"/>
            <w:vAlign w:val="center"/>
          </w:tcPr>
          <w:p w14:paraId="1EBE81C4" w14:textId="77777777" w:rsidR="00AB1251" w:rsidRPr="008A64F6" w:rsidRDefault="00AB1251" w:rsidP="005371BF">
            <w:pPr>
              <w:widowControl w:val="0"/>
              <w:jc w:val="center"/>
              <w:rPr>
                <w:rFonts w:ascii="Cambria" w:hAnsi="Cambria"/>
                <w:sz w:val="18"/>
                <w:szCs w:val="18"/>
                <w:lang w:val="en-US"/>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 xml:space="preserve">LED TUBE T8, </w:t>
            </w:r>
            <w:r w:rsidRPr="008A64F6">
              <w:rPr>
                <w:rFonts w:ascii="Cambria" w:hAnsi="Cambria"/>
                <w:color w:val="000000"/>
                <w:sz w:val="18"/>
                <w:szCs w:val="18"/>
                <w:lang w:val="en-US" w:eastAsia="el-GR"/>
              </w:rPr>
              <w:t>8</w:t>
            </w:r>
            <w:r>
              <w:rPr>
                <w:rFonts w:ascii="Cambria" w:hAnsi="Cambria"/>
                <w:color w:val="000000"/>
                <w:sz w:val="18"/>
                <w:szCs w:val="18"/>
                <w:lang w:val="en-US" w:eastAsia="el-GR"/>
              </w:rPr>
              <w:t>w/840 ,</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0,</w:t>
            </w:r>
            <w:r>
              <w:rPr>
                <w:rFonts w:ascii="Cambria" w:hAnsi="Cambria"/>
                <w:color w:val="000000"/>
                <w:sz w:val="18"/>
                <w:szCs w:val="18"/>
                <w:lang w:val="en-US" w:eastAsia="el-GR"/>
              </w:rPr>
              <w:t xml:space="preserve">60m </w:t>
            </w:r>
          </w:p>
        </w:tc>
        <w:tc>
          <w:tcPr>
            <w:tcW w:w="761" w:type="dxa"/>
            <w:tcBorders>
              <w:bottom w:val="single" w:sz="4" w:space="0" w:color="000000"/>
              <w:right w:val="single" w:sz="4" w:space="0" w:color="000000"/>
            </w:tcBorders>
            <w:shd w:val="clear" w:color="auto" w:fill="auto"/>
            <w:vAlign w:val="center"/>
          </w:tcPr>
          <w:p w14:paraId="0D850E54" w14:textId="77777777" w:rsidR="00AB1251" w:rsidRPr="00A67CA5" w:rsidRDefault="00AB1251" w:rsidP="005371BF">
            <w:pPr>
              <w:widowControl w:val="0"/>
              <w:jc w:val="center"/>
              <w:rPr>
                <w:rFonts w:ascii="Cambria" w:hAnsi="Cambria"/>
                <w:color w:val="000000"/>
                <w:sz w:val="18"/>
                <w:szCs w:val="18"/>
                <w:lang w:val="en-US" w:eastAsia="el-GR"/>
              </w:rPr>
            </w:pPr>
            <w:r>
              <w:rPr>
                <w:rFonts w:ascii="Cambria" w:hAnsi="Cambria"/>
                <w:color w:val="000000"/>
                <w:sz w:val="18"/>
                <w:szCs w:val="18"/>
                <w:lang w:val="en-US" w:eastAsia="el-GR"/>
              </w:rPr>
              <w:t>15</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448362FD" w14:textId="77777777" w:rsidR="00AB1251" w:rsidRPr="00B07C12" w:rsidRDefault="00AB1251" w:rsidP="005371BF">
            <w:pPr>
              <w:widowControl w:val="0"/>
              <w:jc w:val="center"/>
              <w:rPr>
                <w:rFonts w:ascii="Cambria" w:hAnsi="Cambria"/>
                <w:sz w:val="18"/>
                <w:szCs w:val="18"/>
              </w:rPr>
            </w:pPr>
            <w:r w:rsidRPr="00B07C12">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7F795FC5" w14:textId="77777777" w:rsidR="00AB1251" w:rsidRPr="00B07C12" w:rsidRDefault="00AB1251"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6E5BFCED" w14:textId="77777777" w:rsidR="00AB1251" w:rsidRPr="00D673D7" w:rsidRDefault="00AB1251" w:rsidP="005371BF">
            <w:pPr>
              <w:widowControl w:val="0"/>
              <w:jc w:val="center"/>
              <w:rPr>
                <w:rFonts w:ascii="Cambria" w:hAnsi="Cambria"/>
                <w:sz w:val="18"/>
                <w:szCs w:val="18"/>
                <w:lang w:val="en-US"/>
              </w:rPr>
            </w:pPr>
          </w:p>
        </w:tc>
        <w:tc>
          <w:tcPr>
            <w:tcW w:w="807" w:type="dxa"/>
            <w:tcBorders>
              <w:bottom w:val="single" w:sz="4" w:space="0" w:color="000000"/>
              <w:right w:val="single" w:sz="4" w:space="0" w:color="000000"/>
            </w:tcBorders>
            <w:shd w:val="clear" w:color="auto" w:fill="auto"/>
            <w:vAlign w:val="center"/>
          </w:tcPr>
          <w:p w14:paraId="5A0313BF" w14:textId="77777777" w:rsidR="00AB1251" w:rsidRPr="0058769A" w:rsidRDefault="00AB1251" w:rsidP="005371BF">
            <w:pPr>
              <w:widowControl w:val="0"/>
              <w:jc w:val="center"/>
              <w:rPr>
                <w:rFonts w:ascii="Cambria" w:hAnsi="Cambria"/>
                <w:sz w:val="18"/>
                <w:szCs w:val="18"/>
                <w:lang w:val="en-US"/>
              </w:rPr>
            </w:pPr>
          </w:p>
        </w:tc>
        <w:tc>
          <w:tcPr>
            <w:tcW w:w="1474" w:type="dxa"/>
            <w:tcBorders>
              <w:bottom w:val="single" w:sz="4" w:space="0" w:color="000000"/>
              <w:right w:val="single" w:sz="4" w:space="0" w:color="000000"/>
            </w:tcBorders>
            <w:shd w:val="clear" w:color="auto" w:fill="auto"/>
            <w:vAlign w:val="center"/>
          </w:tcPr>
          <w:p w14:paraId="431965C5" w14:textId="77777777" w:rsidR="00AB1251" w:rsidRPr="00F46358" w:rsidRDefault="00AB1251" w:rsidP="005371BF">
            <w:pPr>
              <w:widowControl w:val="0"/>
              <w:jc w:val="center"/>
              <w:rPr>
                <w:rFonts w:ascii="Cambria" w:hAnsi="Cambria"/>
                <w:sz w:val="18"/>
                <w:szCs w:val="18"/>
                <w:lang w:val="en-US"/>
              </w:rPr>
            </w:pPr>
          </w:p>
        </w:tc>
      </w:tr>
      <w:tr w:rsidR="00AB1251" w:rsidRPr="006F5193" w14:paraId="2E10CDFD" w14:textId="77777777" w:rsidTr="00AB1251">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0E6C8853" w14:textId="77777777" w:rsidR="00AB1251" w:rsidRPr="00B07C12" w:rsidRDefault="00AB1251" w:rsidP="005371BF">
            <w:pPr>
              <w:widowControl w:val="0"/>
              <w:jc w:val="center"/>
              <w:rPr>
                <w:rFonts w:ascii="Cambria" w:hAnsi="Cambria"/>
                <w:b/>
                <w:bCs/>
                <w:color w:val="000000"/>
                <w:sz w:val="18"/>
                <w:szCs w:val="18"/>
                <w:lang w:eastAsia="el-GR"/>
              </w:rPr>
            </w:pPr>
            <w:r w:rsidRPr="00B07C12">
              <w:rPr>
                <w:rFonts w:ascii="Cambria" w:hAnsi="Cambria"/>
                <w:b/>
                <w:bCs/>
                <w:color w:val="000000"/>
                <w:sz w:val="18"/>
                <w:szCs w:val="18"/>
                <w:lang w:eastAsia="el-GR"/>
              </w:rPr>
              <w:t>2</w:t>
            </w:r>
          </w:p>
        </w:tc>
        <w:tc>
          <w:tcPr>
            <w:tcW w:w="2694" w:type="dxa"/>
            <w:tcBorders>
              <w:bottom w:val="single" w:sz="4" w:space="0" w:color="000000"/>
              <w:right w:val="single" w:sz="4" w:space="0" w:color="000000"/>
            </w:tcBorders>
            <w:shd w:val="clear" w:color="auto" w:fill="auto"/>
            <w:vAlign w:val="center"/>
          </w:tcPr>
          <w:p w14:paraId="74B69BBC" w14:textId="77777777" w:rsidR="00AB1251" w:rsidRPr="00544FB4" w:rsidRDefault="00AB1251" w:rsidP="005371BF">
            <w:pPr>
              <w:widowControl w:val="0"/>
              <w:jc w:val="center"/>
              <w:rPr>
                <w:rFonts w:ascii="Cambria" w:hAnsi="Cambria"/>
                <w:sz w:val="18"/>
                <w:szCs w:val="18"/>
                <w:lang w:val="en-US"/>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LED TUBE T8, 15w/840,</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w:t>
            </w:r>
            <w:r>
              <w:rPr>
                <w:rFonts w:ascii="Cambria" w:hAnsi="Cambria"/>
                <w:color w:val="000000"/>
                <w:sz w:val="18"/>
                <w:szCs w:val="18"/>
                <w:lang w:val="en-US" w:eastAsia="el-GR"/>
              </w:rPr>
              <w:t>1</w:t>
            </w:r>
            <w:r w:rsidRPr="008A64F6">
              <w:rPr>
                <w:rFonts w:ascii="Cambria" w:hAnsi="Cambria"/>
                <w:color w:val="000000"/>
                <w:sz w:val="18"/>
                <w:szCs w:val="18"/>
                <w:lang w:val="en-US" w:eastAsia="el-GR"/>
              </w:rPr>
              <w:t>,</w:t>
            </w:r>
            <w:r>
              <w:rPr>
                <w:rFonts w:ascii="Cambria" w:hAnsi="Cambria"/>
                <w:color w:val="000000"/>
                <w:sz w:val="18"/>
                <w:szCs w:val="18"/>
                <w:lang w:val="en-US" w:eastAsia="el-GR"/>
              </w:rPr>
              <w:t>20m</w:t>
            </w:r>
          </w:p>
        </w:tc>
        <w:tc>
          <w:tcPr>
            <w:tcW w:w="761" w:type="dxa"/>
            <w:tcBorders>
              <w:bottom w:val="single" w:sz="4" w:space="0" w:color="000000"/>
              <w:right w:val="single" w:sz="4" w:space="0" w:color="000000"/>
            </w:tcBorders>
            <w:shd w:val="clear" w:color="auto" w:fill="auto"/>
            <w:vAlign w:val="center"/>
          </w:tcPr>
          <w:p w14:paraId="1C81755C" w14:textId="77777777" w:rsidR="00AB1251" w:rsidRPr="00B07C12"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50</w:t>
            </w:r>
          </w:p>
        </w:tc>
        <w:tc>
          <w:tcPr>
            <w:tcW w:w="940" w:type="dxa"/>
            <w:tcBorders>
              <w:bottom w:val="single" w:sz="4" w:space="0" w:color="000000"/>
              <w:right w:val="single" w:sz="4" w:space="0" w:color="000000"/>
            </w:tcBorders>
            <w:shd w:val="clear" w:color="auto" w:fill="auto"/>
            <w:vAlign w:val="center"/>
          </w:tcPr>
          <w:p w14:paraId="2D7FF9DA" w14:textId="77777777" w:rsidR="00AB1251" w:rsidRPr="00B07C12" w:rsidRDefault="00AB1251" w:rsidP="005371BF">
            <w:pPr>
              <w:widowControl w:val="0"/>
              <w:jc w:val="center"/>
              <w:rPr>
                <w:rFonts w:ascii="Cambria" w:hAnsi="Cambria"/>
                <w:color w:val="000000"/>
                <w:sz w:val="18"/>
                <w:szCs w:val="18"/>
                <w:lang w:eastAsia="el-GR"/>
              </w:rPr>
            </w:pPr>
            <w:r w:rsidRPr="00B07C12">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21A0F936" w14:textId="77777777" w:rsidR="00AB1251" w:rsidRPr="00B07C12" w:rsidRDefault="00AB1251" w:rsidP="005371BF">
            <w:pPr>
              <w:widowControl w:val="0"/>
              <w:jc w:val="center"/>
              <w:rPr>
                <w:rFonts w:ascii="Cambria" w:hAnsi="Cambria" w:cs="Calibri"/>
                <w:color w:val="000000"/>
                <w:sz w:val="18"/>
                <w:szCs w:val="18"/>
                <w:lang w:eastAsia="el-GR"/>
              </w:rPr>
            </w:pPr>
            <w:r w:rsidRPr="00B07C12">
              <w:rPr>
                <w:rFonts w:ascii="Cambria" w:hAnsi="Cambria"/>
                <w:sz w:val="18"/>
                <w:szCs w:val="18"/>
              </w:rPr>
              <w:t>31</w:t>
            </w:r>
            <w:r>
              <w:rPr>
                <w:rFonts w:ascii="Cambria" w:hAnsi="Cambria"/>
                <w:sz w:val="18"/>
                <w:szCs w:val="18"/>
              </w:rPr>
              <w:t>532910-6</w:t>
            </w:r>
          </w:p>
        </w:tc>
        <w:tc>
          <w:tcPr>
            <w:tcW w:w="1263" w:type="dxa"/>
            <w:tcBorders>
              <w:bottom w:val="single" w:sz="4" w:space="0" w:color="000000"/>
              <w:right w:val="single" w:sz="4" w:space="0" w:color="000000"/>
            </w:tcBorders>
            <w:shd w:val="clear" w:color="auto" w:fill="auto"/>
            <w:vAlign w:val="center"/>
          </w:tcPr>
          <w:p w14:paraId="37855E5D" w14:textId="77777777" w:rsidR="00AB1251" w:rsidRPr="00D673D7" w:rsidRDefault="00AB1251" w:rsidP="005371BF">
            <w:pPr>
              <w:widowControl w:val="0"/>
              <w:jc w:val="center"/>
              <w:rPr>
                <w:rFonts w:ascii="Cambria" w:hAnsi="Cambria"/>
                <w:sz w:val="18"/>
                <w:szCs w:val="18"/>
                <w:lang w:val="en-US"/>
              </w:rPr>
            </w:pPr>
          </w:p>
        </w:tc>
        <w:tc>
          <w:tcPr>
            <w:tcW w:w="807" w:type="dxa"/>
            <w:tcBorders>
              <w:bottom w:val="single" w:sz="4" w:space="0" w:color="000000"/>
              <w:right w:val="single" w:sz="4" w:space="0" w:color="000000"/>
            </w:tcBorders>
            <w:shd w:val="clear" w:color="auto" w:fill="auto"/>
            <w:vAlign w:val="center"/>
          </w:tcPr>
          <w:p w14:paraId="1281F625" w14:textId="77777777" w:rsidR="00AB1251" w:rsidRPr="00F46358" w:rsidRDefault="00AB1251" w:rsidP="005371BF">
            <w:pPr>
              <w:widowControl w:val="0"/>
              <w:jc w:val="center"/>
              <w:rPr>
                <w:rFonts w:ascii="Cambria" w:hAnsi="Cambria"/>
                <w:sz w:val="18"/>
                <w:szCs w:val="18"/>
                <w:lang w:val="en-US"/>
              </w:rPr>
            </w:pPr>
          </w:p>
        </w:tc>
        <w:tc>
          <w:tcPr>
            <w:tcW w:w="1474" w:type="dxa"/>
            <w:tcBorders>
              <w:bottom w:val="single" w:sz="4" w:space="0" w:color="000000"/>
              <w:right w:val="single" w:sz="4" w:space="0" w:color="000000"/>
            </w:tcBorders>
            <w:shd w:val="clear" w:color="auto" w:fill="auto"/>
            <w:vAlign w:val="center"/>
          </w:tcPr>
          <w:p w14:paraId="1ECCB38C" w14:textId="77777777" w:rsidR="00AB1251" w:rsidRPr="00F46358" w:rsidRDefault="00AB1251" w:rsidP="005371BF">
            <w:pPr>
              <w:widowControl w:val="0"/>
              <w:jc w:val="center"/>
              <w:rPr>
                <w:rFonts w:ascii="Cambria" w:hAnsi="Cambria"/>
                <w:color w:val="000000"/>
                <w:sz w:val="18"/>
                <w:szCs w:val="18"/>
                <w:lang w:val="en-US" w:eastAsia="el-GR"/>
              </w:rPr>
            </w:pPr>
          </w:p>
        </w:tc>
      </w:tr>
      <w:tr w:rsidR="00AB1251" w:rsidRPr="006F5193" w14:paraId="1E9DB815" w14:textId="77777777" w:rsidTr="00AB1251">
        <w:trPr>
          <w:trHeight w:val="20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55BB2B5D" w14:textId="77777777" w:rsidR="00AB1251" w:rsidRPr="00B07C12" w:rsidRDefault="00AB1251"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3</w:t>
            </w:r>
          </w:p>
        </w:tc>
        <w:tc>
          <w:tcPr>
            <w:tcW w:w="2694" w:type="dxa"/>
            <w:tcBorders>
              <w:bottom w:val="single" w:sz="4" w:space="0" w:color="000000"/>
              <w:right w:val="single" w:sz="4" w:space="0" w:color="000000"/>
            </w:tcBorders>
            <w:shd w:val="clear" w:color="auto" w:fill="auto"/>
            <w:vAlign w:val="center"/>
          </w:tcPr>
          <w:p w14:paraId="087B816E" w14:textId="77777777" w:rsidR="00AB1251" w:rsidRPr="00544FB4" w:rsidRDefault="00AB1251"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Λάμπα</w:t>
            </w:r>
            <w:r w:rsidRPr="0058769A">
              <w:rPr>
                <w:rFonts w:ascii="Cambria" w:hAnsi="Cambria"/>
                <w:color w:val="000000"/>
                <w:sz w:val="18"/>
                <w:szCs w:val="18"/>
                <w:lang w:val="en-US" w:eastAsia="el-GR"/>
              </w:rPr>
              <w:t xml:space="preserve"> </w:t>
            </w:r>
            <w:r>
              <w:rPr>
                <w:rFonts w:ascii="Cambria" w:hAnsi="Cambria"/>
                <w:color w:val="000000"/>
                <w:sz w:val="18"/>
                <w:szCs w:val="18"/>
                <w:lang w:val="en-US" w:eastAsia="el-GR"/>
              </w:rPr>
              <w:t>LED TUBE T8, 20w/840,</w:t>
            </w:r>
            <w:r w:rsidRPr="008A64F6">
              <w:rPr>
                <w:rFonts w:ascii="Cambria" w:hAnsi="Cambria"/>
                <w:color w:val="000000"/>
                <w:sz w:val="18"/>
                <w:szCs w:val="18"/>
                <w:lang w:val="en-US" w:eastAsia="el-GR"/>
              </w:rPr>
              <w:t xml:space="preserve"> </w:t>
            </w:r>
            <w:r>
              <w:rPr>
                <w:rFonts w:ascii="Cambria" w:hAnsi="Cambria"/>
                <w:color w:val="000000"/>
                <w:sz w:val="18"/>
                <w:szCs w:val="18"/>
                <w:lang w:eastAsia="el-GR"/>
              </w:rPr>
              <w:t>μήκους</w:t>
            </w:r>
            <w:r w:rsidRPr="008A64F6">
              <w:rPr>
                <w:rFonts w:ascii="Cambria" w:hAnsi="Cambria"/>
                <w:color w:val="000000"/>
                <w:sz w:val="18"/>
                <w:szCs w:val="18"/>
                <w:lang w:val="en-US" w:eastAsia="el-GR"/>
              </w:rPr>
              <w:t xml:space="preserve"> </w:t>
            </w:r>
            <w:r>
              <w:rPr>
                <w:rFonts w:ascii="Cambria" w:hAnsi="Cambria"/>
                <w:color w:val="000000"/>
                <w:sz w:val="18"/>
                <w:szCs w:val="18"/>
                <w:lang w:val="en-US" w:eastAsia="el-GR"/>
              </w:rPr>
              <w:t>1</w:t>
            </w:r>
            <w:r w:rsidRPr="008A64F6">
              <w:rPr>
                <w:rFonts w:ascii="Cambria" w:hAnsi="Cambria"/>
                <w:color w:val="000000"/>
                <w:sz w:val="18"/>
                <w:szCs w:val="18"/>
                <w:lang w:val="en-US" w:eastAsia="el-GR"/>
              </w:rPr>
              <w:t>,</w:t>
            </w:r>
            <w:r>
              <w:rPr>
                <w:rFonts w:ascii="Cambria" w:hAnsi="Cambria"/>
                <w:color w:val="000000"/>
                <w:sz w:val="18"/>
                <w:szCs w:val="18"/>
                <w:lang w:val="en-US" w:eastAsia="el-GR"/>
              </w:rPr>
              <w:t>50m</w:t>
            </w:r>
          </w:p>
        </w:tc>
        <w:tc>
          <w:tcPr>
            <w:tcW w:w="761" w:type="dxa"/>
            <w:tcBorders>
              <w:bottom w:val="single" w:sz="4" w:space="0" w:color="000000"/>
              <w:right w:val="single" w:sz="4" w:space="0" w:color="000000"/>
            </w:tcBorders>
            <w:shd w:val="clear" w:color="auto" w:fill="auto"/>
            <w:vAlign w:val="center"/>
          </w:tcPr>
          <w:p w14:paraId="052108FE" w14:textId="77777777" w:rsidR="00AB1251" w:rsidRPr="00B74B07" w:rsidRDefault="00AB1251" w:rsidP="005371BF">
            <w:pPr>
              <w:widowControl w:val="0"/>
              <w:jc w:val="center"/>
              <w:rPr>
                <w:rFonts w:ascii="Cambria" w:hAnsi="Cambria"/>
                <w:color w:val="000000"/>
                <w:sz w:val="18"/>
                <w:szCs w:val="18"/>
                <w:lang w:val="en-US" w:eastAsia="el-GR"/>
              </w:rPr>
            </w:pPr>
            <w:r>
              <w:rPr>
                <w:rFonts w:ascii="Cambria" w:hAnsi="Cambria"/>
                <w:color w:val="000000"/>
                <w:sz w:val="18"/>
                <w:szCs w:val="18"/>
                <w:lang w:eastAsia="el-GR"/>
              </w:rPr>
              <w:t>2</w:t>
            </w:r>
            <w:r>
              <w:rPr>
                <w:rFonts w:ascii="Cambria" w:hAnsi="Cambria"/>
                <w:color w:val="000000"/>
                <w:sz w:val="18"/>
                <w:szCs w:val="18"/>
                <w:lang w:val="en-US" w:eastAsia="el-GR"/>
              </w:rPr>
              <w:t>5</w:t>
            </w:r>
          </w:p>
        </w:tc>
        <w:tc>
          <w:tcPr>
            <w:tcW w:w="940" w:type="dxa"/>
            <w:tcBorders>
              <w:bottom w:val="single" w:sz="4" w:space="0" w:color="000000"/>
              <w:right w:val="single" w:sz="4" w:space="0" w:color="000000"/>
            </w:tcBorders>
            <w:shd w:val="clear" w:color="auto" w:fill="auto"/>
            <w:vAlign w:val="center"/>
          </w:tcPr>
          <w:p w14:paraId="5F62BC4F" w14:textId="77777777" w:rsidR="00AB1251" w:rsidRPr="00B07C12"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69DEF9D7" w14:textId="77777777" w:rsidR="00AB1251" w:rsidRPr="00B07C12" w:rsidRDefault="00AB1251"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2A239076" w14:textId="77777777" w:rsidR="00AB1251" w:rsidRPr="00F46358" w:rsidRDefault="00AB1251" w:rsidP="005371BF">
            <w:pPr>
              <w:widowControl w:val="0"/>
              <w:jc w:val="center"/>
              <w:rPr>
                <w:rFonts w:ascii="Cambria" w:hAnsi="Cambria"/>
                <w:sz w:val="18"/>
                <w:szCs w:val="18"/>
                <w:lang w:val="en-US"/>
              </w:rPr>
            </w:pPr>
          </w:p>
        </w:tc>
        <w:tc>
          <w:tcPr>
            <w:tcW w:w="807" w:type="dxa"/>
            <w:tcBorders>
              <w:bottom w:val="single" w:sz="4" w:space="0" w:color="000000"/>
              <w:right w:val="single" w:sz="4" w:space="0" w:color="000000"/>
            </w:tcBorders>
            <w:shd w:val="clear" w:color="auto" w:fill="auto"/>
            <w:vAlign w:val="center"/>
          </w:tcPr>
          <w:p w14:paraId="3169D32A" w14:textId="77777777" w:rsidR="00AB1251" w:rsidRPr="00F46358" w:rsidRDefault="00AB1251" w:rsidP="005371BF">
            <w:pPr>
              <w:widowControl w:val="0"/>
              <w:jc w:val="center"/>
              <w:rPr>
                <w:rFonts w:ascii="Cambria" w:hAnsi="Cambria"/>
                <w:sz w:val="18"/>
                <w:szCs w:val="18"/>
                <w:lang w:val="en-US"/>
              </w:rPr>
            </w:pPr>
          </w:p>
        </w:tc>
        <w:tc>
          <w:tcPr>
            <w:tcW w:w="1474" w:type="dxa"/>
            <w:tcBorders>
              <w:bottom w:val="single" w:sz="4" w:space="0" w:color="000000"/>
              <w:right w:val="single" w:sz="4" w:space="0" w:color="000000"/>
            </w:tcBorders>
            <w:shd w:val="clear" w:color="auto" w:fill="auto"/>
            <w:vAlign w:val="center"/>
          </w:tcPr>
          <w:p w14:paraId="43D6B2FF" w14:textId="77777777" w:rsidR="00AB1251" w:rsidRPr="00F46358" w:rsidRDefault="00AB1251" w:rsidP="005371BF">
            <w:pPr>
              <w:widowControl w:val="0"/>
              <w:jc w:val="center"/>
              <w:rPr>
                <w:rFonts w:ascii="Cambria" w:hAnsi="Cambria"/>
                <w:color w:val="000000"/>
                <w:sz w:val="18"/>
                <w:szCs w:val="18"/>
                <w:lang w:val="en-US" w:eastAsia="el-GR"/>
              </w:rPr>
            </w:pPr>
          </w:p>
        </w:tc>
      </w:tr>
      <w:tr w:rsidR="00AB1251" w:rsidRPr="006F5193" w14:paraId="551F431B" w14:textId="77777777" w:rsidTr="00AB1251">
        <w:trPr>
          <w:trHeight w:val="411"/>
          <w:jc w:val="center"/>
        </w:trPr>
        <w:tc>
          <w:tcPr>
            <w:tcW w:w="855" w:type="dxa"/>
            <w:tcBorders>
              <w:left w:val="single" w:sz="4" w:space="0" w:color="000000"/>
              <w:bottom w:val="single" w:sz="4" w:space="0" w:color="000000"/>
              <w:right w:val="single" w:sz="4" w:space="0" w:color="000000"/>
            </w:tcBorders>
            <w:shd w:val="clear" w:color="auto" w:fill="auto"/>
            <w:vAlign w:val="center"/>
          </w:tcPr>
          <w:p w14:paraId="23ABB022" w14:textId="77777777" w:rsidR="00AB1251" w:rsidRDefault="00AB1251"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4</w:t>
            </w:r>
          </w:p>
        </w:tc>
        <w:tc>
          <w:tcPr>
            <w:tcW w:w="2694" w:type="dxa"/>
            <w:tcBorders>
              <w:bottom w:val="single" w:sz="4" w:space="0" w:color="000000"/>
              <w:right w:val="single" w:sz="4" w:space="0" w:color="000000"/>
            </w:tcBorders>
            <w:shd w:val="clear" w:color="auto" w:fill="auto"/>
            <w:vAlign w:val="center"/>
          </w:tcPr>
          <w:p w14:paraId="0C90CC2A" w14:textId="77777777" w:rsidR="00AB1251" w:rsidRPr="005675C6"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 xml:space="preserve">Φωτιστικό πάνελ </w:t>
            </w:r>
            <w:r>
              <w:rPr>
                <w:rFonts w:ascii="Cambria" w:hAnsi="Cambria"/>
                <w:color w:val="000000"/>
                <w:sz w:val="18"/>
                <w:szCs w:val="18"/>
                <w:lang w:val="en-US" w:eastAsia="el-GR"/>
              </w:rPr>
              <w:t>LED</w:t>
            </w:r>
            <w:r w:rsidRPr="005675C6">
              <w:rPr>
                <w:rFonts w:ascii="Cambria" w:hAnsi="Cambria"/>
                <w:color w:val="000000"/>
                <w:sz w:val="18"/>
                <w:szCs w:val="18"/>
                <w:lang w:eastAsia="el-GR"/>
              </w:rPr>
              <w:t xml:space="preserve"> 60</w:t>
            </w:r>
            <w:r>
              <w:rPr>
                <w:rFonts w:ascii="Cambria" w:hAnsi="Cambria"/>
                <w:color w:val="000000"/>
                <w:sz w:val="18"/>
                <w:szCs w:val="18"/>
                <w:lang w:val="en-US" w:eastAsia="el-GR"/>
              </w:rPr>
              <w:t>X</w:t>
            </w:r>
            <w:r w:rsidRPr="005675C6">
              <w:rPr>
                <w:rFonts w:ascii="Cambria" w:hAnsi="Cambria"/>
                <w:color w:val="000000"/>
                <w:sz w:val="18"/>
                <w:szCs w:val="18"/>
                <w:lang w:eastAsia="el-GR"/>
              </w:rPr>
              <w:t>60 34</w:t>
            </w:r>
            <w:r>
              <w:rPr>
                <w:rFonts w:ascii="Cambria" w:hAnsi="Cambria"/>
                <w:color w:val="000000"/>
                <w:sz w:val="18"/>
                <w:szCs w:val="18"/>
                <w:lang w:val="en-US" w:eastAsia="el-GR"/>
              </w:rPr>
              <w:t>W</w:t>
            </w:r>
            <w:r w:rsidRPr="005675C6">
              <w:rPr>
                <w:rFonts w:ascii="Cambria" w:hAnsi="Cambria"/>
                <w:color w:val="000000"/>
                <w:sz w:val="18"/>
                <w:szCs w:val="18"/>
                <w:lang w:eastAsia="el-GR"/>
              </w:rPr>
              <w:t xml:space="preserve"> 230</w:t>
            </w:r>
            <w:r>
              <w:rPr>
                <w:rFonts w:ascii="Cambria" w:hAnsi="Cambria"/>
                <w:color w:val="000000"/>
                <w:sz w:val="18"/>
                <w:szCs w:val="18"/>
                <w:lang w:val="en-US" w:eastAsia="el-GR"/>
              </w:rPr>
              <w:t>V</w:t>
            </w:r>
            <w:r w:rsidRPr="005675C6">
              <w:rPr>
                <w:rFonts w:ascii="Cambria" w:hAnsi="Cambria"/>
                <w:color w:val="000000"/>
                <w:sz w:val="18"/>
                <w:szCs w:val="18"/>
                <w:lang w:eastAsia="el-GR"/>
              </w:rPr>
              <w:t xml:space="preserve"> </w:t>
            </w:r>
            <w:r>
              <w:rPr>
                <w:rFonts w:ascii="Cambria" w:hAnsi="Cambria"/>
                <w:color w:val="000000"/>
                <w:sz w:val="18"/>
                <w:szCs w:val="18"/>
                <w:lang w:eastAsia="el-GR"/>
              </w:rPr>
              <w:t>λευκό</w:t>
            </w:r>
          </w:p>
        </w:tc>
        <w:tc>
          <w:tcPr>
            <w:tcW w:w="761" w:type="dxa"/>
            <w:tcBorders>
              <w:bottom w:val="single" w:sz="4" w:space="0" w:color="000000"/>
              <w:right w:val="single" w:sz="4" w:space="0" w:color="000000"/>
            </w:tcBorders>
            <w:shd w:val="clear" w:color="auto" w:fill="auto"/>
            <w:vAlign w:val="center"/>
          </w:tcPr>
          <w:p w14:paraId="29F5297F" w14:textId="77777777" w:rsidR="00AB1251"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1</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3D45B67E" w14:textId="77777777" w:rsidR="00AB1251"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3676D2F2" w14:textId="77777777" w:rsidR="00AB1251" w:rsidRPr="00B07C12" w:rsidRDefault="00AB1251"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07875939" w14:textId="77777777" w:rsidR="00AB1251" w:rsidRPr="007E4A1D" w:rsidRDefault="00AB1251" w:rsidP="005371BF">
            <w:pPr>
              <w:widowControl w:val="0"/>
              <w:jc w:val="center"/>
              <w:rPr>
                <w:rFonts w:ascii="Cambria" w:hAnsi="Cambria"/>
                <w:sz w:val="18"/>
                <w:szCs w:val="18"/>
                <w:lang w:val="en-US"/>
              </w:rPr>
            </w:pPr>
          </w:p>
        </w:tc>
        <w:tc>
          <w:tcPr>
            <w:tcW w:w="807" w:type="dxa"/>
            <w:tcBorders>
              <w:bottom w:val="single" w:sz="4" w:space="0" w:color="000000"/>
              <w:right w:val="single" w:sz="4" w:space="0" w:color="000000"/>
            </w:tcBorders>
            <w:shd w:val="clear" w:color="auto" w:fill="auto"/>
            <w:vAlign w:val="center"/>
          </w:tcPr>
          <w:p w14:paraId="6E7681DF" w14:textId="77777777" w:rsidR="00AB1251" w:rsidRPr="00D153BC" w:rsidRDefault="00AB1251" w:rsidP="005371BF">
            <w:pPr>
              <w:widowControl w:val="0"/>
              <w:jc w:val="center"/>
              <w:rPr>
                <w:rFonts w:ascii="Cambria" w:hAnsi="Cambria"/>
                <w:sz w:val="18"/>
                <w:szCs w:val="18"/>
                <w:lang w:val="en-US"/>
              </w:rPr>
            </w:pPr>
          </w:p>
        </w:tc>
        <w:tc>
          <w:tcPr>
            <w:tcW w:w="1474" w:type="dxa"/>
            <w:tcBorders>
              <w:bottom w:val="single" w:sz="4" w:space="0" w:color="000000"/>
              <w:right w:val="single" w:sz="4" w:space="0" w:color="000000"/>
            </w:tcBorders>
            <w:shd w:val="clear" w:color="auto" w:fill="auto"/>
            <w:vAlign w:val="center"/>
          </w:tcPr>
          <w:p w14:paraId="5361419F" w14:textId="77777777" w:rsidR="00AB1251" w:rsidRPr="00D153BC" w:rsidRDefault="00AB1251" w:rsidP="005371BF">
            <w:pPr>
              <w:widowControl w:val="0"/>
              <w:jc w:val="center"/>
              <w:rPr>
                <w:rFonts w:ascii="Cambria" w:hAnsi="Cambria"/>
                <w:color w:val="000000"/>
                <w:sz w:val="18"/>
                <w:szCs w:val="18"/>
                <w:lang w:val="en-US" w:eastAsia="el-GR"/>
              </w:rPr>
            </w:pPr>
          </w:p>
        </w:tc>
      </w:tr>
      <w:tr w:rsidR="00AB1251" w:rsidRPr="006F5193" w14:paraId="42F35255" w14:textId="77777777" w:rsidTr="00AB1251">
        <w:trPr>
          <w:trHeight w:val="416"/>
          <w:jc w:val="center"/>
        </w:trPr>
        <w:tc>
          <w:tcPr>
            <w:tcW w:w="855" w:type="dxa"/>
            <w:tcBorders>
              <w:left w:val="single" w:sz="4" w:space="0" w:color="000000"/>
              <w:bottom w:val="single" w:sz="4" w:space="0" w:color="000000"/>
              <w:right w:val="single" w:sz="4" w:space="0" w:color="000000"/>
            </w:tcBorders>
            <w:shd w:val="clear" w:color="auto" w:fill="auto"/>
            <w:vAlign w:val="center"/>
          </w:tcPr>
          <w:p w14:paraId="2B5E548D" w14:textId="77777777" w:rsidR="00AB1251" w:rsidRDefault="00AB1251" w:rsidP="005371BF">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5</w:t>
            </w:r>
          </w:p>
        </w:tc>
        <w:tc>
          <w:tcPr>
            <w:tcW w:w="2694" w:type="dxa"/>
            <w:tcBorders>
              <w:bottom w:val="single" w:sz="4" w:space="0" w:color="000000"/>
              <w:right w:val="single" w:sz="4" w:space="0" w:color="000000"/>
            </w:tcBorders>
            <w:shd w:val="clear" w:color="auto" w:fill="auto"/>
            <w:vAlign w:val="center"/>
          </w:tcPr>
          <w:p w14:paraId="5CDE74B8" w14:textId="77777777" w:rsidR="00AB1251"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 xml:space="preserve">Φωτιστικό </w:t>
            </w:r>
            <w:r>
              <w:rPr>
                <w:rFonts w:ascii="Cambria" w:hAnsi="Cambria"/>
                <w:color w:val="000000"/>
                <w:sz w:val="18"/>
                <w:szCs w:val="18"/>
                <w:lang w:val="en-US" w:eastAsia="el-GR"/>
              </w:rPr>
              <w:t>downlight</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LED</w:t>
            </w:r>
            <w:r w:rsidRPr="005675C6">
              <w:rPr>
                <w:rFonts w:ascii="Cambria" w:hAnsi="Cambria"/>
                <w:color w:val="000000"/>
                <w:sz w:val="18"/>
                <w:szCs w:val="18"/>
                <w:lang w:eastAsia="el-GR"/>
              </w:rPr>
              <w:t xml:space="preserve"> </w:t>
            </w:r>
            <w:r>
              <w:rPr>
                <w:rFonts w:ascii="Cambria" w:hAnsi="Cambria"/>
                <w:color w:val="000000"/>
                <w:sz w:val="18"/>
                <w:szCs w:val="18"/>
                <w:lang w:eastAsia="el-GR"/>
              </w:rPr>
              <w:t>19</w:t>
            </w:r>
            <w:r>
              <w:rPr>
                <w:rFonts w:ascii="Cambria" w:hAnsi="Cambria"/>
                <w:color w:val="000000"/>
                <w:sz w:val="18"/>
                <w:szCs w:val="18"/>
                <w:lang w:val="en-US" w:eastAsia="el-GR"/>
              </w:rPr>
              <w:t>W</w:t>
            </w:r>
            <w:r w:rsidRPr="005675C6">
              <w:rPr>
                <w:rFonts w:ascii="Cambria" w:hAnsi="Cambria"/>
                <w:color w:val="000000"/>
                <w:sz w:val="18"/>
                <w:szCs w:val="18"/>
                <w:lang w:eastAsia="el-GR"/>
              </w:rPr>
              <w:t xml:space="preserve"> 230</w:t>
            </w:r>
            <w:r>
              <w:rPr>
                <w:rFonts w:ascii="Cambria" w:hAnsi="Cambria"/>
                <w:color w:val="000000"/>
                <w:sz w:val="18"/>
                <w:szCs w:val="18"/>
                <w:lang w:val="en-US" w:eastAsia="el-GR"/>
              </w:rPr>
              <w:t>V</w:t>
            </w:r>
            <w:r>
              <w:rPr>
                <w:rFonts w:ascii="Cambria" w:hAnsi="Cambria"/>
                <w:color w:val="000000"/>
                <w:sz w:val="18"/>
                <w:szCs w:val="18"/>
                <w:lang w:eastAsia="el-GR"/>
              </w:rPr>
              <w:t xml:space="preserve"> 4000Κ ΙΡ20</w:t>
            </w:r>
            <w:r w:rsidRPr="005675C6">
              <w:rPr>
                <w:rFonts w:ascii="Cambria" w:hAnsi="Cambria"/>
                <w:color w:val="000000"/>
                <w:sz w:val="18"/>
                <w:szCs w:val="18"/>
                <w:lang w:eastAsia="el-GR"/>
              </w:rPr>
              <w:t xml:space="preserve"> </w:t>
            </w:r>
            <w:r>
              <w:rPr>
                <w:rFonts w:ascii="Cambria" w:hAnsi="Cambria"/>
                <w:color w:val="000000"/>
                <w:sz w:val="18"/>
                <w:szCs w:val="18"/>
                <w:lang w:eastAsia="el-GR"/>
              </w:rPr>
              <w:t>λευκό</w:t>
            </w:r>
          </w:p>
        </w:tc>
        <w:tc>
          <w:tcPr>
            <w:tcW w:w="761" w:type="dxa"/>
            <w:tcBorders>
              <w:bottom w:val="single" w:sz="4" w:space="0" w:color="000000"/>
              <w:right w:val="single" w:sz="4" w:space="0" w:color="000000"/>
            </w:tcBorders>
            <w:shd w:val="clear" w:color="auto" w:fill="auto"/>
            <w:vAlign w:val="center"/>
          </w:tcPr>
          <w:p w14:paraId="5D30AC54" w14:textId="77777777" w:rsidR="00AB1251"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3</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2F500B87" w14:textId="77777777" w:rsidR="00AB1251"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2CD6FAEF" w14:textId="77777777" w:rsidR="00AB1251" w:rsidRPr="00B07C12" w:rsidRDefault="00AB1251"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4E6561D7" w14:textId="77777777" w:rsidR="00AB1251" w:rsidRPr="00D153BC" w:rsidRDefault="00AB1251" w:rsidP="005371BF">
            <w:pPr>
              <w:widowControl w:val="0"/>
              <w:jc w:val="center"/>
              <w:rPr>
                <w:rFonts w:ascii="Cambria" w:hAnsi="Cambria"/>
                <w:sz w:val="18"/>
                <w:szCs w:val="18"/>
                <w:lang w:val="en-US"/>
              </w:rPr>
            </w:pPr>
          </w:p>
        </w:tc>
        <w:tc>
          <w:tcPr>
            <w:tcW w:w="807" w:type="dxa"/>
            <w:tcBorders>
              <w:bottom w:val="single" w:sz="4" w:space="0" w:color="000000"/>
              <w:right w:val="single" w:sz="4" w:space="0" w:color="000000"/>
            </w:tcBorders>
            <w:shd w:val="clear" w:color="auto" w:fill="auto"/>
            <w:vAlign w:val="center"/>
          </w:tcPr>
          <w:p w14:paraId="226745BB" w14:textId="77777777" w:rsidR="00AB1251" w:rsidRPr="00D153BC" w:rsidRDefault="00AB1251" w:rsidP="005371BF">
            <w:pPr>
              <w:widowControl w:val="0"/>
              <w:jc w:val="center"/>
              <w:rPr>
                <w:rFonts w:ascii="Cambria" w:hAnsi="Cambria"/>
                <w:sz w:val="18"/>
                <w:szCs w:val="18"/>
                <w:lang w:val="en-US"/>
              </w:rPr>
            </w:pPr>
          </w:p>
        </w:tc>
        <w:tc>
          <w:tcPr>
            <w:tcW w:w="1474" w:type="dxa"/>
            <w:tcBorders>
              <w:bottom w:val="single" w:sz="4" w:space="0" w:color="000000"/>
              <w:right w:val="single" w:sz="4" w:space="0" w:color="000000"/>
            </w:tcBorders>
            <w:shd w:val="clear" w:color="auto" w:fill="auto"/>
            <w:vAlign w:val="center"/>
          </w:tcPr>
          <w:p w14:paraId="6EEADB7E" w14:textId="77777777" w:rsidR="00AB1251" w:rsidRPr="00D153BC" w:rsidRDefault="00AB1251" w:rsidP="005371BF">
            <w:pPr>
              <w:widowControl w:val="0"/>
              <w:jc w:val="center"/>
              <w:rPr>
                <w:rFonts w:ascii="Cambria" w:hAnsi="Cambria"/>
                <w:color w:val="000000"/>
                <w:sz w:val="18"/>
                <w:szCs w:val="18"/>
                <w:lang w:val="en-US" w:eastAsia="el-GR"/>
              </w:rPr>
            </w:pPr>
          </w:p>
        </w:tc>
      </w:tr>
      <w:tr w:rsidR="00AB1251" w:rsidRPr="006F5193" w14:paraId="10DF0BE7" w14:textId="77777777" w:rsidTr="00AB1251">
        <w:trPr>
          <w:trHeight w:val="385"/>
          <w:jc w:val="center"/>
        </w:trPr>
        <w:tc>
          <w:tcPr>
            <w:tcW w:w="855" w:type="dxa"/>
            <w:tcBorders>
              <w:left w:val="single" w:sz="4" w:space="0" w:color="000000"/>
              <w:bottom w:val="single" w:sz="4" w:space="0" w:color="000000"/>
              <w:right w:val="single" w:sz="4" w:space="0" w:color="000000"/>
            </w:tcBorders>
            <w:shd w:val="clear" w:color="auto" w:fill="auto"/>
            <w:vAlign w:val="center"/>
          </w:tcPr>
          <w:p w14:paraId="0BAA4D8A" w14:textId="77777777" w:rsidR="00AB1251" w:rsidRDefault="00AB1251" w:rsidP="005371BF">
            <w:pPr>
              <w:widowControl w:val="0"/>
              <w:jc w:val="center"/>
              <w:rPr>
                <w:rFonts w:ascii="Cambria" w:hAnsi="Cambria"/>
                <w:b/>
                <w:bCs/>
                <w:color w:val="000000"/>
                <w:sz w:val="18"/>
                <w:szCs w:val="18"/>
                <w:lang w:eastAsia="el-GR"/>
              </w:rPr>
            </w:pPr>
            <w:r>
              <w:rPr>
                <w:rFonts w:ascii="Cambria" w:hAnsi="Cambria"/>
                <w:b/>
                <w:bCs/>
                <w:color w:val="000000"/>
                <w:sz w:val="18"/>
                <w:szCs w:val="18"/>
                <w:lang w:val="en-US" w:eastAsia="el-GR"/>
              </w:rPr>
              <w:t>6</w:t>
            </w:r>
          </w:p>
        </w:tc>
        <w:tc>
          <w:tcPr>
            <w:tcW w:w="2694" w:type="dxa"/>
            <w:tcBorders>
              <w:bottom w:val="single" w:sz="4" w:space="0" w:color="000000"/>
              <w:right w:val="single" w:sz="4" w:space="0" w:color="000000"/>
            </w:tcBorders>
            <w:shd w:val="clear" w:color="auto" w:fill="auto"/>
            <w:vAlign w:val="center"/>
          </w:tcPr>
          <w:p w14:paraId="1F6D65A0" w14:textId="77777777" w:rsidR="00AB1251" w:rsidRPr="00732573"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Λάμπα</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LED</w:t>
            </w:r>
            <w:r w:rsidRPr="00732573">
              <w:rPr>
                <w:rFonts w:ascii="Cambria" w:hAnsi="Cambria"/>
                <w:color w:val="000000"/>
                <w:sz w:val="18"/>
                <w:szCs w:val="18"/>
                <w:lang w:eastAsia="el-GR"/>
              </w:rPr>
              <w:t xml:space="preserve"> </w:t>
            </w:r>
            <w:r>
              <w:rPr>
                <w:rFonts w:ascii="Cambria" w:hAnsi="Cambria"/>
                <w:color w:val="000000"/>
                <w:sz w:val="18"/>
                <w:szCs w:val="18"/>
                <w:lang w:eastAsia="el-GR"/>
              </w:rPr>
              <w:t>κλασική 9,7</w:t>
            </w:r>
            <w:r>
              <w:rPr>
                <w:rFonts w:ascii="Cambria" w:hAnsi="Cambria"/>
                <w:color w:val="000000"/>
                <w:sz w:val="18"/>
                <w:szCs w:val="18"/>
                <w:lang w:val="en-US" w:eastAsia="el-GR"/>
              </w:rPr>
              <w:t>w</w:t>
            </w:r>
            <w:r>
              <w:rPr>
                <w:rFonts w:ascii="Cambria" w:hAnsi="Cambria"/>
                <w:color w:val="000000"/>
                <w:sz w:val="18"/>
                <w:szCs w:val="18"/>
                <w:lang w:eastAsia="el-GR"/>
              </w:rPr>
              <w:t xml:space="preserve"> 806</w:t>
            </w:r>
            <w:r>
              <w:rPr>
                <w:rFonts w:ascii="Cambria" w:hAnsi="Cambria"/>
                <w:color w:val="000000"/>
                <w:sz w:val="18"/>
                <w:szCs w:val="18"/>
                <w:lang w:val="en-US" w:eastAsia="el-GR"/>
              </w:rPr>
              <w:t>lm</w:t>
            </w:r>
            <w:r w:rsidRPr="00732573">
              <w:rPr>
                <w:rFonts w:ascii="Cambria" w:hAnsi="Cambria"/>
                <w:color w:val="000000"/>
                <w:sz w:val="18"/>
                <w:szCs w:val="18"/>
                <w:lang w:eastAsia="el-GR"/>
              </w:rPr>
              <w:t xml:space="preserve"> </w:t>
            </w:r>
            <w:r>
              <w:rPr>
                <w:rFonts w:ascii="Cambria" w:hAnsi="Cambria"/>
                <w:color w:val="000000"/>
                <w:sz w:val="18"/>
                <w:szCs w:val="18"/>
                <w:lang w:val="en-US" w:eastAsia="el-GR"/>
              </w:rPr>
              <w:t>E</w:t>
            </w:r>
            <w:r w:rsidRPr="00732573">
              <w:rPr>
                <w:rFonts w:ascii="Cambria" w:hAnsi="Cambria"/>
                <w:color w:val="000000"/>
                <w:sz w:val="18"/>
                <w:szCs w:val="18"/>
                <w:lang w:eastAsia="el-GR"/>
              </w:rPr>
              <w:t>27 230</w:t>
            </w:r>
            <w:r>
              <w:rPr>
                <w:rFonts w:ascii="Cambria" w:hAnsi="Cambria"/>
                <w:color w:val="000000"/>
                <w:sz w:val="18"/>
                <w:szCs w:val="18"/>
                <w:lang w:val="en-US" w:eastAsia="el-GR"/>
              </w:rPr>
              <w:t>V</w:t>
            </w:r>
          </w:p>
        </w:tc>
        <w:tc>
          <w:tcPr>
            <w:tcW w:w="761" w:type="dxa"/>
            <w:tcBorders>
              <w:bottom w:val="single" w:sz="4" w:space="0" w:color="000000"/>
              <w:right w:val="single" w:sz="4" w:space="0" w:color="000000"/>
            </w:tcBorders>
            <w:shd w:val="clear" w:color="auto" w:fill="auto"/>
            <w:vAlign w:val="center"/>
          </w:tcPr>
          <w:p w14:paraId="42E07155" w14:textId="77777777" w:rsidR="00AB1251" w:rsidRPr="006F1BFB"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val="en-US" w:eastAsia="el-GR"/>
              </w:rPr>
              <w:t>10</w:t>
            </w:r>
            <w:r>
              <w:rPr>
                <w:rFonts w:ascii="Cambria" w:hAnsi="Cambria"/>
                <w:color w:val="000000"/>
                <w:sz w:val="18"/>
                <w:szCs w:val="18"/>
                <w:lang w:eastAsia="el-GR"/>
              </w:rPr>
              <w:t>0</w:t>
            </w:r>
          </w:p>
        </w:tc>
        <w:tc>
          <w:tcPr>
            <w:tcW w:w="940" w:type="dxa"/>
            <w:tcBorders>
              <w:bottom w:val="single" w:sz="4" w:space="0" w:color="000000"/>
              <w:right w:val="single" w:sz="4" w:space="0" w:color="000000"/>
            </w:tcBorders>
            <w:shd w:val="clear" w:color="auto" w:fill="auto"/>
            <w:vAlign w:val="center"/>
          </w:tcPr>
          <w:p w14:paraId="3768AB49" w14:textId="77777777" w:rsidR="00AB1251" w:rsidRDefault="00AB1251" w:rsidP="005371BF">
            <w:pPr>
              <w:widowControl w:val="0"/>
              <w:jc w:val="center"/>
              <w:rPr>
                <w:rFonts w:ascii="Cambria" w:hAnsi="Cambria"/>
                <w:color w:val="000000"/>
                <w:sz w:val="18"/>
                <w:szCs w:val="18"/>
                <w:lang w:eastAsia="el-GR"/>
              </w:rPr>
            </w:pPr>
            <w:r>
              <w:rPr>
                <w:rFonts w:ascii="Cambria" w:hAnsi="Cambria"/>
                <w:color w:val="000000"/>
                <w:sz w:val="18"/>
                <w:szCs w:val="18"/>
                <w:lang w:eastAsia="el-GR"/>
              </w:rPr>
              <w:t>ΤΕΜ</w:t>
            </w:r>
          </w:p>
        </w:tc>
        <w:tc>
          <w:tcPr>
            <w:tcW w:w="1276" w:type="dxa"/>
            <w:tcBorders>
              <w:bottom w:val="single" w:sz="4" w:space="0" w:color="000000"/>
              <w:right w:val="single" w:sz="4" w:space="0" w:color="000000"/>
            </w:tcBorders>
            <w:shd w:val="clear" w:color="auto" w:fill="auto"/>
            <w:vAlign w:val="center"/>
          </w:tcPr>
          <w:p w14:paraId="457FEE74" w14:textId="77777777" w:rsidR="00AB1251" w:rsidRPr="00B07C12" w:rsidRDefault="00AB1251" w:rsidP="005371BF">
            <w:pPr>
              <w:widowControl w:val="0"/>
              <w:jc w:val="center"/>
              <w:rPr>
                <w:rFonts w:ascii="Cambria" w:hAnsi="Cambria"/>
                <w:sz w:val="18"/>
                <w:szCs w:val="18"/>
              </w:rPr>
            </w:pPr>
            <w:r>
              <w:rPr>
                <w:rFonts w:ascii="Cambria" w:hAnsi="Cambria"/>
                <w:sz w:val="18"/>
                <w:szCs w:val="18"/>
              </w:rPr>
              <w:t>31532910-6</w:t>
            </w:r>
          </w:p>
        </w:tc>
        <w:tc>
          <w:tcPr>
            <w:tcW w:w="1263" w:type="dxa"/>
            <w:tcBorders>
              <w:bottom w:val="single" w:sz="4" w:space="0" w:color="000000"/>
              <w:right w:val="single" w:sz="4" w:space="0" w:color="000000"/>
            </w:tcBorders>
            <w:shd w:val="clear" w:color="auto" w:fill="auto"/>
            <w:vAlign w:val="center"/>
          </w:tcPr>
          <w:p w14:paraId="57EBB74C" w14:textId="77777777" w:rsidR="00AB1251" w:rsidRPr="00D153BC" w:rsidRDefault="00AB1251" w:rsidP="005371BF">
            <w:pPr>
              <w:widowControl w:val="0"/>
              <w:jc w:val="center"/>
              <w:rPr>
                <w:rFonts w:ascii="Cambria" w:hAnsi="Cambria"/>
                <w:sz w:val="18"/>
                <w:szCs w:val="18"/>
                <w:lang w:val="en-US"/>
              </w:rPr>
            </w:pPr>
          </w:p>
        </w:tc>
        <w:tc>
          <w:tcPr>
            <w:tcW w:w="807" w:type="dxa"/>
            <w:tcBorders>
              <w:bottom w:val="single" w:sz="4" w:space="0" w:color="000000"/>
              <w:right w:val="single" w:sz="4" w:space="0" w:color="000000"/>
            </w:tcBorders>
            <w:shd w:val="clear" w:color="auto" w:fill="auto"/>
            <w:vAlign w:val="center"/>
          </w:tcPr>
          <w:p w14:paraId="08E3D2AD" w14:textId="77777777" w:rsidR="00AB1251" w:rsidRPr="00D153BC" w:rsidRDefault="00AB1251" w:rsidP="005371BF">
            <w:pPr>
              <w:widowControl w:val="0"/>
              <w:jc w:val="center"/>
              <w:rPr>
                <w:rFonts w:ascii="Cambria" w:hAnsi="Cambria"/>
                <w:sz w:val="18"/>
                <w:szCs w:val="18"/>
                <w:lang w:val="en-US"/>
              </w:rPr>
            </w:pPr>
          </w:p>
        </w:tc>
        <w:tc>
          <w:tcPr>
            <w:tcW w:w="1474" w:type="dxa"/>
            <w:tcBorders>
              <w:bottom w:val="single" w:sz="4" w:space="0" w:color="000000"/>
              <w:right w:val="single" w:sz="4" w:space="0" w:color="000000"/>
            </w:tcBorders>
            <w:shd w:val="clear" w:color="auto" w:fill="auto"/>
            <w:vAlign w:val="center"/>
          </w:tcPr>
          <w:p w14:paraId="2715F830" w14:textId="77777777" w:rsidR="00AB1251" w:rsidRPr="00D153BC" w:rsidRDefault="00AB1251" w:rsidP="005371BF">
            <w:pPr>
              <w:widowControl w:val="0"/>
              <w:jc w:val="center"/>
              <w:rPr>
                <w:rFonts w:ascii="Cambria" w:hAnsi="Cambria"/>
                <w:color w:val="000000"/>
                <w:sz w:val="18"/>
                <w:szCs w:val="18"/>
                <w:lang w:eastAsia="el-GR"/>
              </w:rPr>
            </w:pPr>
          </w:p>
        </w:tc>
      </w:tr>
      <w:tr w:rsidR="00AB1251" w:rsidRPr="006F5193" w14:paraId="7C708203" w14:textId="77777777" w:rsidTr="00AB1251">
        <w:trPr>
          <w:trHeight w:val="295"/>
          <w:jc w:val="center"/>
        </w:trPr>
        <w:tc>
          <w:tcPr>
            <w:tcW w:w="855" w:type="dxa"/>
            <w:tcBorders>
              <w:left w:val="single" w:sz="4" w:space="0" w:color="000000"/>
              <w:bottom w:val="single" w:sz="4" w:space="0" w:color="000000"/>
              <w:right w:val="single" w:sz="4" w:space="0" w:color="000000"/>
            </w:tcBorders>
            <w:shd w:val="clear" w:color="auto" w:fill="C4BD97"/>
            <w:vAlign w:val="center"/>
          </w:tcPr>
          <w:p w14:paraId="57D854D0" w14:textId="77777777" w:rsidR="00AB1251" w:rsidRPr="00732573" w:rsidRDefault="00AB1251" w:rsidP="005371BF">
            <w:pPr>
              <w:widowControl w:val="0"/>
              <w:jc w:val="center"/>
              <w:rPr>
                <w:rFonts w:ascii="Cambria" w:hAnsi="Cambria"/>
                <w:sz w:val="16"/>
                <w:szCs w:val="16"/>
              </w:rPr>
            </w:pPr>
            <w:r w:rsidRPr="00732573">
              <w:rPr>
                <w:rFonts w:ascii="Cambria" w:hAnsi="Cambria"/>
                <w:bCs/>
                <w:color w:val="000000"/>
                <w:sz w:val="16"/>
                <w:szCs w:val="16"/>
                <w:lang w:eastAsia="el-GR"/>
              </w:rPr>
              <w:t>ΣΥΝΟΛΟ</w:t>
            </w:r>
          </w:p>
        </w:tc>
        <w:tc>
          <w:tcPr>
            <w:tcW w:w="2694" w:type="dxa"/>
            <w:tcBorders>
              <w:bottom w:val="single" w:sz="4" w:space="0" w:color="000000"/>
              <w:right w:val="single" w:sz="4" w:space="0" w:color="000000"/>
            </w:tcBorders>
            <w:shd w:val="clear" w:color="auto" w:fill="C4BD97"/>
            <w:vAlign w:val="center"/>
          </w:tcPr>
          <w:p w14:paraId="213A9CBC" w14:textId="77777777" w:rsidR="00AB1251" w:rsidRPr="00B07C12" w:rsidRDefault="00AB1251" w:rsidP="005371BF">
            <w:pPr>
              <w:widowControl w:val="0"/>
              <w:snapToGrid w:val="0"/>
              <w:jc w:val="center"/>
              <w:rPr>
                <w:rFonts w:ascii="Cambria" w:hAnsi="Cambria"/>
                <w:color w:val="000000"/>
                <w:sz w:val="18"/>
                <w:szCs w:val="18"/>
                <w:lang w:eastAsia="el-GR"/>
              </w:rPr>
            </w:pPr>
          </w:p>
        </w:tc>
        <w:tc>
          <w:tcPr>
            <w:tcW w:w="761" w:type="dxa"/>
            <w:tcBorders>
              <w:bottom w:val="single" w:sz="4" w:space="0" w:color="000000"/>
              <w:right w:val="single" w:sz="4" w:space="0" w:color="000000"/>
            </w:tcBorders>
            <w:shd w:val="clear" w:color="auto" w:fill="C4BD97"/>
            <w:vAlign w:val="center"/>
          </w:tcPr>
          <w:p w14:paraId="609BA4B9" w14:textId="77777777" w:rsidR="00AB1251" w:rsidRPr="00D153BC" w:rsidRDefault="00AB1251" w:rsidP="005371BF">
            <w:pPr>
              <w:widowControl w:val="0"/>
              <w:snapToGrid w:val="0"/>
              <w:jc w:val="center"/>
              <w:rPr>
                <w:rFonts w:ascii="Cambria" w:hAnsi="Cambria"/>
                <w:color w:val="000000"/>
                <w:sz w:val="18"/>
                <w:szCs w:val="18"/>
                <w:lang w:eastAsia="el-GR"/>
              </w:rPr>
            </w:pPr>
            <w:r>
              <w:rPr>
                <w:rFonts w:ascii="Cambria" w:hAnsi="Cambria"/>
                <w:color w:val="000000"/>
                <w:sz w:val="18"/>
                <w:szCs w:val="18"/>
                <w:lang w:val="en-US" w:eastAsia="el-GR"/>
              </w:rPr>
              <w:t>36</w:t>
            </w:r>
            <w:r>
              <w:rPr>
                <w:rFonts w:ascii="Cambria" w:hAnsi="Cambria"/>
                <w:color w:val="000000"/>
                <w:sz w:val="18"/>
                <w:szCs w:val="18"/>
                <w:lang w:eastAsia="el-GR"/>
              </w:rPr>
              <w:t>5</w:t>
            </w:r>
          </w:p>
        </w:tc>
        <w:tc>
          <w:tcPr>
            <w:tcW w:w="940" w:type="dxa"/>
            <w:tcBorders>
              <w:bottom w:val="single" w:sz="4" w:space="0" w:color="000000"/>
              <w:right w:val="single" w:sz="4" w:space="0" w:color="000000"/>
            </w:tcBorders>
            <w:shd w:val="clear" w:color="auto" w:fill="C4BD97"/>
            <w:vAlign w:val="center"/>
          </w:tcPr>
          <w:p w14:paraId="4E0B3189" w14:textId="77777777" w:rsidR="00AB1251" w:rsidRPr="00B07C12" w:rsidRDefault="00AB1251" w:rsidP="005371BF">
            <w:pPr>
              <w:widowControl w:val="0"/>
              <w:snapToGrid w:val="0"/>
              <w:jc w:val="center"/>
              <w:rPr>
                <w:rFonts w:ascii="Cambria" w:hAnsi="Cambria"/>
                <w:color w:val="000000"/>
                <w:sz w:val="18"/>
                <w:szCs w:val="18"/>
                <w:lang w:eastAsia="el-GR"/>
              </w:rPr>
            </w:pPr>
          </w:p>
        </w:tc>
        <w:tc>
          <w:tcPr>
            <w:tcW w:w="1276" w:type="dxa"/>
            <w:tcBorders>
              <w:bottom w:val="single" w:sz="4" w:space="0" w:color="000000"/>
              <w:right w:val="single" w:sz="4" w:space="0" w:color="000000"/>
            </w:tcBorders>
            <w:shd w:val="clear" w:color="auto" w:fill="C4BD97"/>
            <w:vAlign w:val="center"/>
          </w:tcPr>
          <w:p w14:paraId="1E7836EE" w14:textId="77777777" w:rsidR="00AB1251" w:rsidRDefault="00AB1251" w:rsidP="005371BF">
            <w:pPr>
              <w:widowControl w:val="0"/>
              <w:jc w:val="center"/>
              <w:rPr>
                <w:rFonts w:ascii="Cambria" w:hAnsi="Cambria"/>
                <w:sz w:val="18"/>
                <w:szCs w:val="18"/>
              </w:rPr>
            </w:pPr>
          </w:p>
        </w:tc>
        <w:tc>
          <w:tcPr>
            <w:tcW w:w="1263" w:type="dxa"/>
            <w:tcBorders>
              <w:bottom w:val="single" w:sz="4" w:space="0" w:color="000000"/>
              <w:right w:val="single" w:sz="4" w:space="0" w:color="000000"/>
            </w:tcBorders>
            <w:shd w:val="clear" w:color="auto" w:fill="C4BD97"/>
            <w:vAlign w:val="center"/>
          </w:tcPr>
          <w:p w14:paraId="04DFF9FE" w14:textId="77777777" w:rsidR="00AB1251" w:rsidRPr="00D153BC" w:rsidRDefault="00AB1251" w:rsidP="005371BF">
            <w:pPr>
              <w:widowControl w:val="0"/>
              <w:jc w:val="center"/>
              <w:rPr>
                <w:rFonts w:ascii="Cambria" w:hAnsi="Cambria"/>
                <w:sz w:val="18"/>
                <w:szCs w:val="18"/>
              </w:rPr>
            </w:pPr>
          </w:p>
        </w:tc>
        <w:tc>
          <w:tcPr>
            <w:tcW w:w="807" w:type="dxa"/>
            <w:tcBorders>
              <w:bottom w:val="single" w:sz="4" w:space="0" w:color="000000"/>
              <w:right w:val="single" w:sz="4" w:space="0" w:color="000000"/>
            </w:tcBorders>
            <w:shd w:val="clear" w:color="auto" w:fill="C4BD97"/>
            <w:vAlign w:val="center"/>
          </w:tcPr>
          <w:p w14:paraId="1F863B39" w14:textId="77777777" w:rsidR="00AB1251" w:rsidRPr="008A3906" w:rsidRDefault="00AB1251" w:rsidP="005371BF">
            <w:pPr>
              <w:widowControl w:val="0"/>
              <w:jc w:val="center"/>
              <w:rPr>
                <w:rFonts w:ascii="Cambria" w:hAnsi="Cambria"/>
                <w:sz w:val="18"/>
                <w:szCs w:val="18"/>
              </w:rPr>
            </w:pPr>
          </w:p>
        </w:tc>
        <w:tc>
          <w:tcPr>
            <w:tcW w:w="1474" w:type="dxa"/>
            <w:tcBorders>
              <w:bottom w:val="single" w:sz="4" w:space="0" w:color="000000"/>
              <w:right w:val="single" w:sz="4" w:space="0" w:color="000000"/>
            </w:tcBorders>
            <w:shd w:val="clear" w:color="auto" w:fill="C4BD97"/>
            <w:vAlign w:val="center"/>
          </w:tcPr>
          <w:p w14:paraId="7B9ACB27" w14:textId="77777777" w:rsidR="00AB1251" w:rsidRPr="001247F0" w:rsidRDefault="00AB1251" w:rsidP="005371BF">
            <w:pPr>
              <w:widowControl w:val="0"/>
              <w:jc w:val="center"/>
              <w:rPr>
                <w:rFonts w:ascii="Cambria" w:hAnsi="Cambria"/>
                <w:sz w:val="18"/>
                <w:szCs w:val="18"/>
              </w:rPr>
            </w:pPr>
          </w:p>
        </w:tc>
      </w:tr>
    </w:tbl>
    <w:p w14:paraId="0338AE32" w14:textId="77777777" w:rsidR="000A58B3" w:rsidRDefault="000A58B3" w:rsidP="00033A4B">
      <w:pPr>
        <w:suppressAutoHyphens w:val="0"/>
        <w:jc w:val="center"/>
        <w:rPr>
          <w:rFonts w:ascii="Tahoma" w:hAnsi="Tahoma" w:cs="Tahoma"/>
          <w:b/>
          <w:sz w:val="20"/>
          <w:szCs w:val="20"/>
        </w:rPr>
      </w:pPr>
    </w:p>
    <w:p w14:paraId="307F6671" w14:textId="77777777" w:rsidR="003917C1" w:rsidRDefault="003917C1" w:rsidP="00AB1251">
      <w:pPr>
        <w:suppressAutoHyphens w:val="0"/>
        <w:rPr>
          <w:rFonts w:ascii="Tahoma" w:hAnsi="Tahoma" w:cs="Tahoma"/>
          <w:b/>
          <w:sz w:val="20"/>
          <w:szCs w:val="20"/>
        </w:rPr>
      </w:pPr>
    </w:p>
    <w:p w14:paraId="2289D253" w14:textId="77777777" w:rsidR="003F301C" w:rsidRPr="003F301C" w:rsidRDefault="003F301C" w:rsidP="003F301C">
      <w:pPr>
        <w:suppressAutoHyphens w:val="0"/>
        <w:jc w:val="center"/>
        <w:rPr>
          <w:rFonts w:ascii="Tahoma" w:hAnsi="Tahoma" w:cs="Tahoma"/>
          <w:sz w:val="20"/>
          <w:szCs w:val="20"/>
        </w:rPr>
      </w:pPr>
      <w:r w:rsidRPr="003F301C">
        <w:rPr>
          <w:rFonts w:ascii="Tahoma" w:hAnsi="Tahoma" w:cs="Tahoma"/>
          <w:sz w:val="20"/>
          <w:szCs w:val="20"/>
        </w:rPr>
        <w:t>Ποσό οικονομικής προσφοράς με Φ.Π.Α. ολογράφως:………………………………………………</w:t>
      </w:r>
    </w:p>
    <w:p w14:paraId="1C567965" w14:textId="77777777" w:rsidR="003F301C" w:rsidRPr="003F301C" w:rsidRDefault="003F301C" w:rsidP="003F301C">
      <w:pPr>
        <w:suppressAutoHyphens w:val="0"/>
        <w:jc w:val="center"/>
        <w:rPr>
          <w:rFonts w:ascii="Tahoma" w:hAnsi="Tahoma" w:cs="Tahoma"/>
          <w:sz w:val="20"/>
          <w:szCs w:val="20"/>
        </w:rPr>
      </w:pPr>
      <w:r w:rsidRPr="003F301C">
        <w:rPr>
          <w:rFonts w:ascii="Tahoma" w:hAnsi="Tahoma" w:cs="Tahoma"/>
          <w:sz w:val="20"/>
          <w:szCs w:val="20"/>
        </w:rPr>
        <w:t>……………………………………………………………………………………………………….</w:t>
      </w:r>
    </w:p>
    <w:p w14:paraId="3C7BD6DB" w14:textId="77777777" w:rsidR="003F301C" w:rsidRPr="003F301C" w:rsidRDefault="003F301C" w:rsidP="003F301C">
      <w:pPr>
        <w:suppressAutoHyphens w:val="0"/>
        <w:jc w:val="center"/>
        <w:rPr>
          <w:rFonts w:ascii="Tahoma" w:hAnsi="Tahoma" w:cs="Tahoma"/>
          <w:sz w:val="20"/>
          <w:szCs w:val="20"/>
        </w:rPr>
      </w:pPr>
      <w:r w:rsidRPr="003F301C">
        <w:rPr>
          <w:rFonts w:ascii="Tahoma" w:hAnsi="Tahoma" w:cs="Tahoma"/>
          <w:sz w:val="20"/>
          <w:szCs w:val="20"/>
        </w:rPr>
        <w:t>Ποσό οικονομικής προσφοράς με Φ.Π.Α. αριθμητικώς:………………………………………….</w:t>
      </w:r>
    </w:p>
    <w:p w14:paraId="75EE6E1D" w14:textId="77777777" w:rsidR="003F301C" w:rsidRPr="003F301C" w:rsidRDefault="003F301C" w:rsidP="003F301C">
      <w:pPr>
        <w:suppressAutoHyphens w:val="0"/>
        <w:jc w:val="center"/>
        <w:rPr>
          <w:rFonts w:ascii="Tahoma" w:hAnsi="Tahoma" w:cs="Tahoma"/>
          <w:b/>
          <w:sz w:val="20"/>
          <w:szCs w:val="20"/>
        </w:rPr>
      </w:pPr>
    </w:p>
    <w:p w14:paraId="57035794" w14:textId="77777777" w:rsidR="003917C1" w:rsidRPr="00CD7A7C" w:rsidRDefault="003917C1" w:rsidP="00033A4B">
      <w:pPr>
        <w:suppressAutoHyphens w:val="0"/>
        <w:jc w:val="center"/>
        <w:rPr>
          <w:rFonts w:ascii="Tahoma" w:hAnsi="Tahoma" w:cs="Tahoma"/>
          <w:b/>
          <w:sz w:val="20"/>
          <w:szCs w:val="20"/>
        </w:rPr>
      </w:pPr>
    </w:p>
    <w:p w14:paraId="3643AB26" w14:textId="77777777" w:rsidR="00033A4B" w:rsidRPr="00CD7A7C" w:rsidRDefault="00033A4B" w:rsidP="00033A4B">
      <w:pPr>
        <w:suppressAutoHyphens w:val="0"/>
        <w:jc w:val="center"/>
        <w:rPr>
          <w:rFonts w:ascii="Tahoma" w:hAnsi="Tahoma" w:cs="Tahoma"/>
          <w:b/>
          <w:sz w:val="20"/>
          <w:szCs w:val="20"/>
        </w:rPr>
      </w:pPr>
    </w:p>
    <w:p w14:paraId="5D09973C" w14:textId="77777777" w:rsidR="00033A4B" w:rsidRPr="00CD7A7C" w:rsidRDefault="00033A4B" w:rsidP="00033A4B">
      <w:pPr>
        <w:suppressAutoHyphens w:val="0"/>
        <w:spacing w:after="120"/>
        <w:contextualSpacing/>
        <w:rPr>
          <w:rFonts w:ascii="Tahoma" w:hAnsi="Tahoma" w:cs="Tahoma"/>
          <w:b/>
          <w:sz w:val="20"/>
          <w:szCs w:val="20"/>
        </w:rPr>
      </w:pPr>
    </w:p>
    <w:p w14:paraId="53FBCF1C" w14:textId="77777777" w:rsidR="00033A4B" w:rsidRPr="00CD7A7C" w:rsidRDefault="00033A4B" w:rsidP="00033A4B">
      <w:pPr>
        <w:suppressAutoHyphens w:val="0"/>
        <w:spacing w:after="120"/>
        <w:contextualSpacing/>
        <w:rPr>
          <w:rFonts w:ascii="Tahoma" w:hAnsi="Tahoma" w:cs="Tahoma"/>
          <w:b/>
          <w:sz w:val="20"/>
          <w:szCs w:val="20"/>
        </w:rPr>
      </w:pPr>
    </w:p>
    <w:p w14:paraId="7E4537BD" w14:textId="77777777" w:rsidR="00033A4B" w:rsidRPr="00CD7A7C" w:rsidRDefault="00033A4B" w:rsidP="00033A4B">
      <w:pPr>
        <w:suppressAutoHyphens w:val="0"/>
        <w:spacing w:after="120"/>
        <w:contextualSpacing/>
        <w:rPr>
          <w:rFonts w:ascii="Tahoma" w:hAnsi="Tahoma" w:cs="Tahoma"/>
          <w:b/>
          <w:sz w:val="20"/>
          <w:szCs w:val="20"/>
        </w:rPr>
      </w:pPr>
    </w:p>
    <w:p w14:paraId="4078544E" w14:textId="77777777" w:rsidR="000076B5" w:rsidRPr="005075B6" w:rsidRDefault="00033A4B" w:rsidP="003F301C">
      <w:pPr>
        <w:suppressAutoHyphens w:val="0"/>
        <w:autoSpaceDE w:val="0"/>
        <w:autoSpaceDN w:val="0"/>
        <w:adjustRightInd w:val="0"/>
        <w:spacing w:after="120"/>
        <w:contextualSpacing/>
        <w:jc w:val="center"/>
        <w:rPr>
          <w:rFonts w:ascii="Tahoma" w:hAnsi="Tahoma" w:cs="Tahoma"/>
          <w:b/>
          <w:sz w:val="20"/>
          <w:szCs w:val="20"/>
        </w:rPr>
        <w:sectPr w:rsidR="000076B5" w:rsidRPr="005075B6" w:rsidSect="000076B5">
          <w:footerReference w:type="default" r:id="rId10"/>
          <w:pgSz w:w="11906" w:h="16838"/>
          <w:pgMar w:top="1440" w:right="1134" w:bottom="1440" w:left="1134" w:header="709" w:footer="709" w:gutter="0"/>
          <w:cols w:space="708"/>
          <w:docGrid w:linePitch="360"/>
        </w:sectPr>
      </w:pPr>
      <w:r w:rsidRPr="00CD7A7C">
        <w:rPr>
          <w:rFonts w:ascii="Tahoma" w:hAnsi="Tahoma" w:cs="Tahoma"/>
          <w:b/>
          <w:sz w:val="20"/>
          <w:szCs w:val="20"/>
        </w:rPr>
        <w:t xml:space="preserve">                   </w:t>
      </w:r>
      <w:r w:rsidRPr="00CD7A7C">
        <w:rPr>
          <w:rFonts w:ascii="Tahoma" w:hAnsi="Tahoma" w:cs="Tahoma"/>
          <w:b/>
          <w:color w:val="000000"/>
          <w:sz w:val="20"/>
          <w:szCs w:val="20"/>
          <w:lang w:eastAsia="el-GR"/>
        </w:rPr>
        <w:t>Ο/Η ΝΟΜΙΜΟΣ/Η  ΕΚΠΡΟΣΩΠΟΣ</w:t>
      </w:r>
    </w:p>
    <w:p w14:paraId="63471DE8" w14:textId="5CE4A0CA" w:rsidR="003F301C" w:rsidRPr="003F301C" w:rsidRDefault="003F301C" w:rsidP="003F301C">
      <w:pPr>
        <w:spacing w:line="360" w:lineRule="auto"/>
        <w:rPr>
          <w:rFonts w:ascii="Tahoma" w:hAnsi="Tahoma" w:cs="Tahoma"/>
          <w:b/>
          <w:sz w:val="22"/>
          <w:szCs w:val="22"/>
        </w:rPr>
      </w:pPr>
      <w:r w:rsidRPr="003F301C">
        <w:rPr>
          <w:rFonts w:ascii="Tahoma" w:hAnsi="Tahoma" w:cs="Tahoma"/>
          <w:b/>
          <w:sz w:val="22"/>
          <w:szCs w:val="22"/>
        </w:rPr>
        <w:lastRenderedPageBreak/>
        <w:t xml:space="preserve">Επισυνάπτονται Υποδείγματα Υπεύθυνων Δηλώσεων που αποτελούν αναπόσπαστο τμήμα της </w:t>
      </w:r>
      <w:proofErr w:type="spellStart"/>
      <w:r w:rsidRPr="003F301C">
        <w:rPr>
          <w:rFonts w:ascii="Tahoma" w:hAnsi="Tahoma" w:cs="Tahoma"/>
          <w:b/>
          <w:sz w:val="22"/>
          <w:szCs w:val="22"/>
        </w:rPr>
        <w:t>αριθμ</w:t>
      </w:r>
      <w:proofErr w:type="spellEnd"/>
      <w:r w:rsidRPr="003F301C">
        <w:rPr>
          <w:rFonts w:ascii="Tahoma" w:hAnsi="Tahoma" w:cs="Tahoma"/>
          <w:b/>
          <w:sz w:val="22"/>
          <w:szCs w:val="22"/>
        </w:rPr>
        <w:t xml:space="preserve">. </w:t>
      </w:r>
      <w:r w:rsidR="006A13F9" w:rsidRPr="006A13F9">
        <w:rPr>
          <w:rFonts w:ascii="Tahoma" w:hAnsi="Tahoma" w:cs="Tahoma"/>
          <w:b/>
          <w:sz w:val="22"/>
          <w:szCs w:val="22"/>
        </w:rPr>
        <w:t>2185/24/ΓΠ/06.02.2024</w:t>
      </w:r>
      <w:r w:rsidR="006A13F9">
        <w:rPr>
          <w:rFonts w:ascii="Tahoma" w:hAnsi="Tahoma" w:cs="Tahoma"/>
          <w:b/>
          <w:sz w:val="22"/>
          <w:szCs w:val="22"/>
        </w:rPr>
        <w:t xml:space="preserve"> </w:t>
      </w:r>
      <w:r w:rsidRPr="003F301C">
        <w:rPr>
          <w:rFonts w:ascii="Tahoma" w:hAnsi="Tahoma" w:cs="Tahoma"/>
          <w:b/>
          <w:sz w:val="22"/>
          <w:szCs w:val="22"/>
        </w:rPr>
        <w:t xml:space="preserve">πρόσκλησης εκδήλωσης ενδιαφέροντος του Π.Θ. </w:t>
      </w:r>
    </w:p>
    <w:p w14:paraId="3A534ADD" w14:textId="77777777" w:rsidR="003F301C" w:rsidRPr="00BF4AB3" w:rsidRDefault="003F301C" w:rsidP="003F301C">
      <w:pPr>
        <w:suppressAutoHyphens w:val="0"/>
        <w:spacing w:line="360" w:lineRule="auto"/>
        <w:jc w:val="center"/>
        <w:rPr>
          <w:b/>
          <w:sz w:val="22"/>
          <w:szCs w:val="22"/>
        </w:rPr>
      </w:pPr>
    </w:p>
    <w:p w14:paraId="286BC43F" w14:textId="77777777" w:rsidR="003F301C" w:rsidRPr="00B10F50" w:rsidRDefault="003F301C" w:rsidP="003F301C">
      <w:pPr>
        <w:pStyle w:val="a3"/>
        <w:numPr>
          <w:ilvl w:val="0"/>
          <w:numId w:val="41"/>
        </w:numPr>
        <w:suppressAutoHyphens w:val="0"/>
        <w:jc w:val="both"/>
        <w:rPr>
          <w:rFonts w:asciiTheme="minorHAnsi" w:hAnsiTheme="minorHAnsi"/>
          <w:color w:val="000000"/>
          <w:lang w:eastAsia="el-GR"/>
        </w:rPr>
      </w:pPr>
    </w:p>
    <w:p w14:paraId="4954750F" w14:textId="77777777" w:rsidR="003F301C" w:rsidRPr="008C023D" w:rsidRDefault="003F301C" w:rsidP="003F301C">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6569284F" wp14:editId="0E3C38D7">
            <wp:extent cx="438150" cy="4459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481BA7ED" w14:textId="77777777" w:rsidR="003F301C" w:rsidRPr="008C023D" w:rsidRDefault="003F301C" w:rsidP="003F301C">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68060304" w14:textId="77777777" w:rsidR="003F301C" w:rsidRPr="008C023D" w:rsidRDefault="003F301C" w:rsidP="003F301C">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49AE9B13" w14:textId="77777777" w:rsidR="003F301C" w:rsidRPr="008C023D" w:rsidRDefault="003F301C" w:rsidP="003F301C">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3F301C" w:rsidRPr="008C023D" w14:paraId="0537B47D" w14:textId="77777777" w:rsidTr="005371BF">
        <w:trPr>
          <w:cantSplit/>
          <w:trHeight w:val="189"/>
        </w:trPr>
        <w:tc>
          <w:tcPr>
            <w:tcW w:w="1824" w:type="dxa"/>
          </w:tcPr>
          <w:p w14:paraId="4A8013F3" w14:textId="77777777" w:rsidR="003F301C" w:rsidRPr="008C023D" w:rsidRDefault="003F301C" w:rsidP="005371B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E8A2845" w14:textId="77777777" w:rsidR="003F301C" w:rsidRPr="008C023D" w:rsidRDefault="003F301C" w:rsidP="005371BF">
            <w:pPr>
              <w:suppressAutoHyphens w:val="0"/>
              <w:spacing w:before="240"/>
              <w:ind w:right="-6878"/>
              <w:rPr>
                <w:rFonts w:asciiTheme="minorHAnsi" w:hAnsiTheme="minorHAnsi" w:cs="Calibri"/>
                <w:sz w:val="22"/>
                <w:szCs w:val="22"/>
                <w:lang w:val="en-US" w:eastAsia="el-GR"/>
              </w:rPr>
            </w:pPr>
          </w:p>
        </w:tc>
      </w:tr>
      <w:tr w:rsidR="003F301C" w:rsidRPr="008C023D" w14:paraId="03DB184F" w14:textId="77777777" w:rsidTr="005371BF">
        <w:trPr>
          <w:cantSplit/>
          <w:trHeight w:val="183"/>
        </w:trPr>
        <w:tc>
          <w:tcPr>
            <w:tcW w:w="1824" w:type="dxa"/>
          </w:tcPr>
          <w:p w14:paraId="4513D595" w14:textId="77777777" w:rsidR="003F301C" w:rsidRPr="008C023D" w:rsidRDefault="003F301C" w:rsidP="005371B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24F59B7C" w14:textId="77777777" w:rsidR="003F301C" w:rsidRPr="008C023D" w:rsidRDefault="003F301C" w:rsidP="005371BF">
            <w:pPr>
              <w:suppressAutoHyphens w:val="0"/>
              <w:spacing w:before="240"/>
              <w:ind w:right="-6878"/>
              <w:rPr>
                <w:rFonts w:asciiTheme="minorHAnsi" w:hAnsiTheme="minorHAnsi" w:cs="Calibri"/>
                <w:sz w:val="22"/>
                <w:szCs w:val="22"/>
                <w:lang w:eastAsia="el-GR"/>
              </w:rPr>
            </w:pPr>
          </w:p>
        </w:tc>
        <w:tc>
          <w:tcPr>
            <w:tcW w:w="1096" w:type="dxa"/>
            <w:gridSpan w:val="3"/>
          </w:tcPr>
          <w:p w14:paraId="7D5A9C2A" w14:textId="77777777" w:rsidR="003F301C" w:rsidRPr="008C023D" w:rsidRDefault="003F301C" w:rsidP="005371B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1825F956" w14:textId="77777777" w:rsidR="003F301C" w:rsidRPr="008C023D" w:rsidRDefault="003F301C" w:rsidP="005371BF">
            <w:pPr>
              <w:suppressAutoHyphens w:val="0"/>
              <w:spacing w:before="240"/>
              <w:ind w:right="-6878"/>
              <w:rPr>
                <w:rFonts w:asciiTheme="minorHAnsi" w:hAnsiTheme="minorHAnsi" w:cs="Calibri"/>
                <w:sz w:val="22"/>
                <w:szCs w:val="22"/>
                <w:lang w:eastAsia="el-GR"/>
              </w:rPr>
            </w:pPr>
          </w:p>
        </w:tc>
      </w:tr>
      <w:tr w:rsidR="003F301C" w:rsidRPr="008C023D" w14:paraId="7D58D841" w14:textId="77777777" w:rsidTr="005371BF">
        <w:trPr>
          <w:cantSplit/>
          <w:trHeight w:val="176"/>
        </w:trPr>
        <w:tc>
          <w:tcPr>
            <w:tcW w:w="2922" w:type="dxa"/>
            <w:gridSpan w:val="3"/>
          </w:tcPr>
          <w:p w14:paraId="07404DCB"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48F515F9" w14:textId="77777777" w:rsidR="003F301C" w:rsidRPr="008C023D" w:rsidRDefault="003F301C" w:rsidP="005371BF">
            <w:pPr>
              <w:suppressAutoHyphens w:val="0"/>
              <w:spacing w:before="240"/>
              <w:rPr>
                <w:rFonts w:asciiTheme="minorHAnsi" w:hAnsiTheme="minorHAnsi" w:cs="Calibri"/>
                <w:sz w:val="22"/>
                <w:szCs w:val="22"/>
                <w:lang w:eastAsia="el-GR"/>
              </w:rPr>
            </w:pPr>
          </w:p>
        </w:tc>
      </w:tr>
      <w:tr w:rsidR="003F301C" w:rsidRPr="008C023D" w14:paraId="01F5A70A" w14:textId="77777777" w:rsidTr="005371BF">
        <w:trPr>
          <w:cantSplit/>
          <w:trHeight w:val="581"/>
        </w:trPr>
        <w:tc>
          <w:tcPr>
            <w:tcW w:w="2922" w:type="dxa"/>
            <w:gridSpan w:val="3"/>
          </w:tcPr>
          <w:p w14:paraId="546D3DE8"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DECD6B4" w14:textId="77777777" w:rsidR="003F301C" w:rsidRPr="008C023D" w:rsidRDefault="003F301C" w:rsidP="005371BF">
            <w:pPr>
              <w:suppressAutoHyphens w:val="0"/>
              <w:spacing w:before="240"/>
              <w:rPr>
                <w:rFonts w:asciiTheme="minorHAnsi" w:hAnsiTheme="minorHAnsi" w:cs="Calibri"/>
                <w:sz w:val="22"/>
                <w:szCs w:val="22"/>
                <w:lang w:eastAsia="el-GR"/>
              </w:rPr>
            </w:pPr>
          </w:p>
        </w:tc>
      </w:tr>
      <w:tr w:rsidR="003F301C" w:rsidRPr="008C023D" w14:paraId="4D5C3F8B" w14:textId="77777777" w:rsidTr="005371BF">
        <w:trPr>
          <w:cantSplit/>
          <w:trHeight w:val="260"/>
        </w:trPr>
        <w:tc>
          <w:tcPr>
            <w:tcW w:w="2922" w:type="dxa"/>
            <w:gridSpan w:val="3"/>
          </w:tcPr>
          <w:p w14:paraId="4815D09F" w14:textId="77777777" w:rsidR="003F301C" w:rsidRPr="008C023D" w:rsidRDefault="003F301C" w:rsidP="005371B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07F14121" w14:textId="77777777" w:rsidR="003F301C" w:rsidRPr="008C023D" w:rsidRDefault="003F301C" w:rsidP="005371BF">
            <w:pPr>
              <w:suppressAutoHyphens w:val="0"/>
              <w:spacing w:before="240"/>
              <w:ind w:right="-2332"/>
              <w:rPr>
                <w:rFonts w:asciiTheme="minorHAnsi" w:hAnsiTheme="minorHAnsi" w:cs="Calibri"/>
                <w:sz w:val="22"/>
                <w:szCs w:val="22"/>
                <w:lang w:eastAsia="el-GR"/>
              </w:rPr>
            </w:pPr>
          </w:p>
        </w:tc>
      </w:tr>
      <w:tr w:rsidR="003F301C" w:rsidRPr="008C023D" w14:paraId="485C4804" w14:textId="77777777" w:rsidTr="005371BF">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6FE85F2"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4D657592" w14:textId="77777777" w:rsidR="003F301C" w:rsidRPr="008C023D" w:rsidRDefault="003F301C" w:rsidP="005371BF">
            <w:pPr>
              <w:suppressAutoHyphens w:val="0"/>
              <w:spacing w:before="240"/>
              <w:rPr>
                <w:rFonts w:asciiTheme="minorHAnsi" w:hAnsiTheme="minorHAnsi" w:cs="Calibri"/>
                <w:sz w:val="22"/>
                <w:szCs w:val="22"/>
                <w:lang w:eastAsia="el-GR"/>
              </w:rPr>
            </w:pPr>
          </w:p>
        </w:tc>
      </w:tr>
      <w:tr w:rsidR="003F301C" w:rsidRPr="008C023D" w14:paraId="3B5CF726" w14:textId="77777777" w:rsidTr="005371BF">
        <w:trPr>
          <w:cantSplit/>
          <w:trHeight w:val="178"/>
        </w:trPr>
        <w:tc>
          <w:tcPr>
            <w:tcW w:w="2922" w:type="dxa"/>
            <w:gridSpan w:val="3"/>
          </w:tcPr>
          <w:p w14:paraId="1743A376"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18E2AFD3" w14:textId="77777777" w:rsidR="003F301C" w:rsidRPr="008C023D" w:rsidRDefault="003F301C" w:rsidP="005371BF">
            <w:pPr>
              <w:suppressAutoHyphens w:val="0"/>
              <w:spacing w:before="240"/>
              <w:rPr>
                <w:rFonts w:asciiTheme="minorHAnsi" w:hAnsiTheme="minorHAnsi" w:cs="Calibri"/>
                <w:sz w:val="22"/>
                <w:szCs w:val="22"/>
                <w:lang w:eastAsia="el-GR"/>
              </w:rPr>
            </w:pPr>
          </w:p>
        </w:tc>
        <w:tc>
          <w:tcPr>
            <w:tcW w:w="731" w:type="dxa"/>
            <w:gridSpan w:val="2"/>
          </w:tcPr>
          <w:p w14:paraId="4B7FEFD8" w14:textId="77777777" w:rsidR="003F301C" w:rsidRPr="008C023D" w:rsidRDefault="003F301C" w:rsidP="005371B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0621022C" w14:textId="77777777" w:rsidR="003F301C" w:rsidRPr="008C023D" w:rsidRDefault="003F301C" w:rsidP="005371BF">
            <w:pPr>
              <w:suppressAutoHyphens w:val="0"/>
              <w:spacing w:before="240"/>
              <w:rPr>
                <w:rFonts w:asciiTheme="minorHAnsi" w:hAnsiTheme="minorHAnsi" w:cs="Calibri"/>
                <w:sz w:val="22"/>
                <w:szCs w:val="22"/>
                <w:lang w:eastAsia="el-GR"/>
              </w:rPr>
            </w:pPr>
          </w:p>
        </w:tc>
      </w:tr>
      <w:tr w:rsidR="003F301C" w:rsidRPr="008C023D" w14:paraId="358600CD" w14:textId="77777777" w:rsidTr="005371BF">
        <w:trPr>
          <w:cantSplit/>
          <w:trHeight w:val="149"/>
        </w:trPr>
        <w:tc>
          <w:tcPr>
            <w:tcW w:w="2159" w:type="dxa"/>
            <w:gridSpan w:val="2"/>
          </w:tcPr>
          <w:p w14:paraId="78824A3D"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966F368" w14:textId="77777777" w:rsidR="003F301C" w:rsidRPr="008C023D" w:rsidRDefault="003F301C" w:rsidP="005371BF">
            <w:pPr>
              <w:suppressAutoHyphens w:val="0"/>
              <w:spacing w:before="240"/>
              <w:rPr>
                <w:rFonts w:asciiTheme="minorHAnsi" w:hAnsiTheme="minorHAnsi" w:cs="Calibri"/>
                <w:sz w:val="22"/>
                <w:szCs w:val="22"/>
                <w:lang w:eastAsia="el-GR"/>
              </w:rPr>
            </w:pPr>
          </w:p>
        </w:tc>
        <w:tc>
          <w:tcPr>
            <w:tcW w:w="732" w:type="dxa"/>
          </w:tcPr>
          <w:p w14:paraId="3D94B054"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0C3D4E4D" w14:textId="77777777" w:rsidR="003F301C" w:rsidRPr="008C023D" w:rsidRDefault="003F301C" w:rsidP="005371BF">
            <w:pPr>
              <w:suppressAutoHyphens w:val="0"/>
              <w:spacing w:before="240"/>
              <w:rPr>
                <w:rFonts w:asciiTheme="minorHAnsi" w:hAnsiTheme="minorHAnsi" w:cs="Calibri"/>
                <w:sz w:val="22"/>
                <w:szCs w:val="22"/>
                <w:lang w:eastAsia="el-GR"/>
              </w:rPr>
            </w:pPr>
          </w:p>
        </w:tc>
        <w:tc>
          <w:tcPr>
            <w:tcW w:w="731" w:type="dxa"/>
            <w:gridSpan w:val="2"/>
          </w:tcPr>
          <w:p w14:paraId="26F193E6" w14:textId="77777777" w:rsidR="003F301C" w:rsidRPr="008C023D" w:rsidRDefault="003F301C" w:rsidP="005371B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1CC3B3AD" w14:textId="77777777" w:rsidR="003F301C" w:rsidRPr="008C023D" w:rsidRDefault="003F301C" w:rsidP="005371BF">
            <w:pPr>
              <w:suppressAutoHyphens w:val="0"/>
              <w:spacing w:before="240"/>
              <w:rPr>
                <w:rFonts w:asciiTheme="minorHAnsi" w:hAnsiTheme="minorHAnsi" w:cs="Calibri"/>
                <w:sz w:val="22"/>
                <w:szCs w:val="22"/>
                <w:lang w:eastAsia="el-GR"/>
              </w:rPr>
            </w:pPr>
          </w:p>
        </w:tc>
        <w:tc>
          <w:tcPr>
            <w:tcW w:w="548" w:type="dxa"/>
          </w:tcPr>
          <w:p w14:paraId="1AD0B483" w14:textId="77777777" w:rsidR="003F301C" w:rsidRPr="008C023D" w:rsidRDefault="003F301C" w:rsidP="005371B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53A9D610" w14:textId="77777777" w:rsidR="003F301C" w:rsidRPr="008C023D" w:rsidRDefault="003F301C" w:rsidP="005371BF">
            <w:pPr>
              <w:suppressAutoHyphens w:val="0"/>
              <w:spacing w:before="240"/>
              <w:rPr>
                <w:rFonts w:asciiTheme="minorHAnsi" w:hAnsiTheme="minorHAnsi" w:cs="Calibri"/>
                <w:sz w:val="22"/>
                <w:szCs w:val="22"/>
                <w:lang w:eastAsia="el-GR"/>
              </w:rPr>
            </w:pPr>
          </w:p>
        </w:tc>
      </w:tr>
      <w:tr w:rsidR="003F301C" w:rsidRPr="008C023D" w14:paraId="547D13FD" w14:textId="77777777" w:rsidTr="005371BF">
        <w:trPr>
          <w:cantSplit/>
          <w:trHeight w:val="300"/>
        </w:trPr>
        <w:tc>
          <w:tcPr>
            <w:tcW w:w="3545" w:type="dxa"/>
            <w:gridSpan w:val="4"/>
            <w:vAlign w:val="bottom"/>
          </w:tcPr>
          <w:p w14:paraId="70D97BE8" w14:textId="77777777" w:rsidR="003F301C" w:rsidRPr="008C023D" w:rsidRDefault="003F301C" w:rsidP="005371B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2735F67" w14:textId="77777777" w:rsidR="003F301C" w:rsidRPr="008C023D" w:rsidRDefault="003F301C" w:rsidP="005371BF">
            <w:pPr>
              <w:suppressAutoHyphens w:val="0"/>
              <w:spacing w:before="240"/>
              <w:rPr>
                <w:rFonts w:asciiTheme="minorHAnsi" w:hAnsiTheme="minorHAnsi" w:cs="Calibri"/>
                <w:sz w:val="22"/>
                <w:szCs w:val="22"/>
                <w:lang w:eastAsia="el-GR"/>
              </w:rPr>
            </w:pPr>
          </w:p>
        </w:tc>
        <w:tc>
          <w:tcPr>
            <w:tcW w:w="2193" w:type="dxa"/>
            <w:gridSpan w:val="3"/>
            <w:vAlign w:val="bottom"/>
          </w:tcPr>
          <w:p w14:paraId="7F1FD073" w14:textId="77777777" w:rsidR="003F301C" w:rsidRPr="008C023D" w:rsidRDefault="003F301C" w:rsidP="005371B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028CCA69" w14:textId="77777777" w:rsidR="003F301C" w:rsidRPr="008C023D" w:rsidRDefault="003F301C" w:rsidP="005371B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E3DD0B8" w14:textId="77777777" w:rsidR="003F301C" w:rsidRPr="008C023D" w:rsidRDefault="003F301C" w:rsidP="005371BF">
            <w:pPr>
              <w:suppressAutoHyphens w:val="0"/>
              <w:spacing w:before="240"/>
              <w:rPr>
                <w:rFonts w:asciiTheme="minorHAnsi" w:hAnsiTheme="minorHAnsi" w:cs="Calibri"/>
                <w:sz w:val="22"/>
                <w:szCs w:val="22"/>
                <w:lang w:eastAsia="el-GR"/>
              </w:rPr>
            </w:pPr>
          </w:p>
        </w:tc>
      </w:tr>
    </w:tbl>
    <w:p w14:paraId="5D74A61A" w14:textId="77777777" w:rsidR="003F301C" w:rsidRPr="008C023D" w:rsidRDefault="003F301C" w:rsidP="003F301C">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3F301C" w:rsidRPr="008C023D" w14:paraId="5273AE24" w14:textId="77777777" w:rsidTr="005371BF">
        <w:trPr>
          <w:trHeight w:val="169"/>
        </w:trPr>
        <w:tc>
          <w:tcPr>
            <w:tcW w:w="5000" w:type="pct"/>
          </w:tcPr>
          <w:p w14:paraId="5F152170" w14:textId="77777777" w:rsidR="003F301C" w:rsidRDefault="003F301C" w:rsidP="005371BF">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48B0B867" w14:textId="77777777" w:rsidR="003F301C" w:rsidRPr="008C023D" w:rsidRDefault="003F301C" w:rsidP="005371BF">
            <w:pPr>
              <w:tabs>
                <w:tab w:val="left" w:pos="34"/>
              </w:tabs>
              <w:suppressAutoHyphens w:val="0"/>
              <w:ind w:right="124"/>
              <w:rPr>
                <w:rFonts w:asciiTheme="minorHAnsi" w:hAnsiTheme="minorHAnsi" w:cs="Calibri"/>
                <w:sz w:val="22"/>
                <w:szCs w:val="22"/>
                <w:lang w:eastAsia="el-GR"/>
              </w:rPr>
            </w:pPr>
          </w:p>
          <w:p w14:paraId="3E9F24C7" w14:textId="77777777" w:rsidR="003F301C" w:rsidRPr="008C023D" w:rsidRDefault="003F301C" w:rsidP="005371BF">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7A52CC91" w14:textId="77777777" w:rsidR="003F301C" w:rsidRPr="008C023D" w:rsidRDefault="003F301C" w:rsidP="005371B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57ED48E" w14:textId="77777777" w:rsidR="003F301C" w:rsidRPr="008C023D" w:rsidRDefault="003F301C" w:rsidP="005371B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ως δικαιολογητικά συμμετοχής</w:t>
            </w:r>
            <w:r w:rsidRPr="008C023D">
              <w:rPr>
                <w:rFonts w:asciiTheme="minorHAnsi" w:hAnsiTheme="minorHAnsi" w:cs="Calibri"/>
                <w:color w:val="000000"/>
                <w:sz w:val="22"/>
                <w:szCs w:val="22"/>
                <w:lang w:eastAsia="el-GR"/>
              </w:rPr>
              <w:t xml:space="preserve"> προσκομί</w:t>
            </w:r>
            <w:r>
              <w:rPr>
                <w:rFonts w:asciiTheme="minorHAnsi" w:hAnsiTheme="minorHAnsi" w:cs="Calibri"/>
                <w:color w:val="000000"/>
                <w:sz w:val="22"/>
                <w:szCs w:val="22"/>
                <w:lang w:eastAsia="el-GR"/>
              </w:rPr>
              <w:t>ζ</w:t>
            </w:r>
            <w:r w:rsidRPr="008C023D">
              <w:rPr>
                <w:rFonts w:asciiTheme="minorHAnsi" w:hAnsiTheme="minorHAnsi" w:cs="Calibri"/>
                <w:color w:val="000000"/>
                <w:sz w:val="22"/>
                <w:szCs w:val="22"/>
                <w:lang w:eastAsia="el-GR"/>
              </w:rPr>
              <w:t xml:space="preserve">ουμε </w:t>
            </w:r>
            <w:r w:rsidRPr="003F301C">
              <w:rPr>
                <w:rFonts w:asciiTheme="minorHAnsi" w:hAnsiTheme="minorHAnsi" w:cs="Calibri"/>
                <w:bCs/>
                <w:color w:val="000000"/>
                <w:sz w:val="22"/>
                <w:szCs w:val="22"/>
                <w:lang w:eastAsia="el-GR"/>
              </w:rPr>
              <w:t>α) τα αποδεικτικά έγγραφα νομιμοποίησης</w:t>
            </w:r>
            <w:r w:rsidRPr="003F301C">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3F301C">
              <w:rPr>
                <w:rFonts w:asciiTheme="minorHAnsi" w:hAnsiTheme="minorHAnsi" w:cs="Calibri"/>
                <w:color w:val="000000"/>
                <w:sz w:val="22"/>
                <w:szCs w:val="22"/>
                <w:lang w:eastAsia="el-GR"/>
              </w:rPr>
              <w:t>νομίμου</w:t>
            </w:r>
            <w:proofErr w:type="spellEnd"/>
            <w:r w:rsidRPr="003F301C">
              <w:rPr>
                <w:rFonts w:asciiTheme="minorHAnsi" w:hAnsiTheme="minorHAnsi" w:cs="Calibri"/>
                <w:color w:val="000000"/>
                <w:sz w:val="22"/>
                <w:szCs w:val="22"/>
                <w:lang w:eastAsia="el-GR"/>
              </w:rPr>
              <w:t>/ων εκπροσώπου/ων ή αντί αυτού υπεύθυνη δήλωση, όπως αυτή που προσαρτάται στην παρούσα πρόσκληση γ) αποδεικτικό ασφαλιστικής ενημερότητας και δ) αποδεικτικό φορολογικής ενημερότητας</w:t>
            </w:r>
            <w:r w:rsidRPr="008C023D">
              <w:rPr>
                <w:rFonts w:asciiTheme="minorHAnsi" w:hAnsiTheme="minorHAnsi" w:cs="Calibri"/>
                <w:color w:val="000000"/>
                <w:sz w:val="22"/>
                <w:szCs w:val="22"/>
                <w:lang w:eastAsia="el-GR"/>
              </w:rPr>
              <w:t>».</w:t>
            </w:r>
          </w:p>
          <w:p w14:paraId="7DAD2B6A" w14:textId="77777777" w:rsidR="003F301C" w:rsidRPr="008C023D" w:rsidRDefault="003F301C" w:rsidP="005371B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77678DEC" w14:textId="77777777" w:rsidR="003F301C" w:rsidRPr="0015395E" w:rsidRDefault="003F301C" w:rsidP="005371B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5ABC7FDC" w14:textId="77777777" w:rsidR="003F301C" w:rsidRDefault="003F301C" w:rsidP="005371B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0C81EEC5" w14:textId="77777777" w:rsidR="003F301C" w:rsidRPr="003F301C" w:rsidRDefault="003F301C" w:rsidP="003F301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FB1B8DB" w14:textId="77777777" w:rsidR="003F301C" w:rsidRPr="00D77D94" w:rsidRDefault="003F301C" w:rsidP="005371BF">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Pr>
                <w:rFonts w:asciiTheme="minorHAnsi" w:hAnsiTheme="minorHAnsi" w:cs="Calibri"/>
                <w:sz w:val="22"/>
                <w:szCs w:val="22"/>
                <w:lang w:eastAsia="el-GR"/>
              </w:rPr>
              <w:t>4</w:t>
            </w:r>
          </w:p>
          <w:p w14:paraId="100D99BB" w14:textId="77777777" w:rsidR="003F301C" w:rsidRPr="008C023D" w:rsidRDefault="003F301C" w:rsidP="005371BF">
            <w:pPr>
              <w:tabs>
                <w:tab w:val="left" w:pos="34"/>
              </w:tabs>
              <w:suppressAutoHyphens w:val="0"/>
              <w:ind w:right="484"/>
              <w:jc w:val="right"/>
              <w:rPr>
                <w:rFonts w:asciiTheme="minorHAnsi" w:hAnsiTheme="minorHAnsi" w:cs="Calibri"/>
                <w:sz w:val="22"/>
                <w:szCs w:val="22"/>
                <w:lang w:eastAsia="el-GR"/>
              </w:rPr>
            </w:pPr>
          </w:p>
          <w:p w14:paraId="74CF4B42" w14:textId="77777777" w:rsidR="003F301C" w:rsidRDefault="003F301C" w:rsidP="005371BF">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4F87293F" w14:textId="77777777" w:rsidR="003F301C" w:rsidRDefault="003F301C" w:rsidP="005371BF">
            <w:pPr>
              <w:tabs>
                <w:tab w:val="left" w:pos="34"/>
              </w:tabs>
              <w:suppressAutoHyphens w:val="0"/>
              <w:ind w:right="484"/>
              <w:jc w:val="right"/>
              <w:rPr>
                <w:rFonts w:asciiTheme="minorHAnsi" w:hAnsiTheme="minorHAnsi" w:cs="Calibri"/>
                <w:sz w:val="22"/>
                <w:szCs w:val="22"/>
                <w:lang w:eastAsia="el-GR"/>
              </w:rPr>
            </w:pPr>
          </w:p>
          <w:p w14:paraId="0F4642E9" w14:textId="77777777" w:rsidR="003F301C" w:rsidRDefault="003F301C" w:rsidP="005371BF">
            <w:pPr>
              <w:tabs>
                <w:tab w:val="left" w:pos="34"/>
              </w:tabs>
              <w:suppressAutoHyphens w:val="0"/>
              <w:ind w:right="484"/>
              <w:jc w:val="right"/>
              <w:rPr>
                <w:rFonts w:asciiTheme="minorHAnsi" w:hAnsiTheme="minorHAnsi" w:cs="Calibri"/>
                <w:sz w:val="22"/>
                <w:szCs w:val="22"/>
                <w:lang w:eastAsia="el-GR"/>
              </w:rPr>
            </w:pPr>
          </w:p>
          <w:p w14:paraId="1581A323" w14:textId="77777777" w:rsidR="003F301C" w:rsidRDefault="003F301C" w:rsidP="005371BF">
            <w:pPr>
              <w:tabs>
                <w:tab w:val="left" w:pos="34"/>
              </w:tabs>
              <w:suppressAutoHyphens w:val="0"/>
              <w:ind w:right="484"/>
              <w:jc w:val="right"/>
              <w:rPr>
                <w:rFonts w:asciiTheme="minorHAnsi" w:hAnsiTheme="minorHAnsi" w:cs="Calibri"/>
                <w:sz w:val="22"/>
                <w:szCs w:val="22"/>
                <w:lang w:eastAsia="el-GR"/>
              </w:rPr>
            </w:pPr>
          </w:p>
          <w:p w14:paraId="295C3BED" w14:textId="77777777" w:rsidR="003F301C" w:rsidRPr="008C023D" w:rsidRDefault="003F301C" w:rsidP="005371BF">
            <w:pPr>
              <w:tabs>
                <w:tab w:val="left" w:pos="34"/>
              </w:tabs>
              <w:suppressAutoHyphens w:val="0"/>
              <w:ind w:right="484"/>
              <w:jc w:val="right"/>
              <w:rPr>
                <w:rFonts w:asciiTheme="minorHAnsi" w:hAnsiTheme="minorHAnsi" w:cs="Calibri"/>
                <w:sz w:val="22"/>
                <w:szCs w:val="22"/>
                <w:lang w:eastAsia="el-GR"/>
              </w:rPr>
            </w:pPr>
          </w:p>
        </w:tc>
      </w:tr>
    </w:tbl>
    <w:p w14:paraId="3AEC7A03" w14:textId="77777777" w:rsidR="003F301C" w:rsidRDefault="003F301C" w:rsidP="003F301C">
      <w:pPr>
        <w:suppressAutoHyphens w:val="0"/>
        <w:spacing w:after="160" w:line="259" w:lineRule="auto"/>
        <w:ind w:left="-284"/>
        <w:rPr>
          <w:rFonts w:asciiTheme="minorHAnsi" w:hAnsiTheme="minorHAnsi"/>
          <w:sz w:val="22"/>
          <w:szCs w:val="22"/>
        </w:rPr>
      </w:pPr>
    </w:p>
    <w:p w14:paraId="1D11A440" w14:textId="77777777" w:rsidR="003F301C" w:rsidRDefault="003F301C" w:rsidP="003F301C">
      <w:pPr>
        <w:suppressAutoHyphens w:val="0"/>
        <w:spacing w:after="160" w:line="259" w:lineRule="auto"/>
        <w:ind w:left="-284"/>
        <w:rPr>
          <w:rFonts w:asciiTheme="minorHAnsi" w:hAnsiTheme="minorHAnsi"/>
          <w:sz w:val="22"/>
          <w:szCs w:val="22"/>
        </w:rPr>
      </w:pPr>
    </w:p>
    <w:p w14:paraId="48D6F8F3" w14:textId="77777777" w:rsidR="003F301C" w:rsidRDefault="003F301C" w:rsidP="003F301C">
      <w:pPr>
        <w:suppressAutoHyphens w:val="0"/>
        <w:spacing w:after="160" w:line="259" w:lineRule="auto"/>
        <w:ind w:left="-284"/>
        <w:rPr>
          <w:rFonts w:asciiTheme="minorHAnsi" w:hAnsiTheme="minorHAnsi"/>
          <w:sz w:val="22"/>
          <w:szCs w:val="22"/>
        </w:rPr>
      </w:pPr>
    </w:p>
    <w:p w14:paraId="7A1969FA" w14:textId="77777777" w:rsidR="003F301C" w:rsidRDefault="003F301C" w:rsidP="003F301C">
      <w:pPr>
        <w:suppressAutoHyphens w:val="0"/>
        <w:spacing w:after="160" w:line="259" w:lineRule="auto"/>
        <w:ind w:left="-284"/>
        <w:rPr>
          <w:rFonts w:asciiTheme="minorHAnsi" w:hAnsiTheme="minorHAnsi"/>
          <w:sz w:val="22"/>
          <w:szCs w:val="22"/>
        </w:rPr>
      </w:pPr>
    </w:p>
    <w:p w14:paraId="3C0384A5" w14:textId="77777777" w:rsidR="003F301C" w:rsidRDefault="003F301C" w:rsidP="003F301C">
      <w:pPr>
        <w:suppressAutoHyphens w:val="0"/>
        <w:spacing w:after="160" w:line="259" w:lineRule="auto"/>
        <w:rPr>
          <w:rFonts w:asciiTheme="minorHAnsi" w:hAnsiTheme="minorHAnsi"/>
          <w:sz w:val="22"/>
          <w:szCs w:val="22"/>
        </w:rPr>
      </w:pPr>
    </w:p>
    <w:p w14:paraId="6E048C46" w14:textId="77777777" w:rsidR="003F301C" w:rsidRDefault="003F301C" w:rsidP="003F301C">
      <w:pPr>
        <w:suppressAutoHyphens w:val="0"/>
        <w:spacing w:after="160" w:line="259" w:lineRule="auto"/>
        <w:rPr>
          <w:rFonts w:asciiTheme="minorHAnsi" w:hAnsiTheme="minorHAnsi"/>
          <w:sz w:val="22"/>
          <w:szCs w:val="22"/>
        </w:rPr>
      </w:pPr>
    </w:p>
    <w:p w14:paraId="3F864D92" w14:textId="77777777" w:rsidR="003F301C" w:rsidRPr="00BF4AB3" w:rsidRDefault="003F301C" w:rsidP="003F301C">
      <w:pPr>
        <w:suppressAutoHyphens w:val="0"/>
        <w:spacing w:line="360" w:lineRule="auto"/>
        <w:rPr>
          <w:rFonts w:asciiTheme="minorHAnsi" w:hAnsiTheme="minorHAnsi"/>
          <w:b/>
          <w:sz w:val="22"/>
          <w:szCs w:val="22"/>
        </w:rPr>
      </w:pPr>
      <w:r>
        <w:rPr>
          <w:b/>
          <w:sz w:val="22"/>
          <w:szCs w:val="22"/>
        </w:rPr>
        <w:t>2.</w:t>
      </w:r>
    </w:p>
    <w:p w14:paraId="1E5AA27F" w14:textId="77777777" w:rsidR="003F301C" w:rsidRPr="00BF4AB3" w:rsidRDefault="003F301C" w:rsidP="003F301C">
      <w:pPr>
        <w:keepNext/>
        <w:suppressAutoHyphens w:val="0"/>
        <w:jc w:val="center"/>
        <w:outlineLvl w:val="2"/>
        <w:rPr>
          <w:rFonts w:ascii="Arial" w:hAnsi="Arial" w:cs="Arial"/>
          <w:b/>
          <w:bCs/>
          <w:lang w:eastAsia="el-GR"/>
        </w:rPr>
      </w:pPr>
      <w:r w:rsidRPr="00BF4AB3">
        <w:rPr>
          <w:rFonts w:ascii="Arial" w:hAnsi="Arial" w:cs="Arial"/>
          <w:bCs/>
          <w:noProof/>
          <w:lang w:eastAsia="el-GR"/>
        </w:rPr>
        <w:lastRenderedPageBreak/>
        <mc:AlternateContent>
          <mc:Choice Requires="wps">
            <w:drawing>
              <wp:anchor distT="0" distB="0" distL="114300" distR="114300" simplePos="0" relativeHeight="251659264" behindDoc="0" locked="0" layoutInCell="1" allowOverlap="1" wp14:anchorId="375D574A" wp14:editId="12EA7ACB">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C31FD" id="Ορθογώνιο 2" o:spid="_x0000_s1026" style="position:absolute;margin-left:-25.2pt;margin-top:-4.1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618AE6B" w14:textId="77777777" w:rsidR="003F301C" w:rsidRPr="00BF4AB3" w:rsidRDefault="003F301C" w:rsidP="003F301C">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4BE7EEE6" w14:textId="77777777" w:rsidR="003F301C" w:rsidRPr="00BF4AB3" w:rsidRDefault="003F301C" w:rsidP="003F301C">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F301C" w:rsidRPr="00BF4AB3" w14:paraId="5AAF1603" w14:textId="77777777" w:rsidTr="005371BF">
        <w:trPr>
          <w:gridAfter w:val="1"/>
          <w:wAfter w:w="6" w:type="dxa"/>
          <w:cantSplit/>
          <w:trHeight w:val="415"/>
          <w:jc w:val="center"/>
        </w:trPr>
        <w:tc>
          <w:tcPr>
            <w:tcW w:w="1368" w:type="dxa"/>
          </w:tcPr>
          <w:p w14:paraId="1BC4D7F5" w14:textId="77777777" w:rsidR="003F301C" w:rsidRPr="00BF4AB3" w:rsidRDefault="003F301C" w:rsidP="005371BF">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699D82C8" w14:textId="77777777" w:rsidR="003F301C" w:rsidRPr="00BF4AB3" w:rsidRDefault="003F301C" w:rsidP="005371BF">
            <w:pPr>
              <w:spacing w:before="240"/>
              <w:ind w:right="-6878"/>
              <w:rPr>
                <w:rFonts w:ascii="Arial" w:hAnsi="Arial" w:cs="Arial"/>
                <w:sz w:val="22"/>
              </w:rPr>
            </w:pPr>
          </w:p>
        </w:tc>
      </w:tr>
      <w:tr w:rsidR="003F301C" w:rsidRPr="00BF4AB3" w14:paraId="06A4FBB3" w14:textId="77777777" w:rsidTr="005371BF">
        <w:trPr>
          <w:gridAfter w:val="1"/>
          <w:wAfter w:w="6" w:type="dxa"/>
          <w:cantSplit/>
          <w:trHeight w:val="415"/>
          <w:jc w:val="center"/>
        </w:trPr>
        <w:tc>
          <w:tcPr>
            <w:tcW w:w="1368" w:type="dxa"/>
          </w:tcPr>
          <w:p w14:paraId="09EC4563" w14:textId="77777777" w:rsidR="003F301C" w:rsidRPr="00BF4AB3" w:rsidRDefault="003F301C" w:rsidP="005371BF">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82EA7B4" w14:textId="77777777" w:rsidR="003F301C" w:rsidRPr="00BF4AB3" w:rsidRDefault="003F301C" w:rsidP="005371BF">
            <w:pPr>
              <w:spacing w:before="240"/>
              <w:ind w:right="-6878"/>
              <w:rPr>
                <w:rFonts w:ascii="Arial" w:hAnsi="Arial" w:cs="Arial"/>
                <w:sz w:val="16"/>
              </w:rPr>
            </w:pPr>
          </w:p>
        </w:tc>
        <w:tc>
          <w:tcPr>
            <w:tcW w:w="1080" w:type="dxa"/>
            <w:gridSpan w:val="3"/>
          </w:tcPr>
          <w:p w14:paraId="40E47BD5" w14:textId="77777777" w:rsidR="003F301C" w:rsidRPr="00BF4AB3" w:rsidRDefault="003F301C" w:rsidP="005371BF">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86F733F" w14:textId="77777777" w:rsidR="003F301C" w:rsidRPr="00BF4AB3" w:rsidRDefault="003F301C" w:rsidP="005371BF">
            <w:pPr>
              <w:spacing w:before="240"/>
              <w:ind w:right="-6878"/>
              <w:rPr>
                <w:rFonts w:ascii="Arial" w:hAnsi="Arial" w:cs="Arial"/>
                <w:sz w:val="16"/>
              </w:rPr>
            </w:pPr>
          </w:p>
        </w:tc>
      </w:tr>
      <w:tr w:rsidR="003F301C" w:rsidRPr="00BF4AB3" w14:paraId="77E9C89E" w14:textId="77777777" w:rsidTr="005371BF">
        <w:trPr>
          <w:gridAfter w:val="1"/>
          <w:wAfter w:w="6" w:type="dxa"/>
          <w:cantSplit/>
          <w:trHeight w:val="99"/>
          <w:jc w:val="center"/>
        </w:trPr>
        <w:tc>
          <w:tcPr>
            <w:tcW w:w="2448" w:type="dxa"/>
            <w:gridSpan w:val="4"/>
          </w:tcPr>
          <w:p w14:paraId="0258C445" w14:textId="77777777" w:rsidR="003F301C" w:rsidRPr="00BF4AB3" w:rsidRDefault="003F301C" w:rsidP="005371BF">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26E2E0F" w14:textId="77777777" w:rsidR="003F301C" w:rsidRPr="00BF4AB3" w:rsidRDefault="003F301C" w:rsidP="005371BF">
            <w:pPr>
              <w:spacing w:before="240"/>
              <w:rPr>
                <w:rFonts w:ascii="Arial" w:hAnsi="Arial" w:cs="Arial"/>
                <w:sz w:val="16"/>
              </w:rPr>
            </w:pPr>
          </w:p>
        </w:tc>
      </w:tr>
      <w:tr w:rsidR="003F301C" w:rsidRPr="00BF4AB3" w14:paraId="4297326F" w14:textId="77777777" w:rsidTr="005371BF">
        <w:trPr>
          <w:gridAfter w:val="1"/>
          <w:wAfter w:w="6" w:type="dxa"/>
          <w:cantSplit/>
          <w:trHeight w:val="99"/>
          <w:jc w:val="center"/>
        </w:trPr>
        <w:tc>
          <w:tcPr>
            <w:tcW w:w="2448" w:type="dxa"/>
            <w:gridSpan w:val="4"/>
          </w:tcPr>
          <w:p w14:paraId="5EC25E11" w14:textId="77777777" w:rsidR="003F301C" w:rsidRPr="00BF4AB3" w:rsidRDefault="003F301C" w:rsidP="005371BF">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619F9800" w14:textId="77777777" w:rsidR="003F301C" w:rsidRPr="00BF4AB3" w:rsidRDefault="003F301C" w:rsidP="005371BF">
            <w:pPr>
              <w:spacing w:before="240"/>
              <w:rPr>
                <w:rFonts w:ascii="Arial" w:hAnsi="Arial" w:cs="Arial"/>
                <w:sz w:val="16"/>
              </w:rPr>
            </w:pPr>
          </w:p>
        </w:tc>
      </w:tr>
      <w:tr w:rsidR="003F301C" w:rsidRPr="00BF4AB3" w14:paraId="0BF1D502" w14:textId="77777777" w:rsidTr="005371BF">
        <w:trPr>
          <w:gridAfter w:val="1"/>
          <w:wAfter w:w="6" w:type="dxa"/>
          <w:cantSplit/>
          <w:jc w:val="center"/>
        </w:trPr>
        <w:tc>
          <w:tcPr>
            <w:tcW w:w="2448" w:type="dxa"/>
            <w:gridSpan w:val="4"/>
          </w:tcPr>
          <w:p w14:paraId="3D769E85" w14:textId="77777777" w:rsidR="003F301C" w:rsidRPr="00BF4AB3" w:rsidRDefault="003F301C" w:rsidP="005371BF">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AAC3820" w14:textId="77777777" w:rsidR="003F301C" w:rsidRPr="00BF4AB3" w:rsidRDefault="003F301C" w:rsidP="005371BF">
            <w:pPr>
              <w:spacing w:before="240"/>
              <w:ind w:right="-2332"/>
              <w:rPr>
                <w:rFonts w:ascii="Arial" w:hAnsi="Arial" w:cs="Arial"/>
                <w:sz w:val="16"/>
              </w:rPr>
            </w:pPr>
          </w:p>
        </w:tc>
      </w:tr>
      <w:tr w:rsidR="003F301C" w:rsidRPr="00BF4AB3" w14:paraId="2807F96F" w14:textId="77777777" w:rsidTr="005371BF">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78555BD" w14:textId="77777777" w:rsidR="003F301C" w:rsidRPr="00BF4AB3" w:rsidRDefault="003F301C" w:rsidP="005371BF">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370D5A" w14:textId="77777777" w:rsidR="003F301C" w:rsidRPr="00BF4AB3" w:rsidRDefault="003F301C" w:rsidP="005371BF">
            <w:pPr>
              <w:spacing w:before="240"/>
              <w:rPr>
                <w:rFonts w:ascii="Arial" w:hAnsi="Arial" w:cs="Arial"/>
                <w:sz w:val="16"/>
              </w:rPr>
            </w:pPr>
          </w:p>
        </w:tc>
      </w:tr>
      <w:tr w:rsidR="003F301C" w:rsidRPr="00BF4AB3" w14:paraId="4281D970" w14:textId="77777777" w:rsidTr="005371BF">
        <w:trPr>
          <w:gridAfter w:val="1"/>
          <w:wAfter w:w="6" w:type="dxa"/>
          <w:cantSplit/>
          <w:jc w:val="center"/>
        </w:trPr>
        <w:tc>
          <w:tcPr>
            <w:tcW w:w="2448" w:type="dxa"/>
            <w:gridSpan w:val="4"/>
          </w:tcPr>
          <w:p w14:paraId="54F8D297" w14:textId="77777777" w:rsidR="003F301C" w:rsidRPr="00BF4AB3" w:rsidRDefault="003F301C" w:rsidP="005371BF">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68B3DEB1" w14:textId="77777777" w:rsidR="003F301C" w:rsidRPr="00BF4AB3" w:rsidRDefault="003F301C" w:rsidP="005371BF">
            <w:pPr>
              <w:spacing w:before="240"/>
              <w:rPr>
                <w:rFonts w:ascii="Arial" w:hAnsi="Arial" w:cs="Arial"/>
                <w:sz w:val="16"/>
              </w:rPr>
            </w:pPr>
          </w:p>
        </w:tc>
        <w:tc>
          <w:tcPr>
            <w:tcW w:w="720" w:type="dxa"/>
            <w:gridSpan w:val="2"/>
          </w:tcPr>
          <w:p w14:paraId="57732575" w14:textId="77777777" w:rsidR="003F301C" w:rsidRPr="00BF4AB3" w:rsidRDefault="003F301C" w:rsidP="005371BF">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7770EEB0" w14:textId="77777777" w:rsidR="003F301C" w:rsidRPr="00BF4AB3" w:rsidRDefault="003F301C" w:rsidP="005371BF">
            <w:pPr>
              <w:spacing w:before="240"/>
              <w:rPr>
                <w:rFonts w:ascii="Arial" w:hAnsi="Arial" w:cs="Arial"/>
                <w:sz w:val="16"/>
              </w:rPr>
            </w:pPr>
          </w:p>
        </w:tc>
      </w:tr>
      <w:tr w:rsidR="003F301C" w:rsidRPr="00BF4AB3" w14:paraId="2FE622C1" w14:textId="77777777" w:rsidTr="005371BF">
        <w:trPr>
          <w:gridAfter w:val="1"/>
          <w:wAfter w:w="6" w:type="dxa"/>
          <w:cantSplit/>
          <w:jc w:val="center"/>
        </w:trPr>
        <w:tc>
          <w:tcPr>
            <w:tcW w:w="1697" w:type="dxa"/>
            <w:gridSpan w:val="2"/>
          </w:tcPr>
          <w:p w14:paraId="0A7F6F23" w14:textId="77777777" w:rsidR="003F301C" w:rsidRPr="00BF4AB3" w:rsidRDefault="003F301C" w:rsidP="005371BF">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5D75633" w14:textId="77777777" w:rsidR="003F301C" w:rsidRPr="00BF4AB3" w:rsidRDefault="003F301C" w:rsidP="005371BF">
            <w:pPr>
              <w:spacing w:before="240"/>
              <w:rPr>
                <w:rFonts w:ascii="Arial" w:hAnsi="Arial" w:cs="Arial"/>
                <w:sz w:val="16"/>
              </w:rPr>
            </w:pPr>
          </w:p>
        </w:tc>
        <w:tc>
          <w:tcPr>
            <w:tcW w:w="720" w:type="dxa"/>
          </w:tcPr>
          <w:p w14:paraId="4112BD1E" w14:textId="77777777" w:rsidR="003F301C" w:rsidRPr="00BF4AB3" w:rsidRDefault="003F301C" w:rsidP="005371BF">
            <w:pPr>
              <w:spacing w:before="240"/>
              <w:rPr>
                <w:rFonts w:ascii="Arial" w:hAnsi="Arial" w:cs="Arial"/>
                <w:sz w:val="16"/>
              </w:rPr>
            </w:pPr>
            <w:r w:rsidRPr="00BF4AB3">
              <w:rPr>
                <w:rFonts w:ascii="Arial" w:hAnsi="Arial" w:cs="Arial"/>
                <w:sz w:val="16"/>
              </w:rPr>
              <w:t>Οδός:</w:t>
            </w:r>
          </w:p>
        </w:tc>
        <w:tc>
          <w:tcPr>
            <w:tcW w:w="2160" w:type="dxa"/>
            <w:gridSpan w:val="5"/>
          </w:tcPr>
          <w:p w14:paraId="06EDF288" w14:textId="77777777" w:rsidR="003F301C" w:rsidRPr="00BF4AB3" w:rsidRDefault="003F301C" w:rsidP="005371BF">
            <w:pPr>
              <w:spacing w:before="240"/>
              <w:rPr>
                <w:rFonts w:ascii="Arial" w:hAnsi="Arial" w:cs="Arial"/>
                <w:sz w:val="16"/>
              </w:rPr>
            </w:pPr>
          </w:p>
        </w:tc>
        <w:tc>
          <w:tcPr>
            <w:tcW w:w="720" w:type="dxa"/>
          </w:tcPr>
          <w:p w14:paraId="717DFB95" w14:textId="77777777" w:rsidR="003F301C" w:rsidRPr="00BF4AB3" w:rsidRDefault="003F301C" w:rsidP="005371BF">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09297B78" w14:textId="77777777" w:rsidR="003F301C" w:rsidRPr="00BF4AB3" w:rsidRDefault="003F301C" w:rsidP="005371BF">
            <w:pPr>
              <w:spacing w:before="240"/>
              <w:rPr>
                <w:rFonts w:ascii="Arial" w:hAnsi="Arial" w:cs="Arial"/>
                <w:sz w:val="16"/>
              </w:rPr>
            </w:pPr>
          </w:p>
        </w:tc>
        <w:tc>
          <w:tcPr>
            <w:tcW w:w="540" w:type="dxa"/>
          </w:tcPr>
          <w:p w14:paraId="17725348" w14:textId="77777777" w:rsidR="003F301C" w:rsidRPr="00BF4AB3" w:rsidRDefault="003F301C" w:rsidP="005371BF">
            <w:pPr>
              <w:spacing w:before="240"/>
              <w:rPr>
                <w:rFonts w:ascii="Arial" w:hAnsi="Arial" w:cs="Arial"/>
                <w:sz w:val="16"/>
              </w:rPr>
            </w:pPr>
            <w:r w:rsidRPr="00BF4AB3">
              <w:rPr>
                <w:rFonts w:ascii="Arial" w:hAnsi="Arial" w:cs="Arial"/>
                <w:sz w:val="16"/>
              </w:rPr>
              <w:t>ΤΚ:</w:t>
            </w:r>
          </w:p>
        </w:tc>
        <w:tc>
          <w:tcPr>
            <w:tcW w:w="1291" w:type="dxa"/>
          </w:tcPr>
          <w:p w14:paraId="17F1BCD6" w14:textId="77777777" w:rsidR="003F301C" w:rsidRPr="00BF4AB3" w:rsidRDefault="003F301C" w:rsidP="005371BF">
            <w:pPr>
              <w:spacing w:before="240"/>
              <w:rPr>
                <w:rFonts w:ascii="Arial" w:hAnsi="Arial" w:cs="Arial"/>
                <w:sz w:val="16"/>
              </w:rPr>
            </w:pPr>
          </w:p>
        </w:tc>
      </w:tr>
      <w:tr w:rsidR="003F301C" w:rsidRPr="00BF4AB3" w14:paraId="5A57DADB" w14:textId="77777777" w:rsidTr="005371BF">
        <w:trPr>
          <w:cantSplit/>
          <w:trHeight w:val="520"/>
          <w:jc w:val="center"/>
        </w:trPr>
        <w:tc>
          <w:tcPr>
            <w:tcW w:w="2355" w:type="dxa"/>
            <w:gridSpan w:val="3"/>
            <w:vAlign w:val="bottom"/>
          </w:tcPr>
          <w:p w14:paraId="2AD004C1" w14:textId="77777777" w:rsidR="003F301C" w:rsidRPr="00BF4AB3" w:rsidRDefault="003F301C" w:rsidP="005371BF">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9533443" w14:textId="77777777" w:rsidR="003F301C" w:rsidRPr="00BF4AB3" w:rsidRDefault="003F301C" w:rsidP="005371BF">
            <w:pPr>
              <w:spacing w:before="240"/>
              <w:rPr>
                <w:rFonts w:ascii="Arial" w:hAnsi="Arial" w:cs="Arial"/>
                <w:sz w:val="16"/>
              </w:rPr>
            </w:pPr>
          </w:p>
        </w:tc>
        <w:tc>
          <w:tcPr>
            <w:tcW w:w="1440" w:type="dxa"/>
            <w:gridSpan w:val="2"/>
            <w:vAlign w:val="bottom"/>
          </w:tcPr>
          <w:p w14:paraId="5808A124" w14:textId="77777777" w:rsidR="003F301C" w:rsidRPr="00BF4AB3" w:rsidRDefault="003F301C" w:rsidP="005371BF">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E1AC1C3" w14:textId="77777777" w:rsidR="003F301C" w:rsidRPr="00BF4AB3" w:rsidRDefault="003F301C" w:rsidP="005371BF">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882DF5" w14:textId="77777777" w:rsidR="003F301C" w:rsidRPr="00BF4AB3" w:rsidRDefault="003F301C" w:rsidP="005371BF">
            <w:pPr>
              <w:spacing w:before="240"/>
              <w:rPr>
                <w:rFonts w:ascii="Arial" w:hAnsi="Arial" w:cs="Arial"/>
                <w:sz w:val="16"/>
              </w:rPr>
            </w:pPr>
          </w:p>
        </w:tc>
      </w:tr>
    </w:tbl>
    <w:p w14:paraId="7773EF01" w14:textId="77777777" w:rsidR="003F301C" w:rsidRPr="00BF4AB3" w:rsidRDefault="003F301C" w:rsidP="003F301C">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301C" w:rsidRPr="00BF4AB3" w14:paraId="11FEE458" w14:textId="77777777" w:rsidTr="005371BF">
        <w:trPr>
          <w:trHeight w:val="391"/>
        </w:trPr>
        <w:tc>
          <w:tcPr>
            <w:tcW w:w="9854" w:type="dxa"/>
            <w:tcBorders>
              <w:top w:val="nil"/>
              <w:left w:val="nil"/>
              <w:bottom w:val="nil"/>
              <w:right w:val="nil"/>
            </w:tcBorders>
          </w:tcPr>
          <w:p w14:paraId="35A4E556" w14:textId="77777777" w:rsidR="003F301C" w:rsidRPr="00BF4AB3" w:rsidRDefault="003F301C" w:rsidP="005371BF">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3F301C" w:rsidRPr="00BF4AB3" w14:paraId="37AC3694" w14:textId="77777777" w:rsidTr="005371BF">
        <w:trPr>
          <w:trHeight w:val="471"/>
        </w:trPr>
        <w:tc>
          <w:tcPr>
            <w:tcW w:w="9854" w:type="dxa"/>
            <w:tcBorders>
              <w:top w:val="nil"/>
              <w:left w:val="nil"/>
              <w:bottom w:val="dashed" w:sz="4" w:space="0" w:color="auto"/>
              <w:right w:val="nil"/>
            </w:tcBorders>
          </w:tcPr>
          <w:p w14:paraId="7A8ABE1C" w14:textId="77777777" w:rsidR="003F301C" w:rsidRPr="00BF4AB3" w:rsidRDefault="003F301C" w:rsidP="003F301C">
            <w:pPr>
              <w:widowControl w:val="0"/>
              <w:numPr>
                <w:ilvl w:val="0"/>
                <w:numId w:val="18"/>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3F301C" w:rsidRPr="00BF4AB3" w14:paraId="4AB4A2BE" w14:textId="77777777" w:rsidTr="005371BF">
        <w:trPr>
          <w:trHeight w:val="230"/>
        </w:trPr>
        <w:tc>
          <w:tcPr>
            <w:tcW w:w="9854" w:type="dxa"/>
            <w:tcBorders>
              <w:top w:val="dashed" w:sz="4" w:space="0" w:color="auto"/>
              <w:left w:val="nil"/>
              <w:bottom w:val="dashed" w:sz="4" w:space="0" w:color="auto"/>
              <w:right w:val="nil"/>
            </w:tcBorders>
          </w:tcPr>
          <w:p w14:paraId="64B68FB9" w14:textId="77777777" w:rsidR="003F301C" w:rsidRPr="00BF4AB3" w:rsidRDefault="003F301C" w:rsidP="003F301C">
            <w:pPr>
              <w:widowControl w:val="0"/>
              <w:numPr>
                <w:ilvl w:val="0"/>
                <w:numId w:val="18"/>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3F301C" w:rsidRPr="00BF4AB3" w14:paraId="7ED5146B" w14:textId="77777777" w:rsidTr="005371BF">
        <w:trPr>
          <w:trHeight w:val="1380"/>
        </w:trPr>
        <w:tc>
          <w:tcPr>
            <w:tcW w:w="9854" w:type="dxa"/>
            <w:tcBorders>
              <w:top w:val="dashed" w:sz="4" w:space="0" w:color="auto"/>
              <w:left w:val="nil"/>
              <w:bottom w:val="dashed" w:sz="4" w:space="0" w:color="auto"/>
              <w:right w:val="nil"/>
            </w:tcBorders>
          </w:tcPr>
          <w:p w14:paraId="0ED43A81" w14:textId="77777777" w:rsidR="003F301C" w:rsidRPr="00BF4AB3" w:rsidRDefault="003F301C" w:rsidP="003F301C">
            <w:pPr>
              <w:widowControl w:val="0"/>
              <w:numPr>
                <w:ilvl w:val="0"/>
                <w:numId w:val="18"/>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3F301C" w:rsidRPr="00BF4AB3" w14:paraId="11C6C8E6" w14:textId="77777777" w:rsidTr="005371BF">
        <w:trPr>
          <w:trHeight w:val="932"/>
        </w:trPr>
        <w:tc>
          <w:tcPr>
            <w:tcW w:w="9854" w:type="dxa"/>
            <w:tcBorders>
              <w:top w:val="dashed" w:sz="4" w:space="0" w:color="auto"/>
              <w:left w:val="nil"/>
              <w:bottom w:val="dashed" w:sz="4" w:space="0" w:color="auto"/>
              <w:right w:val="nil"/>
            </w:tcBorders>
          </w:tcPr>
          <w:p w14:paraId="4F7D377E" w14:textId="77777777" w:rsidR="003F301C" w:rsidRPr="00BF4AB3" w:rsidRDefault="003F301C" w:rsidP="003F301C">
            <w:pPr>
              <w:widowControl w:val="0"/>
              <w:numPr>
                <w:ilvl w:val="0"/>
                <w:numId w:val="18"/>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3F301C" w:rsidRPr="00BF4AB3" w14:paraId="6AEBC476" w14:textId="77777777" w:rsidTr="005371BF">
        <w:trPr>
          <w:trHeight w:val="218"/>
        </w:trPr>
        <w:tc>
          <w:tcPr>
            <w:tcW w:w="9854" w:type="dxa"/>
            <w:tcBorders>
              <w:top w:val="dashed" w:sz="4" w:space="0" w:color="auto"/>
              <w:left w:val="nil"/>
              <w:bottom w:val="dashed" w:sz="4" w:space="0" w:color="auto"/>
              <w:right w:val="nil"/>
            </w:tcBorders>
          </w:tcPr>
          <w:p w14:paraId="1215D728" w14:textId="77777777" w:rsidR="003F301C" w:rsidRPr="00BF4AB3" w:rsidRDefault="003F301C" w:rsidP="003F301C">
            <w:pPr>
              <w:widowControl w:val="0"/>
              <w:numPr>
                <w:ilvl w:val="0"/>
                <w:numId w:val="18"/>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3F301C" w:rsidRPr="00BF4AB3" w14:paraId="4275D5E9" w14:textId="77777777" w:rsidTr="005371BF">
        <w:trPr>
          <w:trHeight w:val="932"/>
        </w:trPr>
        <w:tc>
          <w:tcPr>
            <w:tcW w:w="9854" w:type="dxa"/>
            <w:tcBorders>
              <w:top w:val="dashed" w:sz="4" w:space="0" w:color="auto"/>
              <w:left w:val="nil"/>
              <w:bottom w:val="dashed" w:sz="4" w:space="0" w:color="auto"/>
              <w:right w:val="nil"/>
            </w:tcBorders>
          </w:tcPr>
          <w:p w14:paraId="71DCE624" w14:textId="77777777" w:rsidR="003F301C" w:rsidRPr="00BF4AB3" w:rsidRDefault="003F301C" w:rsidP="003F301C">
            <w:pPr>
              <w:widowControl w:val="0"/>
              <w:numPr>
                <w:ilvl w:val="0"/>
                <w:numId w:val="18"/>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3F301C" w:rsidRPr="00BF4AB3" w14:paraId="27F57323" w14:textId="77777777" w:rsidTr="005371BF">
        <w:trPr>
          <w:trHeight w:val="920"/>
        </w:trPr>
        <w:tc>
          <w:tcPr>
            <w:tcW w:w="9854" w:type="dxa"/>
            <w:tcBorders>
              <w:top w:val="dashed" w:sz="4" w:space="0" w:color="auto"/>
              <w:left w:val="nil"/>
              <w:bottom w:val="dashed" w:sz="4" w:space="0" w:color="auto"/>
              <w:right w:val="nil"/>
            </w:tcBorders>
          </w:tcPr>
          <w:p w14:paraId="3D9C1599" w14:textId="77777777" w:rsidR="003F301C" w:rsidRPr="00BF4AB3" w:rsidRDefault="003F301C" w:rsidP="003F301C">
            <w:pPr>
              <w:widowControl w:val="0"/>
              <w:numPr>
                <w:ilvl w:val="0"/>
                <w:numId w:val="18"/>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3F301C" w:rsidRPr="00BF4AB3" w14:paraId="158BBC55" w14:textId="77777777" w:rsidTr="005371BF">
        <w:trPr>
          <w:trHeight w:val="2301"/>
        </w:trPr>
        <w:tc>
          <w:tcPr>
            <w:tcW w:w="9854" w:type="dxa"/>
            <w:tcBorders>
              <w:top w:val="dashed" w:sz="4" w:space="0" w:color="auto"/>
              <w:left w:val="nil"/>
              <w:bottom w:val="dashed" w:sz="4" w:space="0" w:color="auto"/>
              <w:right w:val="nil"/>
            </w:tcBorders>
          </w:tcPr>
          <w:p w14:paraId="0E4ED66A" w14:textId="77777777" w:rsidR="003F301C" w:rsidRDefault="003F301C" w:rsidP="003F301C">
            <w:pPr>
              <w:widowControl w:val="0"/>
              <w:numPr>
                <w:ilvl w:val="0"/>
                <w:numId w:val="18"/>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1846C0A" w14:textId="77777777" w:rsidR="003F301C" w:rsidRDefault="003F301C" w:rsidP="005371B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03172B4" w14:textId="77777777" w:rsidR="003F301C" w:rsidRDefault="003F301C" w:rsidP="005371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00146B20">
              <w:rPr>
                <w:rFonts w:ascii="Tahoma" w:eastAsia="Calibri" w:hAnsi="Tahoma" w:cs="Tahoma"/>
                <w:sz w:val="20"/>
                <w:szCs w:val="20"/>
                <w:lang w:eastAsia="en-US"/>
              </w:rPr>
              <w:t>2024</w:t>
            </w:r>
          </w:p>
          <w:p w14:paraId="140A50A4" w14:textId="77777777" w:rsidR="003F301C" w:rsidRDefault="003F301C" w:rsidP="005371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6AC45C12" w14:textId="77777777" w:rsidR="003F301C" w:rsidRDefault="003F301C" w:rsidP="005371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0A0D1D19" w14:textId="77777777" w:rsidR="003F301C" w:rsidRDefault="003F301C" w:rsidP="005371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3421F39E" w14:textId="77777777" w:rsidR="003F301C" w:rsidRPr="000A774F" w:rsidRDefault="003F301C" w:rsidP="005371B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2CC4CABE" w14:textId="77777777" w:rsidR="003F301C" w:rsidRDefault="003F301C" w:rsidP="00146B20">
      <w:pPr>
        <w:keepNext/>
        <w:suppressAutoHyphens w:val="0"/>
        <w:outlineLvl w:val="2"/>
        <w:rPr>
          <w:rFonts w:ascii="Arial" w:hAnsi="Arial" w:cs="Arial"/>
          <w:b/>
          <w:bCs/>
          <w:sz w:val="20"/>
          <w:szCs w:val="20"/>
          <w:lang w:eastAsia="el-GR"/>
        </w:rPr>
      </w:pPr>
    </w:p>
    <w:p w14:paraId="071C04C8" w14:textId="77777777" w:rsidR="00B029DC" w:rsidRPr="00423094" w:rsidRDefault="006A13F9" w:rsidP="00B029DC">
      <w:pPr>
        <w:keepNext/>
        <w:suppressAutoHyphens w:val="0"/>
        <w:outlineLvl w:val="2"/>
        <w:rPr>
          <w:rFonts w:ascii="Arial" w:hAnsi="Arial" w:cs="Arial"/>
          <w:bCs/>
          <w:sz w:val="16"/>
          <w:szCs w:val="16"/>
          <w:lang w:eastAsia="el-GR"/>
        </w:rPr>
      </w:pPr>
      <w:r>
        <w:rPr>
          <w:rFonts w:ascii="Arial" w:hAnsi="Arial" w:cs="Arial"/>
          <w:b/>
          <w:bCs/>
          <w:sz w:val="20"/>
          <w:szCs w:val="20"/>
          <w:lang w:eastAsia="el-GR"/>
        </w:rPr>
        <w:t>3.</w:t>
      </w:r>
    </w:p>
    <w:p w14:paraId="58F02F0B" w14:textId="77777777" w:rsidR="00B029DC" w:rsidRPr="00423094" w:rsidRDefault="00B029DC" w:rsidP="00B029DC">
      <w:pPr>
        <w:keepNext/>
        <w:suppressAutoHyphens w:val="0"/>
        <w:jc w:val="center"/>
        <w:outlineLvl w:val="2"/>
        <w:rPr>
          <w:rFonts w:ascii="Arial" w:hAnsi="Arial" w:cs="Arial"/>
          <w:b/>
          <w:bCs/>
          <w:lang w:eastAsia="el-GR"/>
        </w:rPr>
      </w:pPr>
      <w:r w:rsidRPr="00423094">
        <w:rPr>
          <w:rFonts w:ascii="Arial" w:hAnsi="Arial" w:cs="Arial"/>
          <w:b/>
          <w:bCs/>
          <w:lang w:eastAsia="el-GR"/>
        </w:rPr>
        <w:t>ΥΠΕΥΘΥΝΗ ΔΗΛΩΣΗ</w:t>
      </w:r>
    </w:p>
    <w:p w14:paraId="1149904A" w14:textId="77777777" w:rsidR="00B029DC" w:rsidRPr="00423094" w:rsidRDefault="00B029DC" w:rsidP="00B029DC">
      <w:pPr>
        <w:keepNext/>
        <w:suppressAutoHyphens w:val="0"/>
        <w:jc w:val="center"/>
        <w:outlineLvl w:val="2"/>
        <w:rPr>
          <w:rFonts w:ascii="Arial" w:hAnsi="Arial" w:cs="Arial"/>
          <w:b/>
          <w:bCs/>
          <w:vertAlign w:val="superscript"/>
          <w:lang w:eastAsia="el-GR"/>
        </w:rPr>
      </w:pPr>
      <w:r w:rsidRPr="00423094">
        <w:rPr>
          <w:rFonts w:ascii="Arial" w:hAnsi="Arial" w:cs="Arial"/>
          <w:b/>
          <w:bCs/>
          <w:lang w:eastAsia="el-GR"/>
        </w:rPr>
        <w:t xml:space="preserve"> </w:t>
      </w:r>
      <w:r w:rsidRPr="00423094">
        <w:rPr>
          <w:rFonts w:ascii="Arial" w:hAnsi="Arial" w:cs="Arial"/>
          <w:b/>
          <w:bCs/>
          <w:vertAlign w:val="superscript"/>
          <w:lang w:eastAsia="el-GR"/>
        </w:rPr>
        <w:t>(άρθρο 8 Ν.1599/1986)</w:t>
      </w:r>
    </w:p>
    <w:p w14:paraId="4E3131D0" w14:textId="77777777" w:rsidR="00B029DC" w:rsidRPr="00423094" w:rsidRDefault="00B029DC" w:rsidP="00B029DC"/>
    <w:p w14:paraId="5050C49D" w14:textId="77777777" w:rsidR="00B029DC" w:rsidRPr="00423094" w:rsidRDefault="00B029DC" w:rsidP="00B029DC">
      <w:pPr>
        <w:suppressAutoHyphens w:val="0"/>
        <w:ind w:right="484"/>
        <w:jc w:val="center"/>
        <w:rPr>
          <w:sz w:val="18"/>
          <w:lang w:eastAsia="el-GR"/>
        </w:rPr>
      </w:pPr>
      <w:r w:rsidRPr="00423094">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4593A2E3" w14:textId="77777777" w:rsidR="00B029DC" w:rsidRPr="00423094" w:rsidRDefault="00B029DC" w:rsidP="00B029D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029DC" w:rsidRPr="00423094" w14:paraId="1BBCB9E5" w14:textId="77777777" w:rsidTr="00C90E19">
        <w:trPr>
          <w:gridAfter w:val="1"/>
          <w:wAfter w:w="6" w:type="dxa"/>
          <w:cantSplit/>
          <w:trHeight w:val="415"/>
        </w:trPr>
        <w:tc>
          <w:tcPr>
            <w:tcW w:w="1368" w:type="dxa"/>
          </w:tcPr>
          <w:p w14:paraId="4BDCAEDD" w14:textId="77777777" w:rsidR="00B029DC" w:rsidRPr="00423094" w:rsidRDefault="00B029DC" w:rsidP="00472261">
            <w:pPr>
              <w:spacing w:before="240"/>
              <w:ind w:right="-6878"/>
              <w:rPr>
                <w:rFonts w:ascii="Arial" w:hAnsi="Arial" w:cs="Arial"/>
                <w:sz w:val="20"/>
                <w:szCs w:val="20"/>
              </w:rPr>
            </w:pPr>
            <w:r w:rsidRPr="00423094">
              <w:rPr>
                <w:rFonts w:ascii="Arial" w:hAnsi="Arial" w:cs="Arial"/>
                <w:sz w:val="20"/>
                <w:szCs w:val="20"/>
              </w:rPr>
              <w:t>ΠΡΟΣ</w:t>
            </w:r>
            <w:r w:rsidRPr="00423094">
              <w:rPr>
                <w:rFonts w:ascii="Arial" w:hAnsi="Arial" w:cs="Arial"/>
                <w:sz w:val="20"/>
                <w:szCs w:val="20"/>
                <w:vertAlign w:val="superscript"/>
              </w:rPr>
              <w:t>(1)</w:t>
            </w:r>
            <w:r w:rsidRPr="00423094">
              <w:rPr>
                <w:rFonts w:ascii="Arial" w:hAnsi="Arial" w:cs="Arial"/>
                <w:sz w:val="20"/>
                <w:szCs w:val="20"/>
              </w:rPr>
              <w:t>:</w:t>
            </w:r>
          </w:p>
        </w:tc>
        <w:tc>
          <w:tcPr>
            <w:tcW w:w="9000" w:type="dxa"/>
            <w:gridSpan w:val="14"/>
          </w:tcPr>
          <w:p w14:paraId="6C2D2A4D" w14:textId="77777777" w:rsidR="00B029DC" w:rsidRPr="00423094" w:rsidRDefault="00B029DC" w:rsidP="00472261">
            <w:pPr>
              <w:spacing w:before="240"/>
              <w:ind w:right="-6878"/>
              <w:rPr>
                <w:rFonts w:ascii="Arial" w:hAnsi="Arial" w:cs="Arial"/>
                <w:sz w:val="22"/>
              </w:rPr>
            </w:pPr>
          </w:p>
        </w:tc>
      </w:tr>
      <w:tr w:rsidR="00B029DC" w:rsidRPr="00423094" w14:paraId="69D518DC" w14:textId="77777777" w:rsidTr="00C90E19">
        <w:trPr>
          <w:gridAfter w:val="1"/>
          <w:wAfter w:w="6" w:type="dxa"/>
          <w:cantSplit/>
          <w:trHeight w:val="415"/>
        </w:trPr>
        <w:tc>
          <w:tcPr>
            <w:tcW w:w="1368" w:type="dxa"/>
          </w:tcPr>
          <w:p w14:paraId="32344BA7" w14:textId="77777777" w:rsidR="00B029DC" w:rsidRPr="00423094" w:rsidRDefault="00B029DC" w:rsidP="00472261">
            <w:pPr>
              <w:spacing w:before="240"/>
              <w:ind w:right="-6878"/>
              <w:rPr>
                <w:rFonts w:ascii="Arial" w:hAnsi="Arial" w:cs="Arial"/>
                <w:sz w:val="16"/>
              </w:rPr>
            </w:pPr>
            <w:r w:rsidRPr="00423094">
              <w:rPr>
                <w:rFonts w:ascii="Arial" w:hAnsi="Arial" w:cs="Arial"/>
                <w:sz w:val="16"/>
              </w:rPr>
              <w:t>Ο – Η Όνομα:</w:t>
            </w:r>
          </w:p>
        </w:tc>
        <w:tc>
          <w:tcPr>
            <w:tcW w:w="3749" w:type="dxa"/>
            <w:gridSpan w:val="5"/>
          </w:tcPr>
          <w:p w14:paraId="1B4707C2" w14:textId="77777777" w:rsidR="00B029DC" w:rsidRPr="00423094" w:rsidRDefault="00B029DC" w:rsidP="00472261">
            <w:pPr>
              <w:spacing w:before="240"/>
              <w:ind w:right="-6878"/>
              <w:rPr>
                <w:rFonts w:ascii="Arial" w:hAnsi="Arial" w:cs="Arial"/>
                <w:sz w:val="16"/>
              </w:rPr>
            </w:pPr>
          </w:p>
        </w:tc>
        <w:tc>
          <w:tcPr>
            <w:tcW w:w="1080" w:type="dxa"/>
            <w:gridSpan w:val="3"/>
          </w:tcPr>
          <w:p w14:paraId="0F0158E6" w14:textId="77777777" w:rsidR="00B029DC" w:rsidRPr="00423094" w:rsidRDefault="00B029DC" w:rsidP="00472261">
            <w:pPr>
              <w:spacing w:before="240"/>
              <w:ind w:right="-6878"/>
              <w:rPr>
                <w:rFonts w:ascii="Arial" w:hAnsi="Arial" w:cs="Arial"/>
                <w:sz w:val="16"/>
              </w:rPr>
            </w:pPr>
            <w:r w:rsidRPr="00423094">
              <w:rPr>
                <w:rFonts w:ascii="Arial" w:hAnsi="Arial" w:cs="Arial"/>
                <w:sz w:val="16"/>
              </w:rPr>
              <w:t>Επώνυμο:</w:t>
            </w:r>
          </w:p>
        </w:tc>
        <w:tc>
          <w:tcPr>
            <w:tcW w:w="4171" w:type="dxa"/>
            <w:gridSpan w:val="6"/>
          </w:tcPr>
          <w:p w14:paraId="41BC249B" w14:textId="77777777" w:rsidR="00B029DC" w:rsidRPr="00423094" w:rsidRDefault="00B029DC" w:rsidP="00472261">
            <w:pPr>
              <w:spacing w:before="240"/>
              <w:ind w:right="-6878"/>
              <w:rPr>
                <w:rFonts w:ascii="Arial" w:hAnsi="Arial" w:cs="Arial"/>
                <w:sz w:val="16"/>
              </w:rPr>
            </w:pPr>
          </w:p>
        </w:tc>
      </w:tr>
      <w:tr w:rsidR="00B029DC" w:rsidRPr="00423094" w14:paraId="2D36CAFB" w14:textId="77777777" w:rsidTr="00C90E19">
        <w:trPr>
          <w:gridAfter w:val="1"/>
          <w:wAfter w:w="6" w:type="dxa"/>
          <w:cantSplit/>
          <w:trHeight w:val="99"/>
        </w:trPr>
        <w:tc>
          <w:tcPr>
            <w:tcW w:w="2448" w:type="dxa"/>
            <w:gridSpan w:val="4"/>
          </w:tcPr>
          <w:p w14:paraId="2F27A5DC" w14:textId="77777777" w:rsidR="00B029DC" w:rsidRPr="00423094" w:rsidRDefault="00B029DC" w:rsidP="00472261">
            <w:pPr>
              <w:spacing w:before="240"/>
              <w:rPr>
                <w:rFonts w:ascii="Arial" w:hAnsi="Arial" w:cs="Arial"/>
                <w:sz w:val="16"/>
              </w:rPr>
            </w:pPr>
            <w:r w:rsidRPr="00423094">
              <w:rPr>
                <w:rFonts w:ascii="Arial" w:hAnsi="Arial" w:cs="Arial"/>
                <w:sz w:val="16"/>
              </w:rPr>
              <w:t xml:space="preserve">Όνομα και Επώνυμο Πατέρα: </w:t>
            </w:r>
          </w:p>
        </w:tc>
        <w:tc>
          <w:tcPr>
            <w:tcW w:w="7920" w:type="dxa"/>
            <w:gridSpan w:val="11"/>
          </w:tcPr>
          <w:p w14:paraId="1F12BF04" w14:textId="77777777" w:rsidR="00B029DC" w:rsidRPr="00423094" w:rsidRDefault="00B029DC" w:rsidP="00472261">
            <w:pPr>
              <w:spacing w:before="240"/>
              <w:rPr>
                <w:rFonts w:ascii="Arial" w:hAnsi="Arial" w:cs="Arial"/>
                <w:sz w:val="16"/>
              </w:rPr>
            </w:pPr>
          </w:p>
        </w:tc>
      </w:tr>
      <w:tr w:rsidR="00B029DC" w:rsidRPr="00423094" w14:paraId="4177B473" w14:textId="77777777" w:rsidTr="00C90E19">
        <w:trPr>
          <w:gridAfter w:val="1"/>
          <w:wAfter w:w="6" w:type="dxa"/>
          <w:cantSplit/>
          <w:trHeight w:val="99"/>
        </w:trPr>
        <w:tc>
          <w:tcPr>
            <w:tcW w:w="2448" w:type="dxa"/>
            <w:gridSpan w:val="4"/>
          </w:tcPr>
          <w:p w14:paraId="2A15C073" w14:textId="77777777" w:rsidR="00B029DC" w:rsidRPr="00423094" w:rsidRDefault="00B029DC" w:rsidP="00472261">
            <w:pPr>
              <w:spacing w:before="240"/>
              <w:rPr>
                <w:rFonts w:ascii="Arial" w:hAnsi="Arial" w:cs="Arial"/>
                <w:sz w:val="16"/>
              </w:rPr>
            </w:pPr>
            <w:r w:rsidRPr="00423094">
              <w:rPr>
                <w:rFonts w:ascii="Arial" w:hAnsi="Arial" w:cs="Arial"/>
                <w:sz w:val="16"/>
              </w:rPr>
              <w:t>Όνομα και Επώνυμο Μητέρας:</w:t>
            </w:r>
          </w:p>
        </w:tc>
        <w:tc>
          <w:tcPr>
            <w:tcW w:w="7920" w:type="dxa"/>
            <w:gridSpan w:val="11"/>
          </w:tcPr>
          <w:p w14:paraId="1F84B746" w14:textId="77777777" w:rsidR="00B029DC" w:rsidRPr="00423094" w:rsidRDefault="00B029DC" w:rsidP="00472261">
            <w:pPr>
              <w:spacing w:before="240"/>
              <w:rPr>
                <w:rFonts w:ascii="Arial" w:hAnsi="Arial" w:cs="Arial"/>
                <w:sz w:val="16"/>
              </w:rPr>
            </w:pPr>
          </w:p>
        </w:tc>
      </w:tr>
      <w:tr w:rsidR="00B029DC" w:rsidRPr="00423094" w14:paraId="24048E40" w14:textId="77777777" w:rsidTr="00C90E19">
        <w:trPr>
          <w:gridAfter w:val="1"/>
          <w:wAfter w:w="6" w:type="dxa"/>
          <w:cantSplit/>
        </w:trPr>
        <w:tc>
          <w:tcPr>
            <w:tcW w:w="2448" w:type="dxa"/>
            <w:gridSpan w:val="4"/>
          </w:tcPr>
          <w:p w14:paraId="28526636" w14:textId="77777777" w:rsidR="00B029DC" w:rsidRPr="00423094" w:rsidRDefault="00B029DC" w:rsidP="00472261">
            <w:pPr>
              <w:spacing w:before="240"/>
              <w:ind w:right="-2332"/>
              <w:rPr>
                <w:rFonts w:ascii="Arial" w:hAnsi="Arial" w:cs="Arial"/>
                <w:sz w:val="16"/>
              </w:rPr>
            </w:pPr>
            <w:r w:rsidRPr="00423094">
              <w:rPr>
                <w:rFonts w:ascii="Arial" w:hAnsi="Arial" w:cs="Arial"/>
                <w:sz w:val="16"/>
              </w:rPr>
              <w:t>Ημερομηνία γέννησης</w:t>
            </w:r>
            <w:r w:rsidRPr="00423094">
              <w:rPr>
                <w:rFonts w:ascii="Arial" w:hAnsi="Arial" w:cs="Arial"/>
                <w:sz w:val="16"/>
                <w:vertAlign w:val="superscript"/>
              </w:rPr>
              <w:t>(2)</w:t>
            </w:r>
            <w:r w:rsidRPr="00423094">
              <w:rPr>
                <w:rFonts w:ascii="Arial" w:hAnsi="Arial" w:cs="Arial"/>
                <w:sz w:val="16"/>
              </w:rPr>
              <w:t xml:space="preserve">: </w:t>
            </w:r>
          </w:p>
        </w:tc>
        <w:tc>
          <w:tcPr>
            <w:tcW w:w="7920" w:type="dxa"/>
            <w:gridSpan w:val="11"/>
          </w:tcPr>
          <w:p w14:paraId="7C27F590" w14:textId="77777777" w:rsidR="00B029DC" w:rsidRPr="00423094" w:rsidRDefault="00B029DC" w:rsidP="00472261">
            <w:pPr>
              <w:spacing w:before="240"/>
              <w:ind w:right="-2332"/>
              <w:rPr>
                <w:rFonts w:ascii="Arial" w:hAnsi="Arial" w:cs="Arial"/>
                <w:sz w:val="16"/>
              </w:rPr>
            </w:pPr>
          </w:p>
        </w:tc>
      </w:tr>
      <w:tr w:rsidR="00B029DC" w:rsidRPr="00423094" w14:paraId="2781B74B" w14:textId="77777777" w:rsidTr="00C90E1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DD1E751" w14:textId="77777777" w:rsidR="00B029DC" w:rsidRPr="00423094" w:rsidRDefault="00B029DC" w:rsidP="00472261">
            <w:pPr>
              <w:spacing w:before="240"/>
              <w:rPr>
                <w:rFonts w:ascii="Arial" w:hAnsi="Arial" w:cs="Arial"/>
                <w:sz w:val="16"/>
              </w:rPr>
            </w:pPr>
            <w:r w:rsidRPr="00423094">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A405DC" w14:textId="77777777" w:rsidR="00B029DC" w:rsidRPr="00423094" w:rsidRDefault="00B029DC" w:rsidP="00472261">
            <w:pPr>
              <w:spacing w:before="240"/>
              <w:rPr>
                <w:rFonts w:ascii="Arial" w:hAnsi="Arial" w:cs="Arial"/>
                <w:sz w:val="16"/>
              </w:rPr>
            </w:pPr>
          </w:p>
        </w:tc>
      </w:tr>
      <w:tr w:rsidR="00B029DC" w:rsidRPr="00423094" w14:paraId="44E473E6" w14:textId="77777777" w:rsidTr="00C90E19">
        <w:trPr>
          <w:gridAfter w:val="1"/>
          <w:wAfter w:w="6" w:type="dxa"/>
          <w:cantSplit/>
        </w:trPr>
        <w:tc>
          <w:tcPr>
            <w:tcW w:w="2448" w:type="dxa"/>
            <w:gridSpan w:val="4"/>
          </w:tcPr>
          <w:p w14:paraId="36618114" w14:textId="77777777" w:rsidR="00B029DC" w:rsidRPr="00423094" w:rsidRDefault="00B029DC" w:rsidP="00472261">
            <w:pPr>
              <w:spacing w:before="240"/>
              <w:rPr>
                <w:rFonts w:ascii="Arial" w:hAnsi="Arial" w:cs="Arial"/>
                <w:sz w:val="16"/>
              </w:rPr>
            </w:pPr>
            <w:r w:rsidRPr="00423094">
              <w:rPr>
                <w:rFonts w:ascii="Arial" w:hAnsi="Arial" w:cs="Arial"/>
                <w:sz w:val="16"/>
              </w:rPr>
              <w:t>Αριθμός Δελτίου Ταυτότητας:</w:t>
            </w:r>
          </w:p>
        </w:tc>
        <w:tc>
          <w:tcPr>
            <w:tcW w:w="3029" w:type="dxa"/>
            <w:gridSpan w:val="3"/>
          </w:tcPr>
          <w:p w14:paraId="55A1A505" w14:textId="77777777" w:rsidR="00B029DC" w:rsidRPr="00423094" w:rsidRDefault="00B029DC" w:rsidP="00472261">
            <w:pPr>
              <w:spacing w:before="240"/>
              <w:rPr>
                <w:rFonts w:ascii="Arial" w:hAnsi="Arial" w:cs="Arial"/>
                <w:sz w:val="16"/>
              </w:rPr>
            </w:pPr>
          </w:p>
        </w:tc>
        <w:tc>
          <w:tcPr>
            <w:tcW w:w="720" w:type="dxa"/>
            <w:gridSpan w:val="2"/>
          </w:tcPr>
          <w:p w14:paraId="354498F8" w14:textId="77777777" w:rsidR="00B029DC" w:rsidRPr="00423094" w:rsidRDefault="00B029DC" w:rsidP="00472261">
            <w:pPr>
              <w:spacing w:before="240"/>
              <w:rPr>
                <w:rFonts w:ascii="Arial" w:hAnsi="Arial" w:cs="Arial"/>
                <w:sz w:val="16"/>
              </w:rPr>
            </w:pPr>
            <w:proofErr w:type="spellStart"/>
            <w:r w:rsidRPr="00423094">
              <w:rPr>
                <w:rFonts w:ascii="Arial" w:hAnsi="Arial" w:cs="Arial"/>
                <w:sz w:val="16"/>
              </w:rPr>
              <w:t>Τηλ</w:t>
            </w:r>
            <w:proofErr w:type="spellEnd"/>
            <w:r w:rsidRPr="00423094">
              <w:rPr>
                <w:rFonts w:ascii="Arial" w:hAnsi="Arial" w:cs="Arial"/>
                <w:sz w:val="16"/>
              </w:rPr>
              <w:t>:</w:t>
            </w:r>
          </w:p>
        </w:tc>
        <w:tc>
          <w:tcPr>
            <w:tcW w:w="4171" w:type="dxa"/>
            <w:gridSpan w:val="6"/>
          </w:tcPr>
          <w:p w14:paraId="23AD2801" w14:textId="77777777" w:rsidR="00B029DC" w:rsidRPr="00423094" w:rsidRDefault="00B029DC" w:rsidP="00472261">
            <w:pPr>
              <w:spacing w:before="240"/>
              <w:rPr>
                <w:rFonts w:ascii="Arial" w:hAnsi="Arial" w:cs="Arial"/>
                <w:sz w:val="16"/>
              </w:rPr>
            </w:pPr>
          </w:p>
        </w:tc>
      </w:tr>
      <w:tr w:rsidR="00B029DC" w:rsidRPr="00423094" w14:paraId="2225212E" w14:textId="77777777" w:rsidTr="00C90E19">
        <w:trPr>
          <w:gridAfter w:val="1"/>
          <w:wAfter w:w="6" w:type="dxa"/>
          <w:cantSplit/>
        </w:trPr>
        <w:tc>
          <w:tcPr>
            <w:tcW w:w="1697" w:type="dxa"/>
            <w:gridSpan w:val="2"/>
          </w:tcPr>
          <w:p w14:paraId="0B3F079D" w14:textId="77777777" w:rsidR="00B029DC" w:rsidRPr="00423094" w:rsidRDefault="00B029DC" w:rsidP="00472261">
            <w:pPr>
              <w:spacing w:before="240"/>
              <w:rPr>
                <w:rFonts w:ascii="Arial" w:hAnsi="Arial" w:cs="Arial"/>
                <w:sz w:val="16"/>
              </w:rPr>
            </w:pPr>
            <w:r w:rsidRPr="00423094">
              <w:rPr>
                <w:rFonts w:ascii="Arial" w:hAnsi="Arial" w:cs="Arial"/>
                <w:sz w:val="16"/>
              </w:rPr>
              <w:t>Τόπος Κατοικίας:</w:t>
            </w:r>
          </w:p>
        </w:tc>
        <w:tc>
          <w:tcPr>
            <w:tcW w:w="2700" w:type="dxa"/>
            <w:gridSpan w:val="3"/>
          </w:tcPr>
          <w:p w14:paraId="0C13C956" w14:textId="77777777" w:rsidR="00B029DC" w:rsidRPr="00423094" w:rsidRDefault="00B029DC" w:rsidP="00472261">
            <w:pPr>
              <w:spacing w:before="240"/>
              <w:rPr>
                <w:rFonts w:ascii="Arial" w:hAnsi="Arial" w:cs="Arial"/>
                <w:sz w:val="16"/>
              </w:rPr>
            </w:pPr>
          </w:p>
        </w:tc>
        <w:tc>
          <w:tcPr>
            <w:tcW w:w="720" w:type="dxa"/>
          </w:tcPr>
          <w:p w14:paraId="6E1F9DAA" w14:textId="77777777" w:rsidR="00B029DC" w:rsidRPr="00423094" w:rsidRDefault="00B029DC" w:rsidP="00472261">
            <w:pPr>
              <w:spacing w:before="240"/>
              <w:rPr>
                <w:rFonts w:ascii="Arial" w:hAnsi="Arial" w:cs="Arial"/>
                <w:sz w:val="16"/>
              </w:rPr>
            </w:pPr>
            <w:r w:rsidRPr="00423094">
              <w:rPr>
                <w:rFonts w:ascii="Arial" w:hAnsi="Arial" w:cs="Arial"/>
                <w:sz w:val="16"/>
              </w:rPr>
              <w:t>Οδός:</w:t>
            </w:r>
          </w:p>
        </w:tc>
        <w:tc>
          <w:tcPr>
            <w:tcW w:w="2160" w:type="dxa"/>
            <w:gridSpan w:val="5"/>
          </w:tcPr>
          <w:p w14:paraId="4DF07027" w14:textId="77777777" w:rsidR="00B029DC" w:rsidRPr="00423094" w:rsidRDefault="00B029DC" w:rsidP="00472261">
            <w:pPr>
              <w:spacing w:before="240"/>
              <w:rPr>
                <w:rFonts w:ascii="Arial" w:hAnsi="Arial" w:cs="Arial"/>
                <w:sz w:val="16"/>
              </w:rPr>
            </w:pPr>
          </w:p>
        </w:tc>
        <w:tc>
          <w:tcPr>
            <w:tcW w:w="720" w:type="dxa"/>
          </w:tcPr>
          <w:p w14:paraId="1C0B6981" w14:textId="77777777" w:rsidR="00B029DC" w:rsidRPr="00423094" w:rsidRDefault="00B029DC" w:rsidP="00472261">
            <w:pPr>
              <w:spacing w:before="240"/>
              <w:rPr>
                <w:rFonts w:ascii="Arial" w:hAnsi="Arial" w:cs="Arial"/>
                <w:sz w:val="16"/>
              </w:rPr>
            </w:pPr>
            <w:proofErr w:type="spellStart"/>
            <w:r w:rsidRPr="00423094">
              <w:rPr>
                <w:rFonts w:ascii="Arial" w:hAnsi="Arial" w:cs="Arial"/>
                <w:sz w:val="16"/>
              </w:rPr>
              <w:t>Αριθ</w:t>
            </w:r>
            <w:proofErr w:type="spellEnd"/>
            <w:r w:rsidRPr="00423094">
              <w:rPr>
                <w:rFonts w:ascii="Arial" w:hAnsi="Arial" w:cs="Arial"/>
                <w:sz w:val="16"/>
              </w:rPr>
              <w:t>:</w:t>
            </w:r>
          </w:p>
        </w:tc>
        <w:tc>
          <w:tcPr>
            <w:tcW w:w="540" w:type="dxa"/>
          </w:tcPr>
          <w:p w14:paraId="7CDB2B76" w14:textId="77777777" w:rsidR="00B029DC" w:rsidRPr="00423094" w:rsidRDefault="00B029DC" w:rsidP="00472261">
            <w:pPr>
              <w:spacing w:before="240"/>
              <w:rPr>
                <w:rFonts w:ascii="Arial" w:hAnsi="Arial" w:cs="Arial"/>
                <w:sz w:val="16"/>
              </w:rPr>
            </w:pPr>
          </w:p>
        </w:tc>
        <w:tc>
          <w:tcPr>
            <w:tcW w:w="540" w:type="dxa"/>
          </w:tcPr>
          <w:p w14:paraId="7F1F5782" w14:textId="77777777" w:rsidR="00B029DC" w:rsidRPr="00423094" w:rsidRDefault="00B029DC" w:rsidP="00472261">
            <w:pPr>
              <w:spacing w:before="240"/>
              <w:rPr>
                <w:rFonts w:ascii="Arial" w:hAnsi="Arial" w:cs="Arial"/>
                <w:sz w:val="16"/>
              </w:rPr>
            </w:pPr>
            <w:r w:rsidRPr="00423094">
              <w:rPr>
                <w:rFonts w:ascii="Arial" w:hAnsi="Arial" w:cs="Arial"/>
                <w:sz w:val="16"/>
              </w:rPr>
              <w:t>ΤΚ:</w:t>
            </w:r>
          </w:p>
        </w:tc>
        <w:tc>
          <w:tcPr>
            <w:tcW w:w="1291" w:type="dxa"/>
          </w:tcPr>
          <w:p w14:paraId="706D09FD" w14:textId="77777777" w:rsidR="00B029DC" w:rsidRPr="00423094" w:rsidRDefault="00B029DC" w:rsidP="00472261">
            <w:pPr>
              <w:spacing w:before="240"/>
              <w:rPr>
                <w:rFonts w:ascii="Arial" w:hAnsi="Arial" w:cs="Arial"/>
                <w:sz w:val="16"/>
              </w:rPr>
            </w:pPr>
          </w:p>
        </w:tc>
      </w:tr>
      <w:tr w:rsidR="00B029DC" w:rsidRPr="00423094" w14:paraId="291FD842" w14:textId="77777777" w:rsidTr="00C90E19">
        <w:trPr>
          <w:cantSplit/>
          <w:trHeight w:val="520"/>
        </w:trPr>
        <w:tc>
          <w:tcPr>
            <w:tcW w:w="2355" w:type="dxa"/>
            <w:gridSpan w:val="3"/>
            <w:vAlign w:val="bottom"/>
          </w:tcPr>
          <w:p w14:paraId="05769557" w14:textId="77777777" w:rsidR="00B029DC" w:rsidRPr="00423094" w:rsidRDefault="00B029DC" w:rsidP="00472261">
            <w:pPr>
              <w:spacing w:before="240"/>
              <w:rPr>
                <w:rFonts w:ascii="Arial" w:hAnsi="Arial" w:cs="Arial"/>
                <w:sz w:val="16"/>
              </w:rPr>
            </w:pPr>
            <w:proofErr w:type="spellStart"/>
            <w:r w:rsidRPr="00423094">
              <w:rPr>
                <w:rFonts w:ascii="Arial" w:hAnsi="Arial" w:cs="Arial"/>
                <w:sz w:val="16"/>
              </w:rPr>
              <w:t>Αρ</w:t>
            </w:r>
            <w:proofErr w:type="spellEnd"/>
            <w:r w:rsidRPr="00423094">
              <w:rPr>
                <w:rFonts w:ascii="Arial" w:hAnsi="Arial" w:cs="Arial"/>
                <w:sz w:val="16"/>
              </w:rPr>
              <w:t xml:space="preserve">. </w:t>
            </w:r>
            <w:proofErr w:type="spellStart"/>
            <w:r w:rsidRPr="00423094">
              <w:rPr>
                <w:rFonts w:ascii="Arial" w:hAnsi="Arial" w:cs="Arial"/>
                <w:sz w:val="16"/>
              </w:rPr>
              <w:t>Τηλεομοιοτύπου</w:t>
            </w:r>
            <w:proofErr w:type="spellEnd"/>
            <w:r w:rsidRPr="00423094">
              <w:rPr>
                <w:rFonts w:ascii="Arial" w:hAnsi="Arial" w:cs="Arial"/>
                <w:sz w:val="16"/>
              </w:rPr>
              <w:t xml:space="preserve"> (</w:t>
            </w:r>
            <w:r w:rsidRPr="00423094">
              <w:rPr>
                <w:rFonts w:ascii="Arial" w:hAnsi="Arial" w:cs="Arial"/>
                <w:sz w:val="16"/>
                <w:lang w:val="en-US"/>
              </w:rPr>
              <w:t>Fax</w:t>
            </w:r>
            <w:r w:rsidRPr="00423094">
              <w:rPr>
                <w:rFonts w:ascii="Arial" w:hAnsi="Arial" w:cs="Arial"/>
                <w:sz w:val="16"/>
              </w:rPr>
              <w:t>):</w:t>
            </w:r>
          </w:p>
        </w:tc>
        <w:tc>
          <w:tcPr>
            <w:tcW w:w="3153" w:type="dxa"/>
            <w:gridSpan w:val="5"/>
            <w:vAlign w:val="bottom"/>
          </w:tcPr>
          <w:p w14:paraId="314BE3DA" w14:textId="77777777" w:rsidR="00B029DC" w:rsidRPr="00423094" w:rsidRDefault="00B029DC" w:rsidP="00472261">
            <w:pPr>
              <w:spacing w:before="240"/>
              <w:rPr>
                <w:rFonts w:ascii="Arial" w:hAnsi="Arial" w:cs="Arial"/>
                <w:sz w:val="16"/>
              </w:rPr>
            </w:pPr>
          </w:p>
        </w:tc>
        <w:tc>
          <w:tcPr>
            <w:tcW w:w="1440" w:type="dxa"/>
            <w:gridSpan w:val="2"/>
            <w:vAlign w:val="bottom"/>
          </w:tcPr>
          <w:p w14:paraId="4770F358" w14:textId="77777777" w:rsidR="00B029DC" w:rsidRPr="00423094" w:rsidRDefault="00B029DC" w:rsidP="00472261">
            <w:pPr>
              <w:rPr>
                <w:rFonts w:ascii="Arial" w:hAnsi="Arial" w:cs="Arial"/>
                <w:sz w:val="16"/>
              </w:rPr>
            </w:pPr>
            <w:r w:rsidRPr="00423094">
              <w:rPr>
                <w:rFonts w:ascii="Arial" w:hAnsi="Arial" w:cs="Arial"/>
                <w:sz w:val="16"/>
              </w:rPr>
              <w:t>Δ/</w:t>
            </w:r>
            <w:proofErr w:type="spellStart"/>
            <w:r w:rsidRPr="00423094">
              <w:rPr>
                <w:rFonts w:ascii="Arial" w:hAnsi="Arial" w:cs="Arial"/>
                <w:sz w:val="16"/>
              </w:rPr>
              <w:t>νση</w:t>
            </w:r>
            <w:proofErr w:type="spellEnd"/>
            <w:r w:rsidRPr="00423094">
              <w:rPr>
                <w:rFonts w:ascii="Arial" w:hAnsi="Arial" w:cs="Arial"/>
                <w:sz w:val="16"/>
              </w:rPr>
              <w:t xml:space="preserve"> Ηλεκτρ. Ταχυδρομείου</w:t>
            </w:r>
          </w:p>
          <w:p w14:paraId="533445F1" w14:textId="77777777" w:rsidR="00B029DC" w:rsidRPr="00423094" w:rsidRDefault="00B029DC" w:rsidP="00472261">
            <w:pPr>
              <w:rPr>
                <w:rFonts w:ascii="Arial" w:hAnsi="Arial" w:cs="Arial"/>
                <w:sz w:val="16"/>
              </w:rPr>
            </w:pPr>
            <w:r w:rsidRPr="00423094">
              <w:rPr>
                <w:rFonts w:ascii="Arial" w:hAnsi="Arial" w:cs="Arial"/>
                <w:sz w:val="16"/>
              </w:rPr>
              <w:t>(Ε</w:t>
            </w:r>
            <w:r w:rsidRPr="00423094">
              <w:rPr>
                <w:rFonts w:ascii="Arial" w:hAnsi="Arial" w:cs="Arial"/>
                <w:sz w:val="16"/>
                <w:lang w:val="en-US"/>
              </w:rPr>
              <w:t>mail</w:t>
            </w:r>
            <w:r w:rsidRPr="00423094">
              <w:rPr>
                <w:rFonts w:ascii="Arial" w:hAnsi="Arial" w:cs="Arial"/>
                <w:sz w:val="16"/>
              </w:rPr>
              <w:t>):</w:t>
            </w:r>
          </w:p>
        </w:tc>
        <w:tc>
          <w:tcPr>
            <w:tcW w:w="3426" w:type="dxa"/>
            <w:gridSpan w:val="6"/>
            <w:vAlign w:val="bottom"/>
          </w:tcPr>
          <w:p w14:paraId="176C19A0" w14:textId="77777777" w:rsidR="00B029DC" w:rsidRPr="00423094" w:rsidRDefault="00B029DC" w:rsidP="00472261">
            <w:pPr>
              <w:spacing w:before="240"/>
              <w:rPr>
                <w:rFonts w:ascii="Arial" w:hAnsi="Arial" w:cs="Arial"/>
                <w:sz w:val="16"/>
              </w:rPr>
            </w:pPr>
          </w:p>
        </w:tc>
      </w:tr>
    </w:tbl>
    <w:p w14:paraId="45B81A3E" w14:textId="77777777" w:rsidR="00B029DC" w:rsidRPr="00423094" w:rsidRDefault="00B029DC" w:rsidP="00B029D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B029DC" w:rsidRPr="00423094" w14:paraId="49E8E335" w14:textId="77777777" w:rsidTr="00C90E19">
        <w:tc>
          <w:tcPr>
            <w:tcW w:w="9638" w:type="dxa"/>
            <w:tcBorders>
              <w:top w:val="nil"/>
              <w:left w:val="nil"/>
              <w:bottom w:val="nil"/>
              <w:right w:val="nil"/>
            </w:tcBorders>
          </w:tcPr>
          <w:p w14:paraId="42D39431"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B029DC" w:rsidRPr="00423094" w14:paraId="427915EC" w14:textId="77777777" w:rsidTr="00C90E19">
        <w:tc>
          <w:tcPr>
            <w:tcW w:w="9638" w:type="dxa"/>
            <w:tcBorders>
              <w:top w:val="nil"/>
              <w:left w:val="nil"/>
              <w:bottom w:val="nil"/>
              <w:right w:val="nil"/>
            </w:tcBorders>
          </w:tcPr>
          <w:p w14:paraId="06614611"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5CC9BD89"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B029DC" w:rsidRPr="00423094" w14:paraId="6E8D28CD" w14:textId="77777777" w:rsidTr="00C90E19">
        <w:tc>
          <w:tcPr>
            <w:tcW w:w="9638" w:type="dxa"/>
            <w:tcBorders>
              <w:top w:val="nil"/>
              <w:left w:val="nil"/>
              <w:bottom w:val="nil"/>
              <w:right w:val="nil"/>
            </w:tcBorders>
          </w:tcPr>
          <w:p w14:paraId="3A4AE0D1"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659F82D9"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423094">
              <w:rPr>
                <w:rFonts w:ascii="Tahoma" w:hAnsi="Tahoma" w:cs="Tahoma"/>
                <w:sz w:val="20"/>
                <w:szCs w:val="20"/>
              </w:rPr>
              <w:t>επ</w:t>
            </w:r>
            <w:proofErr w:type="spellEnd"/>
            <w:r w:rsidRPr="00423094">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36B9F44"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w:t>
            </w:r>
            <w:r w:rsidRPr="00423094">
              <w:rPr>
                <w:rFonts w:ascii="Tahoma" w:hAnsi="Tahoma" w:cs="Tahoma"/>
                <w:sz w:val="20"/>
                <w:szCs w:val="20"/>
              </w:rPr>
              <w:lastRenderedPageBreak/>
              <w:t>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42C9C4C7" w14:textId="77777777" w:rsidR="00B029DC" w:rsidRPr="00423094" w:rsidRDefault="00B029DC" w:rsidP="00472261">
            <w:pPr>
              <w:ind w:right="124"/>
              <w:jc w:val="both"/>
              <w:rPr>
                <w:rFonts w:ascii="Tahoma" w:hAnsi="Tahoma" w:cs="Tahoma"/>
                <w:sz w:val="20"/>
                <w:szCs w:val="20"/>
              </w:rPr>
            </w:pPr>
            <w:r w:rsidRPr="00423094">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23094">
              <w:rPr>
                <w:rFonts w:ascii="Tahoma" w:hAnsi="Tahoma" w:cs="Tahoma"/>
                <w:sz w:val="20"/>
                <w:szCs w:val="20"/>
              </w:rPr>
              <w:t>αριθμ</w:t>
            </w:r>
            <w:proofErr w:type="spellEnd"/>
            <w:r w:rsidRPr="00423094">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18ECE4C" w14:textId="77777777" w:rsidR="00B029DC" w:rsidRPr="00423094" w:rsidRDefault="00B029DC" w:rsidP="00472261">
            <w:pPr>
              <w:ind w:right="124"/>
              <w:jc w:val="both"/>
              <w:rPr>
                <w:rFonts w:ascii="Tahoma" w:hAnsi="Tahoma" w:cs="Tahoma"/>
                <w:sz w:val="20"/>
                <w:szCs w:val="20"/>
              </w:rPr>
            </w:pPr>
            <w:proofErr w:type="spellStart"/>
            <w:r w:rsidRPr="00423094">
              <w:rPr>
                <w:rFonts w:ascii="Tahoma" w:hAnsi="Tahoma" w:cs="Tahoma"/>
                <w:sz w:val="20"/>
                <w:szCs w:val="20"/>
              </w:rPr>
              <w:t>στ</w:t>
            </w:r>
            <w:proofErr w:type="spellEnd"/>
            <w:r w:rsidRPr="00423094">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B029DC" w:rsidRPr="00423094" w14:paraId="50259C14" w14:textId="77777777" w:rsidTr="00C90E19">
        <w:tc>
          <w:tcPr>
            <w:tcW w:w="9638" w:type="dxa"/>
            <w:tcBorders>
              <w:top w:val="nil"/>
              <w:left w:val="nil"/>
              <w:bottom w:val="nil"/>
              <w:right w:val="nil"/>
            </w:tcBorders>
          </w:tcPr>
          <w:p w14:paraId="38632F98" w14:textId="77777777" w:rsidR="00B029DC" w:rsidRPr="00423094" w:rsidRDefault="00B029DC" w:rsidP="00472261">
            <w:pPr>
              <w:ind w:right="124"/>
              <w:jc w:val="both"/>
              <w:rPr>
                <w:rFonts w:ascii="Tahoma" w:hAnsi="Tahoma" w:cs="Tahoma"/>
                <w:sz w:val="20"/>
                <w:szCs w:val="20"/>
              </w:rPr>
            </w:pPr>
          </w:p>
        </w:tc>
      </w:tr>
    </w:tbl>
    <w:p w14:paraId="4DE19E81" w14:textId="77777777" w:rsidR="00B029DC" w:rsidRPr="00423094" w:rsidRDefault="00B029DC" w:rsidP="00B029DC"/>
    <w:p w14:paraId="638AA2A3" w14:textId="77777777" w:rsidR="00B029DC" w:rsidRPr="00423094" w:rsidRDefault="00B029DC" w:rsidP="00B029DC">
      <w:pPr>
        <w:suppressAutoHyphens w:val="0"/>
        <w:ind w:left="5760" w:right="484"/>
        <w:rPr>
          <w:rFonts w:ascii="Arial" w:hAnsi="Arial" w:cs="Arial"/>
          <w:sz w:val="20"/>
          <w:szCs w:val="20"/>
          <w:lang w:eastAsia="el-GR"/>
        </w:rPr>
      </w:pPr>
      <w:r w:rsidRPr="00423094">
        <w:rPr>
          <w:rFonts w:ascii="Arial" w:hAnsi="Arial" w:cs="Arial"/>
          <w:sz w:val="20"/>
          <w:szCs w:val="20"/>
          <w:lang w:eastAsia="el-GR"/>
        </w:rPr>
        <w:t>Ημερομηνία: …… / …… / 202</w:t>
      </w:r>
      <w:r>
        <w:rPr>
          <w:rFonts w:ascii="Arial" w:hAnsi="Arial" w:cs="Arial"/>
          <w:sz w:val="20"/>
          <w:szCs w:val="20"/>
          <w:lang w:eastAsia="el-GR"/>
        </w:rPr>
        <w:t>4</w:t>
      </w:r>
    </w:p>
    <w:p w14:paraId="588E3702" w14:textId="77777777" w:rsidR="00B029DC" w:rsidRPr="00423094" w:rsidRDefault="00B029DC" w:rsidP="00B029DC">
      <w:pPr>
        <w:suppressAutoHyphens w:val="0"/>
        <w:ind w:left="5760" w:right="484" w:firstLine="720"/>
        <w:rPr>
          <w:rFonts w:ascii="Arial" w:hAnsi="Arial" w:cs="Arial"/>
          <w:sz w:val="20"/>
          <w:szCs w:val="20"/>
          <w:lang w:eastAsia="el-GR"/>
        </w:rPr>
      </w:pPr>
      <w:r w:rsidRPr="00423094">
        <w:rPr>
          <w:rFonts w:ascii="Arial" w:hAnsi="Arial" w:cs="Arial"/>
          <w:sz w:val="20"/>
          <w:szCs w:val="20"/>
          <w:lang w:eastAsia="el-GR"/>
        </w:rPr>
        <w:t>Ο – Η Δηλών/ ούσα.</w:t>
      </w:r>
    </w:p>
    <w:p w14:paraId="62E121DD" w14:textId="77777777" w:rsidR="00B029DC" w:rsidRPr="00423094" w:rsidRDefault="00B029DC" w:rsidP="00B029DC">
      <w:pPr>
        <w:suppressAutoHyphens w:val="0"/>
        <w:jc w:val="right"/>
        <w:rPr>
          <w:rFonts w:ascii="Arial" w:hAnsi="Arial" w:cs="Arial"/>
          <w:sz w:val="20"/>
          <w:szCs w:val="20"/>
          <w:lang w:eastAsia="el-GR"/>
        </w:rPr>
      </w:pPr>
    </w:p>
    <w:p w14:paraId="71DD08D4" w14:textId="77777777" w:rsidR="00B029DC" w:rsidRPr="00423094" w:rsidRDefault="00B029DC" w:rsidP="00B029DC">
      <w:pPr>
        <w:suppressAutoHyphens w:val="0"/>
        <w:jc w:val="right"/>
        <w:rPr>
          <w:rFonts w:ascii="Arial" w:hAnsi="Arial" w:cs="Arial"/>
          <w:sz w:val="20"/>
          <w:szCs w:val="20"/>
          <w:lang w:eastAsia="el-GR"/>
        </w:rPr>
      </w:pPr>
    </w:p>
    <w:p w14:paraId="47A89C49" w14:textId="77777777" w:rsidR="00B029DC" w:rsidRPr="00423094" w:rsidRDefault="00B029DC" w:rsidP="00B029DC">
      <w:pPr>
        <w:suppressAutoHyphens w:val="0"/>
        <w:jc w:val="right"/>
        <w:rPr>
          <w:rFonts w:ascii="Arial" w:hAnsi="Arial" w:cs="Arial"/>
          <w:sz w:val="20"/>
          <w:szCs w:val="20"/>
          <w:lang w:eastAsia="el-GR"/>
        </w:rPr>
      </w:pPr>
    </w:p>
    <w:p w14:paraId="2A806C52" w14:textId="77777777" w:rsidR="00B029DC" w:rsidRPr="00423094" w:rsidRDefault="00B029DC" w:rsidP="00B029DC">
      <w:pPr>
        <w:suppressAutoHyphens w:val="0"/>
        <w:ind w:left="5760" w:right="484" w:firstLine="720"/>
        <w:rPr>
          <w:rFonts w:ascii="Arial" w:hAnsi="Arial" w:cs="Arial"/>
          <w:sz w:val="16"/>
          <w:lang w:eastAsia="el-GR"/>
        </w:rPr>
      </w:pPr>
      <w:r w:rsidRPr="00423094">
        <w:rPr>
          <w:rFonts w:ascii="Arial" w:hAnsi="Arial" w:cs="Arial"/>
          <w:sz w:val="20"/>
          <w:szCs w:val="20"/>
          <w:lang w:eastAsia="el-GR"/>
        </w:rPr>
        <w:t xml:space="preserve">       (Υπογραφή</w:t>
      </w:r>
      <w:r w:rsidRPr="00423094">
        <w:rPr>
          <w:rFonts w:ascii="Arial" w:hAnsi="Arial" w:cs="Arial"/>
          <w:sz w:val="16"/>
          <w:lang w:eastAsia="el-GR"/>
        </w:rPr>
        <w:t>)</w:t>
      </w:r>
    </w:p>
    <w:p w14:paraId="1BC84A6D" w14:textId="77777777" w:rsidR="00B029DC" w:rsidRPr="00423094" w:rsidRDefault="00B029DC" w:rsidP="00B029DC">
      <w:pPr>
        <w:jc w:val="both"/>
        <w:rPr>
          <w:rFonts w:ascii="Arial" w:hAnsi="Arial" w:cs="Arial"/>
          <w:sz w:val="18"/>
        </w:rPr>
      </w:pPr>
    </w:p>
    <w:p w14:paraId="6DDBF9C2" w14:textId="77777777" w:rsidR="00B029DC" w:rsidRDefault="00B029DC" w:rsidP="00B029DC">
      <w:pPr>
        <w:pStyle w:val="a3"/>
        <w:suppressAutoHyphens w:val="0"/>
        <w:jc w:val="both"/>
        <w:rPr>
          <w:rFonts w:ascii="Arial" w:hAnsi="Arial" w:cs="Arial"/>
          <w:b/>
          <w:bCs/>
          <w:sz w:val="20"/>
          <w:szCs w:val="20"/>
          <w:lang w:eastAsia="el-GR"/>
        </w:rPr>
      </w:pPr>
    </w:p>
    <w:p w14:paraId="2B09703A" w14:textId="77777777" w:rsidR="00B029DC" w:rsidRDefault="00B029DC" w:rsidP="00B029DC"/>
    <w:p w14:paraId="7C42C51F" w14:textId="24233883" w:rsidR="006A13F9" w:rsidRDefault="006A13F9" w:rsidP="00146B20">
      <w:pPr>
        <w:keepNext/>
        <w:suppressAutoHyphens w:val="0"/>
        <w:outlineLvl w:val="2"/>
        <w:rPr>
          <w:rFonts w:ascii="Arial" w:hAnsi="Arial" w:cs="Arial"/>
          <w:b/>
          <w:bCs/>
          <w:sz w:val="20"/>
          <w:szCs w:val="20"/>
          <w:lang w:eastAsia="el-GR"/>
        </w:rPr>
      </w:pPr>
    </w:p>
    <w:sectPr w:rsidR="006A13F9"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5A67" w14:textId="77777777" w:rsidR="00C412EA" w:rsidRDefault="00C412EA" w:rsidP="00A97A65">
      <w:r>
        <w:separator/>
      </w:r>
    </w:p>
  </w:endnote>
  <w:endnote w:type="continuationSeparator" w:id="0">
    <w:p w14:paraId="31BEDD9D" w14:textId="77777777" w:rsidR="00C412EA" w:rsidRDefault="00C412EA"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845295"/>
      <w:docPartObj>
        <w:docPartGallery w:val="Page Numbers (Bottom of Page)"/>
        <w:docPartUnique/>
      </w:docPartObj>
    </w:sdtPr>
    <w:sdtEndPr/>
    <w:sdtContent>
      <w:p w14:paraId="37878C1D" w14:textId="77777777" w:rsidR="00C412EA" w:rsidRDefault="00C412EA">
        <w:pPr>
          <w:pStyle w:val="a7"/>
          <w:jc w:val="center"/>
        </w:pPr>
        <w:r>
          <w:fldChar w:fldCharType="begin"/>
        </w:r>
        <w:r>
          <w:instrText>PAGE   \* MERGEFORMAT</w:instrText>
        </w:r>
        <w:r>
          <w:fldChar w:fldCharType="separate"/>
        </w:r>
        <w:r w:rsidR="00182C8F" w:rsidRPr="00182C8F">
          <w:rPr>
            <w:noProof/>
            <w:lang w:val="el-GR"/>
          </w:rPr>
          <w:t>8</w:t>
        </w:r>
        <w:r>
          <w:fldChar w:fldCharType="end"/>
        </w:r>
      </w:p>
    </w:sdtContent>
  </w:sdt>
  <w:p w14:paraId="6616FF17" w14:textId="77777777" w:rsidR="00C412EA" w:rsidRDefault="00C412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5AD6" w14:textId="77777777" w:rsidR="00C412EA" w:rsidRDefault="00C412EA" w:rsidP="00A97A65">
      <w:r>
        <w:separator/>
      </w:r>
    </w:p>
  </w:footnote>
  <w:footnote w:type="continuationSeparator" w:id="0">
    <w:p w14:paraId="41A9AE57" w14:textId="77777777" w:rsidR="00C412EA" w:rsidRDefault="00C412EA" w:rsidP="00A97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236117E"/>
    <w:multiLevelType w:val="hybridMultilevel"/>
    <w:tmpl w:val="594AF626"/>
    <w:lvl w:ilvl="0" w:tplc="9A509D56">
      <w:start w:val="1"/>
      <w:numFmt w:val="decimal"/>
      <w:lvlText w:val="%1."/>
      <w:lvlJc w:val="left"/>
      <w:pPr>
        <w:ind w:left="513" w:hanging="360"/>
      </w:pPr>
      <w:rPr>
        <w:rFonts w:ascii="Calibri" w:eastAsia="Times New Roman" w:hAnsi="Calibri" w:cs="Times New Roman"/>
      </w:rPr>
    </w:lvl>
    <w:lvl w:ilvl="1" w:tplc="04080019">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F60EB0"/>
    <w:multiLevelType w:val="hybridMultilevel"/>
    <w:tmpl w:val="6B02CD24"/>
    <w:lvl w:ilvl="0" w:tplc="0408000F">
      <w:start w:val="1"/>
      <w:numFmt w:val="decimal"/>
      <w:lvlText w:val="%1."/>
      <w:lvlJc w:val="left"/>
      <w:pPr>
        <w:ind w:left="360" w:hanging="360"/>
      </w:pPr>
      <w:rPr>
        <w:rFonts w:hint="default"/>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2"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3" w15:restartNumberingAfterBreak="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77152781">
    <w:abstractNumId w:val="2"/>
  </w:num>
  <w:num w:numId="2" w16cid:durableId="1600990601">
    <w:abstractNumId w:val="26"/>
  </w:num>
  <w:num w:numId="3" w16cid:durableId="619383098">
    <w:abstractNumId w:val="24"/>
  </w:num>
  <w:num w:numId="4" w16cid:durableId="439836028">
    <w:abstractNumId w:val="12"/>
  </w:num>
  <w:num w:numId="5" w16cid:durableId="706493160">
    <w:abstractNumId w:val="32"/>
  </w:num>
  <w:num w:numId="6" w16cid:durableId="1441027797">
    <w:abstractNumId w:val="7"/>
  </w:num>
  <w:num w:numId="7" w16cid:durableId="1699155704">
    <w:abstractNumId w:val="20"/>
  </w:num>
  <w:num w:numId="8" w16cid:durableId="2106340230">
    <w:abstractNumId w:val="4"/>
  </w:num>
  <w:num w:numId="9" w16cid:durableId="805273068">
    <w:abstractNumId w:val="3"/>
  </w:num>
  <w:num w:numId="10" w16cid:durableId="182520899">
    <w:abstractNumId w:val="33"/>
  </w:num>
  <w:num w:numId="11" w16cid:durableId="1951816127">
    <w:abstractNumId w:val="29"/>
  </w:num>
  <w:num w:numId="12" w16cid:durableId="1444225184">
    <w:abstractNumId w:val="5"/>
  </w:num>
  <w:num w:numId="13" w16cid:durableId="1289512668">
    <w:abstractNumId w:val="21"/>
  </w:num>
  <w:num w:numId="14" w16cid:durableId="1359090355">
    <w:abstractNumId w:val="19"/>
  </w:num>
  <w:num w:numId="15" w16cid:durableId="956330376">
    <w:abstractNumId w:val="10"/>
  </w:num>
  <w:num w:numId="16" w16cid:durableId="501972031">
    <w:abstractNumId w:val="27"/>
  </w:num>
  <w:num w:numId="17" w16cid:durableId="1698236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4407391">
    <w:abstractNumId w:val="22"/>
  </w:num>
  <w:num w:numId="19" w16cid:durableId="1336881258">
    <w:abstractNumId w:val="11"/>
  </w:num>
  <w:num w:numId="20" w16cid:durableId="265306206">
    <w:abstractNumId w:val="13"/>
  </w:num>
  <w:num w:numId="21" w16cid:durableId="1135028701">
    <w:abstractNumId w:val="30"/>
  </w:num>
  <w:num w:numId="22" w16cid:durableId="1413118859">
    <w:abstractNumId w:val="23"/>
  </w:num>
  <w:num w:numId="23" w16cid:durableId="1184318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9379218">
    <w:abstractNumId w:val="17"/>
  </w:num>
  <w:num w:numId="25" w16cid:durableId="1930237976">
    <w:abstractNumId w:val="0"/>
  </w:num>
  <w:num w:numId="26" w16cid:durableId="72750017">
    <w:abstractNumId w:val="0"/>
    <w:lvlOverride w:ilvl="0">
      <w:startOverride w:val="1"/>
    </w:lvlOverride>
  </w:num>
  <w:num w:numId="27" w16cid:durableId="167065280">
    <w:abstractNumId w:val="0"/>
    <w:lvlOverride w:ilvl="0">
      <w:startOverride w:val="1"/>
    </w:lvlOverride>
  </w:num>
  <w:num w:numId="28" w16cid:durableId="517744054">
    <w:abstractNumId w:val="0"/>
    <w:lvlOverride w:ilvl="0">
      <w:startOverride w:val="1"/>
    </w:lvlOverride>
  </w:num>
  <w:num w:numId="29" w16cid:durableId="1846942588">
    <w:abstractNumId w:val="0"/>
    <w:lvlOverride w:ilvl="0">
      <w:startOverride w:val="6"/>
    </w:lvlOverride>
  </w:num>
  <w:num w:numId="30" w16cid:durableId="313606778">
    <w:abstractNumId w:val="0"/>
    <w:lvlOverride w:ilvl="0">
      <w:startOverride w:val="1"/>
    </w:lvlOverride>
  </w:num>
  <w:num w:numId="31" w16cid:durableId="549922026">
    <w:abstractNumId w:val="0"/>
    <w:lvlOverride w:ilvl="0">
      <w:startOverride w:val="1"/>
    </w:lvlOverride>
  </w:num>
  <w:num w:numId="32" w16cid:durableId="1800151277">
    <w:abstractNumId w:val="14"/>
  </w:num>
  <w:num w:numId="33" w16cid:durableId="315842822">
    <w:abstractNumId w:val="25"/>
  </w:num>
  <w:num w:numId="34" w16cid:durableId="312754422">
    <w:abstractNumId w:val="18"/>
  </w:num>
  <w:num w:numId="35" w16cid:durableId="1664316275">
    <w:abstractNumId w:val="9"/>
  </w:num>
  <w:num w:numId="36" w16cid:durableId="277685904">
    <w:abstractNumId w:val="6"/>
  </w:num>
  <w:num w:numId="37" w16cid:durableId="897285142">
    <w:abstractNumId w:val="15"/>
  </w:num>
  <w:num w:numId="38" w16cid:durableId="415445694">
    <w:abstractNumId w:val="1"/>
  </w:num>
  <w:num w:numId="39" w16cid:durableId="130052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8057115">
    <w:abstractNumId w:val="16"/>
  </w:num>
  <w:num w:numId="41" w16cid:durableId="10326088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5F"/>
    <w:rsid w:val="00002167"/>
    <w:rsid w:val="000035E3"/>
    <w:rsid w:val="00006F48"/>
    <w:rsid w:val="000073E4"/>
    <w:rsid w:val="000076B5"/>
    <w:rsid w:val="00024C22"/>
    <w:rsid w:val="00031F8D"/>
    <w:rsid w:val="00033A4B"/>
    <w:rsid w:val="000420C2"/>
    <w:rsid w:val="000968DD"/>
    <w:rsid w:val="000A58B3"/>
    <w:rsid w:val="000B5B80"/>
    <w:rsid w:val="000D2EE4"/>
    <w:rsid w:val="000D36ED"/>
    <w:rsid w:val="000D7F08"/>
    <w:rsid w:val="000E758B"/>
    <w:rsid w:val="00102ACB"/>
    <w:rsid w:val="00102CAE"/>
    <w:rsid w:val="00112B65"/>
    <w:rsid w:val="00121AAC"/>
    <w:rsid w:val="00123D8D"/>
    <w:rsid w:val="00143E9D"/>
    <w:rsid w:val="00146B20"/>
    <w:rsid w:val="00146F5B"/>
    <w:rsid w:val="00150B88"/>
    <w:rsid w:val="00155E77"/>
    <w:rsid w:val="001604AD"/>
    <w:rsid w:val="001617C3"/>
    <w:rsid w:val="00165CFF"/>
    <w:rsid w:val="00175C51"/>
    <w:rsid w:val="00182883"/>
    <w:rsid w:val="00182C8F"/>
    <w:rsid w:val="00185369"/>
    <w:rsid w:val="001877D7"/>
    <w:rsid w:val="001957AE"/>
    <w:rsid w:val="0019714D"/>
    <w:rsid w:val="001A130A"/>
    <w:rsid w:val="001C15BC"/>
    <w:rsid w:val="001C4684"/>
    <w:rsid w:val="001C7BD1"/>
    <w:rsid w:val="001D074D"/>
    <w:rsid w:val="001D6FF7"/>
    <w:rsid w:val="001F29C0"/>
    <w:rsid w:val="001F35F8"/>
    <w:rsid w:val="0020508E"/>
    <w:rsid w:val="00222119"/>
    <w:rsid w:val="00222511"/>
    <w:rsid w:val="00231FE8"/>
    <w:rsid w:val="002366BA"/>
    <w:rsid w:val="0024068E"/>
    <w:rsid w:val="00265FD5"/>
    <w:rsid w:val="0026640B"/>
    <w:rsid w:val="0029089C"/>
    <w:rsid w:val="002B1705"/>
    <w:rsid w:val="002B31DF"/>
    <w:rsid w:val="002C2D80"/>
    <w:rsid w:val="002C45DA"/>
    <w:rsid w:val="002C5817"/>
    <w:rsid w:val="002C6DD1"/>
    <w:rsid w:val="002D3C4A"/>
    <w:rsid w:val="002E457A"/>
    <w:rsid w:val="002E7481"/>
    <w:rsid w:val="00307542"/>
    <w:rsid w:val="00313F96"/>
    <w:rsid w:val="00322D61"/>
    <w:rsid w:val="00324E09"/>
    <w:rsid w:val="003264ED"/>
    <w:rsid w:val="00332ADF"/>
    <w:rsid w:val="0034429F"/>
    <w:rsid w:val="00355665"/>
    <w:rsid w:val="00365876"/>
    <w:rsid w:val="003748E6"/>
    <w:rsid w:val="00374ACE"/>
    <w:rsid w:val="003865FC"/>
    <w:rsid w:val="003917C1"/>
    <w:rsid w:val="0039549B"/>
    <w:rsid w:val="00397CE9"/>
    <w:rsid w:val="003A215B"/>
    <w:rsid w:val="003A3523"/>
    <w:rsid w:val="003B3579"/>
    <w:rsid w:val="003B63AB"/>
    <w:rsid w:val="003C1004"/>
    <w:rsid w:val="003C444E"/>
    <w:rsid w:val="003C6137"/>
    <w:rsid w:val="003D15CF"/>
    <w:rsid w:val="003D6483"/>
    <w:rsid w:val="003F301C"/>
    <w:rsid w:val="003F4CEB"/>
    <w:rsid w:val="003F6042"/>
    <w:rsid w:val="00402C71"/>
    <w:rsid w:val="00404593"/>
    <w:rsid w:val="00405079"/>
    <w:rsid w:val="004121E6"/>
    <w:rsid w:val="00414D9B"/>
    <w:rsid w:val="00435BBA"/>
    <w:rsid w:val="00455C2D"/>
    <w:rsid w:val="00464AAE"/>
    <w:rsid w:val="00467986"/>
    <w:rsid w:val="00481C01"/>
    <w:rsid w:val="004A4806"/>
    <w:rsid w:val="004B0554"/>
    <w:rsid w:val="004B1533"/>
    <w:rsid w:val="004B26F8"/>
    <w:rsid w:val="004D68BE"/>
    <w:rsid w:val="004D773B"/>
    <w:rsid w:val="004F4A5E"/>
    <w:rsid w:val="004F5E57"/>
    <w:rsid w:val="0050652E"/>
    <w:rsid w:val="00506BCD"/>
    <w:rsid w:val="005075B6"/>
    <w:rsid w:val="00533D51"/>
    <w:rsid w:val="00535EA5"/>
    <w:rsid w:val="00545674"/>
    <w:rsid w:val="00554E6F"/>
    <w:rsid w:val="00557800"/>
    <w:rsid w:val="005743A7"/>
    <w:rsid w:val="00577AF6"/>
    <w:rsid w:val="0058240E"/>
    <w:rsid w:val="00596FBD"/>
    <w:rsid w:val="005A0A55"/>
    <w:rsid w:val="005A5EBA"/>
    <w:rsid w:val="005A6B1F"/>
    <w:rsid w:val="005A7D1B"/>
    <w:rsid w:val="005B1004"/>
    <w:rsid w:val="005B33D5"/>
    <w:rsid w:val="005B4EF8"/>
    <w:rsid w:val="005B576D"/>
    <w:rsid w:val="005C322F"/>
    <w:rsid w:val="005C6002"/>
    <w:rsid w:val="006019F2"/>
    <w:rsid w:val="006112FA"/>
    <w:rsid w:val="0065126B"/>
    <w:rsid w:val="00655484"/>
    <w:rsid w:val="00663B74"/>
    <w:rsid w:val="00670D45"/>
    <w:rsid w:val="00682F38"/>
    <w:rsid w:val="006951E3"/>
    <w:rsid w:val="006A04DA"/>
    <w:rsid w:val="006A13F9"/>
    <w:rsid w:val="006B50E4"/>
    <w:rsid w:val="006C0650"/>
    <w:rsid w:val="006D5773"/>
    <w:rsid w:val="006D68AA"/>
    <w:rsid w:val="006D6D5E"/>
    <w:rsid w:val="006E7A53"/>
    <w:rsid w:val="0070445D"/>
    <w:rsid w:val="007078EA"/>
    <w:rsid w:val="0071259D"/>
    <w:rsid w:val="00733BA5"/>
    <w:rsid w:val="007471FE"/>
    <w:rsid w:val="00752D12"/>
    <w:rsid w:val="00754D14"/>
    <w:rsid w:val="00755296"/>
    <w:rsid w:val="007606C1"/>
    <w:rsid w:val="007620B5"/>
    <w:rsid w:val="00765EB9"/>
    <w:rsid w:val="00766278"/>
    <w:rsid w:val="007854AA"/>
    <w:rsid w:val="00794470"/>
    <w:rsid w:val="007A1AA9"/>
    <w:rsid w:val="007A60DB"/>
    <w:rsid w:val="007B1CDA"/>
    <w:rsid w:val="007B45C1"/>
    <w:rsid w:val="007C491A"/>
    <w:rsid w:val="007D560D"/>
    <w:rsid w:val="007E14CA"/>
    <w:rsid w:val="007F7A0D"/>
    <w:rsid w:val="00806BD4"/>
    <w:rsid w:val="00817422"/>
    <w:rsid w:val="0082555B"/>
    <w:rsid w:val="00875E2C"/>
    <w:rsid w:val="00892F1B"/>
    <w:rsid w:val="008A1C13"/>
    <w:rsid w:val="008B79B8"/>
    <w:rsid w:val="008D0A3E"/>
    <w:rsid w:val="008D144F"/>
    <w:rsid w:val="008D284F"/>
    <w:rsid w:val="008D3AD9"/>
    <w:rsid w:val="008E14BE"/>
    <w:rsid w:val="008E703E"/>
    <w:rsid w:val="008F2981"/>
    <w:rsid w:val="008F6471"/>
    <w:rsid w:val="008F6FD8"/>
    <w:rsid w:val="00914D74"/>
    <w:rsid w:val="00923A03"/>
    <w:rsid w:val="0093043E"/>
    <w:rsid w:val="00930C5B"/>
    <w:rsid w:val="009330C0"/>
    <w:rsid w:val="009374B2"/>
    <w:rsid w:val="00950186"/>
    <w:rsid w:val="009560A4"/>
    <w:rsid w:val="009723C4"/>
    <w:rsid w:val="00972CDD"/>
    <w:rsid w:val="0097421C"/>
    <w:rsid w:val="00982FD6"/>
    <w:rsid w:val="009874BA"/>
    <w:rsid w:val="009A10E1"/>
    <w:rsid w:val="009A205A"/>
    <w:rsid w:val="009B2ED7"/>
    <w:rsid w:val="009B2F69"/>
    <w:rsid w:val="009B4387"/>
    <w:rsid w:val="009C0039"/>
    <w:rsid w:val="009C55A2"/>
    <w:rsid w:val="009C7729"/>
    <w:rsid w:val="009D37F3"/>
    <w:rsid w:val="009F1595"/>
    <w:rsid w:val="009F2E12"/>
    <w:rsid w:val="009F2F6B"/>
    <w:rsid w:val="00A021DB"/>
    <w:rsid w:val="00A03226"/>
    <w:rsid w:val="00A11AC5"/>
    <w:rsid w:val="00A1252C"/>
    <w:rsid w:val="00A15123"/>
    <w:rsid w:val="00A152FA"/>
    <w:rsid w:val="00A16730"/>
    <w:rsid w:val="00A16E64"/>
    <w:rsid w:val="00A36CA4"/>
    <w:rsid w:val="00A37D86"/>
    <w:rsid w:val="00A44553"/>
    <w:rsid w:val="00A47007"/>
    <w:rsid w:val="00A524C3"/>
    <w:rsid w:val="00A5493A"/>
    <w:rsid w:val="00A65115"/>
    <w:rsid w:val="00A65EC1"/>
    <w:rsid w:val="00A71938"/>
    <w:rsid w:val="00A807B5"/>
    <w:rsid w:val="00A808D6"/>
    <w:rsid w:val="00A875C8"/>
    <w:rsid w:val="00A936EA"/>
    <w:rsid w:val="00A9500C"/>
    <w:rsid w:val="00A97A65"/>
    <w:rsid w:val="00AB1251"/>
    <w:rsid w:val="00AB1358"/>
    <w:rsid w:val="00AC1E44"/>
    <w:rsid w:val="00AC27CB"/>
    <w:rsid w:val="00AC43E8"/>
    <w:rsid w:val="00AD3994"/>
    <w:rsid w:val="00AD4E0A"/>
    <w:rsid w:val="00AE21FD"/>
    <w:rsid w:val="00AE4930"/>
    <w:rsid w:val="00AF127D"/>
    <w:rsid w:val="00AF1B1C"/>
    <w:rsid w:val="00AF2C6D"/>
    <w:rsid w:val="00AF50BB"/>
    <w:rsid w:val="00AF62E7"/>
    <w:rsid w:val="00B00E45"/>
    <w:rsid w:val="00B011D7"/>
    <w:rsid w:val="00B022BA"/>
    <w:rsid w:val="00B029DC"/>
    <w:rsid w:val="00B02FEF"/>
    <w:rsid w:val="00B03886"/>
    <w:rsid w:val="00B03D72"/>
    <w:rsid w:val="00B0742C"/>
    <w:rsid w:val="00B0779A"/>
    <w:rsid w:val="00B158C8"/>
    <w:rsid w:val="00B2353C"/>
    <w:rsid w:val="00B33E23"/>
    <w:rsid w:val="00B35BD0"/>
    <w:rsid w:val="00B37E1A"/>
    <w:rsid w:val="00B402DE"/>
    <w:rsid w:val="00B5253B"/>
    <w:rsid w:val="00B55818"/>
    <w:rsid w:val="00B573FA"/>
    <w:rsid w:val="00B65BB0"/>
    <w:rsid w:val="00B71F5F"/>
    <w:rsid w:val="00B7521F"/>
    <w:rsid w:val="00B827FD"/>
    <w:rsid w:val="00B828F7"/>
    <w:rsid w:val="00B83483"/>
    <w:rsid w:val="00B86D4A"/>
    <w:rsid w:val="00B92026"/>
    <w:rsid w:val="00B96794"/>
    <w:rsid w:val="00BA6EEF"/>
    <w:rsid w:val="00BB1A95"/>
    <w:rsid w:val="00BC036F"/>
    <w:rsid w:val="00BD0140"/>
    <w:rsid w:val="00BD3DA0"/>
    <w:rsid w:val="00BD7579"/>
    <w:rsid w:val="00BE0D34"/>
    <w:rsid w:val="00C1249C"/>
    <w:rsid w:val="00C22446"/>
    <w:rsid w:val="00C36D5F"/>
    <w:rsid w:val="00C36FAF"/>
    <w:rsid w:val="00C412EA"/>
    <w:rsid w:val="00C600DC"/>
    <w:rsid w:val="00C71467"/>
    <w:rsid w:val="00C71ECA"/>
    <w:rsid w:val="00C81457"/>
    <w:rsid w:val="00C834A0"/>
    <w:rsid w:val="00C91B10"/>
    <w:rsid w:val="00CA049C"/>
    <w:rsid w:val="00CC35A2"/>
    <w:rsid w:val="00CC43C0"/>
    <w:rsid w:val="00CD153B"/>
    <w:rsid w:val="00CD4601"/>
    <w:rsid w:val="00CE53AD"/>
    <w:rsid w:val="00CF0971"/>
    <w:rsid w:val="00CF2C7C"/>
    <w:rsid w:val="00CF4F2C"/>
    <w:rsid w:val="00CF7285"/>
    <w:rsid w:val="00CF7B69"/>
    <w:rsid w:val="00D04F2D"/>
    <w:rsid w:val="00D05956"/>
    <w:rsid w:val="00D10A5F"/>
    <w:rsid w:val="00D248AE"/>
    <w:rsid w:val="00D269EA"/>
    <w:rsid w:val="00D35064"/>
    <w:rsid w:val="00D578E1"/>
    <w:rsid w:val="00D6648B"/>
    <w:rsid w:val="00D73BC3"/>
    <w:rsid w:val="00D8314C"/>
    <w:rsid w:val="00D8462F"/>
    <w:rsid w:val="00D95040"/>
    <w:rsid w:val="00DB12CF"/>
    <w:rsid w:val="00DB1DD3"/>
    <w:rsid w:val="00DB46BA"/>
    <w:rsid w:val="00DB4F71"/>
    <w:rsid w:val="00DC7B2F"/>
    <w:rsid w:val="00DE304A"/>
    <w:rsid w:val="00DE4DEC"/>
    <w:rsid w:val="00DE61EF"/>
    <w:rsid w:val="00DF6CB6"/>
    <w:rsid w:val="00E06A37"/>
    <w:rsid w:val="00E22EF1"/>
    <w:rsid w:val="00E2421D"/>
    <w:rsid w:val="00E35617"/>
    <w:rsid w:val="00E36043"/>
    <w:rsid w:val="00E52230"/>
    <w:rsid w:val="00E56722"/>
    <w:rsid w:val="00E648E6"/>
    <w:rsid w:val="00E65BD4"/>
    <w:rsid w:val="00E71211"/>
    <w:rsid w:val="00E8239B"/>
    <w:rsid w:val="00E824A8"/>
    <w:rsid w:val="00E929C2"/>
    <w:rsid w:val="00EA3BA5"/>
    <w:rsid w:val="00EB024A"/>
    <w:rsid w:val="00EC0E0C"/>
    <w:rsid w:val="00EC1649"/>
    <w:rsid w:val="00ED118D"/>
    <w:rsid w:val="00ED231A"/>
    <w:rsid w:val="00EF1993"/>
    <w:rsid w:val="00F22ACD"/>
    <w:rsid w:val="00F36A85"/>
    <w:rsid w:val="00F377E3"/>
    <w:rsid w:val="00F42832"/>
    <w:rsid w:val="00F42C5C"/>
    <w:rsid w:val="00F5027A"/>
    <w:rsid w:val="00F577E2"/>
    <w:rsid w:val="00F755C4"/>
    <w:rsid w:val="00F80734"/>
    <w:rsid w:val="00F929DA"/>
    <w:rsid w:val="00F92B2F"/>
    <w:rsid w:val="00F93905"/>
    <w:rsid w:val="00F96746"/>
    <w:rsid w:val="00FB644E"/>
    <w:rsid w:val="00FC664D"/>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3A0B"/>
  <w15:docId w15:val="{7B91FAE4-6054-476C-9781-F90EADF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th.gr/schetika/dioikese/administrativeservices/geniki-dieythynsi-dioikitikis-ypostirixis/dieythynsi-dioikitikoy/tmima-dioikitikis-merimn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AD1B-51EB-47A6-BCF3-B4DAE2AD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4021</Words>
  <Characters>21715</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Nikos Kasoumis</cp:lastModifiedBy>
  <cp:revision>7</cp:revision>
  <cp:lastPrinted>2023-04-19T08:47:00Z</cp:lastPrinted>
  <dcterms:created xsi:type="dcterms:W3CDTF">2024-02-06T10:08:00Z</dcterms:created>
  <dcterms:modified xsi:type="dcterms:W3CDTF">2024-02-06T10:11:00Z</dcterms:modified>
</cp:coreProperties>
</file>