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371E6"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FD9B687" wp14:editId="4E3C28D7">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54E55B9F" w14:textId="77777777"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14:paraId="7DF8BF25" w14:textId="43D77D73" w:rsidR="00D10A5F" w:rsidRPr="00E347B7" w:rsidRDefault="00E347B7" w:rsidP="00D10A5F">
      <w:pPr>
        <w:suppressAutoHyphens w:val="0"/>
        <w:rPr>
          <w:rFonts w:eastAsia="Calibri"/>
          <w:sz w:val="22"/>
          <w:szCs w:val="22"/>
          <w:lang w:eastAsia="en-US"/>
        </w:rPr>
      </w:pPr>
      <w:r w:rsidRPr="00E347B7">
        <w:rPr>
          <w:rFonts w:eastAsia="Calibri"/>
          <w:sz w:val="22"/>
          <w:szCs w:val="22"/>
          <w:lang w:eastAsia="en-US"/>
        </w:rPr>
        <w:t>ΓΕΝΙΚΗ Δ/</w:t>
      </w:r>
      <w:r w:rsidR="00D10A5F" w:rsidRPr="00E347B7">
        <w:rPr>
          <w:rFonts w:eastAsia="Calibri"/>
          <w:sz w:val="22"/>
          <w:szCs w:val="22"/>
          <w:lang w:eastAsia="en-US"/>
        </w:rPr>
        <w:t>ΝΣΗ Δ</w:t>
      </w:r>
      <w:r w:rsidR="00BF4807" w:rsidRPr="00E347B7">
        <w:rPr>
          <w:rFonts w:eastAsia="Calibri"/>
          <w:sz w:val="22"/>
          <w:szCs w:val="22"/>
          <w:lang w:eastAsia="en-US"/>
        </w:rPr>
        <w:t>Ι</w:t>
      </w:r>
      <w:r w:rsidR="0076614A">
        <w:rPr>
          <w:rFonts w:eastAsia="Calibri"/>
          <w:sz w:val="22"/>
          <w:szCs w:val="22"/>
          <w:lang w:eastAsia="en-US"/>
        </w:rPr>
        <w:t>ΟΙΚ/</w:t>
      </w:r>
      <w:r w:rsidR="00D10A5F" w:rsidRPr="00E347B7">
        <w:rPr>
          <w:rFonts w:eastAsia="Calibri"/>
          <w:sz w:val="22"/>
          <w:szCs w:val="22"/>
          <w:lang w:eastAsia="en-US"/>
        </w:rPr>
        <w:t xml:space="preserve">ΚΗΣ ΥΠΟΣΤΗΡΙΞΗΣ                   </w:t>
      </w:r>
    </w:p>
    <w:p w14:paraId="4AC9ED38" w14:textId="77777777" w:rsidR="00D10A5F" w:rsidRPr="00E347B7" w:rsidRDefault="00D10A5F" w:rsidP="00D10A5F">
      <w:pPr>
        <w:suppressAutoHyphens w:val="0"/>
        <w:rPr>
          <w:rFonts w:eastAsia="Calibri"/>
          <w:sz w:val="22"/>
          <w:szCs w:val="22"/>
          <w:lang w:eastAsia="en-US"/>
        </w:rPr>
      </w:pPr>
      <w:r w:rsidRPr="00E347B7">
        <w:rPr>
          <w:rFonts w:eastAsia="Calibri"/>
          <w:sz w:val="22"/>
          <w:szCs w:val="22"/>
          <w:lang w:eastAsia="en-US"/>
        </w:rPr>
        <w:t>ΔΙΕΥΘΥΝΣΗ ΟΙΚΟΝΟΜΙΚΗΣ ΔΙΑΧΕΙΡΙΣΗΣ</w:t>
      </w:r>
    </w:p>
    <w:p w14:paraId="3F9E6412" w14:textId="77777777" w:rsidR="00B04443" w:rsidRPr="00E347B7" w:rsidRDefault="00504E14" w:rsidP="00D10A5F">
      <w:pPr>
        <w:suppressAutoHyphens w:val="0"/>
        <w:rPr>
          <w:rFonts w:eastAsia="Calibri"/>
          <w:sz w:val="22"/>
          <w:szCs w:val="22"/>
          <w:lang w:eastAsia="en-US"/>
        </w:rPr>
      </w:pPr>
      <w:r w:rsidRPr="00E347B7">
        <w:rPr>
          <w:rFonts w:eastAsia="Calibri"/>
          <w:sz w:val="22"/>
          <w:szCs w:val="22"/>
          <w:lang w:eastAsia="en-US"/>
        </w:rPr>
        <w:t>ΤΜΗΜΑ ΠΡΟΜΗΘΕΙΩΝ</w:t>
      </w:r>
      <w:r w:rsidR="00B04443" w:rsidRPr="00E347B7">
        <w:rPr>
          <w:rFonts w:eastAsia="Calibri"/>
          <w:sz w:val="22"/>
          <w:szCs w:val="22"/>
          <w:lang w:eastAsia="en-US"/>
        </w:rPr>
        <w:t xml:space="preserve"> </w:t>
      </w:r>
    </w:p>
    <w:p w14:paraId="3A71E181" w14:textId="308944DA" w:rsidR="00504E14" w:rsidRPr="00E347B7" w:rsidRDefault="00BF4807" w:rsidP="00B04443">
      <w:pPr>
        <w:suppressAutoHyphens w:val="0"/>
        <w:rPr>
          <w:rFonts w:eastAsia="Calibri"/>
          <w:sz w:val="22"/>
          <w:szCs w:val="22"/>
          <w:lang w:eastAsia="en-US"/>
        </w:rPr>
      </w:pPr>
      <w:r w:rsidRPr="00E347B7">
        <w:rPr>
          <w:rFonts w:eastAsia="Calibri"/>
          <w:sz w:val="22"/>
          <w:szCs w:val="22"/>
        </w:rPr>
        <w:t>Δ</w:t>
      </w:r>
      <w:r w:rsidR="005E297B" w:rsidRPr="00E347B7">
        <w:rPr>
          <w:rFonts w:eastAsia="Calibri"/>
          <w:sz w:val="22"/>
          <w:szCs w:val="22"/>
        </w:rPr>
        <w:t>/</w:t>
      </w:r>
      <w:proofErr w:type="spellStart"/>
      <w:r w:rsidR="005E297B" w:rsidRPr="00E347B7">
        <w:rPr>
          <w:rFonts w:eastAsia="Calibri"/>
          <w:sz w:val="22"/>
          <w:szCs w:val="22"/>
        </w:rPr>
        <w:t>νση</w:t>
      </w:r>
      <w:proofErr w:type="spellEnd"/>
      <w:r w:rsidR="005E297B" w:rsidRPr="00E347B7">
        <w:rPr>
          <w:rFonts w:eastAsia="Calibri"/>
          <w:sz w:val="22"/>
          <w:szCs w:val="22"/>
        </w:rPr>
        <w:t xml:space="preserve"> </w:t>
      </w:r>
      <w:proofErr w:type="spellStart"/>
      <w:r w:rsidR="005E297B" w:rsidRPr="00E347B7">
        <w:rPr>
          <w:rFonts w:eastAsia="Calibri"/>
          <w:sz w:val="22"/>
          <w:szCs w:val="22"/>
        </w:rPr>
        <w:t>ηλ</w:t>
      </w:r>
      <w:proofErr w:type="spellEnd"/>
      <w:r w:rsidR="005E297B" w:rsidRPr="00E347B7">
        <w:rPr>
          <w:rFonts w:eastAsia="Calibri"/>
          <w:sz w:val="22"/>
          <w:szCs w:val="22"/>
        </w:rPr>
        <w:t xml:space="preserve">. </w:t>
      </w:r>
      <w:proofErr w:type="spellStart"/>
      <w:r w:rsidR="005E297B" w:rsidRPr="00E347B7">
        <w:rPr>
          <w:rFonts w:eastAsia="Calibri"/>
          <w:sz w:val="22"/>
          <w:szCs w:val="22"/>
        </w:rPr>
        <w:t>ταχ</w:t>
      </w:r>
      <w:proofErr w:type="spellEnd"/>
      <w:r w:rsidR="005E297B" w:rsidRPr="00E347B7">
        <w:rPr>
          <w:rFonts w:eastAsia="Calibri"/>
          <w:sz w:val="22"/>
          <w:szCs w:val="22"/>
        </w:rPr>
        <w:t>/</w:t>
      </w:r>
      <w:proofErr w:type="spellStart"/>
      <w:r w:rsidR="005E297B" w:rsidRPr="00E347B7">
        <w:rPr>
          <w:rFonts w:eastAsia="Calibri"/>
          <w:sz w:val="22"/>
          <w:szCs w:val="22"/>
        </w:rPr>
        <w:t>μείου</w:t>
      </w:r>
      <w:proofErr w:type="spellEnd"/>
      <w:r w:rsidR="00B04443" w:rsidRPr="00E347B7">
        <w:rPr>
          <w:rFonts w:eastAsia="Calibri"/>
          <w:sz w:val="22"/>
          <w:szCs w:val="22"/>
          <w:lang w:eastAsia="en-US"/>
        </w:rPr>
        <w:t xml:space="preserve">: </w:t>
      </w:r>
      <w:hyperlink r:id="rId9" w:history="1">
        <w:r w:rsidR="00747BFB" w:rsidRPr="00E347B7">
          <w:rPr>
            <w:rStyle w:val="-"/>
            <w:rFonts w:eastAsia="Calibri"/>
            <w:sz w:val="22"/>
            <w:szCs w:val="22"/>
            <w:lang w:val="en-US" w:eastAsia="en-US"/>
          </w:rPr>
          <w:t>promith</w:t>
        </w:r>
        <w:r w:rsidR="00747BFB" w:rsidRPr="00E347B7">
          <w:rPr>
            <w:rStyle w:val="-"/>
            <w:rFonts w:eastAsia="Calibri"/>
            <w:sz w:val="22"/>
            <w:szCs w:val="22"/>
            <w:lang w:eastAsia="en-US"/>
          </w:rPr>
          <w:t>@</w:t>
        </w:r>
        <w:r w:rsidR="00747BFB" w:rsidRPr="00E347B7">
          <w:rPr>
            <w:rStyle w:val="-"/>
            <w:rFonts w:eastAsia="Calibri"/>
            <w:sz w:val="22"/>
            <w:szCs w:val="22"/>
            <w:lang w:val="en-US" w:eastAsia="en-US"/>
          </w:rPr>
          <w:t>uth</w:t>
        </w:r>
        <w:r w:rsidR="00747BFB" w:rsidRPr="00E347B7">
          <w:rPr>
            <w:rStyle w:val="-"/>
            <w:rFonts w:eastAsia="Calibri"/>
            <w:sz w:val="22"/>
            <w:szCs w:val="22"/>
            <w:lang w:eastAsia="en-US"/>
          </w:rPr>
          <w:t>.</w:t>
        </w:r>
        <w:r w:rsidR="00747BFB" w:rsidRPr="00E347B7">
          <w:rPr>
            <w:rStyle w:val="-"/>
            <w:rFonts w:eastAsia="Calibri"/>
            <w:sz w:val="22"/>
            <w:szCs w:val="22"/>
            <w:lang w:val="en-US" w:eastAsia="en-US"/>
          </w:rPr>
          <w:t>gr</w:t>
        </w:r>
      </w:hyperlink>
    </w:p>
    <w:p w14:paraId="3DE4D8F8" w14:textId="3FDDC208" w:rsidR="00747BFB" w:rsidRPr="00E347B7" w:rsidRDefault="00747BFB" w:rsidP="00B04443">
      <w:pPr>
        <w:suppressAutoHyphens w:val="0"/>
        <w:rPr>
          <w:rFonts w:eastAsia="Calibri"/>
          <w:sz w:val="22"/>
          <w:szCs w:val="22"/>
          <w:lang w:eastAsia="en-US"/>
        </w:rPr>
      </w:pPr>
      <w:r w:rsidRPr="00E347B7">
        <w:rPr>
          <w:rFonts w:eastAsia="Calibri"/>
          <w:sz w:val="22"/>
          <w:szCs w:val="22"/>
          <w:lang w:eastAsia="en-US"/>
        </w:rPr>
        <w:t xml:space="preserve">Πληροφορίες: </w:t>
      </w:r>
      <w:proofErr w:type="spellStart"/>
      <w:r w:rsidR="009C12A2">
        <w:rPr>
          <w:rFonts w:eastAsia="Calibri"/>
          <w:sz w:val="22"/>
          <w:szCs w:val="22"/>
          <w:lang w:eastAsia="en-US"/>
        </w:rPr>
        <w:t>Μ.Βαλιανάτου</w:t>
      </w:r>
      <w:proofErr w:type="spellEnd"/>
    </w:p>
    <w:p w14:paraId="0F648A66" w14:textId="02C3FE75" w:rsidR="00747BFB" w:rsidRPr="00E347B7" w:rsidRDefault="006E25ED" w:rsidP="00B04443">
      <w:pPr>
        <w:suppressAutoHyphens w:val="0"/>
        <w:rPr>
          <w:rFonts w:eastAsia="Calibri"/>
          <w:sz w:val="22"/>
          <w:szCs w:val="22"/>
          <w:lang w:eastAsia="en-US"/>
        </w:rPr>
      </w:pPr>
      <w:proofErr w:type="spellStart"/>
      <w:r w:rsidRPr="00E347B7">
        <w:rPr>
          <w:rFonts w:eastAsia="Calibri"/>
          <w:sz w:val="22"/>
          <w:szCs w:val="22"/>
          <w:lang w:eastAsia="en-US"/>
        </w:rPr>
        <w:t>Τηλ</w:t>
      </w:r>
      <w:proofErr w:type="spellEnd"/>
      <w:r w:rsidRPr="00E347B7">
        <w:rPr>
          <w:rFonts w:eastAsia="Calibri"/>
          <w:sz w:val="22"/>
          <w:szCs w:val="22"/>
          <w:lang w:eastAsia="en-US"/>
        </w:rPr>
        <w:t>.: 24210-74</w:t>
      </w:r>
      <w:r w:rsidR="009C12A2">
        <w:rPr>
          <w:rFonts w:eastAsia="Calibri"/>
          <w:sz w:val="22"/>
          <w:szCs w:val="22"/>
          <w:lang w:eastAsia="en-US"/>
        </w:rPr>
        <w:t>648</w:t>
      </w:r>
    </w:p>
    <w:p w14:paraId="1F1E188A" w14:textId="05BAF597" w:rsidR="00504E14" w:rsidRPr="00E347B7" w:rsidRDefault="00970B4C" w:rsidP="00B04443">
      <w:pPr>
        <w:suppressAutoHyphens w:val="0"/>
        <w:ind w:left="5760" w:firstLine="720"/>
        <w:rPr>
          <w:rFonts w:eastAsia="Calibri"/>
          <w:sz w:val="22"/>
          <w:szCs w:val="22"/>
          <w:lang w:eastAsia="en-US"/>
        </w:rPr>
      </w:pPr>
      <w:proofErr w:type="spellStart"/>
      <w:r w:rsidRPr="00E347B7">
        <w:rPr>
          <w:rFonts w:eastAsia="Calibri"/>
          <w:sz w:val="22"/>
          <w:szCs w:val="22"/>
          <w:lang w:eastAsia="en-US"/>
        </w:rPr>
        <w:t>Αρ</w:t>
      </w:r>
      <w:proofErr w:type="spellEnd"/>
      <w:r w:rsidRPr="00E347B7">
        <w:rPr>
          <w:rFonts w:eastAsia="Calibri"/>
          <w:sz w:val="22"/>
          <w:szCs w:val="22"/>
          <w:lang w:eastAsia="en-US"/>
        </w:rPr>
        <w:t xml:space="preserve"> .πρωτ.</w:t>
      </w:r>
      <w:r w:rsidR="00DB6E0F" w:rsidRPr="00E347B7">
        <w:rPr>
          <w:rFonts w:eastAsia="Calibri"/>
          <w:sz w:val="22"/>
          <w:szCs w:val="22"/>
          <w:lang w:eastAsia="en-US"/>
        </w:rPr>
        <w:t>:</w:t>
      </w:r>
      <w:bookmarkStart w:id="0" w:name="_Hlk123127942"/>
      <w:r w:rsidR="00545B54">
        <w:rPr>
          <w:rFonts w:eastAsia="Calibri"/>
          <w:sz w:val="22"/>
          <w:szCs w:val="22"/>
          <w:lang w:eastAsia="en-US"/>
        </w:rPr>
        <w:t>10398</w:t>
      </w:r>
      <w:r w:rsidR="00E347B7" w:rsidRPr="00E347B7">
        <w:rPr>
          <w:rFonts w:eastAsia="Calibri"/>
          <w:sz w:val="22"/>
          <w:szCs w:val="22"/>
          <w:lang w:eastAsia="en-US"/>
        </w:rPr>
        <w:t>/24</w:t>
      </w:r>
      <w:r w:rsidR="003C0551" w:rsidRPr="00E347B7">
        <w:rPr>
          <w:rFonts w:eastAsia="Calibri"/>
          <w:sz w:val="22"/>
          <w:szCs w:val="22"/>
          <w:lang w:eastAsia="en-US"/>
        </w:rPr>
        <w:t>/ΓΠ</w:t>
      </w:r>
      <w:bookmarkEnd w:id="0"/>
    </w:p>
    <w:p w14:paraId="60A0236C" w14:textId="3D9E6797" w:rsidR="00D10A5F" w:rsidRPr="00E347B7" w:rsidRDefault="001F7A88" w:rsidP="00DB6E0F">
      <w:pPr>
        <w:suppressAutoHyphens w:val="0"/>
        <w:rPr>
          <w:rFonts w:eastAsia="Calibri"/>
          <w:sz w:val="22"/>
          <w:szCs w:val="22"/>
          <w:lang w:eastAsia="en-US"/>
        </w:rPr>
      </w:pPr>
      <w:r w:rsidRPr="00E347B7">
        <w:rPr>
          <w:rFonts w:eastAsia="Calibri"/>
          <w:sz w:val="22"/>
          <w:szCs w:val="22"/>
          <w:lang w:eastAsia="en-US"/>
        </w:rPr>
        <w:t xml:space="preserve">                                        </w:t>
      </w:r>
      <w:r w:rsidR="00020215" w:rsidRPr="00E347B7">
        <w:rPr>
          <w:rFonts w:eastAsia="Calibri"/>
          <w:sz w:val="22"/>
          <w:szCs w:val="22"/>
          <w:lang w:eastAsia="en-US"/>
        </w:rPr>
        <w:t xml:space="preserve">                               </w:t>
      </w:r>
      <w:r w:rsidR="00B04443" w:rsidRPr="00E347B7">
        <w:rPr>
          <w:rFonts w:eastAsia="Calibri"/>
          <w:sz w:val="22"/>
          <w:szCs w:val="22"/>
          <w:lang w:eastAsia="en-US"/>
        </w:rPr>
        <w:tab/>
      </w:r>
      <w:r w:rsidR="00B04443" w:rsidRPr="00E347B7">
        <w:rPr>
          <w:rFonts w:eastAsia="Calibri"/>
          <w:sz w:val="22"/>
          <w:szCs w:val="22"/>
          <w:lang w:eastAsia="en-US"/>
        </w:rPr>
        <w:tab/>
      </w:r>
      <w:r w:rsidR="00B04443" w:rsidRPr="00E347B7">
        <w:rPr>
          <w:rFonts w:eastAsia="Calibri"/>
          <w:sz w:val="22"/>
          <w:szCs w:val="22"/>
          <w:lang w:eastAsia="en-US"/>
        </w:rPr>
        <w:tab/>
      </w:r>
      <w:r w:rsidR="00B04443" w:rsidRPr="00E347B7">
        <w:rPr>
          <w:rFonts w:eastAsia="Calibri"/>
          <w:sz w:val="22"/>
          <w:szCs w:val="22"/>
          <w:lang w:eastAsia="en-US"/>
        </w:rPr>
        <w:tab/>
      </w:r>
      <w:r w:rsidRPr="00E347B7">
        <w:rPr>
          <w:rFonts w:eastAsia="Calibri"/>
          <w:sz w:val="22"/>
          <w:szCs w:val="22"/>
          <w:lang w:eastAsia="en-US"/>
        </w:rPr>
        <w:t>Β</w:t>
      </w:r>
      <w:r w:rsidR="00DB6E0F" w:rsidRPr="00E347B7">
        <w:rPr>
          <w:rFonts w:eastAsia="Calibri"/>
          <w:sz w:val="22"/>
          <w:szCs w:val="22"/>
          <w:lang w:eastAsia="en-US"/>
        </w:rPr>
        <w:t>όλος</w:t>
      </w:r>
      <w:r w:rsidR="00892E95" w:rsidRPr="00E347B7">
        <w:rPr>
          <w:rFonts w:eastAsia="Calibri"/>
          <w:sz w:val="22"/>
          <w:szCs w:val="22"/>
          <w:lang w:eastAsia="en-US"/>
        </w:rPr>
        <w:t xml:space="preserve">, </w:t>
      </w:r>
      <w:r w:rsidR="00545B54">
        <w:rPr>
          <w:rFonts w:eastAsia="Calibri"/>
          <w:sz w:val="22"/>
          <w:szCs w:val="22"/>
          <w:lang w:eastAsia="en-US"/>
        </w:rPr>
        <w:t>23</w:t>
      </w:r>
      <w:r w:rsidR="00E347B7" w:rsidRPr="00E347B7">
        <w:rPr>
          <w:rFonts w:eastAsia="Calibri"/>
          <w:sz w:val="22"/>
          <w:szCs w:val="22"/>
          <w:lang w:eastAsia="en-US"/>
        </w:rPr>
        <w:t>-0</w:t>
      </w:r>
      <w:r w:rsidR="00F914F2" w:rsidRPr="000A4C18">
        <w:rPr>
          <w:rFonts w:eastAsia="Calibri"/>
          <w:sz w:val="22"/>
          <w:szCs w:val="22"/>
          <w:lang w:eastAsia="en-US"/>
        </w:rPr>
        <w:t>5</w:t>
      </w:r>
      <w:r w:rsidR="00E347B7" w:rsidRPr="00E347B7">
        <w:rPr>
          <w:rFonts w:eastAsia="Calibri"/>
          <w:sz w:val="22"/>
          <w:szCs w:val="22"/>
          <w:lang w:eastAsia="en-US"/>
        </w:rPr>
        <w:t>-2024</w:t>
      </w:r>
      <w:r w:rsidRPr="00E347B7">
        <w:rPr>
          <w:rFonts w:eastAsia="Calibri"/>
          <w:sz w:val="22"/>
          <w:szCs w:val="22"/>
          <w:lang w:eastAsia="en-US"/>
        </w:rPr>
        <w:t xml:space="preserve">    </w:t>
      </w:r>
    </w:p>
    <w:p w14:paraId="7A7BD666" w14:textId="22AE3312" w:rsidR="00CC038D" w:rsidRPr="00E347B7" w:rsidRDefault="00CF2DB1" w:rsidP="006E2002">
      <w:pPr>
        <w:suppressAutoHyphens w:val="0"/>
        <w:rPr>
          <w:rFonts w:eastAsia="Calibri"/>
          <w:sz w:val="22"/>
          <w:szCs w:val="22"/>
          <w:lang w:eastAsia="en-US"/>
        </w:rPr>
      </w:pP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p>
    <w:p w14:paraId="6D419665" w14:textId="77777777" w:rsidR="00DA241D" w:rsidRPr="00E347B7" w:rsidRDefault="00DA241D" w:rsidP="00635BF2">
      <w:pPr>
        <w:spacing w:after="120"/>
        <w:ind w:left="5040" w:firstLine="720"/>
        <w:contextualSpacing/>
        <w:jc w:val="both"/>
        <w:rPr>
          <w:rFonts w:eastAsia="Calibri"/>
          <w:b/>
          <w:sz w:val="22"/>
          <w:szCs w:val="22"/>
        </w:rPr>
      </w:pPr>
    </w:p>
    <w:p w14:paraId="65755956" w14:textId="0F8D430F" w:rsidR="00AC7948" w:rsidRDefault="00D5420F" w:rsidP="00D5420F">
      <w:pPr>
        <w:spacing w:after="120"/>
        <w:contextualSpacing/>
        <w:jc w:val="both"/>
        <w:rPr>
          <w:sz w:val="22"/>
          <w:szCs w:val="22"/>
        </w:rPr>
      </w:pPr>
      <w:r>
        <w:rPr>
          <w:rFonts w:eastAsia="Calibri"/>
          <w:b/>
          <w:sz w:val="22"/>
          <w:szCs w:val="22"/>
        </w:rPr>
        <w:t xml:space="preserve">                                                                                                                      </w:t>
      </w:r>
      <w:r w:rsidR="00635BF2" w:rsidRPr="00E347B7">
        <w:rPr>
          <w:rFonts w:eastAsia="Calibri"/>
          <w:b/>
          <w:sz w:val="22"/>
          <w:szCs w:val="22"/>
        </w:rPr>
        <w:t>ΠΡΟΣ:</w:t>
      </w:r>
      <w:r w:rsidR="00635BF2" w:rsidRPr="00E347B7">
        <w:rPr>
          <w:sz w:val="22"/>
          <w:szCs w:val="22"/>
        </w:rPr>
        <w:t xml:space="preserve"> </w:t>
      </w:r>
    </w:p>
    <w:p w14:paraId="3E5F9DDC" w14:textId="77777777" w:rsidR="0078268C" w:rsidRPr="002C5311" w:rsidRDefault="0078268C" w:rsidP="0078268C">
      <w:pPr>
        <w:spacing w:after="120"/>
        <w:contextualSpacing/>
        <w:jc w:val="both"/>
        <w:rPr>
          <w:rFonts w:eastAsia="Calibri"/>
          <w:b/>
          <w:bCs/>
          <w:sz w:val="22"/>
          <w:szCs w:val="22"/>
          <w:lang w:eastAsia="en-US"/>
        </w:rPr>
      </w:pPr>
      <w:r w:rsidRPr="001749D1">
        <w:rPr>
          <w:rFonts w:eastAsia="Calibri"/>
          <w:b/>
          <w:bCs/>
          <w:sz w:val="22"/>
          <w:szCs w:val="22"/>
          <w:lang w:eastAsia="en-US"/>
        </w:rPr>
        <w:t xml:space="preserve">                                                                                                                      </w:t>
      </w:r>
      <w:r w:rsidRPr="002C5311">
        <w:rPr>
          <w:rFonts w:eastAsia="Calibri"/>
          <w:b/>
          <w:bCs/>
          <w:sz w:val="22"/>
          <w:szCs w:val="22"/>
          <w:lang w:eastAsia="en-US"/>
        </w:rPr>
        <w:t xml:space="preserve">ΚΑΘΕ </w:t>
      </w:r>
    </w:p>
    <w:p w14:paraId="783BAB6A" w14:textId="77777777" w:rsidR="002C5311" w:rsidRPr="002C5311" w:rsidRDefault="0078268C" w:rsidP="0078268C">
      <w:pPr>
        <w:spacing w:after="120"/>
        <w:ind w:left="6521" w:hanging="6521"/>
        <w:contextualSpacing/>
        <w:jc w:val="both"/>
        <w:rPr>
          <w:rFonts w:eastAsia="Calibri"/>
          <w:b/>
          <w:bCs/>
          <w:sz w:val="22"/>
          <w:szCs w:val="22"/>
          <w:lang w:eastAsia="en-US"/>
        </w:rPr>
      </w:pPr>
      <w:r w:rsidRPr="001749D1">
        <w:rPr>
          <w:rFonts w:eastAsia="Calibri"/>
          <w:b/>
          <w:bCs/>
          <w:sz w:val="22"/>
          <w:szCs w:val="22"/>
          <w:lang w:eastAsia="en-US"/>
        </w:rPr>
        <w:t xml:space="preserve">                                                                                                                      </w:t>
      </w:r>
      <w:r w:rsidR="002C5311" w:rsidRPr="002C5311">
        <w:rPr>
          <w:rFonts w:eastAsia="Calibri"/>
          <w:b/>
          <w:bCs/>
          <w:sz w:val="22"/>
          <w:szCs w:val="22"/>
          <w:lang w:eastAsia="en-US"/>
        </w:rPr>
        <w:t>ΕΝΔΙΑΦΕΡΟΜΕΝΟ</w:t>
      </w:r>
    </w:p>
    <w:p w14:paraId="61EE0716" w14:textId="09B99A57" w:rsidR="0078268C" w:rsidRPr="002C5311" w:rsidRDefault="002C5311" w:rsidP="0078268C">
      <w:pPr>
        <w:spacing w:after="120"/>
        <w:ind w:left="6521" w:hanging="6521"/>
        <w:contextualSpacing/>
        <w:jc w:val="both"/>
        <w:rPr>
          <w:rFonts w:eastAsia="Calibri"/>
          <w:b/>
          <w:bCs/>
          <w:sz w:val="22"/>
          <w:szCs w:val="22"/>
          <w:lang w:eastAsia="en-US"/>
        </w:rPr>
      </w:pPr>
      <w:r w:rsidRPr="001749D1">
        <w:rPr>
          <w:rFonts w:eastAsia="Calibri"/>
          <w:b/>
          <w:bCs/>
          <w:sz w:val="22"/>
          <w:szCs w:val="22"/>
          <w:lang w:eastAsia="en-US"/>
        </w:rPr>
        <w:t xml:space="preserve">                                                                                                                      </w:t>
      </w:r>
      <w:r w:rsidR="0078268C" w:rsidRPr="002C5311">
        <w:rPr>
          <w:rFonts w:eastAsia="Calibri"/>
          <w:b/>
          <w:bCs/>
          <w:sz w:val="22"/>
          <w:szCs w:val="22"/>
          <w:lang w:eastAsia="en-US"/>
        </w:rPr>
        <w:t>ΟΙΚΟΝΟΜΙΚΟ ΦΟΡΕΑ</w:t>
      </w:r>
    </w:p>
    <w:p w14:paraId="0FEA0AFD" w14:textId="10A87926" w:rsidR="00635BF2" w:rsidRPr="001A194C" w:rsidRDefault="009B51EA" w:rsidP="0093337B">
      <w:pPr>
        <w:spacing w:after="120"/>
        <w:ind w:left="6480" w:firstLine="720"/>
        <w:contextualSpacing/>
        <w:jc w:val="both"/>
        <w:rPr>
          <w:rFonts w:eastAsia="Calibri"/>
          <w:sz w:val="22"/>
          <w:szCs w:val="22"/>
          <w:lang w:eastAsia="en-US"/>
        </w:rPr>
      </w:pPr>
      <w:r>
        <w:rPr>
          <w:rFonts w:eastAsia="Calibri"/>
          <w:b/>
          <w:sz w:val="22"/>
          <w:szCs w:val="22"/>
          <w:lang w:eastAsia="en-US"/>
        </w:rPr>
        <w:t xml:space="preserve">                                                                                                             </w:t>
      </w:r>
    </w:p>
    <w:p w14:paraId="7BDD0408" w14:textId="663B7ADF" w:rsidR="00657688" w:rsidRPr="001A194C" w:rsidRDefault="008463B7" w:rsidP="00F152B5">
      <w:pPr>
        <w:tabs>
          <w:tab w:val="left" w:pos="6372"/>
        </w:tabs>
        <w:suppressAutoHyphens w:val="0"/>
        <w:rPr>
          <w:rFonts w:eastAsia="Calibri"/>
          <w:sz w:val="22"/>
          <w:szCs w:val="22"/>
          <w:lang w:eastAsia="en-US"/>
        </w:rPr>
      </w:pPr>
      <w:r w:rsidRPr="001A194C">
        <w:rPr>
          <w:rFonts w:eastAsia="Calibri"/>
          <w:b/>
          <w:bCs/>
          <w:sz w:val="22"/>
          <w:szCs w:val="22"/>
          <w:lang w:eastAsia="en-US"/>
        </w:rPr>
        <w:t xml:space="preserve">                                                                                                         </w:t>
      </w:r>
    </w:p>
    <w:p w14:paraId="7F17BAA8" w14:textId="77777777" w:rsidR="009337C9" w:rsidRPr="00E347B7" w:rsidRDefault="009337C9" w:rsidP="009337C9">
      <w:pPr>
        <w:suppressAutoHyphens w:val="0"/>
        <w:spacing w:after="120"/>
        <w:jc w:val="center"/>
        <w:rPr>
          <w:rFonts w:eastAsia="Calibri"/>
          <w:b/>
          <w:sz w:val="22"/>
          <w:szCs w:val="22"/>
        </w:rPr>
      </w:pPr>
      <w:r w:rsidRPr="00E347B7">
        <w:rPr>
          <w:rFonts w:eastAsia="Calibri"/>
          <w:b/>
          <w:sz w:val="22"/>
          <w:szCs w:val="22"/>
        </w:rPr>
        <w:t>ΠΡΟΣΚΛΗΣΗ ΕΚΔΗΛΩΣΗΣ ΕΝΔΙΑΦΕΡΟΝΤΟΣ</w:t>
      </w:r>
    </w:p>
    <w:p w14:paraId="4C60CC0C" w14:textId="46702737" w:rsidR="009337C9" w:rsidRPr="00E347B7" w:rsidRDefault="009337C9" w:rsidP="009337C9">
      <w:pPr>
        <w:suppressAutoHyphens w:val="0"/>
        <w:spacing w:after="120"/>
        <w:jc w:val="both"/>
        <w:rPr>
          <w:rFonts w:eastAsia="Calibri"/>
          <w:b/>
          <w:sz w:val="22"/>
          <w:szCs w:val="22"/>
        </w:rPr>
      </w:pPr>
      <w:r w:rsidRPr="00E347B7">
        <w:rPr>
          <w:rFonts w:eastAsia="Calibri"/>
          <w:b/>
          <w:sz w:val="22"/>
          <w:szCs w:val="22"/>
        </w:rPr>
        <w:t xml:space="preserve">Ο Αντιπρύτανης Οικονομικών και Ηλεκτρονικής Διακυβέρνησης του </w:t>
      </w:r>
      <w:r w:rsidR="00E347B7" w:rsidRPr="00E347B7">
        <w:rPr>
          <w:rFonts w:eastAsia="Calibri"/>
          <w:b/>
          <w:sz w:val="22"/>
          <w:szCs w:val="22"/>
        </w:rPr>
        <w:t>Π.Θ.</w:t>
      </w:r>
      <w:r w:rsidRPr="00E347B7">
        <w:rPr>
          <w:rFonts w:eastAsia="Calibri"/>
          <w:b/>
          <w:sz w:val="22"/>
          <w:szCs w:val="22"/>
        </w:rPr>
        <w:t xml:space="preserve"> έχοντας υπόψη:</w:t>
      </w:r>
    </w:p>
    <w:p w14:paraId="3CADF028" w14:textId="77777777" w:rsidR="00553F9C" w:rsidRPr="00000AB2" w:rsidRDefault="00C04311" w:rsidP="00553F9C">
      <w:pPr>
        <w:numPr>
          <w:ilvl w:val="0"/>
          <w:numId w:val="32"/>
        </w:numPr>
        <w:tabs>
          <w:tab w:val="left" w:pos="0"/>
          <w:tab w:val="left" w:pos="284"/>
        </w:tabs>
        <w:suppressAutoHyphens w:val="0"/>
        <w:ind w:left="284" w:right="-1"/>
        <w:jc w:val="both"/>
        <w:rPr>
          <w:sz w:val="22"/>
          <w:szCs w:val="22"/>
          <w:lang w:eastAsia="el-GR"/>
        </w:rPr>
      </w:pPr>
      <w:r w:rsidRPr="00000AB2">
        <w:rPr>
          <w:sz w:val="22"/>
          <w:szCs w:val="22"/>
          <w:lang w:eastAsia="el-GR"/>
        </w:rPr>
        <w:t xml:space="preserve">Το με </w:t>
      </w:r>
      <w:proofErr w:type="spellStart"/>
      <w:r w:rsidRPr="00000AB2">
        <w:rPr>
          <w:sz w:val="22"/>
          <w:szCs w:val="22"/>
          <w:lang w:eastAsia="el-GR"/>
        </w:rPr>
        <w:t>αριθμ</w:t>
      </w:r>
      <w:proofErr w:type="spellEnd"/>
      <w:r w:rsidRPr="00000AB2">
        <w:rPr>
          <w:sz w:val="22"/>
          <w:szCs w:val="22"/>
          <w:lang w:eastAsia="el-GR"/>
        </w:rPr>
        <w:t xml:space="preserve">. </w:t>
      </w:r>
      <w:proofErr w:type="spellStart"/>
      <w:r w:rsidRPr="00000AB2">
        <w:rPr>
          <w:sz w:val="22"/>
          <w:szCs w:val="22"/>
          <w:lang w:eastAsia="el-GR"/>
        </w:rPr>
        <w:t>πρωτ</w:t>
      </w:r>
      <w:proofErr w:type="spellEnd"/>
      <w:r w:rsidRPr="00000AB2">
        <w:rPr>
          <w:sz w:val="22"/>
          <w:szCs w:val="22"/>
          <w:lang w:eastAsia="el-GR"/>
        </w:rPr>
        <w:t>.: 6024/24/ΓΠ/371Τ.Υ./28-03-2024 (ΑΔΑΜ:</w:t>
      </w:r>
      <w:r w:rsidRPr="00000AB2">
        <w:rPr>
          <w:sz w:val="22"/>
          <w:szCs w:val="22"/>
        </w:rPr>
        <w:t xml:space="preserve"> </w:t>
      </w:r>
      <w:r w:rsidRPr="00000AB2">
        <w:rPr>
          <w:sz w:val="22"/>
          <w:szCs w:val="22"/>
          <w:lang w:eastAsia="el-GR"/>
        </w:rPr>
        <w:t>24REQ014771522) Πρωτογενές αίτημα της Διεύθυνσης Τεχνικών Υπηρεσιών του Πανεπιστημίου Θεσσαλίας και τη συνημμένη σε αυτό Τεχνική Έκθεση για την τεκμηρίωση του προϋπολογισμού και τη σκοπιμότητα της δαπάνης.</w:t>
      </w:r>
    </w:p>
    <w:p w14:paraId="6550F825" w14:textId="74C0D46E" w:rsidR="00571564" w:rsidRPr="00000AB2" w:rsidRDefault="00414465" w:rsidP="00553F9C">
      <w:pPr>
        <w:numPr>
          <w:ilvl w:val="0"/>
          <w:numId w:val="32"/>
        </w:numPr>
        <w:tabs>
          <w:tab w:val="left" w:pos="0"/>
          <w:tab w:val="left" w:pos="284"/>
        </w:tabs>
        <w:suppressAutoHyphens w:val="0"/>
        <w:ind w:left="284" w:right="-1"/>
        <w:jc w:val="both"/>
        <w:rPr>
          <w:sz w:val="22"/>
          <w:szCs w:val="22"/>
          <w:lang w:eastAsia="el-GR"/>
        </w:rPr>
      </w:pPr>
      <w:r w:rsidRPr="00000AB2">
        <w:rPr>
          <w:sz w:val="22"/>
          <w:szCs w:val="22"/>
          <w:lang w:eastAsia="en-US"/>
        </w:rPr>
        <w:t xml:space="preserve">Τη με </w:t>
      </w:r>
      <w:proofErr w:type="spellStart"/>
      <w:r w:rsidRPr="00000AB2">
        <w:rPr>
          <w:sz w:val="22"/>
          <w:szCs w:val="22"/>
          <w:lang w:eastAsia="en-US"/>
        </w:rPr>
        <w:t>αρ</w:t>
      </w:r>
      <w:proofErr w:type="spellEnd"/>
      <w:r w:rsidRPr="00000AB2">
        <w:rPr>
          <w:sz w:val="22"/>
          <w:szCs w:val="22"/>
          <w:lang w:eastAsia="en-US"/>
        </w:rPr>
        <w:t xml:space="preserve">. </w:t>
      </w:r>
      <w:proofErr w:type="spellStart"/>
      <w:r w:rsidRPr="00000AB2">
        <w:rPr>
          <w:sz w:val="22"/>
          <w:szCs w:val="22"/>
          <w:lang w:eastAsia="en-US"/>
        </w:rPr>
        <w:t>πρωτ</w:t>
      </w:r>
      <w:proofErr w:type="spellEnd"/>
      <w:r w:rsidR="00AF0FF6" w:rsidRPr="00000AB2">
        <w:rPr>
          <w:sz w:val="22"/>
          <w:szCs w:val="22"/>
          <w:lang w:eastAsia="en-US"/>
        </w:rPr>
        <w:t>.</w:t>
      </w:r>
      <w:r w:rsidR="00E347B7" w:rsidRPr="00000AB2">
        <w:rPr>
          <w:sz w:val="22"/>
          <w:szCs w:val="22"/>
          <w:lang w:eastAsia="en-US"/>
        </w:rPr>
        <w:t xml:space="preserve"> </w:t>
      </w:r>
      <w:r w:rsidR="00092475" w:rsidRPr="00000AB2">
        <w:rPr>
          <w:sz w:val="22"/>
          <w:szCs w:val="22"/>
          <w:lang w:eastAsia="en-US"/>
        </w:rPr>
        <w:t>10041</w:t>
      </w:r>
      <w:r w:rsidR="00E347B7" w:rsidRPr="00000AB2">
        <w:rPr>
          <w:sz w:val="22"/>
          <w:szCs w:val="22"/>
          <w:lang w:eastAsia="en-US"/>
        </w:rPr>
        <w:t>/24/ΓΠ/</w:t>
      </w:r>
      <w:r w:rsidR="00092475" w:rsidRPr="00000AB2">
        <w:rPr>
          <w:sz w:val="22"/>
          <w:szCs w:val="22"/>
          <w:lang w:eastAsia="en-US"/>
        </w:rPr>
        <w:t>20-5</w:t>
      </w:r>
      <w:r w:rsidR="00E347B7" w:rsidRPr="00000AB2">
        <w:rPr>
          <w:sz w:val="22"/>
          <w:szCs w:val="22"/>
          <w:lang w:eastAsia="en-US"/>
        </w:rPr>
        <w:t>-2024</w:t>
      </w:r>
      <w:r w:rsidR="00FF424B" w:rsidRPr="00000AB2">
        <w:rPr>
          <w:sz w:val="22"/>
          <w:szCs w:val="22"/>
          <w:lang w:eastAsia="en-US"/>
        </w:rPr>
        <w:t>, ΑΔΑ:</w:t>
      </w:r>
      <w:r w:rsidR="001749D1" w:rsidRPr="00000AB2">
        <w:rPr>
          <w:sz w:val="22"/>
          <w:szCs w:val="22"/>
        </w:rPr>
        <w:t xml:space="preserve"> </w:t>
      </w:r>
      <w:r w:rsidR="00553F9C" w:rsidRPr="00000AB2">
        <w:rPr>
          <w:sz w:val="22"/>
          <w:szCs w:val="22"/>
        </w:rPr>
        <w:t>96ΧΡ469Β7Ξ-37Ρ</w:t>
      </w:r>
      <w:r w:rsidR="003D3B43" w:rsidRPr="00000AB2">
        <w:rPr>
          <w:sz w:val="22"/>
          <w:szCs w:val="22"/>
        </w:rPr>
        <w:t xml:space="preserve">  </w:t>
      </w:r>
      <w:r w:rsidR="00FF424B" w:rsidRPr="00000AB2">
        <w:rPr>
          <w:sz w:val="22"/>
          <w:szCs w:val="22"/>
          <w:lang w:eastAsia="en-US"/>
        </w:rPr>
        <w:t>απόφαση έγκρισης δαπάνης</w:t>
      </w:r>
      <w:r w:rsidR="002F40F4" w:rsidRPr="00000AB2">
        <w:rPr>
          <w:sz w:val="22"/>
          <w:szCs w:val="22"/>
          <w:lang w:eastAsia="en-US"/>
        </w:rPr>
        <w:t>.</w:t>
      </w:r>
    </w:p>
    <w:p w14:paraId="6E4CA211" w14:textId="0E65292E" w:rsidR="00016E17" w:rsidRPr="00E347B7" w:rsidRDefault="00FF424B" w:rsidP="00016E17">
      <w:pPr>
        <w:numPr>
          <w:ilvl w:val="0"/>
          <w:numId w:val="23"/>
        </w:numPr>
        <w:tabs>
          <w:tab w:val="left" w:pos="0"/>
          <w:tab w:val="left" w:pos="284"/>
        </w:tabs>
        <w:suppressAutoHyphens w:val="0"/>
        <w:ind w:left="284" w:right="-1" w:hanging="284"/>
        <w:jc w:val="both"/>
        <w:rPr>
          <w:sz w:val="22"/>
          <w:szCs w:val="22"/>
          <w:lang w:eastAsia="en-US"/>
        </w:rPr>
      </w:pPr>
      <w:r w:rsidRPr="00554A1C">
        <w:rPr>
          <w:sz w:val="22"/>
          <w:szCs w:val="22"/>
          <w:lang w:eastAsia="en-US"/>
        </w:rPr>
        <w:t>Τ</w:t>
      </w:r>
      <w:r w:rsidR="00454F43" w:rsidRPr="00554A1C">
        <w:rPr>
          <w:sz w:val="22"/>
          <w:szCs w:val="22"/>
          <w:lang w:eastAsia="en-US"/>
        </w:rPr>
        <w:t xml:space="preserve">η με </w:t>
      </w:r>
      <w:proofErr w:type="spellStart"/>
      <w:r w:rsidR="00454F43" w:rsidRPr="00554A1C">
        <w:rPr>
          <w:sz w:val="22"/>
          <w:szCs w:val="22"/>
          <w:lang w:eastAsia="en-US"/>
        </w:rPr>
        <w:t>αρ</w:t>
      </w:r>
      <w:proofErr w:type="spellEnd"/>
      <w:r w:rsidR="00454F43" w:rsidRPr="00554A1C">
        <w:rPr>
          <w:sz w:val="22"/>
          <w:szCs w:val="22"/>
          <w:lang w:eastAsia="en-US"/>
        </w:rPr>
        <w:t xml:space="preserve">. </w:t>
      </w:r>
      <w:proofErr w:type="spellStart"/>
      <w:r w:rsidR="00454F43" w:rsidRPr="00554A1C">
        <w:rPr>
          <w:sz w:val="22"/>
          <w:szCs w:val="22"/>
          <w:lang w:eastAsia="en-US"/>
        </w:rPr>
        <w:t>πρωτ</w:t>
      </w:r>
      <w:proofErr w:type="spellEnd"/>
      <w:r w:rsidR="00454F43" w:rsidRPr="00554A1C">
        <w:rPr>
          <w:sz w:val="22"/>
          <w:szCs w:val="22"/>
          <w:lang w:eastAsia="en-US"/>
        </w:rPr>
        <w:t>.:</w:t>
      </w:r>
      <w:r w:rsidR="00F0253A" w:rsidRPr="00554A1C">
        <w:rPr>
          <w:sz w:val="22"/>
          <w:szCs w:val="22"/>
          <w:lang w:eastAsia="en-US"/>
        </w:rPr>
        <w:t xml:space="preserve"> </w:t>
      </w:r>
      <w:r w:rsidR="000A4C18">
        <w:rPr>
          <w:sz w:val="22"/>
          <w:szCs w:val="22"/>
          <w:lang w:eastAsia="en-US"/>
        </w:rPr>
        <w:t>1</w:t>
      </w:r>
      <w:r w:rsidR="000A4C18" w:rsidRPr="000A4C18">
        <w:rPr>
          <w:sz w:val="22"/>
          <w:szCs w:val="22"/>
          <w:lang w:eastAsia="en-US"/>
        </w:rPr>
        <w:t>0179</w:t>
      </w:r>
      <w:r w:rsidR="006B7D62" w:rsidRPr="00554A1C">
        <w:rPr>
          <w:sz w:val="22"/>
          <w:szCs w:val="22"/>
          <w:lang w:eastAsia="en-US"/>
        </w:rPr>
        <w:t>/</w:t>
      </w:r>
      <w:r w:rsidR="00C06EBA" w:rsidRPr="00554A1C">
        <w:rPr>
          <w:sz w:val="22"/>
          <w:szCs w:val="22"/>
          <w:lang w:eastAsia="en-US"/>
        </w:rPr>
        <w:t>2</w:t>
      </w:r>
      <w:r w:rsidR="00E347B7" w:rsidRPr="00554A1C">
        <w:rPr>
          <w:sz w:val="22"/>
          <w:szCs w:val="22"/>
          <w:lang w:eastAsia="en-US"/>
        </w:rPr>
        <w:t>4</w:t>
      </w:r>
      <w:r w:rsidR="00C6266E" w:rsidRPr="00554A1C">
        <w:rPr>
          <w:sz w:val="22"/>
          <w:szCs w:val="22"/>
          <w:lang w:eastAsia="en-US"/>
        </w:rPr>
        <w:t>/ΓΠ/</w:t>
      </w:r>
      <w:r w:rsidR="000A4C18" w:rsidRPr="000A4C18">
        <w:rPr>
          <w:sz w:val="22"/>
          <w:szCs w:val="22"/>
          <w:lang w:eastAsia="en-US"/>
        </w:rPr>
        <w:t>21</w:t>
      </w:r>
      <w:r w:rsidR="00995406">
        <w:rPr>
          <w:sz w:val="22"/>
          <w:szCs w:val="22"/>
          <w:lang w:eastAsia="en-US"/>
        </w:rPr>
        <w:t>-05</w:t>
      </w:r>
      <w:r w:rsidR="00E347B7" w:rsidRPr="00554A1C">
        <w:rPr>
          <w:sz w:val="22"/>
          <w:szCs w:val="22"/>
          <w:lang w:eastAsia="en-US"/>
        </w:rPr>
        <w:t>-2024</w:t>
      </w:r>
      <w:r w:rsidRPr="00554A1C">
        <w:rPr>
          <w:sz w:val="22"/>
          <w:szCs w:val="22"/>
          <w:lang w:eastAsia="en-US"/>
        </w:rPr>
        <w:t xml:space="preserve">, Α/Α </w:t>
      </w:r>
      <w:r w:rsidR="000A4C18">
        <w:rPr>
          <w:sz w:val="22"/>
          <w:szCs w:val="22"/>
          <w:lang w:eastAsia="en-US"/>
        </w:rPr>
        <w:t>425,</w:t>
      </w:r>
      <w:r w:rsidRPr="00554A1C">
        <w:rPr>
          <w:sz w:val="22"/>
          <w:szCs w:val="22"/>
          <w:lang w:eastAsia="en-US"/>
        </w:rPr>
        <w:t xml:space="preserve"> ΑΔΑ:</w:t>
      </w:r>
      <w:r w:rsidR="00414465" w:rsidRPr="00554A1C">
        <w:rPr>
          <w:sz w:val="22"/>
          <w:szCs w:val="22"/>
          <w:lang w:eastAsia="en-US"/>
        </w:rPr>
        <w:t xml:space="preserve"> </w:t>
      </w:r>
      <w:r w:rsidR="000A4C18" w:rsidRPr="000A4C18">
        <w:rPr>
          <w:sz w:val="22"/>
          <w:szCs w:val="22"/>
          <w:lang w:eastAsia="en-US"/>
        </w:rPr>
        <w:t>6</w:t>
      </w:r>
      <w:r w:rsidR="000A4C18">
        <w:rPr>
          <w:sz w:val="22"/>
          <w:szCs w:val="22"/>
          <w:lang w:eastAsia="en-US"/>
        </w:rPr>
        <w:t xml:space="preserve">Ψ0Υ469Β7Ξ-ΨΟ9, </w:t>
      </w:r>
      <w:r w:rsidRPr="00554A1C">
        <w:rPr>
          <w:sz w:val="22"/>
          <w:szCs w:val="22"/>
          <w:lang w:eastAsia="en-US"/>
        </w:rPr>
        <w:t xml:space="preserve">ΑΔΑΜ: </w:t>
      </w:r>
      <w:r w:rsidR="00E347B7" w:rsidRPr="00554A1C">
        <w:rPr>
          <w:sz w:val="22"/>
          <w:szCs w:val="22"/>
          <w:lang w:eastAsia="en-US"/>
        </w:rPr>
        <w:t>24</w:t>
      </w:r>
      <w:r w:rsidR="008D6593" w:rsidRPr="00554A1C">
        <w:rPr>
          <w:sz w:val="22"/>
          <w:szCs w:val="22"/>
          <w:lang w:eastAsia="en-US"/>
        </w:rPr>
        <w:t>REQ</w:t>
      </w:r>
      <w:r w:rsidR="003C40D5">
        <w:rPr>
          <w:sz w:val="22"/>
          <w:szCs w:val="22"/>
          <w:lang w:eastAsia="en-US"/>
        </w:rPr>
        <w:t>0</w:t>
      </w:r>
      <w:r w:rsidR="000A4C18">
        <w:rPr>
          <w:sz w:val="22"/>
          <w:szCs w:val="22"/>
          <w:lang w:eastAsia="en-US"/>
        </w:rPr>
        <w:t>14786626</w:t>
      </w:r>
      <w:r w:rsidR="003C40D5">
        <w:rPr>
          <w:sz w:val="22"/>
          <w:szCs w:val="22"/>
          <w:lang w:eastAsia="en-US"/>
        </w:rPr>
        <w:t xml:space="preserve"> </w:t>
      </w:r>
      <w:r w:rsidRPr="00554A1C">
        <w:rPr>
          <w:sz w:val="22"/>
          <w:szCs w:val="22"/>
          <w:lang w:eastAsia="en-US"/>
        </w:rPr>
        <w:t>απόφαση ανάληψης</w:t>
      </w:r>
      <w:r w:rsidRPr="00E347B7">
        <w:rPr>
          <w:sz w:val="22"/>
          <w:szCs w:val="22"/>
          <w:lang w:eastAsia="en-US"/>
        </w:rPr>
        <w:t xml:space="preserve"> υποχρέωσης.</w:t>
      </w:r>
    </w:p>
    <w:p w14:paraId="05EA7FB6" w14:textId="77777777" w:rsidR="00E71747" w:rsidRPr="00E347B7" w:rsidRDefault="00E71747" w:rsidP="00E71747">
      <w:pPr>
        <w:numPr>
          <w:ilvl w:val="0"/>
          <w:numId w:val="23"/>
        </w:numPr>
        <w:tabs>
          <w:tab w:val="left" w:pos="0"/>
          <w:tab w:val="left" w:pos="284"/>
        </w:tabs>
        <w:suppressAutoHyphens w:val="0"/>
        <w:ind w:left="284" w:right="-1" w:hanging="284"/>
        <w:jc w:val="both"/>
        <w:rPr>
          <w:sz w:val="22"/>
          <w:szCs w:val="22"/>
        </w:rPr>
      </w:pPr>
      <w:r w:rsidRPr="00E347B7">
        <w:rPr>
          <w:sz w:val="22"/>
          <w:szCs w:val="22"/>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 όπως αντικαταστάθηκε από την παρ. 50 του ν. 4782/2021.</w:t>
      </w:r>
    </w:p>
    <w:p w14:paraId="10322955" w14:textId="77777777" w:rsidR="00E71747" w:rsidRPr="00E347B7" w:rsidRDefault="00E71747" w:rsidP="00E71747">
      <w:pPr>
        <w:numPr>
          <w:ilvl w:val="0"/>
          <w:numId w:val="23"/>
        </w:numPr>
        <w:tabs>
          <w:tab w:val="left" w:pos="0"/>
          <w:tab w:val="left" w:pos="284"/>
        </w:tabs>
        <w:suppressAutoHyphens w:val="0"/>
        <w:ind w:left="284" w:right="-1"/>
        <w:jc w:val="both"/>
        <w:rPr>
          <w:sz w:val="22"/>
          <w:szCs w:val="22"/>
        </w:rPr>
      </w:pPr>
      <w:r w:rsidRPr="00E347B7">
        <w:rPr>
          <w:sz w:val="22"/>
          <w:szCs w:val="22"/>
          <w:lang w:eastAsia="en-US"/>
        </w:rPr>
        <w:t>Το N. 4589/2019 (ΦΕΚ 13/</w:t>
      </w:r>
      <w:proofErr w:type="spellStart"/>
      <w:r w:rsidRPr="00E347B7">
        <w:rPr>
          <w:sz w:val="22"/>
          <w:szCs w:val="22"/>
          <w:lang w:eastAsia="en-US"/>
        </w:rPr>
        <w:t>τχ</w:t>
      </w:r>
      <w:proofErr w:type="spellEnd"/>
      <w:r w:rsidRPr="00E347B7">
        <w:rPr>
          <w:sz w:val="22"/>
          <w:szCs w:val="22"/>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E347B7">
        <w:rPr>
          <w:sz w:val="22"/>
          <w:szCs w:val="22"/>
          <w:lang w:eastAsia="en-US"/>
        </w:rPr>
        <w:t>Παλλημνιακό</w:t>
      </w:r>
      <w:proofErr w:type="spellEnd"/>
      <w:r w:rsidRPr="00E347B7">
        <w:rPr>
          <w:sz w:val="22"/>
          <w:szCs w:val="22"/>
          <w:lang w:eastAsia="en-US"/>
        </w:rPr>
        <w:t xml:space="preserve"> Ταμείο και άλλες διατάξεις».</w:t>
      </w:r>
    </w:p>
    <w:p w14:paraId="6F686EE7" w14:textId="77777777" w:rsidR="00E71747" w:rsidRPr="00E347B7" w:rsidRDefault="00E71747" w:rsidP="00E71747">
      <w:pPr>
        <w:numPr>
          <w:ilvl w:val="0"/>
          <w:numId w:val="23"/>
        </w:numPr>
        <w:tabs>
          <w:tab w:val="left" w:pos="0"/>
          <w:tab w:val="left" w:pos="284"/>
        </w:tabs>
        <w:suppressAutoHyphens w:val="0"/>
        <w:ind w:left="284" w:right="-1"/>
        <w:jc w:val="both"/>
        <w:rPr>
          <w:sz w:val="22"/>
          <w:szCs w:val="22"/>
        </w:rPr>
      </w:pPr>
      <w:r w:rsidRPr="00E347B7">
        <w:rPr>
          <w:sz w:val="22"/>
          <w:szCs w:val="22"/>
        </w:rPr>
        <w:t>Το Ν. 4782/21 (τ. Α΄/36/9-3-2021)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και ειδικότερα τα άρθρα 6, 50, 53 και 55.</w:t>
      </w:r>
    </w:p>
    <w:p w14:paraId="147389A2" w14:textId="77777777" w:rsidR="00E71747" w:rsidRPr="00E347B7" w:rsidRDefault="00E71747" w:rsidP="00E71747">
      <w:pPr>
        <w:numPr>
          <w:ilvl w:val="0"/>
          <w:numId w:val="23"/>
        </w:numPr>
        <w:tabs>
          <w:tab w:val="left" w:pos="0"/>
          <w:tab w:val="left" w:pos="284"/>
        </w:tabs>
        <w:suppressAutoHyphens w:val="0"/>
        <w:ind w:left="284" w:right="-1"/>
        <w:jc w:val="both"/>
        <w:rPr>
          <w:sz w:val="22"/>
          <w:szCs w:val="22"/>
        </w:rPr>
      </w:pPr>
      <w:r w:rsidRPr="00E347B7">
        <w:rPr>
          <w:sz w:val="22"/>
          <w:szCs w:val="22"/>
        </w:rPr>
        <w:t xml:space="preserve">Τη με </w:t>
      </w:r>
      <w:proofErr w:type="spellStart"/>
      <w:r w:rsidRPr="00E347B7">
        <w:rPr>
          <w:sz w:val="22"/>
          <w:szCs w:val="22"/>
        </w:rPr>
        <w:t>αρ</w:t>
      </w:r>
      <w:proofErr w:type="spellEnd"/>
      <w:r w:rsidRPr="00E347B7">
        <w:rPr>
          <w:sz w:val="22"/>
          <w:szCs w:val="22"/>
        </w:rPr>
        <w:t xml:space="preserve">. </w:t>
      </w:r>
      <w:proofErr w:type="spellStart"/>
      <w:r w:rsidRPr="00E347B7">
        <w:rPr>
          <w:sz w:val="22"/>
          <w:szCs w:val="22"/>
        </w:rPr>
        <w:t>πρωτ</w:t>
      </w:r>
      <w:proofErr w:type="spellEnd"/>
      <w:r w:rsidRPr="00E347B7">
        <w:rPr>
          <w:sz w:val="22"/>
          <w:szCs w:val="22"/>
        </w:rPr>
        <w:t xml:space="preserve">.  10694/23/ΓΠ/9.05.2023 (Υ.Ο.Δ.Δ. 463) (ΑΔΑ: ΨΘ6Ψ469Β7Ξ-2ΜΠ) Διαπιστωτική πράξη του Πρύτανη του Πανεπιστημίου Θεσσαλίας, περί Συγκρότησης του Συμβουλίου Διοίκησης του Πανεπιστημίου Θεσσαλίας, με θητεία που </w:t>
      </w:r>
      <w:proofErr w:type="spellStart"/>
      <w:r w:rsidRPr="00E347B7">
        <w:rPr>
          <w:sz w:val="22"/>
          <w:szCs w:val="22"/>
        </w:rPr>
        <w:t>άρχεται</w:t>
      </w:r>
      <w:proofErr w:type="spellEnd"/>
      <w:r w:rsidRPr="00E347B7">
        <w:rPr>
          <w:sz w:val="22"/>
          <w:szCs w:val="22"/>
        </w:rPr>
        <w:t xml:space="preserve"> από τη δημοσίευση σε ΦΕΚ της συγκρότησής του και ολοκληρώνεται την 31η Αυγούστου 2026.</w:t>
      </w:r>
    </w:p>
    <w:p w14:paraId="2F73CD1E" w14:textId="77777777" w:rsidR="00E71747" w:rsidRPr="00E347B7" w:rsidRDefault="00E71747" w:rsidP="00E71747">
      <w:pPr>
        <w:numPr>
          <w:ilvl w:val="0"/>
          <w:numId w:val="23"/>
        </w:numPr>
        <w:tabs>
          <w:tab w:val="left" w:pos="0"/>
          <w:tab w:val="left" w:pos="284"/>
        </w:tabs>
        <w:suppressAutoHyphens w:val="0"/>
        <w:ind w:left="284" w:right="-1"/>
        <w:jc w:val="both"/>
        <w:rPr>
          <w:sz w:val="22"/>
          <w:szCs w:val="22"/>
        </w:rPr>
      </w:pPr>
      <w:r w:rsidRPr="00E347B7">
        <w:rPr>
          <w:sz w:val="22"/>
          <w:szCs w:val="22"/>
        </w:rPr>
        <w:t>Το ΦΕΚ 468/τ. Υ.Ο.Δ.Δ./19.5.2023 περί συγκρότησης του Συμβουλίου Διοίκησης του Πανεπιστημίου Θεσσαλίας.</w:t>
      </w:r>
    </w:p>
    <w:p w14:paraId="0890B365" w14:textId="77777777" w:rsidR="00E71747" w:rsidRPr="00E347B7" w:rsidRDefault="00E71747" w:rsidP="00E71747">
      <w:pPr>
        <w:numPr>
          <w:ilvl w:val="0"/>
          <w:numId w:val="23"/>
        </w:numPr>
        <w:tabs>
          <w:tab w:val="left" w:pos="0"/>
          <w:tab w:val="left" w:pos="284"/>
        </w:tabs>
        <w:suppressAutoHyphens w:val="0"/>
        <w:ind w:left="284" w:right="-1"/>
        <w:jc w:val="both"/>
        <w:rPr>
          <w:sz w:val="22"/>
          <w:szCs w:val="22"/>
        </w:rPr>
      </w:pPr>
      <w:r w:rsidRPr="00E347B7">
        <w:rPr>
          <w:sz w:val="22"/>
          <w:szCs w:val="22"/>
        </w:rPr>
        <w:t xml:space="preserve">Τη με </w:t>
      </w:r>
      <w:proofErr w:type="spellStart"/>
      <w:r w:rsidRPr="00E347B7">
        <w:rPr>
          <w:sz w:val="22"/>
          <w:szCs w:val="22"/>
        </w:rPr>
        <w:t>αριθμ</w:t>
      </w:r>
      <w:proofErr w:type="spellEnd"/>
      <w:r w:rsidRPr="00E347B7">
        <w:rPr>
          <w:sz w:val="22"/>
          <w:szCs w:val="22"/>
        </w:rPr>
        <w:t>. 13414/23/ΓΠ/8.6.2023 (ΑΔΑ: 6ΗΖΝ469Β7Ξ-1Ω5) Διαπιστωτική πράξη εκλογής Πρύτανη και ορισμού τεσσάρων (4) Αντιπρυτάνεων του Πανεπιστημίου Θεσσαλίας.</w:t>
      </w:r>
    </w:p>
    <w:p w14:paraId="323EE5B6" w14:textId="77777777" w:rsidR="00E71747" w:rsidRPr="00E347B7" w:rsidRDefault="00E71747" w:rsidP="00E71747">
      <w:pPr>
        <w:numPr>
          <w:ilvl w:val="0"/>
          <w:numId w:val="23"/>
        </w:numPr>
        <w:tabs>
          <w:tab w:val="left" w:pos="0"/>
          <w:tab w:val="left" w:pos="284"/>
        </w:tabs>
        <w:suppressAutoHyphens w:val="0"/>
        <w:ind w:left="284" w:right="-1"/>
        <w:jc w:val="both"/>
        <w:rPr>
          <w:sz w:val="22"/>
          <w:szCs w:val="22"/>
        </w:rPr>
      </w:pPr>
      <w:r w:rsidRPr="00E347B7">
        <w:rPr>
          <w:sz w:val="22"/>
          <w:szCs w:val="22"/>
        </w:rPr>
        <w:t>Το ΦΕΚ 564/τ. Υ.Ο.Δ.Δ./13.6.2023 περί «εκλογή Πρύτανη και ορισμού τεσσάρων (4) Αντιπρυτάνεων του Πανεπιστημίου Θεσσαλίας».</w:t>
      </w:r>
    </w:p>
    <w:p w14:paraId="31FF3D8D" w14:textId="77777777" w:rsidR="00E71747" w:rsidRPr="00E347B7" w:rsidRDefault="00E71747" w:rsidP="00E71747">
      <w:pPr>
        <w:numPr>
          <w:ilvl w:val="0"/>
          <w:numId w:val="23"/>
        </w:numPr>
        <w:tabs>
          <w:tab w:val="left" w:pos="0"/>
          <w:tab w:val="left" w:pos="284"/>
        </w:tabs>
        <w:suppressAutoHyphens w:val="0"/>
        <w:ind w:left="284" w:right="-1"/>
        <w:jc w:val="both"/>
        <w:rPr>
          <w:sz w:val="22"/>
          <w:szCs w:val="22"/>
        </w:rPr>
      </w:pPr>
      <w:r w:rsidRPr="00E347B7">
        <w:rPr>
          <w:sz w:val="22"/>
          <w:szCs w:val="22"/>
        </w:rPr>
        <w:t>Την υπό στοιχεία 15327/23/ΓΠ/07-07-2023 (ΦΕΚ 4343/</w:t>
      </w:r>
      <w:proofErr w:type="spellStart"/>
      <w:r w:rsidRPr="00E347B7">
        <w:rPr>
          <w:sz w:val="22"/>
          <w:szCs w:val="22"/>
        </w:rPr>
        <w:t>τ.Β</w:t>
      </w:r>
      <w:proofErr w:type="spellEnd"/>
      <w:r w:rsidRPr="00E347B7">
        <w:rPr>
          <w:sz w:val="22"/>
          <w:szCs w:val="22"/>
        </w:rPr>
        <w:t xml:space="preserve">’/07-07-2023, ΑΔΑ: ΡΨ5Μ469Β7Ξ-ΦΘ9) Διαπιστωτική Πράξη του Πρύτανη του Πανεπιστημίου Θεσσαλίας περί Καθορισμού του τομέα ευθύνης </w:t>
      </w:r>
      <w:r w:rsidRPr="00E347B7">
        <w:rPr>
          <w:sz w:val="22"/>
          <w:szCs w:val="22"/>
        </w:rPr>
        <w:lastRenderedPageBreak/>
        <w:t>και των επιμέρους αρμοδιοτήτων των τεσσάρων (4) Αντιπρυτάνεων και της σειράς αναπλήρωσης Πρύτανη.</w:t>
      </w:r>
    </w:p>
    <w:p w14:paraId="69B5F9DC" w14:textId="77777777" w:rsidR="00983FC4" w:rsidRDefault="00E347B7" w:rsidP="00983FC4">
      <w:pPr>
        <w:numPr>
          <w:ilvl w:val="0"/>
          <w:numId w:val="23"/>
        </w:numPr>
        <w:tabs>
          <w:tab w:val="left" w:pos="0"/>
          <w:tab w:val="left" w:pos="284"/>
        </w:tabs>
        <w:suppressAutoHyphens w:val="0"/>
        <w:ind w:left="284" w:right="-1"/>
        <w:jc w:val="both"/>
        <w:rPr>
          <w:sz w:val="22"/>
          <w:szCs w:val="22"/>
          <w:lang w:eastAsia="el-GR"/>
        </w:rPr>
      </w:pPr>
      <w:r w:rsidRPr="00E347B7">
        <w:rPr>
          <w:sz w:val="22"/>
          <w:szCs w:val="22"/>
          <w:lang w:eastAsia="el-GR"/>
        </w:rPr>
        <w:t xml:space="preserve">Την με </w:t>
      </w:r>
      <w:proofErr w:type="spellStart"/>
      <w:r w:rsidRPr="00E347B7">
        <w:rPr>
          <w:sz w:val="22"/>
          <w:szCs w:val="22"/>
          <w:lang w:eastAsia="el-GR"/>
        </w:rPr>
        <w:t>αρ</w:t>
      </w:r>
      <w:proofErr w:type="spellEnd"/>
      <w:r w:rsidRPr="00E347B7">
        <w:rPr>
          <w:sz w:val="22"/>
          <w:szCs w:val="22"/>
          <w:lang w:eastAsia="el-GR"/>
        </w:rPr>
        <w:t xml:space="preserve">. </w:t>
      </w:r>
      <w:proofErr w:type="spellStart"/>
      <w:r w:rsidRPr="00E347B7">
        <w:rPr>
          <w:sz w:val="22"/>
          <w:szCs w:val="22"/>
          <w:lang w:eastAsia="el-GR"/>
        </w:rPr>
        <w:t>εισερχ.πρωτ</w:t>
      </w:r>
      <w:proofErr w:type="spellEnd"/>
      <w:r w:rsidRPr="00E347B7">
        <w:rPr>
          <w:sz w:val="22"/>
          <w:szCs w:val="22"/>
          <w:lang w:eastAsia="el-GR"/>
        </w:rPr>
        <w:t>. Π.Θ. 3057/24/ΓΠ/21/02/2024 (18264/21-02-2024/Β2 Υ.Α.) Απόφαση Έγκρισης προϋπολογισμού οικονομικού έτους 2024 του Πανεπιστημίου Θεσσαλίας  με ΑΔΑ: Ψ5Θ046ΝΚΠΔ-8ΟΟ</w:t>
      </w:r>
      <w:r w:rsidR="00E71747" w:rsidRPr="00E347B7">
        <w:rPr>
          <w:sz w:val="22"/>
          <w:szCs w:val="22"/>
          <w:lang w:eastAsia="el-GR"/>
        </w:rPr>
        <w:t>.</w:t>
      </w:r>
    </w:p>
    <w:p w14:paraId="6760B46F" w14:textId="4F256C3B" w:rsidR="00983FC4" w:rsidRPr="00983FC4" w:rsidRDefault="00983FC4" w:rsidP="00983FC4">
      <w:pPr>
        <w:numPr>
          <w:ilvl w:val="0"/>
          <w:numId w:val="23"/>
        </w:numPr>
        <w:tabs>
          <w:tab w:val="left" w:pos="0"/>
          <w:tab w:val="left" w:pos="284"/>
        </w:tabs>
        <w:suppressAutoHyphens w:val="0"/>
        <w:ind w:left="284" w:right="-1"/>
        <w:jc w:val="both"/>
        <w:rPr>
          <w:sz w:val="22"/>
          <w:szCs w:val="22"/>
          <w:lang w:eastAsia="el-GR"/>
        </w:rPr>
      </w:pPr>
      <w:r w:rsidRPr="00983FC4">
        <w:rPr>
          <w:sz w:val="22"/>
          <w:szCs w:val="22"/>
          <w:lang w:eastAsia="el-GR"/>
        </w:rPr>
        <w:t xml:space="preserve">Την επιτακτική ανάγκη για τις εργασίες ελέγχου και πιστοποίησης ηλεκτρολογικής εγκατάστασης στο εργαστήριο Υγιεινής και Επιδημιολογίας, της Ιατρικής σχολής του Πανεπιστημίου Θεσσαλίας που βρίσκεται στο κτήριο </w:t>
      </w:r>
      <w:proofErr w:type="spellStart"/>
      <w:r w:rsidRPr="00983FC4">
        <w:rPr>
          <w:sz w:val="22"/>
          <w:szCs w:val="22"/>
          <w:lang w:eastAsia="el-GR"/>
        </w:rPr>
        <w:t>Κατσίγρα</w:t>
      </w:r>
      <w:proofErr w:type="spellEnd"/>
      <w:r w:rsidRPr="00983FC4">
        <w:rPr>
          <w:sz w:val="22"/>
          <w:szCs w:val="22"/>
          <w:lang w:eastAsia="el-GR"/>
        </w:rPr>
        <w:t xml:space="preserve">, στη Λάρισα, για την σωστή και ασφαλή λειτουργία μιας ηλεκτρικής εγκατάστασης σύμφωνα με την ισχύουσα νομοθεσία. </w:t>
      </w:r>
    </w:p>
    <w:p w14:paraId="5126AD77" w14:textId="0E877A84" w:rsidR="00E4567E" w:rsidRPr="003F7AE6" w:rsidRDefault="00D86DA8" w:rsidP="003F7AE6">
      <w:pPr>
        <w:numPr>
          <w:ilvl w:val="0"/>
          <w:numId w:val="23"/>
        </w:numPr>
        <w:tabs>
          <w:tab w:val="left" w:pos="0"/>
          <w:tab w:val="left" w:pos="284"/>
        </w:tabs>
        <w:suppressAutoHyphens w:val="0"/>
        <w:ind w:left="284" w:right="-1"/>
        <w:jc w:val="both"/>
        <w:rPr>
          <w:sz w:val="22"/>
          <w:szCs w:val="22"/>
          <w:lang w:eastAsia="el-GR"/>
        </w:rPr>
      </w:pPr>
      <w:r w:rsidRPr="003F7AE6">
        <w:rPr>
          <w:sz w:val="22"/>
          <w:szCs w:val="22"/>
          <w:lang w:eastAsia="el-GR"/>
        </w:rPr>
        <w:t>Τ</w:t>
      </w:r>
      <w:r w:rsidR="00724583" w:rsidRPr="003F7AE6">
        <w:rPr>
          <w:sz w:val="22"/>
          <w:szCs w:val="22"/>
          <w:lang w:eastAsia="el-GR"/>
        </w:rPr>
        <w:t>ο γεγονός ότι το ύψος της δαπάνης είναι εντός του διαθέσιμου ποσοστού της πίστωσης.</w:t>
      </w:r>
    </w:p>
    <w:p w14:paraId="53D98512" w14:textId="77777777" w:rsidR="005A207F" w:rsidRPr="00AF0FF6" w:rsidRDefault="005A207F" w:rsidP="00AF0FF6">
      <w:pPr>
        <w:suppressAutoHyphens w:val="0"/>
        <w:rPr>
          <w:rFonts w:eastAsia="Calibri"/>
          <w:b/>
          <w:sz w:val="22"/>
          <w:szCs w:val="22"/>
        </w:rPr>
      </w:pPr>
    </w:p>
    <w:p w14:paraId="5AD2F162" w14:textId="21BC09EB" w:rsidR="009D0561" w:rsidRPr="00AF0FF6" w:rsidRDefault="00D10A5F" w:rsidP="00AF0FF6">
      <w:pPr>
        <w:suppressAutoHyphens w:val="0"/>
        <w:jc w:val="center"/>
        <w:rPr>
          <w:rFonts w:eastAsia="Calibri"/>
          <w:b/>
          <w:sz w:val="22"/>
          <w:szCs w:val="22"/>
        </w:rPr>
      </w:pPr>
      <w:r w:rsidRPr="00AF0FF6">
        <w:rPr>
          <w:rFonts w:eastAsia="Calibri"/>
          <w:b/>
          <w:sz w:val="22"/>
          <w:szCs w:val="22"/>
        </w:rPr>
        <w:t>πρόκειται να προβεί</w:t>
      </w:r>
    </w:p>
    <w:p w14:paraId="1858EDD2" w14:textId="50D5DE0B" w:rsidR="006E5737" w:rsidRPr="00B34293" w:rsidRDefault="009B41B5" w:rsidP="009B1FF0">
      <w:pPr>
        <w:ind w:right="-1"/>
        <w:jc w:val="both"/>
        <w:rPr>
          <w:bCs/>
          <w:sz w:val="22"/>
          <w:szCs w:val="22"/>
          <w:lang w:eastAsia="el-GR"/>
        </w:rPr>
      </w:pPr>
      <w:r w:rsidRPr="00AF0FF6">
        <w:rPr>
          <w:bCs/>
          <w:sz w:val="22"/>
          <w:szCs w:val="22"/>
        </w:rPr>
        <w:t xml:space="preserve">Σε </w:t>
      </w:r>
      <w:r w:rsidR="00EA020B" w:rsidRPr="00AF0FF6">
        <w:rPr>
          <w:bCs/>
          <w:sz w:val="22"/>
          <w:szCs w:val="22"/>
        </w:rPr>
        <w:t xml:space="preserve"> </w:t>
      </w:r>
      <w:r w:rsidR="002C1FE2" w:rsidRPr="00AF0FF6">
        <w:rPr>
          <w:bCs/>
          <w:sz w:val="22"/>
          <w:szCs w:val="22"/>
        </w:rPr>
        <w:t>δαπάνη</w:t>
      </w:r>
      <w:r w:rsidR="00FE2422" w:rsidRPr="00AF0FF6">
        <w:rPr>
          <w:bCs/>
          <w:sz w:val="22"/>
          <w:szCs w:val="22"/>
        </w:rPr>
        <w:t xml:space="preserve"> </w:t>
      </w:r>
      <w:r w:rsidR="005B283E" w:rsidRPr="00AF0FF6">
        <w:rPr>
          <w:bCs/>
          <w:sz w:val="22"/>
          <w:szCs w:val="22"/>
        </w:rPr>
        <w:t xml:space="preserve">μέχρι του </w:t>
      </w:r>
      <w:r w:rsidR="00C0489C" w:rsidRPr="00C0489C">
        <w:rPr>
          <w:bCs/>
          <w:sz w:val="22"/>
          <w:szCs w:val="22"/>
          <w:lang w:eastAsia="el-GR"/>
        </w:rPr>
        <w:t xml:space="preserve">συνολικού ποσού </w:t>
      </w:r>
      <w:r w:rsidR="00C0489C">
        <w:rPr>
          <w:bCs/>
          <w:sz w:val="22"/>
          <w:szCs w:val="22"/>
          <w:lang w:eastAsia="el-GR"/>
        </w:rPr>
        <w:t xml:space="preserve">των </w:t>
      </w:r>
      <w:r w:rsidR="00C0489C" w:rsidRPr="00C0489C">
        <w:rPr>
          <w:bCs/>
          <w:sz w:val="22"/>
          <w:szCs w:val="22"/>
          <w:lang w:eastAsia="el-GR"/>
        </w:rPr>
        <w:t xml:space="preserve">χιλίων πεντακοσίων ευρώ (1.500,00€ χωρίς Φ.Π.Α.) και χιλίων οκτακοσίων εξήντα ευρώ (1.860,00€) συμπεριλαμβανομένου Φ.Π.Α. 24%, για τις εργασίες ελέγχου και πιστοποίησης ηλεκτρολογικής εγκατάστασης στο εργαστήριο Υγιεινής και Επιδημιολογίας, της Ιατρικής σχολής του Πανεπιστημίου Θεσσαλίας που βρίσκεται στο κτήριο </w:t>
      </w:r>
      <w:proofErr w:type="spellStart"/>
      <w:r w:rsidR="00C0489C" w:rsidRPr="00C0489C">
        <w:rPr>
          <w:bCs/>
          <w:sz w:val="22"/>
          <w:szCs w:val="22"/>
          <w:lang w:eastAsia="el-GR"/>
        </w:rPr>
        <w:t>Κατσίγρα</w:t>
      </w:r>
      <w:proofErr w:type="spellEnd"/>
      <w:r w:rsidR="00C0489C" w:rsidRPr="00C0489C">
        <w:rPr>
          <w:bCs/>
          <w:sz w:val="22"/>
          <w:szCs w:val="22"/>
          <w:lang w:eastAsia="el-GR"/>
        </w:rPr>
        <w:t>, στη Λάρισα</w:t>
      </w:r>
      <w:r w:rsidR="00337791">
        <w:rPr>
          <w:bCs/>
          <w:sz w:val="22"/>
          <w:szCs w:val="22"/>
          <w:lang w:eastAsia="el-GR"/>
        </w:rPr>
        <w:t>.</w:t>
      </w:r>
    </w:p>
    <w:p w14:paraId="460802C6" w14:textId="65D42AF6" w:rsidR="00332497" w:rsidRPr="00AF0FF6" w:rsidRDefault="0060197F" w:rsidP="009B1FF0">
      <w:pPr>
        <w:ind w:right="-1"/>
        <w:jc w:val="both"/>
        <w:rPr>
          <w:sz w:val="22"/>
          <w:szCs w:val="22"/>
          <w:lang w:eastAsia="el-GR"/>
        </w:rPr>
      </w:pPr>
      <w:r w:rsidRPr="0060197F">
        <w:rPr>
          <w:sz w:val="22"/>
          <w:szCs w:val="22"/>
          <w:lang w:eastAsia="el-GR"/>
        </w:rPr>
        <w:t xml:space="preserve">Η δαπάνη βαρύνει τις πιστώσεις του τακτικού προϋπολογισμό του Πανεπιστημίου Θεσσαλίας οικονομικού έτους 2024 και ειδικότερα τον ΚΑΕ </w:t>
      </w:r>
      <w:r w:rsidR="005566EA" w:rsidRPr="005566EA">
        <w:rPr>
          <w:sz w:val="22"/>
          <w:szCs w:val="22"/>
          <w:lang w:eastAsia="el-GR"/>
        </w:rPr>
        <w:t>0</w:t>
      </w:r>
      <w:r w:rsidR="00337791">
        <w:rPr>
          <w:sz w:val="22"/>
          <w:szCs w:val="22"/>
          <w:lang w:eastAsia="el-GR"/>
        </w:rPr>
        <w:t>419</w:t>
      </w:r>
      <w:r w:rsidRPr="0060197F">
        <w:rPr>
          <w:sz w:val="22"/>
          <w:szCs w:val="22"/>
          <w:lang w:eastAsia="el-GR"/>
        </w:rPr>
        <w:t>.</w:t>
      </w:r>
    </w:p>
    <w:p w14:paraId="79F8BCA5" w14:textId="1A4CD986" w:rsidR="00FB4D55" w:rsidRPr="006E4142" w:rsidRDefault="00FB4D55" w:rsidP="00AF0FF6">
      <w:pPr>
        <w:jc w:val="both"/>
        <w:rPr>
          <w:sz w:val="22"/>
          <w:szCs w:val="22"/>
          <w:lang w:eastAsia="el-GR"/>
        </w:rPr>
      </w:pPr>
      <w:r w:rsidRPr="00AF0FF6">
        <w:rPr>
          <w:bCs/>
          <w:sz w:val="22"/>
          <w:szCs w:val="22"/>
        </w:rPr>
        <w:t xml:space="preserve">Η ως άνω </w:t>
      </w:r>
      <w:r w:rsidR="00974C9F">
        <w:rPr>
          <w:bCs/>
          <w:sz w:val="22"/>
          <w:szCs w:val="22"/>
        </w:rPr>
        <w:t>υπηρεσία</w:t>
      </w:r>
      <w:r w:rsidRPr="00AF0FF6">
        <w:rPr>
          <w:bCs/>
          <w:sz w:val="22"/>
          <w:szCs w:val="22"/>
        </w:rPr>
        <w:t xml:space="preserve"> θα πραγματοποιηθεί με βάση τη διαδικασία του άρθρου 118 του N. 4412/2016 όπως τροποποιήθηκε και ισχύει (άρθρα 50 &amp; 53 Ν.4782/21/ ΦΕΚ Β36) μετά από πρόσκληση εκδήλωσης </w:t>
      </w:r>
      <w:r w:rsidRPr="006E4142">
        <w:rPr>
          <w:sz w:val="22"/>
          <w:szCs w:val="22"/>
          <w:lang w:eastAsia="el-GR"/>
        </w:rPr>
        <w:t>ενδιαφέροντος.</w:t>
      </w:r>
    </w:p>
    <w:p w14:paraId="0454EC58" w14:textId="317967F9" w:rsidR="00285E4B" w:rsidRPr="00AF0FF6" w:rsidRDefault="00285E4B" w:rsidP="00AF0FF6">
      <w:pPr>
        <w:pStyle w:val="-HTML"/>
        <w:spacing w:after="0"/>
        <w:jc w:val="both"/>
        <w:rPr>
          <w:rFonts w:ascii="Times New Roman" w:hAnsi="Times New Roman" w:cs="Times New Roman"/>
          <w:bCs/>
          <w:sz w:val="22"/>
          <w:szCs w:val="22"/>
        </w:rPr>
      </w:pPr>
    </w:p>
    <w:p w14:paraId="48FB982D" w14:textId="77777777" w:rsidR="00084872" w:rsidRPr="00AF0FF6" w:rsidRDefault="00084872" w:rsidP="005A7D11">
      <w:pPr>
        <w:pStyle w:val="-HTML"/>
        <w:spacing w:after="0" w:line="240" w:lineRule="auto"/>
        <w:jc w:val="center"/>
        <w:rPr>
          <w:rFonts w:ascii="Times New Roman" w:hAnsi="Times New Roman" w:cs="Times New Roman"/>
          <w:b/>
          <w:sz w:val="22"/>
          <w:szCs w:val="22"/>
        </w:rPr>
      </w:pPr>
      <w:r w:rsidRPr="00AF0FF6">
        <w:rPr>
          <w:rFonts w:ascii="Times New Roman" w:hAnsi="Times New Roman" w:cs="Times New Roman"/>
          <w:b/>
          <w:sz w:val="22"/>
          <w:szCs w:val="22"/>
        </w:rPr>
        <w:t>ΑΠΕΥΘΥΝΕΙ</w:t>
      </w:r>
    </w:p>
    <w:p w14:paraId="7709D6A1" w14:textId="3D9E9169" w:rsidR="00F9242E" w:rsidRPr="00AF0FF6" w:rsidRDefault="001B2638" w:rsidP="005A7D11">
      <w:pPr>
        <w:pStyle w:val="-HTML"/>
        <w:spacing w:after="0" w:line="360" w:lineRule="auto"/>
        <w:jc w:val="center"/>
        <w:rPr>
          <w:rFonts w:ascii="Times New Roman" w:hAnsi="Times New Roman" w:cs="Times New Roman"/>
          <w:b/>
          <w:sz w:val="22"/>
          <w:szCs w:val="22"/>
        </w:rPr>
      </w:pPr>
      <w:r w:rsidRPr="00AF0FF6">
        <w:rPr>
          <w:rFonts w:ascii="Times New Roman" w:hAnsi="Times New Roman" w:cs="Times New Roman"/>
          <w:b/>
          <w:sz w:val="22"/>
          <w:szCs w:val="22"/>
        </w:rPr>
        <w:t>Π</w:t>
      </w:r>
      <w:r w:rsidR="00084872" w:rsidRPr="00AF0FF6">
        <w:rPr>
          <w:rFonts w:ascii="Times New Roman" w:hAnsi="Times New Roman" w:cs="Times New Roman"/>
          <w:b/>
          <w:sz w:val="22"/>
          <w:szCs w:val="22"/>
        </w:rPr>
        <w:t>ρόσκληση</w:t>
      </w:r>
    </w:p>
    <w:p w14:paraId="4F7BC7FD" w14:textId="5C3BFA88" w:rsidR="00E527D0" w:rsidRDefault="00B34293" w:rsidP="005A7D11">
      <w:pPr>
        <w:widowControl w:val="0"/>
        <w:jc w:val="both"/>
        <w:rPr>
          <w:sz w:val="22"/>
          <w:szCs w:val="22"/>
        </w:rPr>
      </w:pPr>
      <w:r>
        <w:rPr>
          <w:bCs/>
          <w:iCs/>
          <w:sz w:val="22"/>
          <w:szCs w:val="22"/>
        </w:rPr>
        <w:t>Σε κάθε ενδιαφερόμενο</w:t>
      </w:r>
      <w:r w:rsidR="00F43FB9" w:rsidRPr="00974C9F">
        <w:rPr>
          <w:bCs/>
          <w:iCs/>
          <w:sz w:val="22"/>
          <w:szCs w:val="22"/>
        </w:rPr>
        <w:t xml:space="preserve"> οικονομικό φορέα </w:t>
      </w:r>
      <w:r w:rsidR="00AA169F" w:rsidRPr="00974C9F">
        <w:rPr>
          <w:bCs/>
          <w:iCs/>
          <w:sz w:val="22"/>
          <w:szCs w:val="22"/>
        </w:rPr>
        <w:t xml:space="preserve">για τη δαπάνη </w:t>
      </w:r>
      <w:r w:rsidR="00CE04F6" w:rsidRPr="00CE04F6">
        <w:rPr>
          <w:bCs/>
          <w:iCs/>
          <w:sz w:val="22"/>
          <w:szCs w:val="22"/>
        </w:rPr>
        <w:t xml:space="preserve">μέχρι του συνολικού ποσού των χιλίων πεντακοσίων ευρώ (1.500,00€ χωρίς Φ.Π.Α.) και χιλίων οκτακοσίων εξήντα ευρώ (1.860,00€) συμπεριλαμβανομένου Φ.Π.Α. 24%, για τις εργασίες ελέγχου και πιστοποίησης ηλεκτρολογικής εγκατάστασης στο εργαστήριο Υγιεινής και Επιδημιολογίας, της Ιατρικής σχολής του Πανεπιστημίου Θεσσαλίας που βρίσκεται στο κτήριο </w:t>
      </w:r>
      <w:proofErr w:type="spellStart"/>
      <w:r w:rsidR="00CE04F6" w:rsidRPr="00CE04F6">
        <w:rPr>
          <w:bCs/>
          <w:iCs/>
          <w:sz w:val="22"/>
          <w:szCs w:val="22"/>
        </w:rPr>
        <w:t>Κατσίγρα</w:t>
      </w:r>
      <w:proofErr w:type="spellEnd"/>
      <w:r w:rsidR="00CE04F6" w:rsidRPr="00CE04F6">
        <w:rPr>
          <w:bCs/>
          <w:iCs/>
          <w:sz w:val="22"/>
          <w:szCs w:val="22"/>
        </w:rPr>
        <w:t>, στη Λάρισα</w:t>
      </w:r>
      <w:r>
        <w:rPr>
          <w:bCs/>
          <w:iCs/>
          <w:sz w:val="22"/>
          <w:szCs w:val="22"/>
        </w:rPr>
        <w:t xml:space="preserve">, </w:t>
      </w:r>
      <w:r w:rsidR="0057201F" w:rsidRPr="00974C9F">
        <w:rPr>
          <w:sz w:val="22"/>
          <w:szCs w:val="22"/>
        </w:rPr>
        <w:t>όπως περιγράφε</w:t>
      </w:r>
      <w:r w:rsidR="008336F7" w:rsidRPr="00974C9F">
        <w:rPr>
          <w:sz w:val="22"/>
          <w:szCs w:val="22"/>
        </w:rPr>
        <w:t>ται στον κάτωθι πίνακα :</w:t>
      </w:r>
    </w:p>
    <w:p w14:paraId="5AF546AB" w14:textId="77777777" w:rsidR="00B34293" w:rsidRPr="00974C9F" w:rsidRDefault="00B34293" w:rsidP="005A7D11">
      <w:pPr>
        <w:widowControl w:val="0"/>
        <w:jc w:val="both"/>
        <w:rPr>
          <w:sz w:val="22"/>
          <w:szCs w:val="22"/>
        </w:rPr>
      </w:pPr>
    </w:p>
    <w:tbl>
      <w:tblPr>
        <w:tblW w:w="10447" w:type="dxa"/>
        <w:jc w:val="center"/>
        <w:tblLayout w:type="fixed"/>
        <w:tblLook w:val="0000" w:firstRow="0" w:lastRow="0" w:firstColumn="0" w:lastColumn="0" w:noHBand="0" w:noVBand="0"/>
      </w:tblPr>
      <w:tblGrid>
        <w:gridCol w:w="709"/>
        <w:gridCol w:w="2263"/>
        <w:gridCol w:w="992"/>
        <w:gridCol w:w="1134"/>
        <w:gridCol w:w="1276"/>
        <w:gridCol w:w="1134"/>
        <w:gridCol w:w="709"/>
        <w:gridCol w:w="1660"/>
        <w:gridCol w:w="570"/>
      </w:tblGrid>
      <w:tr w:rsidR="003C3559" w:rsidRPr="00DA66BE" w14:paraId="497780AF" w14:textId="77777777" w:rsidTr="00DA66B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4334F51C" w14:textId="77777777" w:rsidR="003C3559" w:rsidRPr="00DA66BE" w:rsidRDefault="003C3559" w:rsidP="003C3559">
            <w:pPr>
              <w:widowControl w:val="0"/>
              <w:jc w:val="center"/>
              <w:rPr>
                <w:rFonts w:eastAsia="NSimSun"/>
                <w:kern w:val="2"/>
                <w:sz w:val="16"/>
                <w:szCs w:val="16"/>
                <w:lang w:eastAsia="zh-CN" w:bidi="hi-IN"/>
              </w:rPr>
            </w:pPr>
            <w:r w:rsidRPr="00DA66BE">
              <w:rPr>
                <w:b/>
                <w:bCs/>
                <w:color w:val="000000"/>
                <w:kern w:val="2"/>
                <w:sz w:val="16"/>
                <w:szCs w:val="16"/>
                <w:lang w:eastAsia="el-GR" w:bidi="hi-IN"/>
              </w:rPr>
              <w:t>Α/Α</w:t>
            </w:r>
          </w:p>
        </w:tc>
        <w:tc>
          <w:tcPr>
            <w:tcW w:w="2263" w:type="dxa"/>
            <w:tcBorders>
              <w:top w:val="single" w:sz="4" w:space="0" w:color="000000"/>
              <w:bottom w:val="single" w:sz="4" w:space="0" w:color="000000"/>
              <w:right w:val="single" w:sz="4" w:space="0" w:color="000000"/>
            </w:tcBorders>
            <w:shd w:val="clear" w:color="auto" w:fill="DDD9C4"/>
            <w:vAlign w:val="center"/>
          </w:tcPr>
          <w:p w14:paraId="61ABF93A" w14:textId="77777777" w:rsidR="003C3559" w:rsidRPr="00DA66BE" w:rsidRDefault="003C3559" w:rsidP="003C3559">
            <w:pPr>
              <w:widowControl w:val="0"/>
              <w:jc w:val="center"/>
              <w:rPr>
                <w:rFonts w:eastAsia="NSimSun"/>
                <w:kern w:val="2"/>
                <w:sz w:val="16"/>
                <w:szCs w:val="16"/>
                <w:lang w:eastAsia="zh-CN" w:bidi="hi-IN"/>
              </w:rPr>
            </w:pPr>
            <w:r w:rsidRPr="00DA66BE">
              <w:rPr>
                <w:b/>
                <w:bCs/>
                <w:color w:val="000000"/>
                <w:kern w:val="2"/>
                <w:sz w:val="16"/>
                <w:szCs w:val="16"/>
                <w:lang w:eastAsia="el-GR" w:bidi="hi-IN"/>
              </w:rPr>
              <w:t>ΠΕΡΙΓΡΑΦΗ</w:t>
            </w:r>
          </w:p>
        </w:tc>
        <w:tc>
          <w:tcPr>
            <w:tcW w:w="992" w:type="dxa"/>
            <w:tcBorders>
              <w:top w:val="single" w:sz="4" w:space="0" w:color="000000"/>
              <w:bottom w:val="single" w:sz="4" w:space="0" w:color="000000"/>
              <w:right w:val="single" w:sz="4" w:space="0" w:color="000000"/>
            </w:tcBorders>
            <w:shd w:val="clear" w:color="auto" w:fill="DDD9C4"/>
            <w:vAlign w:val="center"/>
          </w:tcPr>
          <w:p w14:paraId="1D851FE8" w14:textId="77777777" w:rsidR="003C3559" w:rsidRPr="00DA66BE" w:rsidRDefault="003C3559" w:rsidP="003C3559">
            <w:pPr>
              <w:widowControl w:val="0"/>
              <w:jc w:val="center"/>
              <w:rPr>
                <w:rFonts w:eastAsia="NSimSun"/>
                <w:kern w:val="2"/>
                <w:sz w:val="16"/>
                <w:szCs w:val="16"/>
                <w:lang w:eastAsia="zh-CN" w:bidi="hi-IN"/>
              </w:rPr>
            </w:pPr>
            <w:r w:rsidRPr="00DA66BE">
              <w:rPr>
                <w:b/>
                <w:bCs/>
                <w:color w:val="000000"/>
                <w:kern w:val="2"/>
                <w:sz w:val="16"/>
                <w:szCs w:val="16"/>
                <w:lang w:eastAsia="el-GR" w:bidi="hi-IN"/>
              </w:rPr>
              <w:t>ΠΟΣΟΤΗΤΑ</w:t>
            </w:r>
          </w:p>
        </w:tc>
        <w:tc>
          <w:tcPr>
            <w:tcW w:w="1134" w:type="dxa"/>
            <w:tcBorders>
              <w:top w:val="single" w:sz="4" w:space="0" w:color="000000"/>
              <w:bottom w:val="single" w:sz="4" w:space="0" w:color="000000"/>
              <w:right w:val="single" w:sz="4" w:space="0" w:color="000000"/>
            </w:tcBorders>
            <w:shd w:val="clear" w:color="auto" w:fill="DDD9C4"/>
            <w:vAlign w:val="center"/>
          </w:tcPr>
          <w:p w14:paraId="1725C819" w14:textId="77777777" w:rsidR="003C3559" w:rsidRPr="00DA66BE" w:rsidRDefault="003C3559" w:rsidP="003C3559">
            <w:pPr>
              <w:widowControl w:val="0"/>
              <w:jc w:val="center"/>
              <w:rPr>
                <w:rFonts w:eastAsia="NSimSun"/>
                <w:kern w:val="2"/>
                <w:sz w:val="16"/>
                <w:szCs w:val="16"/>
                <w:lang w:eastAsia="zh-CN" w:bidi="hi-IN"/>
              </w:rPr>
            </w:pPr>
            <w:r w:rsidRPr="00DA66BE">
              <w:rPr>
                <w:b/>
                <w:bCs/>
                <w:color w:val="000000"/>
                <w:kern w:val="2"/>
                <w:sz w:val="16"/>
                <w:szCs w:val="16"/>
                <w:lang w:eastAsia="el-GR" w:bidi="hi-IN"/>
              </w:rPr>
              <w:t>ΤΥΠΟΣ (τεμάχιο, λίτρο, κιλό, υπηρεσία κ.λπ.)</w:t>
            </w:r>
          </w:p>
        </w:tc>
        <w:tc>
          <w:tcPr>
            <w:tcW w:w="1276" w:type="dxa"/>
            <w:tcBorders>
              <w:top w:val="single" w:sz="4" w:space="0" w:color="000000"/>
              <w:bottom w:val="single" w:sz="4" w:space="0" w:color="000000"/>
              <w:right w:val="single" w:sz="4" w:space="0" w:color="000000"/>
            </w:tcBorders>
            <w:shd w:val="clear" w:color="auto" w:fill="DDD9C4"/>
            <w:vAlign w:val="center"/>
          </w:tcPr>
          <w:p w14:paraId="1F7A1F21" w14:textId="77777777" w:rsidR="003C3559" w:rsidRPr="00DA66BE" w:rsidRDefault="003C3559" w:rsidP="003C3559">
            <w:pPr>
              <w:widowControl w:val="0"/>
              <w:jc w:val="center"/>
              <w:rPr>
                <w:rFonts w:eastAsia="NSimSun"/>
                <w:kern w:val="2"/>
                <w:sz w:val="16"/>
                <w:szCs w:val="16"/>
                <w:lang w:eastAsia="zh-CN" w:bidi="hi-IN"/>
              </w:rPr>
            </w:pPr>
            <w:r w:rsidRPr="00DA66BE">
              <w:rPr>
                <w:b/>
                <w:bCs/>
                <w:color w:val="000000"/>
                <w:kern w:val="2"/>
                <w:sz w:val="16"/>
                <w:szCs w:val="16"/>
                <w:lang w:eastAsia="el-GR" w:bidi="hi-IN"/>
              </w:rPr>
              <w:t>CPV (*)</w:t>
            </w:r>
          </w:p>
        </w:tc>
        <w:tc>
          <w:tcPr>
            <w:tcW w:w="1134" w:type="dxa"/>
            <w:tcBorders>
              <w:top w:val="single" w:sz="4" w:space="0" w:color="000000"/>
              <w:bottom w:val="single" w:sz="4" w:space="0" w:color="000000"/>
              <w:right w:val="single" w:sz="4" w:space="0" w:color="000000"/>
            </w:tcBorders>
            <w:shd w:val="clear" w:color="auto" w:fill="DDD9C4"/>
            <w:vAlign w:val="center"/>
          </w:tcPr>
          <w:p w14:paraId="2B0909BC" w14:textId="77777777" w:rsidR="003C3559" w:rsidRPr="00DA66BE" w:rsidRDefault="003C3559" w:rsidP="003C3559">
            <w:pPr>
              <w:widowControl w:val="0"/>
              <w:jc w:val="center"/>
              <w:rPr>
                <w:rFonts w:eastAsia="NSimSun"/>
                <w:kern w:val="2"/>
                <w:sz w:val="16"/>
                <w:szCs w:val="16"/>
                <w:lang w:eastAsia="zh-CN" w:bidi="hi-IN"/>
              </w:rPr>
            </w:pPr>
            <w:r w:rsidRPr="00DA66BE">
              <w:rPr>
                <w:b/>
                <w:bCs/>
                <w:color w:val="000000"/>
                <w:kern w:val="2"/>
                <w:sz w:val="16"/>
                <w:szCs w:val="16"/>
                <w:lang w:eastAsia="el-GR" w:bidi="hi-IN"/>
              </w:rPr>
              <w:t>ΠΡΟΫΠΟΛΟΓΙΣΜΟΣ ΧΩΡΙΣ Φ.Π.Α.</w:t>
            </w:r>
          </w:p>
        </w:tc>
        <w:tc>
          <w:tcPr>
            <w:tcW w:w="709" w:type="dxa"/>
            <w:tcBorders>
              <w:top w:val="single" w:sz="4" w:space="0" w:color="000000"/>
              <w:bottom w:val="single" w:sz="4" w:space="0" w:color="000000"/>
              <w:right w:val="single" w:sz="4" w:space="0" w:color="000000"/>
            </w:tcBorders>
            <w:shd w:val="clear" w:color="auto" w:fill="DDD9C4"/>
            <w:vAlign w:val="center"/>
          </w:tcPr>
          <w:p w14:paraId="14C7357C" w14:textId="77777777" w:rsidR="003C3559" w:rsidRPr="00DA66BE" w:rsidRDefault="003C3559" w:rsidP="003C3559">
            <w:pPr>
              <w:widowControl w:val="0"/>
              <w:jc w:val="center"/>
              <w:rPr>
                <w:rFonts w:eastAsia="NSimSun"/>
                <w:kern w:val="2"/>
                <w:sz w:val="16"/>
                <w:szCs w:val="16"/>
                <w:lang w:eastAsia="zh-CN" w:bidi="hi-IN"/>
              </w:rPr>
            </w:pPr>
            <w:r w:rsidRPr="00DA66BE">
              <w:rPr>
                <w:b/>
                <w:bCs/>
                <w:color w:val="000000"/>
                <w:kern w:val="2"/>
                <w:sz w:val="16"/>
                <w:szCs w:val="16"/>
                <w:lang w:eastAsia="el-GR" w:bidi="hi-IN"/>
              </w:rPr>
              <w:t>Φ.Π.Α.</w:t>
            </w:r>
          </w:p>
        </w:tc>
        <w:tc>
          <w:tcPr>
            <w:tcW w:w="1660" w:type="dxa"/>
            <w:tcBorders>
              <w:top w:val="single" w:sz="4" w:space="0" w:color="000000"/>
              <w:bottom w:val="single" w:sz="4" w:space="0" w:color="000000"/>
              <w:right w:val="single" w:sz="4" w:space="0" w:color="000000"/>
            </w:tcBorders>
            <w:shd w:val="clear" w:color="auto" w:fill="DDD9C4"/>
            <w:vAlign w:val="center"/>
          </w:tcPr>
          <w:p w14:paraId="395B94C3" w14:textId="77777777" w:rsidR="003C3559" w:rsidRPr="00DA66BE" w:rsidRDefault="003C3559" w:rsidP="003C3559">
            <w:pPr>
              <w:widowControl w:val="0"/>
              <w:jc w:val="center"/>
              <w:rPr>
                <w:rFonts w:eastAsia="NSimSun"/>
                <w:kern w:val="2"/>
                <w:sz w:val="16"/>
                <w:szCs w:val="16"/>
                <w:lang w:eastAsia="zh-CN" w:bidi="hi-IN"/>
              </w:rPr>
            </w:pPr>
            <w:r w:rsidRPr="00DA66BE">
              <w:rPr>
                <w:b/>
                <w:bCs/>
                <w:color w:val="000000"/>
                <w:kern w:val="2"/>
                <w:sz w:val="16"/>
                <w:szCs w:val="16"/>
                <w:lang w:eastAsia="el-GR" w:bidi="hi-IN"/>
              </w:rPr>
              <w:t>ΣΥΝΟΛΙΚΟΣ ΠΡΟΫΠΟΛΟΓΙΣΜΟΣ ΜΕ Φ.Π.Α.</w:t>
            </w:r>
          </w:p>
        </w:tc>
        <w:tc>
          <w:tcPr>
            <w:tcW w:w="570" w:type="dxa"/>
            <w:tcBorders>
              <w:top w:val="single" w:sz="4" w:space="0" w:color="000000"/>
              <w:bottom w:val="single" w:sz="4" w:space="0" w:color="000000"/>
              <w:right w:val="single" w:sz="4" w:space="0" w:color="000000"/>
            </w:tcBorders>
            <w:shd w:val="clear" w:color="auto" w:fill="DDD9C4"/>
          </w:tcPr>
          <w:p w14:paraId="0966D7F5" w14:textId="77777777" w:rsidR="003C3559" w:rsidRPr="00DA66BE" w:rsidRDefault="003C3559" w:rsidP="003C3559">
            <w:pPr>
              <w:widowControl w:val="0"/>
              <w:jc w:val="center"/>
              <w:rPr>
                <w:rFonts w:eastAsia="NSimSun"/>
                <w:kern w:val="2"/>
                <w:sz w:val="16"/>
                <w:szCs w:val="16"/>
                <w:lang w:eastAsia="zh-CN" w:bidi="hi-IN"/>
              </w:rPr>
            </w:pPr>
            <w:r w:rsidRPr="00DA66BE">
              <w:rPr>
                <w:b/>
                <w:bCs/>
                <w:color w:val="000000"/>
                <w:kern w:val="2"/>
                <w:sz w:val="16"/>
                <w:szCs w:val="16"/>
                <w:lang w:eastAsia="el-GR" w:bidi="hi-IN"/>
              </w:rPr>
              <w:t>Κ.Α.Ε.</w:t>
            </w:r>
          </w:p>
        </w:tc>
      </w:tr>
      <w:tr w:rsidR="003C3559" w:rsidRPr="00DA66BE" w14:paraId="117D149F" w14:textId="77777777" w:rsidTr="00DA66BE">
        <w:trPr>
          <w:trHeight w:val="206"/>
          <w:jc w:val="center"/>
        </w:trPr>
        <w:tc>
          <w:tcPr>
            <w:tcW w:w="709" w:type="dxa"/>
            <w:tcBorders>
              <w:left w:val="single" w:sz="4" w:space="0" w:color="000000"/>
              <w:bottom w:val="single" w:sz="4" w:space="0" w:color="000000"/>
              <w:right w:val="single" w:sz="4" w:space="0" w:color="000000"/>
            </w:tcBorders>
            <w:shd w:val="clear" w:color="auto" w:fill="auto"/>
            <w:vAlign w:val="center"/>
          </w:tcPr>
          <w:p w14:paraId="089099A3" w14:textId="77777777" w:rsidR="003C3559" w:rsidRPr="00DA66BE" w:rsidRDefault="003C3559" w:rsidP="003C3559">
            <w:pPr>
              <w:widowControl w:val="0"/>
              <w:jc w:val="center"/>
              <w:rPr>
                <w:rFonts w:eastAsia="NSimSun"/>
                <w:kern w:val="2"/>
                <w:sz w:val="16"/>
                <w:szCs w:val="16"/>
                <w:lang w:eastAsia="zh-CN" w:bidi="hi-IN"/>
              </w:rPr>
            </w:pPr>
            <w:r w:rsidRPr="00DA66BE">
              <w:rPr>
                <w:b/>
                <w:bCs/>
                <w:color w:val="000000"/>
                <w:kern w:val="2"/>
                <w:sz w:val="16"/>
                <w:szCs w:val="16"/>
                <w:lang w:eastAsia="el-GR" w:bidi="hi-IN"/>
              </w:rPr>
              <w:t>1</w:t>
            </w:r>
          </w:p>
        </w:tc>
        <w:tc>
          <w:tcPr>
            <w:tcW w:w="2263" w:type="dxa"/>
            <w:tcBorders>
              <w:top w:val="nil"/>
              <w:left w:val="nil"/>
              <w:bottom w:val="single" w:sz="4" w:space="0" w:color="auto"/>
              <w:right w:val="single" w:sz="4" w:space="0" w:color="auto"/>
            </w:tcBorders>
            <w:shd w:val="clear" w:color="auto" w:fill="auto"/>
            <w:vAlign w:val="bottom"/>
          </w:tcPr>
          <w:p w14:paraId="2E62B072" w14:textId="77777777" w:rsidR="003C3559" w:rsidRPr="00DA66BE" w:rsidRDefault="003C3559" w:rsidP="003C3559">
            <w:pPr>
              <w:suppressAutoHyphens w:val="0"/>
              <w:jc w:val="center"/>
              <w:rPr>
                <w:color w:val="000000"/>
                <w:sz w:val="16"/>
                <w:szCs w:val="16"/>
                <w:lang w:eastAsia="el-GR"/>
              </w:rPr>
            </w:pPr>
            <w:r w:rsidRPr="00DA66BE">
              <w:rPr>
                <w:rFonts w:eastAsia="Calibri"/>
                <w:sz w:val="16"/>
                <w:szCs w:val="16"/>
                <w:lang w:eastAsia="en-US"/>
              </w:rPr>
              <w:t xml:space="preserve">Εργασίες ελέγχου και πιστοποίησης ηλεκτρολογικής εγκατάστασης </w:t>
            </w:r>
          </w:p>
        </w:tc>
        <w:tc>
          <w:tcPr>
            <w:tcW w:w="992" w:type="dxa"/>
            <w:tcBorders>
              <w:top w:val="nil"/>
              <w:left w:val="nil"/>
              <w:bottom w:val="single" w:sz="4" w:space="0" w:color="auto"/>
              <w:right w:val="single" w:sz="4" w:space="0" w:color="auto"/>
            </w:tcBorders>
            <w:shd w:val="clear" w:color="auto" w:fill="auto"/>
            <w:vAlign w:val="bottom"/>
          </w:tcPr>
          <w:p w14:paraId="1B17E207" w14:textId="77777777" w:rsidR="003C3559" w:rsidRPr="00DA66BE" w:rsidRDefault="003C3559" w:rsidP="003C3559">
            <w:pPr>
              <w:jc w:val="center"/>
              <w:rPr>
                <w:color w:val="000000"/>
                <w:kern w:val="2"/>
                <w:sz w:val="16"/>
                <w:szCs w:val="16"/>
                <w:lang w:eastAsia="el-GR" w:bidi="hi-IN"/>
              </w:rPr>
            </w:pPr>
            <w:r w:rsidRPr="00DA66BE">
              <w:rPr>
                <w:color w:val="000000"/>
                <w:kern w:val="2"/>
                <w:sz w:val="16"/>
                <w:szCs w:val="16"/>
                <w:lang w:eastAsia="el-GR" w:bidi="hi-IN"/>
              </w:rPr>
              <w:t>1</w:t>
            </w:r>
          </w:p>
        </w:tc>
        <w:tc>
          <w:tcPr>
            <w:tcW w:w="1134" w:type="dxa"/>
            <w:tcBorders>
              <w:top w:val="nil"/>
              <w:left w:val="nil"/>
              <w:bottom w:val="single" w:sz="4" w:space="0" w:color="auto"/>
              <w:right w:val="single" w:sz="4" w:space="0" w:color="auto"/>
            </w:tcBorders>
            <w:shd w:val="clear" w:color="auto" w:fill="auto"/>
            <w:vAlign w:val="bottom"/>
          </w:tcPr>
          <w:p w14:paraId="7E46ED7F" w14:textId="77777777" w:rsidR="003C3559" w:rsidRPr="00DA66BE" w:rsidRDefault="003C3559" w:rsidP="003C3559">
            <w:pPr>
              <w:jc w:val="center"/>
              <w:rPr>
                <w:color w:val="000000"/>
                <w:kern w:val="2"/>
                <w:sz w:val="16"/>
                <w:szCs w:val="16"/>
                <w:lang w:eastAsia="el-GR" w:bidi="hi-IN"/>
              </w:rPr>
            </w:pPr>
            <w:r w:rsidRPr="00DA66BE">
              <w:rPr>
                <w:color w:val="000000"/>
                <w:kern w:val="2"/>
                <w:sz w:val="16"/>
                <w:szCs w:val="16"/>
                <w:lang w:eastAsia="el-GR" w:bidi="hi-IN"/>
              </w:rPr>
              <w:t xml:space="preserve">ΥΠΗΡΕΣΙΑ </w:t>
            </w:r>
          </w:p>
        </w:tc>
        <w:tc>
          <w:tcPr>
            <w:tcW w:w="1276" w:type="dxa"/>
            <w:tcBorders>
              <w:top w:val="nil"/>
              <w:left w:val="nil"/>
              <w:bottom w:val="single" w:sz="4" w:space="0" w:color="auto"/>
              <w:right w:val="single" w:sz="4" w:space="0" w:color="auto"/>
            </w:tcBorders>
            <w:shd w:val="clear" w:color="auto" w:fill="auto"/>
            <w:vAlign w:val="bottom"/>
          </w:tcPr>
          <w:p w14:paraId="021221DE" w14:textId="77777777" w:rsidR="003C3559" w:rsidRPr="00DA66BE" w:rsidRDefault="003C3559" w:rsidP="003C3559">
            <w:pPr>
              <w:jc w:val="center"/>
              <w:rPr>
                <w:color w:val="000000"/>
                <w:kern w:val="2"/>
                <w:sz w:val="16"/>
                <w:szCs w:val="16"/>
                <w:lang w:eastAsia="el-GR" w:bidi="hi-IN"/>
              </w:rPr>
            </w:pPr>
            <w:r w:rsidRPr="00DA66BE">
              <w:rPr>
                <w:color w:val="000000"/>
                <w:kern w:val="2"/>
                <w:sz w:val="16"/>
                <w:szCs w:val="16"/>
                <w:lang w:eastAsia="el-GR" w:bidi="hi-IN"/>
              </w:rPr>
              <w:t>71314100-3</w:t>
            </w:r>
          </w:p>
        </w:tc>
        <w:tc>
          <w:tcPr>
            <w:tcW w:w="1134" w:type="dxa"/>
            <w:tcBorders>
              <w:top w:val="nil"/>
              <w:left w:val="nil"/>
              <w:bottom w:val="single" w:sz="4" w:space="0" w:color="auto"/>
              <w:right w:val="single" w:sz="4" w:space="0" w:color="auto"/>
            </w:tcBorders>
            <w:shd w:val="clear" w:color="auto" w:fill="auto"/>
            <w:vAlign w:val="center"/>
          </w:tcPr>
          <w:p w14:paraId="0CA9F786" w14:textId="6EE3F754" w:rsidR="003C3559" w:rsidRPr="00DA66BE" w:rsidRDefault="00DA66BE" w:rsidP="00DA66BE">
            <w:pPr>
              <w:jc w:val="both"/>
              <w:rPr>
                <w:color w:val="000000"/>
                <w:kern w:val="2"/>
                <w:sz w:val="16"/>
                <w:szCs w:val="16"/>
                <w:lang w:val="en-US" w:eastAsia="el-GR" w:bidi="hi-IN"/>
              </w:rPr>
            </w:pPr>
            <w:r w:rsidRPr="00DA66BE">
              <w:rPr>
                <w:color w:val="000000"/>
                <w:kern w:val="2"/>
                <w:sz w:val="16"/>
                <w:szCs w:val="16"/>
                <w:lang w:val="en-US" w:eastAsia="el-GR" w:bidi="hi-IN"/>
              </w:rPr>
              <w:t>1.500,00</w:t>
            </w:r>
          </w:p>
        </w:tc>
        <w:tc>
          <w:tcPr>
            <w:tcW w:w="709" w:type="dxa"/>
            <w:tcBorders>
              <w:top w:val="nil"/>
              <w:left w:val="nil"/>
              <w:bottom w:val="single" w:sz="4" w:space="0" w:color="auto"/>
              <w:right w:val="single" w:sz="4" w:space="0" w:color="auto"/>
            </w:tcBorders>
            <w:shd w:val="clear" w:color="auto" w:fill="auto"/>
            <w:vAlign w:val="center"/>
          </w:tcPr>
          <w:p w14:paraId="6F899A28" w14:textId="01D8FDB7" w:rsidR="003C3559" w:rsidRPr="00DA66BE" w:rsidRDefault="00DA66BE" w:rsidP="00DA66BE">
            <w:pPr>
              <w:jc w:val="both"/>
              <w:rPr>
                <w:color w:val="000000"/>
                <w:kern w:val="2"/>
                <w:sz w:val="16"/>
                <w:szCs w:val="16"/>
                <w:lang w:eastAsia="el-GR" w:bidi="hi-IN"/>
              </w:rPr>
            </w:pPr>
            <w:r w:rsidRPr="00DA66BE">
              <w:rPr>
                <w:color w:val="000000"/>
                <w:kern w:val="2"/>
                <w:sz w:val="16"/>
                <w:szCs w:val="16"/>
                <w:lang w:val="en-US" w:eastAsia="el-GR" w:bidi="hi-IN"/>
              </w:rPr>
              <w:t>360,00</w:t>
            </w:r>
          </w:p>
        </w:tc>
        <w:tc>
          <w:tcPr>
            <w:tcW w:w="1660" w:type="dxa"/>
            <w:tcBorders>
              <w:top w:val="nil"/>
              <w:left w:val="nil"/>
              <w:bottom w:val="single" w:sz="4" w:space="0" w:color="auto"/>
              <w:right w:val="single" w:sz="4" w:space="0" w:color="auto"/>
            </w:tcBorders>
            <w:shd w:val="clear" w:color="auto" w:fill="auto"/>
            <w:vAlign w:val="center"/>
          </w:tcPr>
          <w:p w14:paraId="0CEBF67F" w14:textId="5BE7BBE1" w:rsidR="003C3559" w:rsidRPr="00DA66BE" w:rsidRDefault="00DA66BE" w:rsidP="00DA66BE">
            <w:pPr>
              <w:jc w:val="both"/>
              <w:rPr>
                <w:color w:val="000000"/>
                <w:kern w:val="2"/>
                <w:sz w:val="16"/>
                <w:szCs w:val="16"/>
                <w:lang w:eastAsia="el-GR" w:bidi="hi-IN"/>
              </w:rPr>
            </w:pPr>
            <w:r w:rsidRPr="00DA66BE">
              <w:rPr>
                <w:color w:val="000000"/>
                <w:kern w:val="2"/>
                <w:sz w:val="16"/>
                <w:szCs w:val="16"/>
                <w:lang w:val="en-US" w:eastAsia="el-GR" w:bidi="hi-IN"/>
              </w:rPr>
              <w:t>1.860,00</w:t>
            </w:r>
          </w:p>
        </w:tc>
        <w:tc>
          <w:tcPr>
            <w:tcW w:w="570" w:type="dxa"/>
            <w:tcBorders>
              <w:bottom w:val="single" w:sz="4" w:space="0" w:color="000000"/>
              <w:right w:val="single" w:sz="4" w:space="0" w:color="000000"/>
            </w:tcBorders>
            <w:shd w:val="clear" w:color="auto" w:fill="auto"/>
          </w:tcPr>
          <w:p w14:paraId="535C2826" w14:textId="77777777" w:rsidR="003C3559" w:rsidRPr="00DA66BE" w:rsidRDefault="003C3559" w:rsidP="003C3559">
            <w:pPr>
              <w:widowControl w:val="0"/>
              <w:snapToGrid w:val="0"/>
              <w:jc w:val="center"/>
              <w:rPr>
                <w:color w:val="000000"/>
                <w:kern w:val="2"/>
                <w:sz w:val="16"/>
                <w:szCs w:val="16"/>
                <w:lang w:eastAsia="el-GR" w:bidi="hi-IN"/>
              </w:rPr>
            </w:pPr>
          </w:p>
        </w:tc>
      </w:tr>
      <w:tr w:rsidR="003C3559" w:rsidRPr="00DA66BE" w14:paraId="4B72C75B" w14:textId="77777777" w:rsidTr="00DA66BE">
        <w:trPr>
          <w:trHeight w:val="295"/>
          <w:jc w:val="center"/>
        </w:trPr>
        <w:tc>
          <w:tcPr>
            <w:tcW w:w="709" w:type="dxa"/>
            <w:tcBorders>
              <w:left w:val="single" w:sz="4" w:space="0" w:color="000000"/>
              <w:bottom w:val="single" w:sz="4" w:space="0" w:color="000000"/>
              <w:right w:val="single" w:sz="4" w:space="0" w:color="000000"/>
            </w:tcBorders>
            <w:shd w:val="clear" w:color="auto" w:fill="C4BD97"/>
            <w:vAlign w:val="center"/>
          </w:tcPr>
          <w:p w14:paraId="068CD0F0" w14:textId="77777777" w:rsidR="003C3559" w:rsidRPr="00DA66BE" w:rsidRDefault="003C3559" w:rsidP="003C3559">
            <w:pPr>
              <w:widowControl w:val="0"/>
              <w:jc w:val="center"/>
              <w:rPr>
                <w:rFonts w:eastAsia="NSimSun"/>
                <w:kern w:val="2"/>
                <w:sz w:val="16"/>
                <w:szCs w:val="16"/>
                <w:lang w:eastAsia="zh-CN" w:bidi="hi-IN"/>
              </w:rPr>
            </w:pPr>
          </w:p>
        </w:tc>
        <w:tc>
          <w:tcPr>
            <w:tcW w:w="2263" w:type="dxa"/>
            <w:tcBorders>
              <w:bottom w:val="single" w:sz="4" w:space="0" w:color="000000"/>
              <w:right w:val="single" w:sz="4" w:space="0" w:color="000000"/>
            </w:tcBorders>
            <w:shd w:val="clear" w:color="auto" w:fill="C4BD97"/>
            <w:vAlign w:val="center"/>
          </w:tcPr>
          <w:p w14:paraId="63382B00" w14:textId="77777777" w:rsidR="003C3559" w:rsidRPr="00DA66BE" w:rsidRDefault="003C3559" w:rsidP="003C3559">
            <w:pPr>
              <w:widowControl w:val="0"/>
              <w:jc w:val="center"/>
              <w:rPr>
                <w:rFonts w:eastAsia="NSimSun"/>
                <w:kern w:val="2"/>
                <w:sz w:val="16"/>
                <w:szCs w:val="16"/>
                <w:lang w:eastAsia="zh-CN" w:bidi="hi-IN"/>
              </w:rPr>
            </w:pPr>
            <w:r w:rsidRPr="00DA66BE">
              <w:rPr>
                <w:b/>
                <w:bCs/>
                <w:color w:val="000000"/>
                <w:kern w:val="2"/>
                <w:sz w:val="16"/>
                <w:szCs w:val="16"/>
                <w:lang w:eastAsia="el-GR" w:bidi="hi-IN"/>
              </w:rPr>
              <w:t>ΣΥΝΟΛΟ</w:t>
            </w:r>
          </w:p>
        </w:tc>
        <w:tc>
          <w:tcPr>
            <w:tcW w:w="992" w:type="dxa"/>
            <w:tcBorders>
              <w:bottom w:val="single" w:sz="4" w:space="0" w:color="000000"/>
              <w:right w:val="single" w:sz="4" w:space="0" w:color="000000"/>
            </w:tcBorders>
            <w:shd w:val="clear" w:color="auto" w:fill="C4BD97"/>
            <w:vAlign w:val="center"/>
          </w:tcPr>
          <w:p w14:paraId="7CD69875" w14:textId="77777777" w:rsidR="003C3559" w:rsidRPr="00DA66BE" w:rsidRDefault="003C3559" w:rsidP="003C3559">
            <w:pPr>
              <w:widowControl w:val="0"/>
              <w:snapToGrid w:val="0"/>
              <w:jc w:val="center"/>
              <w:rPr>
                <w:color w:val="000000"/>
                <w:kern w:val="2"/>
                <w:sz w:val="16"/>
                <w:szCs w:val="16"/>
                <w:lang w:eastAsia="el-GR" w:bidi="hi-IN"/>
              </w:rPr>
            </w:pPr>
          </w:p>
        </w:tc>
        <w:tc>
          <w:tcPr>
            <w:tcW w:w="1134" w:type="dxa"/>
            <w:tcBorders>
              <w:bottom w:val="single" w:sz="4" w:space="0" w:color="000000"/>
              <w:right w:val="single" w:sz="4" w:space="0" w:color="000000"/>
            </w:tcBorders>
            <w:shd w:val="clear" w:color="auto" w:fill="C4BD97"/>
            <w:vAlign w:val="center"/>
          </w:tcPr>
          <w:p w14:paraId="4FA3AB33" w14:textId="77777777" w:rsidR="003C3559" w:rsidRPr="00DA66BE" w:rsidRDefault="003C3559" w:rsidP="003C3559">
            <w:pPr>
              <w:widowControl w:val="0"/>
              <w:snapToGrid w:val="0"/>
              <w:jc w:val="center"/>
              <w:rPr>
                <w:color w:val="000000"/>
                <w:kern w:val="2"/>
                <w:sz w:val="16"/>
                <w:szCs w:val="16"/>
                <w:lang w:eastAsia="el-GR" w:bidi="hi-IN"/>
              </w:rPr>
            </w:pPr>
          </w:p>
        </w:tc>
        <w:tc>
          <w:tcPr>
            <w:tcW w:w="1276" w:type="dxa"/>
            <w:tcBorders>
              <w:bottom w:val="single" w:sz="4" w:space="0" w:color="000000"/>
              <w:right w:val="single" w:sz="4" w:space="0" w:color="000000"/>
            </w:tcBorders>
            <w:shd w:val="clear" w:color="auto" w:fill="C4BD97"/>
            <w:vAlign w:val="center"/>
          </w:tcPr>
          <w:p w14:paraId="54EBB68B" w14:textId="77777777" w:rsidR="003C3559" w:rsidRPr="00DA66BE" w:rsidRDefault="003C3559" w:rsidP="003C3559">
            <w:pPr>
              <w:widowControl w:val="0"/>
              <w:snapToGrid w:val="0"/>
              <w:jc w:val="center"/>
              <w:rPr>
                <w:color w:val="000000"/>
                <w:kern w:val="2"/>
                <w:sz w:val="16"/>
                <w:szCs w:val="16"/>
                <w:lang w:eastAsia="el-GR" w:bidi="hi-IN"/>
              </w:rPr>
            </w:pPr>
          </w:p>
        </w:tc>
        <w:tc>
          <w:tcPr>
            <w:tcW w:w="1134" w:type="dxa"/>
            <w:tcBorders>
              <w:bottom w:val="single" w:sz="4" w:space="0" w:color="000000"/>
              <w:right w:val="single" w:sz="4" w:space="0" w:color="000000"/>
            </w:tcBorders>
            <w:shd w:val="clear" w:color="auto" w:fill="C4BD97"/>
            <w:vAlign w:val="center"/>
          </w:tcPr>
          <w:p w14:paraId="71C6C55D" w14:textId="77777777" w:rsidR="003C3559" w:rsidRPr="00DA66BE" w:rsidRDefault="003C3559" w:rsidP="00DA66BE">
            <w:pPr>
              <w:widowControl w:val="0"/>
              <w:jc w:val="both"/>
              <w:rPr>
                <w:rFonts w:eastAsia="NSimSun"/>
                <w:kern w:val="2"/>
                <w:sz w:val="16"/>
                <w:szCs w:val="16"/>
                <w:lang w:eastAsia="zh-CN" w:bidi="hi-IN"/>
              </w:rPr>
            </w:pPr>
            <w:r w:rsidRPr="00DA66BE">
              <w:rPr>
                <w:rFonts w:eastAsia="NSimSun"/>
                <w:kern w:val="2"/>
                <w:sz w:val="16"/>
                <w:szCs w:val="16"/>
                <w:lang w:eastAsia="zh-CN" w:bidi="hi-IN"/>
              </w:rPr>
              <w:t>1.500,00</w:t>
            </w:r>
          </w:p>
        </w:tc>
        <w:tc>
          <w:tcPr>
            <w:tcW w:w="709" w:type="dxa"/>
            <w:tcBorders>
              <w:bottom w:val="single" w:sz="4" w:space="0" w:color="000000"/>
              <w:right w:val="single" w:sz="4" w:space="0" w:color="000000"/>
            </w:tcBorders>
            <w:shd w:val="clear" w:color="auto" w:fill="C4BD97"/>
            <w:vAlign w:val="center"/>
          </w:tcPr>
          <w:p w14:paraId="718E7CF0" w14:textId="77777777" w:rsidR="003C3559" w:rsidRPr="00DA66BE" w:rsidRDefault="003C3559" w:rsidP="00DA66BE">
            <w:pPr>
              <w:widowControl w:val="0"/>
              <w:jc w:val="both"/>
              <w:rPr>
                <w:rFonts w:eastAsia="NSimSun"/>
                <w:kern w:val="2"/>
                <w:sz w:val="16"/>
                <w:szCs w:val="16"/>
                <w:lang w:eastAsia="zh-CN" w:bidi="hi-IN"/>
              </w:rPr>
            </w:pPr>
            <w:r w:rsidRPr="00DA66BE">
              <w:rPr>
                <w:rFonts w:eastAsia="NSimSun"/>
                <w:kern w:val="2"/>
                <w:sz w:val="16"/>
                <w:szCs w:val="16"/>
                <w:lang w:eastAsia="zh-CN" w:bidi="hi-IN"/>
              </w:rPr>
              <w:t>360,00</w:t>
            </w:r>
          </w:p>
        </w:tc>
        <w:tc>
          <w:tcPr>
            <w:tcW w:w="1660" w:type="dxa"/>
            <w:tcBorders>
              <w:bottom w:val="single" w:sz="4" w:space="0" w:color="000000"/>
              <w:right w:val="single" w:sz="4" w:space="0" w:color="000000"/>
            </w:tcBorders>
            <w:shd w:val="clear" w:color="auto" w:fill="C4BD97"/>
            <w:vAlign w:val="center"/>
          </w:tcPr>
          <w:p w14:paraId="025C02A5" w14:textId="77777777" w:rsidR="003C3559" w:rsidRPr="00DA66BE" w:rsidRDefault="003C3559" w:rsidP="00DA66BE">
            <w:pPr>
              <w:widowControl w:val="0"/>
              <w:jc w:val="both"/>
              <w:rPr>
                <w:rFonts w:eastAsia="NSimSun"/>
                <w:kern w:val="2"/>
                <w:sz w:val="16"/>
                <w:szCs w:val="16"/>
                <w:lang w:eastAsia="zh-CN" w:bidi="hi-IN"/>
              </w:rPr>
            </w:pPr>
            <w:r w:rsidRPr="00DA66BE">
              <w:rPr>
                <w:rFonts w:eastAsia="NSimSun"/>
                <w:kern w:val="2"/>
                <w:sz w:val="16"/>
                <w:szCs w:val="16"/>
                <w:lang w:eastAsia="zh-CN" w:bidi="hi-IN"/>
              </w:rPr>
              <w:t>1.860,00</w:t>
            </w:r>
          </w:p>
        </w:tc>
        <w:tc>
          <w:tcPr>
            <w:tcW w:w="570" w:type="dxa"/>
            <w:tcBorders>
              <w:bottom w:val="single" w:sz="4" w:space="0" w:color="000000"/>
              <w:right w:val="single" w:sz="4" w:space="0" w:color="000000"/>
            </w:tcBorders>
            <w:shd w:val="clear" w:color="auto" w:fill="C4BD97"/>
          </w:tcPr>
          <w:p w14:paraId="1EDE265F" w14:textId="77777777" w:rsidR="003C3559" w:rsidRPr="00DA66BE" w:rsidRDefault="003C3559" w:rsidP="003C3559">
            <w:pPr>
              <w:widowControl w:val="0"/>
              <w:snapToGrid w:val="0"/>
              <w:rPr>
                <w:color w:val="000000"/>
                <w:kern w:val="2"/>
                <w:sz w:val="16"/>
                <w:szCs w:val="16"/>
                <w:lang w:eastAsia="el-GR" w:bidi="hi-IN"/>
              </w:rPr>
            </w:pPr>
          </w:p>
        </w:tc>
      </w:tr>
    </w:tbl>
    <w:p w14:paraId="710070BC" w14:textId="77777777" w:rsidR="005A7D11" w:rsidRPr="00DA66BE" w:rsidRDefault="005A7D11" w:rsidP="005A7D11">
      <w:pPr>
        <w:widowControl w:val="0"/>
        <w:jc w:val="both"/>
        <w:rPr>
          <w:bCs/>
          <w:iCs/>
          <w:sz w:val="16"/>
          <w:szCs w:val="16"/>
        </w:rPr>
      </w:pPr>
    </w:p>
    <w:p w14:paraId="4736BDFA" w14:textId="77777777" w:rsidR="008336F7" w:rsidRDefault="008336F7" w:rsidP="00E527D0">
      <w:pPr>
        <w:tabs>
          <w:tab w:val="left" w:pos="0"/>
          <w:tab w:val="left" w:pos="284"/>
          <w:tab w:val="left" w:pos="851"/>
        </w:tabs>
        <w:ind w:right="-1"/>
        <w:jc w:val="both"/>
        <w:rPr>
          <w:b/>
        </w:rPr>
      </w:pPr>
    </w:p>
    <w:p w14:paraId="3886F106" w14:textId="77777777" w:rsidR="001A194C" w:rsidRPr="001A194C" w:rsidRDefault="001A194C" w:rsidP="001A194C">
      <w:pPr>
        <w:pStyle w:val="Default"/>
        <w:spacing w:after="60"/>
        <w:jc w:val="both"/>
        <w:rPr>
          <w:rFonts w:ascii="Times New Roman" w:hAnsi="Times New Roman" w:cs="Times New Roman"/>
          <w:bCs/>
          <w:sz w:val="22"/>
          <w:szCs w:val="22"/>
        </w:rPr>
      </w:pPr>
      <w:r w:rsidRPr="001A194C">
        <w:rPr>
          <w:rFonts w:ascii="Times New Roman" w:hAnsi="Times New Roman" w:cs="Times New Roman"/>
          <w:b/>
          <w:sz w:val="22"/>
          <w:szCs w:val="22"/>
        </w:rPr>
        <w:t>Η ανάθεση θα καταρτιστεί με κριτήριο την πλέον συμφέρουσα από οικονομική άποψη προσφορά βάσει τιμής (χαμηλότερη)</w:t>
      </w:r>
      <w:r w:rsidRPr="001A194C">
        <w:rPr>
          <w:rFonts w:ascii="Times New Roman" w:hAnsi="Times New Roman" w:cs="Times New Roman"/>
          <w:bCs/>
          <w:sz w:val="22"/>
          <w:szCs w:val="22"/>
        </w:rPr>
        <w:t xml:space="preserve"> και με τους όρους που περιλαμβάνονται στην παρούσα. Θα </w:t>
      </w:r>
      <w:proofErr w:type="spellStart"/>
      <w:r w:rsidRPr="001A194C">
        <w:rPr>
          <w:rFonts w:ascii="Times New Roman" w:hAnsi="Times New Roman" w:cs="Times New Roman"/>
          <w:bCs/>
          <w:sz w:val="22"/>
          <w:szCs w:val="22"/>
        </w:rPr>
        <w:t>διέπεται</w:t>
      </w:r>
      <w:proofErr w:type="spellEnd"/>
      <w:r w:rsidRPr="001A194C">
        <w:rPr>
          <w:rFonts w:ascii="Times New Roman" w:hAnsi="Times New Roman" w:cs="Times New Roman"/>
          <w:bCs/>
          <w:sz w:val="22"/>
          <w:szCs w:val="22"/>
        </w:rPr>
        <w:t xml:space="preserve"> από το Ελληνικό Δίκαιο και για θέματα που δεν θα ρυθμίζονται από την παρούσα θα έχουν ανάλογη εφαρμογή οι διατάξεις των κοινοτικών Οδηγιών περί δημοσίων συμβάσεων υπηρεσιών και προμηθειών.</w:t>
      </w:r>
    </w:p>
    <w:p w14:paraId="73F5A3B1" w14:textId="77777777" w:rsidR="001A194C" w:rsidRDefault="001A194C" w:rsidP="009124A3">
      <w:pPr>
        <w:pStyle w:val="-HTML"/>
        <w:spacing w:after="0" w:line="240" w:lineRule="auto"/>
        <w:jc w:val="both"/>
        <w:rPr>
          <w:rFonts w:ascii="Times New Roman" w:eastAsia="Times New Roman" w:hAnsi="Times New Roman" w:cs="Times New Roman"/>
          <w:sz w:val="22"/>
          <w:szCs w:val="22"/>
          <w:lang w:eastAsia="ar-SA"/>
        </w:rPr>
      </w:pPr>
    </w:p>
    <w:p w14:paraId="3632BCAE" w14:textId="232F9862" w:rsidR="00D10A5F" w:rsidRPr="005A7D11" w:rsidRDefault="00D10A5F" w:rsidP="009124A3">
      <w:pPr>
        <w:pStyle w:val="-HTML"/>
        <w:spacing w:after="0" w:line="240" w:lineRule="auto"/>
        <w:jc w:val="both"/>
        <w:rPr>
          <w:rFonts w:ascii="Times New Roman" w:eastAsia="Times New Roman" w:hAnsi="Times New Roman" w:cs="Times New Roman"/>
          <w:sz w:val="22"/>
          <w:szCs w:val="22"/>
          <w:lang w:eastAsia="ar-SA"/>
        </w:rPr>
      </w:pPr>
      <w:r w:rsidRPr="005A7D11">
        <w:rPr>
          <w:rFonts w:ascii="Times New Roman" w:eastAsia="Times New Roman" w:hAnsi="Times New Roman" w:cs="Times New Roman"/>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5A7D11">
        <w:rPr>
          <w:rFonts w:ascii="Times New Roman" w:eastAsia="Times New Roman" w:hAnsi="Times New Roman" w:cs="Times New Roman"/>
          <w:sz w:val="22"/>
          <w:szCs w:val="22"/>
          <w:lang w:eastAsia="ar-SA"/>
        </w:rPr>
        <w:t>Nomenclature</w:t>
      </w:r>
      <w:proofErr w:type="spellEnd"/>
      <w:r w:rsidRPr="005A7D11">
        <w:rPr>
          <w:rFonts w:ascii="Times New Roman" w:eastAsia="Times New Roman" w:hAnsi="Times New Roman" w:cs="Times New Roman"/>
          <w:sz w:val="22"/>
          <w:szCs w:val="22"/>
          <w:lang w:eastAsia="ar-SA"/>
        </w:rPr>
        <w:t xml:space="preserve"> of </w:t>
      </w:r>
      <w:proofErr w:type="spellStart"/>
      <w:r w:rsidRPr="005A7D11">
        <w:rPr>
          <w:rFonts w:ascii="Times New Roman" w:eastAsia="Times New Roman" w:hAnsi="Times New Roman" w:cs="Times New Roman"/>
          <w:sz w:val="22"/>
          <w:szCs w:val="22"/>
          <w:lang w:eastAsia="ar-SA"/>
        </w:rPr>
        <w:t>territorial</w:t>
      </w:r>
      <w:proofErr w:type="spellEnd"/>
      <w:r w:rsidRPr="005A7D11">
        <w:rPr>
          <w:rFonts w:ascii="Times New Roman" w:eastAsia="Times New Roman" w:hAnsi="Times New Roman" w:cs="Times New Roman"/>
          <w:sz w:val="22"/>
          <w:szCs w:val="22"/>
          <w:lang w:eastAsia="ar-SA"/>
        </w:rPr>
        <w:t xml:space="preserve"> </w:t>
      </w:r>
      <w:proofErr w:type="spellStart"/>
      <w:r w:rsidRPr="005A7D11">
        <w:rPr>
          <w:rFonts w:ascii="Times New Roman" w:eastAsia="Times New Roman" w:hAnsi="Times New Roman" w:cs="Times New Roman"/>
          <w:sz w:val="22"/>
          <w:szCs w:val="22"/>
          <w:lang w:eastAsia="ar-SA"/>
        </w:rPr>
        <w:t>units</w:t>
      </w:r>
      <w:proofErr w:type="spellEnd"/>
      <w:r w:rsidRPr="005A7D11">
        <w:rPr>
          <w:rFonts w:ascii="Times New Roman" w:eastAsia="Times New Roman" w:hAnsi="Times New Roman" w:cs="Times New Roman"/>
          <w:sz w:val="22"/>
          <w:szCs w:val="22"/>
          <w:lang w:eastAsia="ar-SA"/>
        </w:rPr>
        <w:t xml:space="preserve"> for </w:t>
      </w:r>
      <w:proofErr w:type="spellStart"/>
      <w:r w:rsidRPr="005A7D11">
        <w:rPr>
          <w:rFonts w:ascii="Times New Roman" w:eastAsia="Times New Roman" w:hAnsi="Times New Roman" w:cs="Times New Roman"/>
          <w:sz w:val="22"/>
          <w:szCs w:val="22"/>
          <w:lang w:eastAsia="ar-SA"/>
        </w:rPr>
        <w:t>statistics</w:t>
      </w:r>
      <w:proofErr w:type="spellEnd"/>
      <w:r w:rsidRPr="005A7D11">
        <w:rPr>
          <w:rFonts w:ascii="Times New Roman" w:eastAsia="Times New Roman" w:hAnsi="Times New Roman" w:cs="Times New Roman"/>
          <w:sz w:val="22"/>
          <w:szCs w:val="22"/>
          <w:lang w:eastAsia="ar-SA"/>
        </w:rPr>
        <w:t>-NUTS) του τόπου παράδοσης είναι:</w:t>
      </w:r>
      <w:r w:rsidR="00020215" w:rsidRPr="005A7D11">
        <w:rPr>
          <w:rFonts w:ascii="Times New Roman" w:eastAsia="Times New Roman" w:hAnsi="Times New Roman" w:cs="Times New Roman"/>
          <w:sz w:val="22"/>
          <w:szCs w:val="22"/>
          <w:lang w:eastAsia="ar-SA"/>
        </w:rPr>
        <w:t xml:space="preserve"> </w:t>
      </w:r>
      <w:r w:rsidR="005D4870" w:rsidRPr="005A7D11">
        <w:rPr>
          <w:rFonts w:ascii="Times New Roman" w:eastAsia="Times New Roman" w:hAnsi="Times New Roman" w:cs="Times New Roman"/>
          <w:sz w:val="22"/>
          <w:szCs w:val="22"/>
          <w:lang w:eastAsia="ar-SA"/>
        </w:rPr>
        <w:t>Θεσσαλία</w:t>
      </w:r>
      <w:r w:rsidRPr="005A7D11">
        <w:rPr>
          <w:rFonts w:ascii="Times New Roman" w:eastAsia="Times New Roman" w:hAnsi="Times New Roman" w:cs="Times New Roman"/>
          <w:sz w:val="22"/>
          <w:szCs w:val="22"/>
          <w:lang w:eastAsia="ar-SA"/>
        </w:rPr>
        <w:t xml:space="preserve"> EL6</w:t>
      </w:r>
      <w:r w:rsidR="00B835F3" w:rsidRPr="005A7D11">
        <w:rPr>
          <w:rFonts w:ascii="Times New Roman" w:eastAsia="Times New Roman" w:hAnsi="Times New Roman" w:cs="Times New Roman"/>
          <w:sz w:val="22"/>
          <w:szCs w:val="22"/>
          <w:lang w:eastAsia="ar-SA"/>
        </w:rPr>
        <w:t>1</w:t>
      </w:r>
      <w:r w:rsidRPr="005A7D11">
        <w:rPr>
          <w:rFonts w:ascii="Times New Roman" w:eastAsia="Times New Roman" w:hAnsi="Times New Roman" w:cs="Times New Roman"/>
          <w:sz w:val="22"/>
          <w:szCs w:val="22"/>
          <w:lang w:eastAsia="ar-SA"/>
        </w:rPr>
        <w:t>-</w:t>
      </w:r>
      <w:r w:rsidR="00B835F3" w:rsidRPr="005A7D11">
        <w:rPr>
          <w:rFonts w:ascii="Times New Roman" w:eastAsia="Times New Roman" w:hAnsi="Times New Roman" w:cs="Times New Roman"/>
          <w:sz w:val="22"/>
          <w:szCs w:val="22"/>
          <w:lang w:eastAsia="ar-SA"/>
        </w:rPr>
        <w:t>Θεσσαλία</w:t>
      </w:r>
      <w:r w:rsidRPr="005A7D11">
        <w:rPr>
          <w:rFonts w:ascii="Times New Roman" w:eastAsia="Times New Roman" w:hAnsi="Times New Roman" w:cs="Times New Roman"/>
          <w:sz w:val="22"/>
          <w:szCs w:val="22"/>
          <w:lang w:eastAsia="ar-SA"/>
        </w:rPr>
        <w:t>.</w:t>
      </w:r>
    </w:p>
    <w:p w14:paraId="5FBF091E" w14:textId="6AF8105C" w:rsidR="00CF709E" w:rsidRPr="005A7D11" w:rsidRDefault="00D77147" w:rsidP="008A25A2">
      <w:pPr>
        <w:suppressAutoHyphens w:val="0"/>
        <w:jc w:val="both"/>
        <w:rPr>
          <w:sz w:val="22"/>
          <w:szCs w:val="22"/>
        </w:rPr>
      </w:pPr>
      <w:r w:rsidRPr="005A7D11">
        <w:rPr>
          <w:sz w:val="22"/>
          <w:szCs w:val="22"/>
        </w:rPr>
        <w:t>Η ζητούμενη</w:t>
      </w:r>
      <w:r w:rsidR="00D10A5F" w:rsidRPr="005A7D11">
        <w:rPr>
          <w:sz w:val="22"/>
          <w:szCs w:val="22"/>
        </w:rPr>
        <w:t xml:space="preserve"> </w:t>
      </w:r>
      <w:r w:rsidR="00974C9F">
        <w:rPr>
          <w:sz w:val="22"/>
          <w:szCs w:val="22"/>
        </w:rPr>
        <w:t>υπηρεσία</w:t>
      </w:r>
      <w:r w:rsidRPr="005A7D11">
        <w:rPr>
          <w:sz w:val="22"/>
          <w:szCs w:val="22"/>
        </w:rPr>
        <w:t xml:space="preserve"> κατατάσσε</w:t>
      </w:r>
      <w:r w:rsidR="00D10A5F" w:rsidRPr="005A7D11">
        <w:rPr>
          <w:sz w:val="22"/>
          <w:szCs w:val="22"/>
        </w:rPr>
        <w:t xml:space="preserve">ται </w:t>
      </w:r>
      <w:r w:rsidR="008204BE" w:rsidRPr="005A7D11">
        <w:rPr>
          <w:sz w:val="22"/>
          <w:szCs w:val="22"/>
        </w:rPr>
        <w:t>στον</w:t>
      </w:r>
      <w:r w:rsidRPr="005A7D11">
        <w:rPr>
          <w:sz w:val="22"/>
          <w:szCs w:val="22"/>
        </w:rPr>
        <w:t xml:space="preserve"> </w:t>
      </w:r>
      <w:r w:rsidR="006852D5" w:rsidRPr="005A7D11">
        <w:rPr>
          <w:sz w:val="22"/>
          <w:szCs w:val="22"/>
        </w:rPr>
        <w:t>κάτωθι</w:t>
      </w:r>
      <w:r w:rsidR="00D10A5F" w:rsidRPr="005A7D11">
        <w:rPr>
          <w:sz w:val="22"/>
          <w:szCs w:val="22"/>
        </w:rPr>
        <w:t xml:space="preserve"> Κωδικ</w:t>
      </w:r>
      <w:r w:rsidR="008204BE" w:rsidRPr="005A7D11">
        <w:rPr>
          <w:sz w:val="22"/>
          <w:szCs w:val="22"/>
        </w:rPr>
        <w:t>ό</w:t>
      </w:r>
      <w:r w:rsidR="00D10A5F" w:rsidRPr="005A7D11">
        <w:rPr>
          <w:sz w:val="22"/>
          <w:szCs w:val="22"/>
        </w:rPr>
        <w:t>:</w:t>
      </w:r>
      <w:r w:rsidR="00B707F8" w:rsidRPr="005A7D11">
        <w:rPr>
          <w:sz w:val="22"/>
          <w:szCs w:val="22"/>
        </w:rPr>
        <w:t xml:space="preserve"> </w:t>
      </w:r>
      <w:r w:rsidR="00920DC8" w:rsidRPr="00920DC8">
        <w:rPr>
          <w:sz w:val="22"/>
          <w:szCs w:val="22"/>
          <w:lang w:bidi="el-GR"/>
        </w:rPr>
        <w:t>71314100-3</w:t>
      </w:r>
      <w:r w:rsidR="00EB560A" w:rsidRPr="005A7D11">
        <w:rPr>
          <w:sz w:val="22"/>
          <w:szCs w:val="22"/>
          <w:lang w:bidi="el-GR"/>
        </w:rPr>
        <w:t xml:space="preserve">, </w:t>
      </w:r>
      <w:r w:rsidR="00B707F8" w:rsidRPr="005A7D11">
        <w:rPr>
          <w:sz w:val="22"/>
          <w:szCs w:val="22"/>
        </w:rPr>
        <w:t>βάσει</w:t>
      </w:r>
      <w:r w:rsidR="004D4F3A" w:rsidRPr="005A7D11">
        <w:rPr>
          <w:sz w:val="22"/>
          <w:szCs w:val="22"/>
        </w:rPr>
        <w:t xml:space="preserve"> του Καταλόγου</w:t>
      </w:r>
      <w:r w:rsidR="00D10A5F" w:rsidRPr="005A7D11">
        <w:rPr>
          <w:sz w:val="22"/>
          <w:szCs w:val="22"/>
        </w:rPr>
        <w:t xml:space="preserve"> Κοινής Ονοματολογίας Προϊόντων και Υπηρεσιών της Ε.Ε. (Common </w:t>
      </w:r>
      <w:proofErr w:type="spellStart"/>
      <w:r w:rsidR="00D10A5F" w:rsidRPr="005A7D11">
        <w:rPr>
          <w:sz w:val="22"/>
          <w:szCs w:val="22"/>
        </w:rPr>
        <w:t>Pr</w:t>
      </w:r>
      <w:r w:rsidR="00AF0E3B" w:rsidRPr="005A7D11">
        <w:rPr>
          <w:sz w:val="22"/>
          <w:szCs w:val="22"/>
        </w:rPr>
        <w:t>ocurement</w:t>
      </w:r>
      <w:proofErr w:type="spellEnd"/>
      <w:r w:rsidR="00AF0E3B" w:rsidRPr="005A7D11">
        <w:rPr>
          <w:sz w:val="22"/>
          <w:szCs w:val="22"/>
        </w:rPr>
        <w:t xml:space="preserve"> </w:t>
      </w:r>
      <w:proofErr w:type="spellStart"/>
      <w:r w:rsidR="00AF0E3B" w:rsidRPr="005A7D11">
        <w:rPr>
          <w:sz w:val="22"/>
          <w:szCs w:val="22"/>
        </w:rPr>
        <w:t>Vocabulary</w:t>
      </w:r>
      <w:proofErr w:type="spellEnd"/>
      <w:r w:rsidR="00AF0E3B" w:rsidRPr="005A7D11">
        <w:rPr>
          <w:sz w:val="22"/>
          <w:szCs w:val="22"/>
        </w:rPr>
        <w:t xml:space="preserve"> </w:t>
      </w:r>
      <w:proofErr w:type="spellStart"/>
      <w:r w:rsidR="00AF0E3B" w:rsidRPr="005A7D11">
        <w:rPr>
          <w:sz w:val="22"/>
          <w:szCs w:val="22"/>
        </w:rPr>
        <w:t>codes</w:t>
      </w:r>
      <w:proofErr w:type="spellEnd"/>
      <w:r w:rsidR="00AF0E3B" w:rsidRPr="005A7D11">
        <w:rPr>
          <w:sz w:val="22"/>
          <w:szCs w:val="22"/>
        </w:rPr>
        <w:t>-CPV)</w:t>
      </w:r>
      <w:r w:rsidR="002442E7" w:rsidRPr="005A7D11">
        <w:rPr>
          <w:sz w:val="22"/>
          <w:szCs w:val="22"/>
        </w:rPr>
        <w:t>.</w:t>
      </w:r>
    </w:p>
    <w:p w14:paraId="3ECDAF0C" w14:textId="77777777" w:rsidR="00464C10" w:rsidRPr="005A7D11" w:rsidRDefault="00464C10" w:rsidP="00605F17">
      <w:pPr>
        <w:pStyle w:val="Default"/>
        <w:jc w:val="both"/>
        <w:rPr>
          <w:rFonts w:ascii="Times New Roman" w:hAnsi="Times New Roman" w:cs="Times New Roman"/>
          <w:b/>
          <w:color w:val="auto"/>
          <w:sz w:val="22"/>
          <w:szCs w:val="22"/>
          <w:lang w:eastAsia="ar-SA"/>
        </w:rPr>
      </w:pPr>
    </w:p>
    <w:p w14:paraId="55467C03" w14:textId="4B71A5F9" w:rsidR="00497956" w:rsidRPr="004F1748" w:rsidRDefault="002B08F5" w:rsidP="002B11B3">
      <w:pPr>
        <w:pStyle w:val="Default"/>
        <w:spacing w:after="120"/>
        <w:jc w:val="both"/>
        <w:rPr>
          <w:rFonts w:ascii="Times New Roman" w:hAnsi="Times New Roman" w:cs="Times New Roman"/>
          <w:b/>
          <w:sz w:val="22"/>
          <w:szCs w:val="22"/>
          <w:u w:val="single"/>
        </w:rPr>
      </w:pPr>
      <w:r w:rsidRPr="004F1748">
        <w:rPr>
          <w:rFonts w:ascii="Times New Roman" w:hAnsi="Times New Roman" w:cs="Times New Roman"/>
          <w:b/>
          <w:color w:val="auto"/>
          <w:sz w:val="22"/>
          <w:szCs w:val="22"/>
          <w:u w:val="single"/>
          <w:lang w:eastAsia="ar-SA"/>
        </w:rPr>
        <w:t>Ο οικονομικός φορέας</w:t>
      </w:r>
      <w:r w:rsidR="002474BA" w:rsidRPr="004F1748">
        <w:rPr>
          <w:rFonts w:ascii="Times New Roman" w:hAnsi="Times New Roman" w:cs="Times New Roman"/>
          <w:b/>
          <w:color w:val="auto"/>
          <w:sz w:val="22"/>
          <w:szCs w:val="22"/>
          <w:u w:val="single"/>
          <w:lang w:eastAsia="ar-SA"/>
        </w:rPr>
        <w:t xml:space="preserve"> θα</w:t>
      </w:r>
      <w:r w:rsidRPr="004F1748">
        <w:rPr>
          <w:rFonts w:ascii="Times New Roman" w:hAnsi="Times New Roman" w:cs="Times New Roman"/>
          <w:b/>
          <w:color w:val="auto"/>
          <w:sz w:val="22"/>
          <w:szCs w:val="22"/>
          <w:u w:val="single"/>
          <w:lang w:eastAsia="ar-SA"/>
        </w:rPr>
        <w:t xml:space="preserve"> υποβάλλει</w:t>
      </w:r>
      <w:r w:rsidR="00421B13" w:rsidRPr="004F1748">
        <w:rPr>
          <w:rFonts w:ascii="Times New Roman" w:hAnsi="Times New Roman" w:cs="Times New Roman"/>
          <w:b/>
          <w:color w:val="auto"/>
          <w:sz w:val="22"/>
          <w:szCs w:val="22"/>
          <w:u w:val="single"/>
          <w:lang w:eastAsia="ar-SA"/>
        </w:rPr>
        <w:t xml:space="preserve"> προσφορά</w:t>
      </w:r>
      <w:r w:rsidRPr="004F1748">
        <w:rPr>
          <w:rFonts w:ascii="Times New Roman" w:hAnsi="Times New Roman" w:cs="Times New Roman"/>
          <w:b/>
          <w:color w:val="auto"/>
          <w:sz w:val="22"/>
          <w:szCs w:val="22"/>
          <w:u w:val="single"/>
          <w:lang w:eastAsia="ar-SA"/>
        </w:rPr>
        <w:t xml:space="preserve"> </w:t>
      </w:r>
      <w:r w:rsidR="002474BA" w:rsidRPr="004F1748">
        <w:rPr>
          <w:rFonts w:ascii="Times New Roman" w:hAnsi="Times New Roman" w:cs="Times New Roman"/>
          <w:b/>
          <w:color w:val="auto"/>
          <w:sz w:val="22"/>
          <w:szCs w:val="22"/>
          <w:u w:val="single"/>
          <w:lang w:eastAsia="ar-SA"/>
        </w:rPr>
        <w:t>σύμφωνα με το υπόδειγμα οικονομικής προσφοράς</w:t>
      </w:r>
      <w:r w:rsidRPr="004F1748">
        <w:rPr>
          <w:rFonts w:ascii="Times New Roman" w:hAnsi="Times New Roman" w:cs="Times New Roman"/>
          <w:b/>
          <w:color w:val="auto"/>
          <w:sz w:val="22"/>
          <w:szCs w:val="22"/>
          <w:u w:val="single"/>
          <w:lang w:eastAsia="ar-SA"/>
        </w:rPr>
        <w:t xml:space="preserve"> </w:t>
      </w:r>
      <w:r w:rsidR="002474BA" w:rsidRPr="004F1748">
        <w:rPr>
          <w:rFonts w:ascii="Times New Roman" w:hAnsi="Times New Roman" w:cs="Times New Roman"/>
          <w:b/>
          <w:color w:val="auto"/>
          <w:sz w:val="22"/>
          <w:szCs w:val="22"/>
          <w:u w:val="single"/>
          <w:lang w:eastAsia="ar-SA"/>
        </w:rPr>
        <w:t xml:space="preserve">και </w:t>
      </w:r>
      <w:r w:rsidR="009124A3" w:rsidRPr="004F1748">
        <w:rPr>
          <w:rFonts w:ascii="Times New Roman" w:hAnsi="Times New Roman" w:cs="Times New Roman"/>
          <w:b/>
          <w:color w:val="auto"/>
          <w:sz w:val="22"/>
          <w:szCs w:val="22"/>
          <w:u w:val="single"/>
          <w:lang w:eastAsia="ar-SA"/>
        </w:rPr>
        <w:t>Τεχνική Έκθεση</w:t>
      </w:r>
      <w:r w:rsidR="002B11B3" w:rsidRPr="004F1748">
        <w:rPr>
          <w:rFonts w:ascii="Times New Roman" w:hAnsi="Times New Roman" w:cs="Times New Roman"/>
          <w:b/>
          <w:color w:val="auto"/>
          <w:sz w:val="22"/>
          <w:szCs w:val="22"/>
          <w:u w:val="single"/>
          <w:lang w:eastAsia="ar-SA"/>
        </w:rPr>
        <w:t xml:space="preserve"> σύμφωνα με τις παρακάτω συγκεκ</w:t>
      </w:r>
      <w:r w:rsidRPr="004F1748">
        <w:rPr>
          <w:rFonts w:ascii="Times New Roman" w:hAnsi="Times New Roman" w:cs="Times New Roman"/>
          <w:b/>
          <w:sz w:val="22"/>
          <w:szCs w:val="22"/>
          <w:u w:val="single"/>
        </w:rPr>
        <w:t xml:space="preserve">ριμένες τεχνικές προδιαγραφές τις οποίες υποχρεούται να αποδεχτεί. </w:t>
      </w:r>
      <w:r w:rsidR="007425DF" w:rsidRPr="004F1748">
        <w:rPr>
          <w:rFonts w:ascii="Times New Roman" w:hAnsi="Times New Roman" w:cs="Times New Roman"/>
          <w:b/>
          <w:sz w:val="22"/>
          <w:szCs w:val="22"/>
          <w:u w:val="single"/>
        </w:rPr>
        <w:t xml:space="preserve"> </w:t>
      </w:r>
    </w:p>
    <w:p w14:paraId="0C105722" w14:textId="77777777" w:rsidR="00497956" w:rsidRPr="005A7D11" w:rsidRDefault="00497956" w:rsidP="001941E4">
      <w:pPr>
        <w:jc w:val="center"/>
        <w:rPr>
          <w:b/>
          <w:kern w:val="1"/>
          <w:sz w:val="22"/>
          <w:szCs w:val="22"/>
        </w:rPr>
      </w:pPr>
    </w:p>
    <w:p w14:paraId="69EB773C" w14:textId="3F30884C" w:rsidR="00941717" w:rsidRDefault="007A65E6" w:rsidP="00941717">
      <w:pPr>
        <w:spacing w:line="360" w:lineRule="auto"/>
        <w:jc w:val="center"/>
        <w:rPr>
          <w:b/>
          <w:sz w:val="22"/>
          <w:szCs w:val="22"/>
          <w:u w:val="single"/>
        </w:rPr>
      </w:pPr>
      <w:r w:rsidRPr="005A7D11">
        <w:rPr>
          <w:b/>
          <w:sz w:val="22"/>
          <w:szCs w:val="22"/>
          <w:u w:val="single"/>
        </w:rPr>
        <w:t>ΤΕΧΝΙΚ</w:t>
      </w:r>
      <w:r w:rsidR="00D77147" w:rsidRPr="005A7D11">
        <w:rPr>
          <w:b/>
          <w:sz w:val="22"/>
          <w:szCs w:val="22"/>
          <w:u w:val="single"/>
        </w:rPr>
        <w:t>ΕΣ</w:t>
      </w:r>
      <w:r w:rsidRPr="005A7D11">
        <w:rPr>
          <w:b/>
          <w:sz w:val="22"/>
          <w:szCs w:val="22"/>
          <w:u w:val="single"/>
        </w:rPr>
        <w:t xml:space="preserve"> ΠΡΟΔΙΑΓΡΑΦΕΣ </w:t>
      </w:r>
    </w:p>
    <w:p w14:paraId="301D25E8" w14:textId="77777777" w:rsidR="00086A64" w:rsidRPr="00086A64" w:rsidRDefault="00086A64" w:rsidP="00086A64">
      <w:pPr>
        <w:jc w:val="both"/>
        <w:rPr>
          <w:rFonts w:eastAsia="NSimSun"/>
          <w:kern w:val="2"/>
          <w:sz w:val="22"/>
          <w:szCs w:val="22"/>
          <w:lang w:eastAsia="zh-CN" w:bidi="hi-IN"/>
        </w:rPr>
      </w:pPr>
      <w:r w:rsidRPr="00086A64">
        <w:rPr>
          <w:rFonts w:eastAsia="NSimSun"/>
          <w:color w:val="000000"/>
          <w:kern w:val="2"/>
          <w:sz w:val="22"/>
          <w:szCs w:val="22"/>
          <w:lang w:eastAsia="zh-CN" w:bidi="hi-IN"/>
        </w:rPr>
        <w:lastRenderedPageBreak/>
        <w:t xml:space="preserve">Το  Εργαστήριο Υγιεινής και Επιδημιολογίας, της Ιατρικής σχολής που βρίσκεται στο κτήριο </w:t>
      </w:r>
      <w:proofErr w:type="spellStart"/>
      <w:r w:rsidRPr="00086A64">
        <w:rPr>
          <w:rFonts w:eastAsia="NSimSun"/>
          <w:color w:val="000000"/>
          <w:kern w:val="2"/>
          <w:sz w:val="22"/>
          <w:szCs w:val="22"/>
          <w:lang w:eastAsia="zh-CN" w:bidi="hi-IN"/>
        </w:rPr>
        <w:t>Κατσίγρα</w:t>
      </w:r>
      <w:proofErr w:type="spellEnd"/>
      <w:r w:rsidRPr="00086A64">
        <w:rPr>
          <w:rFonts w:eastAsia="NSimSun"/>
          <w:color w:val="000000"/>
          <w:kern w:val="2"/>
          <w:sz w:val="22"/>
          <w:szCs w:val="22"/>
          <w:lang w:eastAsia="zh-CN" w:bidi="hi-IN"/>
        </w:rPr>
        <w:t>,</w:t>
      </w:r>
      <w:r w:rsidRPr="00086A64">
        <w:rPr>
          <w:rFonts w:eastAsia="NSimSun"/>
          <w:color w:val="000000"/>
          <w:kern w:val="2"/>
          <w:sz w:val="22"/>
          <w:szCs w:val="22"/>
          <w:lang w:eastAsia="zh-CN" w:bidi="hi-IN"/>
        </w:rPr>
        <w:br/>
      </w:r>
      <w:proofErr w:type="spellStart"/>
      <w:r w:rsidRPr="00086A64">
        <w:rPr>
          <w:rFonts w:eastAsia="NSimSun"/>
          <w:color w:val="000000"/>
          <w:kern w:val="2"/>
          <w:sz w:val="22"/>
          <w:szCs w:val="22"/>
          <w:lang w:eastAsia="zh-CN" w:bidi="hi-IN"/>
        </w:rPr>
        <w:t>Παπακυριαζή</w:t>
      </w:r>
      <w:proofErr w:type="spellEnd"/>
      <w:r w:rsidRPr="00086A64">
        <w:rPr>
          <w:rFonts w:eastAsia="NSimSun"/>
          <w:color w:val="000000"/>
          <w:kern w:val="2"/>
          <w:sz w:val="22"/>
          <w:szCs w:val="22"/>
          <w:lang w:eastAsia="zh-CN" w:bidi="hi-IN"/>
        </w:rPr>
        <w:t xml:space="preserve"> 22, Λάρισα</w:t>
      </w:r>
      <w:r w:rsidRPr="00086A64">
        <w:rPr>
          <w:rFonts w:eastAsia="NSimSun"/>
          <w:kern w:val="2"/>
          <w:sz w:val="22"/>
          <w:szCs w:val="22"/>
          <w:lang w:eastAsia="zh-CN" w:bidi="hi-IN"/>
        </w:rPr>
        <w:t xml:space="preserve">  (με έγγραφο του προς την Τεχνική υπηρεσία) αιτείται  πιστοποίηση της ηλεκτρολογικής εγκατάστασης του χώρου.</w:t>
      </w:r>
    </w:p>
    <w:p w14:paraId="69440BBF" w14:textId="77777777" w:rsidR="00086A64" w:rsidRPr="00086A64" w:rsidRDefault="00086A64" w:rsidP="00086A64">
      <w:pPr>
        <w:jc w:val="both"/>
        <w:rPr>
          <w:rFonts w:eastAsia="NSimSun"/>
          <w:kern w:val="2"/>
          <w:sz w:val="22"/>
          <w:szCs w:val="22"/>
          <w:lang w:eastAsia="zh-CN" w:bidi="hi-IN"/>
        </w:rPr>
      </w:pPr>
      <w:r w:rsidRPr="00086A64">
        <w:rPr>
          <w:rFonts w:eastAsia="NSimSun"/>
          <w:kern w:val="2"/>
          <w:sz w:val="22"/>
          <w:szCs w:val="22"/>
          <w:lang w:eastAsia="zh-CN" w:bidi="hi-IN"/>
        </w:rPr>
        <w:t xml:space="preserve"> Θα πρέπει να γίνει αυτοψία του χώρου της ηλεκτρικής εγκατάστασης, καταγραφή όλων των ηλεκτρικών στοιχείων της εγκατάστασης (φώτα, ρευματοδότες, </w:t>
      </w:r>
      <w:proofErr w:type="spellStart"/>
      <w:r w:rsidRPr="00086A64">
        <w:rPr>
          <w:rFonts w:eastAsia="NSimSun"/>
          <w:kern w:val="2"/>
          <w:sz w:val="22"/>
          <w:szCs w:val="22"/>
          <w:lang w:eastAsia="zh-CN" w:bidi="hi-IN"/>
        </w:rPr>
        <w:t>διακοπτικό</w:t>
      </w:r>
      <w:proofErr w:type="spellEnd"/>
      <w:r w:rsidRPr="00086A64">
        <w:rPr>
          <w:rFonts w:eastAsia="NSimSun"/>
          <w:kern w:val="2"/>
          <w:sz w:val="22"/>
          <w:szCs w:val="22"/>
          <w:lang w:eastAsia="zh-CN" w:bidi="hi-IN"/>
        </w:rPr>
        <w:t xml:space="preserve"> υλικό, μηχανές κίνησης),  μετρήσεις και διενέργεια όλων των απαραίτητων ελέγχων που απαιτούνται (</w:t>
      </w:r>
      <w:proofErr w:type="spellStart"/>
      <w:r w:rsidRPr="00086A64">
        <w:rPr>
          <w:rFonts w:eastAsia="NSimSun"/>
          <w:kern w:val="2"/>
          <w:sz w:val="22"/>
          <w:szCs w:val="22"/>
          <w:lang w:eastAsia="zh-CN" w:bidi="hi-IN"/>
        </w:rPr>
        <w:t>ρελέ</w:t>
      </w:r>
      <w:proofErr w:type="spellEnd"/>
      <w:r w:rsidRPr="00086A64">
        <w:rPr>
          <w:rFonts w:eastAsia="NSimSun"/>
          <w:kern w:val="2"/>
          <w:sz w:val="22"/>
          <w:szCs w:val="22"/>
          <w:lang w:eastAsia="zh-CN" w:bidi="hi-IN"/>
        </w:rPr>
        <w:t xml:space="preserve"> διαρροής, αντίστασης βρόχων, αντίσταση μόνωσης καλωδίων, μέτρηση τιμής αντίστασης γείωσης), για την σωστή και ασφαλή λειτουργία μιας ηλεκτρικής εγκατάστασης σύμφωνα με την ισχύουσα νομοθεσία. </w:t>
      </w:r>
    </w:p>
    <w:p w14:paraId="72838FC0" w14:textId="77777777" w:rsidR="00086A64" w:rsidRPr="00086A64" w:rsidRDefault="00086A64" w:rsidP="00086A64">
      <w:pPr>
        <w:jc w:val="both"/>
        <w:rPr>
          <w:rFonts w:eastAsia="NSimSun"/>
          <w:b/>
          <w:kern w:val="2"/>
          <w:sz w:val="22"/>
          <w:szCs w:val="22"/>
          <w:lang w:eastAsia="zh-CN" w:bidi="hi-IN"/>
        </w:rPr>
      </w:pPr>
      <w:r w:rsidRPr="00086A64">
        <w:rPr>
          <w:rFonts w:eastAsia="NSimSun"/>
          <w:b/>
          <w:kern w:val="2"/>
          <w:sz w:val="22"/>
          <w:szCs w:val="22"/>
          <w:lang w:eastAsia="zh-CN" w:bidi="hi-IN"/>
        </w:rPr>
        <w:t>Τέλος θα γίνει  σύνταξη και κατάθεση της Υπεύθυνης Δήλωσης Ηλεκτρολόγου Εγκαταστάτη (ΥΔΕ) σύμφωνα με τα οριζόμενα στο ΦΕΚ 4654/Β’ 8-10-2021.</w:t>
      </w:r>
    </w:p>
    <w:tbl>
      <w:tblPr>
        <w:tblpPr w:leftFromText="180" w:rightFromText="180" w:vertAnchor="text" w:horzAnchor="margin" w:tblpXSpec="center" w:tblpY="145"/>
        <w:tblW w:w="10338" w:type="dxa"/>
        <w:tblLayout w:type="fixed"/>
        <w:tblLook w:val="0000" w:firstRow="0" w:lastRow="0" w:firstColumn="0" w:lastColumn="0" w:noHBand="0" w:noVBand="0"/>
      </w:tblPr>
      <w:tblGrid>
        <w:gridCol w:w="416"/>
        <w:gridCol w:w="9922"/>
      </w:tblGrid>
      <w:tr w:rsidR="00086A64" w:rsidRPr="00086A64" w14:paraId="24144467" w14:textId="77777777" w:rsidTr="00086A64">
        <w:trPr>
          <w:trHeight w:val="315"/>
        </w:trPr>
        <w:tc>
          <w:tcPr>
            <w:tcW w:w="416" w:type="dxa"/>
            <w:tcBorders>
              <w:top w:val="single" w:sz="8" w:space="0" w:color="000000"/>
              <w:left w:val="single" w:sz="8" w:space="0" w:color="000000"/>
              <w:bottom w:val="single" w:sz="8" w:space="0" w:color="000000"/>
              <w:right w:val="single" w:sz="8" w:space="0" w:color="000000"/>
            </w:tcBorders>
            <w:shd w:val="clear" w:color="auto" w:fill="A9D08E"/>
            <w:vAlign w:val="center"/>
          </w:tcPr>
          <w:p w14:paraId="3C2EB222" w14:textId="77777777" w:rsidR="00086A64" w:rsidRPr="00086A64" w:rsidRDefault="00086A64" w:rsidP="00086A64">
            <w:pPr>
              <w:widowControl w:val="0"/>
              <w:jc w:val="center"/>
              <w:rPr>
                <w:rFonts w:ascii="Cambria" w:eastAsia="NSimSun" w:hAnsi="Cambria" w:cs="Lucida Sans"/>
                <w:kern w:val="2"/>
                <w:sz w:val="20"/>
                <w:szCs w:val="20"/>
                <w:lang w:eastAsia="zh-CN" w:bidi="hi-IN"/>
              </w:rPr>
            </w:pPr>
          </w:p>
        </w:tc>
        <w:tc>
          <w:tcPr>
            <w:tcW w:w="9922" w:type="dxa"/>
            <w:tcBorders>
              <w:top w:val="single" w:sz="8" w:space="0" w:color="000000"/>
              <w:bottom w:val="single" w:sz="8" w:space="0" w:color="000000"/>
              <w:right w:val="single" w:sz="8" w:space="0" w:color="000000"/>
            </w:tcBorders>
            <w:shd w:val="clear" w:color="auto" w:fill="A9D08E"/>
            <w:vAlign w:val="center"/>
          </w:tcPr>
          <w:p w14:paraId="6674A614" w14:textId="77777777" w:rsidR="00086A64" w:rsidRPr="00086A64" w:rsidRDefault="00086A64" w:rsidP="00086A64">
            <w:pPr>
              <w:widowControl w:val="0"/>
              <w:jc w:val="center"/>
              <w:rPr>
                <w:rFonts w:ascii="Cambria" w:eastAsia="NSimSun" w:hAnsi="Cambria" w:cs="Lucida Sans"/>
                <w:kern w:val="2"/>
                <w:sz w:val="20"/>
                <w:szCs w:val="20"/>
                <w:lang w:eastAsia="zh-CN" w:bidi="hi-IN"/>
              </w:rPr>
            </w:pPr>
            <w:r w:rsidRPr="00086A64">
              <w:rPr>
                <w:rFonts w:ascii="Cambria" w:eastAsia="NSimSun" w:hAnsi="Cambria"/>
                <w:b/>
                <w:bCs/>
                <w:color w:val="000000"/>
                <w:kern w:val="2"/>
                <w:sz w:val="20"/>
                <w:szCs w:val="20"/>
                <w:lang w:eastAsia="el-GR" w:bidi="hi-IN"/>
              </w:rPr>
              <w:t>ΑΝΑΛΥΤΙΚΗ ΠΕΡΙΓΡΑΦΗ ΤΕΧΝΙΚΩΝ ΠΡΟΔΙΑΓΡΑΦΩΝ</w:t>
            </w:r>
          </w:p>
        </w:tc>
      </w:tr>
      <w:tr w:rsidR="00086A64" w:rsidRPr="00086A64" w14:paraId="51EE9669" w14:textId="77777777" w:rsidTr="00086A64">
        <w:trPr>
          <w:trHeight w:val="248"/>
        </w:trPr>
        <w:tc>
          <w:tcPr>
            <w:tcW w:w="416" w:type="dxa"/>
            <w:tcBorders>
              <w:left w:val="single" w:sz="8" w:space="0" w:color="000000"/>
              <w:bottom w:val="single" w:sz="8" w:space="0" w:color="000000"/>
              <w:right w:val="single" w:sz="8" w:space="0" w:color="000000"/>
            </w:tcBorders>
            <w:shd w:val="clear" w:color="auto" w:fill="auto"/>
            <w:vAlign w:val="center"/>
          </w:tcPr>
          <w:p w14:paraId="3890F5EA" w14:textId="77777777" w:rsidR="00086A64" w:rsidRPr="00086A64" w:rsidRDefault="00086A64" w:rsidP="00086A64">
            <w:pPr>
              <w:widowControl w:val="0"/>
              <w:jc w:val="center"/>
              <w:rPr>
                <w:rFonts w:ascii="Cambria" w:eastAsia="NSimSun" w:hAnsi="Cambria" w:cs="Lucida Sans"/>
                <w:kern w:val="2"/>
                <w:sz w:val="20"/>
                <w:szCs w:val="20"/>
                <w:lang w:eastAsia="zh-CN" w:bidi="hi-IN"/>
              </w:rPr>
            </w:pPr>
          </w:p>
        </w:tc>
        <w:tc>
          <w:tcPr>
            <w:tcW w:w="9922" w:type="dxa"/>
            <w:tcBorders>
              <w:bottom w:val="single" w:sz="8" w:space="0" w:color="000000"/>
              <w:right w:val="single" w:sz="8" w:space="0" w:color="000000"/>
            </w:tcBorders>
            <w:shd w:val="clear" w:color="auto" w:fill="auto"/>
            <w:vAlign w:val="center"/>
          </w:tcPr>
          <w:p w14:paraId="2C36EB53" w14:textId="77777777" w:rsidR="00086A64" w:rsidRPr="00086A64" w:rsidRDefault="00086A64" w:rsidP="00086A64">
            <w:pPr>
              <w:widowControl w:val="0"/>
              <w:rPr>
                <w:rFonts w:ascii="Cambria" w:eastAsia="NSimSun" w:hAnsi="Cambria" w:cs="Lucida Sans"/>
                <w:kern w:val="2"/>
                <w:sz w:val="20"/>
                <w:szCs w:val="20"/>
                <w:lang w:eastAsia="zh-CN" w:bidi="hi-IN"/>
              </w:rPr>
            </w:pPr>
            <w:r w:rsidRPr="00086A64">
              <w:rPr>
                <w:rFonts w:ascii="Cambria" w:eastAsia="NSimSun" w:hAnsi="Cambria" w:cs="Lucida Sans"/>
                <w:kern w:val="2"/>
                <w:sz w:val="20"/>
                <w:szCs w:val="20"/>
                <w:lang w:eastAsia="zh-CN" w:bidi="hi-IN"/>
              </w:rPr>
              <w:t>ΕΡΓΑΣΙΕΣ ΕΛΕΓΧΟΥ ΚΑΙ ΠΙΣΤΟΠΟΙΗΣΗΣ ΗΛΕΚΤΡΟΛΟΓΙΚΗΣ ΕΓΚΑΤΑΣΤΑΣΗΣ ΣΤΟ ΕΡΓΑΣΤΗΡΙΟ ΥΓΙΕΙΝΗΣ ΚΑΙ ΕΠΙΔΗΜΙΟΛΟΓΙΑΣ ΤΗΣ ΙΑΤΡΙΚΗΣ ΣΧΟΛΗΣ ΣΤΟ ΚΤΗΡΙΟ ΚΑΤΣΙΓΡΑ ΣΤΗ ΛΑΡΙΣΑ</w:t>
            </w:r>
          </w:p>
        </w:tc>
      </w:tr>
    </w:tbl>
    <w:p w14:paraId="1BED4038" w14:textId="60EAD053" w:rsidR="00086A64" w:rsidRDefault="00086A64" w:rsidP="001F2320">
      <w:pPr>
        <w:spacing w:line="360" w:lineRule="auto"/>
        <w:rPr>
          <w:rFonts w:cs="Calibri"/>
          <w:b/>
          <w:sz w:val="22"/>
          <w:szCs w:val="22"/>
        </w:rPr>
      </w:pPr>
    </w:p>
    <w:p w14:paraId="18859356" w14:textId="2CFB2939" w:rsidR="001F2320" w:rsidRPr="001F2320" w:rsidRDefault="001F2320" w:rsidP="001F2320">
      <w:pPr>
        <w:spacing w:line="360" w:lineRule="auto"/>
        <w:rPr>
          <w:rFonts w:cs="Calibri"/>
          <w:b/>
          <w:sz w:val="22"/>
          <w:szCs w:val="22"/>
        </w:rPr>
      </w:pPr>
      <w:r w:rsidRPr="001F2320">
        <w:rPr>
          <w:rFonts w:cs="Calibri"/>
          <w:b/>
          <w:sz w:val="22"/>
          <w:szCs w:val="22"/>
        </w:rPr>
        <w:t>Για</w:t>
      </w:r>
      <w:r>
        <w:rPr>
          <w:rFonts w:cs="Calibri"/>
          <w:b/>
          <w:sz w:val="22"/>
          <w:szCs w:val="22"/>
        </w:rPr>
        <w:t xml:space="preserve"> την παρακολούθηση εκτέλεσης </w:t>
      </w:r>
      <w:r w:rsidRPr="001F2320">
        <w:rPr>
          <w:rFonts w:cs="Calibri"/>
          <w:b/>
          <w:sz w:val="22"/>
          <w:szCs w:val="22"/>
        </w:rPr>
        <w:t xml:space="preserve"> </w:t>
      </w:r>
      <w:r>
        <w:rPr>
          <w:rFonts w:cs="Calibri"/>
          <w:b/>
          <w:sz w:val="22"/>
          <w:szCs w:val="22"/>
        </w:rPr>
        <w:t>του έργου</w:t>
      </w:r>
      <w:r w:rsidRPr="001F2320">
        <w:rPr>
          <w:rFonts w:cs="Calibri"/>
          <w:b/>
          <w:sz w:val="22"/>
          <w:szCs w:val="22"/>
        </w:rPr>
        <w:t xml:space="preserve"> καθ’ ύλην αρμόδια υπηρεσία είναι </w:t>
      </w:r>
      <w:r w:rsidRPr="001F2320">
        <w:rPr>
          <w:rFonts w:cs="Calibri"/>
          <w:b/>
          <w:sz w:val="22"/>
          <w:szCs w:val="22"/>
          <w:u w:val="single"/>
        </w:rPr>
        <w:t>η Διεύθυνση Τεχνικών Υπηρεσιών του Πανεπιστημίου Θεσσαλίας.</w:t>
      </w:r>
    </w:p>
    <w:p w14:paraId="259D26C1" w14:textId="44B0DA60" w:rsidR="009F682D" w:rsidRPr="00366E76" w:rsidRDefault="009F682D" w:rsidP="009F682D">
      <w:pPr>
        <w:spacing w:line="360" w:lineRule="auto"/>
        <w:rPr>
          <w:b/>
          <w:sz w:val="22"/>
          <w:szCs w:val="22"/>
          <w:u w:val="single"/>
        </w:rPr>
      </w:pPr>
    </w:p>
    <w:p w14:paraId="1C83FFFE" w14:textId="69F01255" w:rsidR="008A25A2" w:rsidRPr="005A7D11" w:rsidRDefault="008A25A2" w:rsidP="007D1B15">
      <w:pPr>
        <w:jc w:val="both"/>
        <w:rPr>
          <w:rFonts w:eastAsiaTheme="minorHAnsi"/>
          <w:sz w:val="22"/>
          <w:szCs w:val="22"/>
          <w:lang w:eastAsia="en-US"/>
        </w:rPr>
      </w:pPr>
    </w:p>
    <w:p w14:paraId="67E42701" w14:textId="400F1D4F" w:rsidR="00D53960" w:rsidRPr="00974C9F" w:rsidRDefault="00D53960" w:rsidP="00D53960">
      <w:pPr>
        <w:spacing w:after="120"/>
        <w:jc w:val="center"/>
        <w:rPr>
          <w:b/>
          <w:kern w:val="1"/>
          <w:sz w:val="22"/>
          <w:szCs w:val="22"/>
        </w:rPr>
      </w:pPr>
      <w:r w:rsidRPr="00974C9F">
        <w:rPr>
          <w:b/>
          <w:kern w:val="1"/>
          <w:sz w:val="22"/>
          <w:szCs w:val="22"/>
        </w:rPr>
        <w:t>Πληρωμή Αναδόχου</w:t>
      </w:r>
    </w:p>
    <w:p w14:paraId="2E0A2851" w14:textId="73CC60C9" w:rsidR="00D53960" w:rsidRPr="00493614" w:rsidRDefault="009C1B88" w:rsidP="00500654">
      <w:pPr>
        <w:pStyle w:val="Default"/>
        <w:jc w:val="both"/>
        <w:rPr>
          <w:rFonts w:ascii="Times New Roman" w:hAnsi="Times New Roman" w:cs="Times New Roman"/>
          <w:color w:val="auto"/>
          <w:kern w:val="1"/>
          <w:sz w:val="22"/>
          <w:szCs w:val="22"/>
          <w:lang w:eastAsia="ar-SA"/>
        </w:rPr>
      </w:pPr>
      <w:r w:rsidRPr="00974C9F">
        <w:rPr>
          <w:rFonts w:ascii="Times New Roman" w:hAnsi="Times New Roman" w:cs="Times New Roman"/>
          <w:color w:val="auto"/>
          <w:kern w:val="1"/>
          <w:sz w:val="22"/>
          <w:szCs w:val="22"/>
          <w:lang w:eastAsia="ar-SA"/>
        </w:rPr>
        <w:t>Η πληρωμή του αναδόχο</w:t>
      </w:r>
      <w:r w:rsidR="00E96C50" w:rsidRPr="00974C9F">
        <w:rPr>
          <w:rFonts w:ascii="Times New Roman" w:hAnsi="Times New Roman" w:cs="Times New Roman"/>
          <w:color w:val="auto"/>
          <w:kern w:val="1"/>
          <w:sz w:val="22"/>
          <w:szCs w:val="22"/>
          <w:lang w:eastAsia="ar-SA"/>
        </w:rPr>
        <w:t>υ θα γίνεται μετά την</w:t>
      </w:r>
      <w:r w:rsidRPr="00974C9F">
        <w:rPr>
          <w:rFonts w:ascii="Times New Roman" w:hAnsi="Times New Roman" w:cs="Times New Roman"/>
          <w:color w:val="auto"/>
          <w:kern w:val="1"/>
          <w:sz w:val="22"/>
          <w:szCs w:val="22"/>
          <w:lang w:eastAsia="ar-SA"/>
        </w:rPr>
        <w:t xml:space="preserve"> ολοκλήρωση των </w:t>
      </w:r>
      <w:r w:rsidR="00E830B4" w:rsidRPr="00974C9F">
        <w:rPr>
          <w:rFonts w:ascii="Times New Roman" w:hAnsi="Times New Roman" w:cs="Times New Roman"/>
          <w:color w:val="auto"/>
          <w:kern w:val="1"/>
          <w:sz w:val="22"/>
          <w:szCs w:val="22"/>
          <w:lang w:eastAsia="ar-SA"/>
        </w:rPr>
        <w:t>παρεχόμενων υπηρεσιών</w:t>
      </w:r>
      <w:r w:rsidR="00D53960" w:rsidRPr="00974C9F">
        <w:rPr>
          <w:rFonts w:ascii="Times New Roman" w:hAnsi="Times New Roman" w:cs="Times New Roman"/>
          <w:color w:val="auto"/>
          <w:kern w:val="1"/>
          <w:sz w:val="22"/>
          <w:szCs w:val="22"/>
          <w:lang w:eastAsia="ar-SA"/>
        </w:rPr>
        <w:t>, με χρηματικό ένταλμα πληρωμής, κατόπιν προσκομίσεως των νόμιμων δικαιολο</w:t>
      </w:r>
      <w:r w:rsidR="00574DB1">
        <w:rPr>
          <w:rFonts w:ascii="Times New Roman" w:hAnsi="Times New Roman" w:cs="Times New Roman"/>
          <w:color w:val="auto"/>
          <w:kern w:val="1"/>
          <w:sz w:val="22"/>
          <w:szCs w:val="22"/>
          <w:lang w:eastAsia="ar-SA"/>
        </w:rPr>
        <w:t>γητικών</w:t>
      </w:r>
      <w:r w:rsidR="00574DB1" w:rsidRPr="00574DB1">
        <w:rPr>
          <w:kern w:val="1"/>
          <w:sz w:val="22"/>
          <w:szCs w:val="22"/>
        </w:rPr>
        <w:t xml:space="preserve"> </w:t>
      </w:r>
      <w:r w:rsidR="00574DB1" w:rsidRPr="00574DB1">
        <w:rPr>
          <w:rFonts w:ascii="Times New Roman" w:hAnsi="Times New Roman" w:cs="Times New Roman"/>
          <w:color w:val="auto"/>
          <w:kern w:val="1"/>
          <w:sz w:val="22"/>
          <w:szCs w:val="22"/>
          <w:lang w:eastAsia="ar-SA"/>
        </w:rPr>
        <w:t>καθώς και κάθε άλλου δικαιολογητικού που τυχόν ήθελε ζητηθεί από τις αρμόδιες υπηρεσίες που διενεργούν τον έλεγχο και την πληρωμή.</w:t>
      </w:r>
      <w:r w:rsidR="00D53960" w:rsidRPr="00974C9F">
        <w:rPr>
          <w:rFonts w:ascii="Times New Roman" w:hAnsi="Times New Roman" w:cs="Times New Roman"/>
          <w:color w:val="auto"/>
          <w:kern w:val="1"/>
          <w:sz w:val="22"/>
          <w:szCs w:val="22"/>
          <w:lang w:eastAsia="ar-SA"/>
        </w:rPr>
        <w:t xml:space="preserve"> Ο </w:t>
      </w:r>
      <w:r w:rsidR="00D53960" w:rsidRPr="00974C9F">
        <w:rPr>
          <w:rFonts w:ascii="Times New Roman" w:hAnsi="Times New Roman" w:cs="Times New Roman"/>
          <w:kern w:val="1"/>
          <w:sz w:val="22"/>
          <w:szCs w:val="22"/>
        </w:rPr>
        <w:t xml:space="preserve">ανάδοχος επιβαρύνεται με όλες τις νόμιμες κρατήσεις συμπεριλαμβανομένων των προβλεπόμενων φόρων. </w:t>
      </w:r>
    </w:p>
    <w:p w14:paraId="3E57AC80" w14:textId="77777777" w:rsidR="00974C9F" w:rsidRPr="00974C9F" w:rsidRDefault="00974C9F" w:rsidP="00500654">
      <w:pPr>
        <w:pStyle w:val="Default"/>
        <w:jc w:val="both"/>
        <w:rPr>
          <w:rFonts w:ascii="Times New Roman" w:hAnsi="Times New Roman" w:cs="Times New Roman"/>
          <w:kern w:val="1"/>
          <w:sz w:val="22"/>
          <w:szCs w:val="22"/>
        </w:rPr>
      </w:pPr>
    </w:p>
    <w:p w14:paraId="56B976E1" w14:textId="487F757B" w:rsidR="004269D8" w:rsidRPr="00974C9F" w:rsidRDefault="005E297B" w:rsidP="004A48C5">
      <w:pPr>
        <w:pStyle w:val="Default"/>
        <w:spacing w:line="360" w:lineRule="auto"/>
        <w:jc w:val="both"/>
        <w:rPr>
          <w:rFonts w:ascii="Times New Roman" w:hAnsi="Times New Roman" w:cs="Times New Roman"/>
          <w:color w:val="auto"/>
          <w:sz w:val="22"/>
          <w:szCs w:val="22"/>
          <w:lang w:eastAsia="ar-SA"/>
        </w:rPr>
      </w:pPr>
      <w:r w:rsidRPr="00974C9F">
        <w:rPr>
          <w:rFonts w:ascii="Times New Roman" w:hAnsi="Times New Roman" w:cs="Times New Roman"/>
          <w:sz w:val="22"/>
          <w:szCs w:val="22"/>
        </w:rPr>
        <w:t>Η</w:t>
      </w:r>
      <w:r w:rsidR="00D10A5F" w:rsidRPr="00974C9F">
        <w:rPr>
          <w:rFonts w:ascii="Times New Roman" w:hAnsi="Times New Roman" w:cs="Times New Roman"/>
          <w:sz w:val="22"/>
          <w:szCs w:val="22"/>
        </w:rPr>
        <w:t xml:space="preserve"> προσφορά </w:t>
      </w:r>
      <w:r w:rsidRPr="00974C9F">
        <w:rPr>
          <w:rFonts w:ascii="Times New Roman" w:hAnsi="Times New Roman" w:cs="Times New Roman"/>
          <w:sz w:val="22"/>
          <w:szCs w:val="22"/>
        </w:rPr>
        <w:t>σας πρέπει να κατατεθεί</w:t>
      </w:r>
      <w:r w:rsidR="00C076DB" w:rsidRPr="00974C9F">
        <w:rPr>
          <w:rFonts w:ascii="Times New Roman" w:hAnsi="Times New Roman" w:cs="Times New Roman"/>
          <w:sz w:val="22"/>
          <w:szCs w:val="22"/>
        </w:rPr>
        <w:t xml:space="preserve"> </w:t>
      </w:r>
      <w:r w:rsidR="00FB58DC" w:rsidRPr="004A48C5">
        <w:rPr>
          <w:rFonts w:ascii="Times New Roman" w:hAnsi="Times New Roman" w:cs="Times New Roman"/>
          <w:b/>
          <w:sz w:val="22"/>
          <w:szCs w:val="22"/>
          <w:u w:val="single"/>
        </w:rPr>
        <w:t>εντύπως</w:t>
      </w:r>
      <w:r w:rsidR="00FB58DC" w:rsidRPr="00974C9F">
        <w:rPr>
          <w:rFonts w:ascii="Times New Roman" w:hAnsi="Times New Roman" w:cs="Times New Roman"/>
          <w:sz w:val="22"/>
          <w:szCs w:val="22"/>
        </w:rPr>
        <w:t xml:space="preserve"> </w:t>
      </w:r>
      <w:r w:rsidR="00D10A5F" w:rsidRPr="00974C9F">
        <w:rPr>
          <w:rFonts w:ascii="Times New Roman" w:hAnsi="Times New Roman" w:cs="Times New Roman"/>
          <w:sz w:val="22"/>
          <w:szCs w:val="22"/>
        </w:rPr>
        <w:t xml:space="preserve">μέχρι </w:t>
      </w:r>
      <w:r w:rsidR="00D4798A" w:rsidRPr="00974C9F">
        <w:rPr>
          <w:rFonts w:ascii="Times New Roman" w:hAnsi="Times New Roman" w:cs="Times New Roman"/>
          <w:b/>
          <w:sz w:val="22"/>
          <w:szCs w:val="22"/>
        </w:rPr>
        <w:t xml:space="preserve">τις </w:t>
      </w:r>
      <w:r w:rsidR="00F7177F" w:rsidRPr="00F7177F">
        <w:rPr>
          <w:rFonts w:ascii="Times New Roman" w:hAnsi="Times New Roman" w:cs="Times New Roman"/>
          <w:b/>
          <w:sz w:val="22"/>
          <w:szCs w:val="22"/>
        </w:rPr>
        <w:t>31</w:t>
      </w:r>
      <w:r w:rsidR="00432D9C">
        <w:rPr>
          <w:rFonts w:ascii="Times New Roman" w:hAnsi="Times New Roman" w:cs="Times New Roman"/>
          <w:b/>
          <w:sz w:val="22"/>
          <w:szCs w:val="22"/>
        </w:rPr>
        <w:t>-05</w:t>
      </w:r>
      <w:r w:rsidR="00974C9F">
        <w:rPr>
          <w:rFonts w:ascii="Times New Roman" w:hAnsi="Times New Roman" w:cs="Times New Roman"/>
          <w:b/>
          <w:sz w:val="22"/>
          <w:szCs w:val="22"/>
        </w:rPr>
        <w:t>-2024</w:t>
      </w:r>
      <w:r w:rsidR="00EC500A" w:rsidRPr="00974C9F">
        <w:rPr>
          <w:rFonts w:ascii="Times New Roman" w:hAnsi="Times New Roman" w:cs="Times New Roman"/>
          <w:b/>
          <w:sz w:val="22"/>
          <w:szCs w:val="22"/>
        </w:rPr>
        <w:t>,</w:t>
      </w:r>
      <w:r w:rsidR="00D10A5F" w:rsidRPr="00974C9F">
        <w:rPr>
          <w:rFonts w:ascii="Times New Roman" w:hAnsi="Times New Roman" w:cs="Times New Roman"/>
          <w:b/>
          <w:sz w:val="22"/>
          <w:szCs w:val="22"/>
        </w:rPr>
        <w:t xml:space="preserve"> </w:t>
      </w:r>
      <w:r w:rsidR="00880EC4" w:rsidRPr="00974C9F">
        <w:rPr>
          <w:rFonts w:ascii="Times New Roman" w:hAnsi="Times New Roman" w:cs="Times New Roman"/>
          <w:b/>
          <w:sz w:val="22"/>
          <w:szCs w:val="22"/>
        </w:rPr>
        <w:t>ημέρα</w:t>
      </w:r>
      <w:r w:rsidR="00344A05" w:rsidRPr="00974C9F">
        <w:rPr>
          <w:rFonts w:ascii="Times New Roman" w:hAnsi="Times New Roman" w:cs="Times New Roman"/>
          <w:b/>
          <w:sz w:val="22"/>
          <w:szCs w:val="22"/>
        </w:rPr>
        <w:t xml:space="preserve"> </w:t>
      </w:r>
      <w:r w:rsidR="00F7177F">
        <w:rPr>
          <w:rFonts w:ascii="Times New Roman" w:hAnsi="Times New Roman" w:cs="Times New Roman"/>
          <w:b/>
          <w:sz w:val="22"/>
          <w:szCs w:val="22"/>
        </w:rPr>
        <w:t>Παρασκευή</w:t>
      </w:r>
      <w:bookmarkStart w:id="1" w:name="_GoBack"/>
      <w:bookmarkEnd w:id="1"/>
      <w:r w:rsidR="00493614">
        <w:rPr>
          <w:rFonts w:ascii="Times New Roman" w:hAnsi="Times New Roman" w:cs="Times New Roman"/>
          <w:b/>
          <w:sz w:val="22"/>
          <w:szCs w:val="22"/>
        </w:rPr>
        <w:t xml:space="preserve"> </w:t>
      </w:r>
      <w:r w:rsidR="004A48C5">
        <w:rPr>
          <w:rFonts w:ascii="Times New Roman" w:hAnsi="Times New Roman" w:cs="Times New Roman"/>
          <w:b/>
          <w:sz w:val="22"/>
          <w:szCs w:val="22"/>
        </w:rPr>
        <w:t>&amp; ώρα 14.00</w:t>
      </w:r>
      <w:r w:rsidR="006C3866" w:rsidRPr="00974C9F">
        <w:rPr>
          <w:rFonts w:ascii="Times New Roman" w:hAnsi="Times New Roman" w:cs="Times New Roman"/>
          <w:b/>
          <w:sz w:val="22"/>
          <w:szCs w:val="22"/>
        </w:rPr>
        <w:t xml:space="preserve"> </w:t>
      </w:r>
      <w:r w:rsidR="00D10A5F" w:rsidRPr="00974C9F">
        <w:rPr>
          <w:rFonts w:ascii="Times New Roman" w:hAnsi="Times New Roman" w:cs="Times New Roman"/>
          <w:sz w:val="22"/>
          <w:szCs w:val="22"/>
        </w:rPr>
        <w:t xml:space="preserve">στο </w:t>
      </w:r>
      <w:hyperlink r:id="rId10" w:history="1">
        <w:r w:rsidR="007E3C31" w:rsidRPr="001941E4">
          <w:rPr>
            <w:rFonts w:ascii="Times New Roman" w:hAnsi="Times New Roman" w:cs="Times New Roman"/>
            <w:sz w:val="22"/>
            <w:szCs w:val="22"/>
          </w:rPr>
          <w:t>Τμήμα Διοικητικής Μέριμνας</w:t>
        </w:r>
      </w:hyperlink>
      <w:r w:rsidR="007E3C31" w:rsidRPr="001941E4">
        <w:rPr>
          <w:rFonts w:ascii="Times New Roman" w:hAnsi="Times New Roman" w:cs="Times New Roman"/>
          <w:sz w:val="22"/>
          <w:szCs w:val="22"/>
        </w:rPr>
        <w:t xml:space="preserve"> (Π</w:t>
      </w:r>
      <w:r w:rsidR="007E3C31" w:rsidRPr="001941E4">
        <w:rPr>
          <w:rFonts w:ascii="Times New Roman" w:hAnsi="Times New Roman" w:cs="Times New Roman"/>
          <w:color w:val="auto"/>
          <w:sz w:val="22"/>
          <w:szCs w:val="22"/>
          <w:lang w:eastAsia="ar-SA"/>
        </w:rPr>
        <w:t>ρωτόκολλο)</w:t>
      </w:r>
      <w:r w:rsidR="007E3C31" w:rsidRPr="00974C9F">
        <w:rPr>
          <w:rFonts w:ascii="Times New Roman" w:hAnsi="Times New Roman" w:cs="Times New Roman"/>
          <w:color w:val="auto"/>
          <w:sz w:val="22"/>
          <w:szCs w:val="22"/>
          <w:lang w:eastAsia="ar-SA"/>
        </w:rPr>
        <w:t xml:space="preserve"> </w:t>
      </w:r>
      <w:r w:rsidR="00D10A5F" w:rsidRPr="00974C9F">
        <w:rPr>
          <w:rFonts w:ascii="Times New Roman" w:hAnsi="Times New Roman" w:cs="Times New Roman"/>
          <w:sz w:val="22"/>
          <w:szCs w:val="22"/>
        </w:rPr>
        <w:t>σ</w:t>
      </w:r>
      <w:r w:rsidR="00B835F3" w:rsidRPr="00974C9F">
        <w:rPr>
          <w:rFonts w:ascii="Times New Roman" w:hAnsi="Times New Roman" w:cs="Times New Roman"/>
          <w:sz w:val="22"/>
          <w:szCs w:val="22"/>
        </w:rPr>
        <w:t>το Βόλο</w:t>
      </w:r>
      <w:r w:rsidR="00D10A5F" w:rsidRPr="00974C9F">
        <w:rPr>
          <w:rFonts w:ascii="Times New Roman" w:hAnsi="Times New Roman" w:cs="Times New Roman"/>
          <w:sz w:val="22"/>
          <w:szCs w:val="22"/>
        </w:rPr>
        <w:t>,</w:t>
      </w:r>
      <w:r w:rsidR="001D6471" w:rsidRPr="00974C9F">
        <w:rPr>
          <w:rFonts w:ascii="Times New Roman" w:hAnsi="Times New Roman" w:cs="Times New Roman"/>
          <w:sz w:val="22"/>
          <w:szCs w:val="22"/>
        </w:rPr>
        <w:t xml:space="preserve"> </w:t>
      </w:r>
      <w:r w:rsidR="007E3C31" w:rsidRPr="00974C9F">
        <w:rPr>
          <w:rFonts w:ascii="Times New Roman" w:hAnsi="Times New Roman" w:cs="Times New Roman"/>
          <w:sz w:val="22"/>
          <w:szCs w:val="22"/>
        </w:rPr>
        <w:t>3</w:t>
      </w:r>
      <w:r w:rsidR="00504E14" w:rsidRPr="00974C9F">
        <w:rPr>
          <w:rFonts w:ascii="Times New Roman" w:hAnsi="Times New Roman" w:cs="Times New Roman"/>
          <w:sz w:val="22"/>
          <w:szCs w:val="22"/>
          <w:vertAlign w:val="superscript"/>
        </w:rPr>
        <w:t>ος</w:t>
      </w:r>
      <w:r w:rsidR="001D6471" w:rsidRPr="00974C9F">
        <w:rPr>
          <w:rFonts w:ascii="Times New Roman" w:hAnsi="Times New Roman" w:cs="Times New Roman"/>
          <w:sz w:val="22"/>
          <w:szCs w:val="22"/>
        </w:rPr>
        <w:t xml:space="preserve"> όροφος Αργοναυτών -</w:t>
      </w:r>
      <w:r w:rsidR="00A97250" w:rsidRPr="00974C9F">
        <w:rPr>
          <w:rFonts w:ascii="Times New Roman" w:hAnsi="Times New Roman" w:cs="Times New Roman"/>
          <w:sz w:val="22"/>
          <w:szCs w:val="22"/>
        </w:rPr>
        <w:t xml:space="preserve"> </w:t>
      </w:r>
      <w:r w:rsidR="001D6471" w:rsidRPr="00974C9F">
        <w:rPr>
          <w:rFonts w:ascii="Times New Roman" w:hAnsi="Times New Roman" w:cs="Times New Roman"/>
          <w:sz w:val="22"/>
          <w:szCs w:val="22"/>
        </w:rPr>
        <w:t>Φιλ</w:t>
      </w:r>
      <w:r w:rsidR="00504E14" w:rsidRPr="00974C9F">
        <w:rPr>
          <w:rFonts w:ascii="Times New Roman" w:hAnsi="Times New Roman" w:cs="Times New Roman"/>
          <w:sz w:val="22"/>
          <w:szCs w:val="22"/>
        </w:rPr>
        <w:t>ε</w:t>
      </w:r>
      <w:r w:rsidR="001D6471" w:rsidRPr="00974C9F">
        <w:rPr>
          <w:rFonts w:ascii="Times New Roman" w:hAnsi="Times New Roman" w:cs="Times New Roman"/>
          <w:sz w:val="22"/>
          <w:szCs w:val="22"/>
        </w:rPr>
        <w:t>λ</w:t>
      </w:r>
      <w:r w:rsidR="00504E14" w:rsidRPr="00974C9F">
        <w:rPr>
          <w:rFonts w:ascii="Times New Roman" w:hAnsi="Times New Roman" w:cs="Times New Roman"/>
          <w:sz w:val="22"/>
          <w:szCs w:val="22"/>
        </w:rPr>
        <w:t>λήνων</w:t>
      </w:r>
      <w:r w:rsidR="00D10A5F" w:rsidRPr="00974C9F">
        <w:rPr>
          <w:rFonts w:ascii="Times New Roman" w:hAnsi="Times New Roman" w:cs="Times New Roman"/>
          <w:sz w:val="22"/>
          <w:szCs w:val="22"/>
        </w:rPr>
        <w:t xml:space="preserve">, ΤΚ </w:t>
      </w:r>
      <w:r w:rsidR="00504E14" w:rsidRPr="00974C9F">
        <w:rPr>
          <w:rFonts w:ascii="Times New Roman" w:hAnsi="Times New Roman" w:cs="Times New Roman"/>
          <w:sz w:val="22"/>
          <w:szCs w:val="22"/>
        </w:rPr>
        <w:t>38221</w:t>
      </w:r>
      <w:r w:rsidR="00D10A5F" w:rsidRPr="00974C9F">
        <w:rPr>
          <w:rFonts w:ascii="Times New Roman" w:hAnsi="Times New Roman" w:cs="Times New Roman"/>
          <w:sz w:val="22"/>
          <w:szCs w:val="22"/>
        </w:rPr>
        <w:t xml:space="preserve">, Κτίριο </w:t>
      </w:r>
      <w:r w:rsidR="00504E14" w:rsidRPr="00974C9F">
        <w:rPr>
          <w:rFonts w:ascii="Times New Roman" w:hAnsi="Times New Roman" w:cs="Times New Roman"/>
          <w:sz w:val="22"/>
          <w:szCs w:val="22"/>
        </w:rPr>
        <w:t>Παπαστράτου</w:t>
      </w:r>
      <w:r w:rsidR="005C2DEC" w:rsidRPr="00974C9F">
        <w:rPr>
          <w:rFonts w:ascii="Times New Roman" w:hAnsi="Times New Roman" w:cs="Times New Roman"/>
          <w:color w:val="auto"/>
          <w:sz w:val="22"/>
          <w:szCs w:val="22"/>
          <w:lang w:eastAsia="ar-SA"/>
        </w:rPr>
        <w:t xml:space="preserve"> (</w:t>
      </w:r>
      <w:proofErr w:type="spellStart"/>
      <w:r w:rsidR="005C2DEC" w:rsidRPr="00974C9F">
        <w:rPr>
          <w:rFonts w:ascii="Times New Roman" w:hAnsi="Times New Roman" w:cs="Times New Roman"/>
          <w:color w:val="auto"/>
          <w:sz w:val="22"/>
          <w:szCs w:val="22"/>
          <w:lang w:eastAsia="ar-SA"/>
        </w:rPr>
        <w:t>τηλ</w:t>
      </w:r>
      <w:proofErr w:type="spellEnd"/>
      <w:r w:rsidR="005C2DEC" w:rsidRPr="00974C9F">
        <w:rPr>
          <w:rFonts w:ascii="Times New Roman" w:hAnsi="Times New Roman" w:cs="Times New Roman"/>
          <w:color w:val="auto"/>
          <w:sz w:val="22"/>
          <w:szCs w:val="22"/>
          <w:lang w:eastAsia="ar-SA"/>
        </w:rPr>
        <w:t>. Επικοινωνίας: 24210-</w:t>
      </w:r>
      <w:r w:rsidR="00974C9F">
        <w:rPr>
          <w:rFonts w:ascii="Times New Roman" w:hAnsi="Times New Roman" w:cs="Times New Roman"/>
          <w:color w:val="auto"/>
          <w:sz w:val="22"/>
          <w:szCs w:val="22"/>
          <w:lang w:eastAsia="ar-SA"/>
        </w:rPr>
        <w:t>74</w:t>
      </w:r>
      <w:r w:rsidR="009F682D">
        <w:rPr>
          <w:rFonts w:ascii="Times New Roman" w:hAnsi="Times New Roman" w:cs="Times New Roman"/>
          <w:color w:val="auto"/>
          <w:sz w:val="22"/>
          <w:szCs w:val="22"/>
          <w:lang w:eastAsia="ar-SA"/>
        </w:rPr>
        <w:t>648</w:t>
      </w:r>
      <w:r w:rsidR="005C2DEC" w:rsidRPr="00974C9F">
        <w:rPr>
          <w:rFonts w:ascii="Times New Roman" w:hAnsi="Times New Roman" w:cs="Times New Roman"/>
          <w:color w:val="auto"/>
          <w:sz w:val="22"/>
          <w:szCs w:val="22"/>
          <w:lang w:eastAsia="ar-SA"/>
        </w:rPr>
        <w:t>)</w:t>
      </w:r>
      <w:r w:rsidR="004269D8" w:rsidRPr="00974C9F">
        <w:rPr>
          <w:rFonts w:ascii="Times New Roman" w:hAnsi="Times New Roman" w:cs="Times New Roman"/>
          <w:color w:val="auto"/>
          <w:sz w:val="22"/>
          <w:szCs w:val="22"/>
          <w:lang w:eastAsia="ar-SA"/>
        </w:rPr>
        <w:t>.</w:t>
      </w:r>
    </w:p>
    <w:p w14:paraId="24126C35" w14:textId="77777777" w:rsidR="00D10A5F" w:rsidRPr="00974C9F" w:rsidRDefault="004269D8" w:rsidP="0072532D">
      <w:pPr>
        <w:pStyle w:val="Default"/>
        <w:spacing w:after="120" w:line="360" w:lineRule="auto"/>
        <w:jc w:val="both"/>
        <w:rPr>
          <w:rFonts w:ascii="Times New Roman" w:hAnsi="Times New Roman" w:cs="Times New Roman"/>
          <w:sz w:val="22"/>
          <w:szCs w:val="22"/>
        </w:rPr>
      </w:pPr>
      <w:r w:rsidRPr="00974C9F">
        <w:rPr>
          <w:rFonts w:ascii="Times New Roman" w:hAnsi="Times New Roman" w:cs="Times New Roman"/>
          <w:sz w:val="22"/>
          <w:szCs w:val="22"/>
        </w:rPr>
        <w:t>Η προσφορά σας</w:t>
      </w:r>
      <w:r w:rsidR="00D10A5F" w:rsidRPr="00974C9F">
        <w:rPr>
          <w:rFonts w:ascii="Times New Roman" w:hAnsi="Times New Roman" w:cs="Times New Roman"/>
          <w:sz w:val="22"/>
          <w:szCs w:val="22"/>
        </w:rPr>
        <w:t xml:space="preserve"> θα πρωτοκολληθεί</w:t>
      </w:r>
      <w:r w:rsidR="00504E14" w:rsidRPr="00974C9F">
        <w:rPr>
          <w:rFonts w:ascii="Times New Roman" w:hAnsi="Times New Roman" w:cs="Times New Roman"/>
          <w:sz w:val="22"/>
          <w:szCs w:val="22"/>
        </w:rPr>
        <w:t xml:space="preserve"> </w:t>
      </w:r>
      <w:r w:rsidR="00D10A5F" w:rsidRPr="00974C9F">
        <w:rPr>
          <w:rFonts w:ascii="Times New Roman" w:hAnsi="Times New Roman" w:cs="Times New Roman"/>
          <w:sz w:val="22"/>
          <w:szCs w:val="22"/>
        </w:rPr>
        <w:t xml:space="preserve"> (Πρωτόκολλο</w:t>
      </w:r>
      <w:r w:rsidR="00504E14" w:rsidRPr="00974C9F">
        <w:rPr>
          <w:rFonts w:ascii="Times New Roman" w:hAnsi="Times New Roman" w:cs="Times New Roman"/>
          <w:sz w:val="22"/>
          <w:szCs w:val="22"/>
        </w:rPr>
        <w:t xml:space="preserve"> 3</w:t>
      </w:r>
      <w:r w:rsidR="00504E14" w:rsidRPr="00974C9F">
        <w:rPr>
          <w:rFonts w:ascii="Times New Roman" w:hAnsi="Times New Roman" w:cs="Times New Roman"/>
          <w:sz w:val="22"/>
          <w:szCs w:val="22"/>
          <w:vertAlign w:val="superscript"/>
        </w:rPr>
        <w:t>ος</w:t>
      </w:r>
      <w:r w:rsidR="00504E14" w:rsidRPr="00974C9F">
        <w:rPr>
          <w:rFonts w:ascii="Times New Roman" w:hAnsi="Times New Roman" w:cs="Times New Roman"/>
          <w:sz w:val="22"/>
          <w:szCs w:val="22"/>
        </w:rPr>
        <w:t xml:space="preserve"> όροφος  </w:t>
      </w:r>
      <w:r w:rsidR="00EF6330" w:rsidRPr="00974C9F">
        <w:rPr>
          <w:rFonts w:ascii="Times New Roman" w:hAnsi="Times New Roman" w:cs="Times New Roman"/>
          <w:sz w:val="22"/>
          <w:szCs w:val="22"/>
        </w:rPr>
        <w:t xml:space="preserve">Αργοναυτών </w:t>
      </w:r>
      <w:r w:rsidR="008A3721" w:rsidRPr="00974C9F">
        <w:rPr>
          <w:rFonts w:ascii="Times New Roman" w:hAnsi="Times New Roman" w:cs="Times New Roman"/>
          <w:sz w:val="22"/>
          <w:szCs w:val="22"/>
        </w:rPr>
        <w:t>Φιλελλήνων</w:t>
      </w:r>
      <w:r w:rsidR="00D10A5F" w:rsidRPr="00974C9F">
        <w:rPr>
          <w:rFonts w:ascii="Times New Roman" w:hAnsi="Times New Roman" w:cs="Times New Roman"/>
          <w:sz w:val="22"/>
          <w:szCs w:val="22"/>
        </w:rPr>
        <w:t>), την ημερομηνία παραλαβής τ</w:t>
      </w:r>
      <w:r w:rsidRPr="00974C9F">
        <w:rPr>
          <w:rFonts w:ascii="Times New Roman" w:hAnsi="Times New Roman" w:cs="Times New Roman"/>
          <w:sz w:val="22"/>
          <w:szCs w:val="22"/>
        </w:rPr>
        <w:t>ης</w:t>
      </w:r>
      <w:r w:rsidR="00D10A5F" w:rsidRPr="00974C9F">
        <w:rPr>
          <w:rFonts w:ascii="Times New Roman" w:hAnsi="Times New Roman" w:cs="Times New Roman"/>
          <w:sz w:val="22"/>
          <w:szCs w:val="22"/>
        </w:rPr>
        <w:t xml:space="preserve">. Στο φάκελο </w:t>
      </w:r>
      <w:r w:rsidR="005C2DEC" w:rsidRPr="00974C9F">
        <w:rPr>
          <w:rFonts w:ascii="Times New Roman" w:hAnsi="Times New Roman" w:cs="Times New Roman"/>
          <w:sz w:val="22"/>
          <w:szCs w:val="22"/>
        </w:rPr>
        <w:t xml:space="preserve"> </w:t>
      </w:r>
      <w:r w:rsidR="00D10A5F" w:rsidRPr="00974C9F">
        <w:rPr>
          <w:rFonts w:ascii="Times New Roman" w:hAnsi="Times New Roman" w:cs="Times New Roman"/>
          <w:sz w:val="22"/>
          <w:szCs w:val="22"/>
        </w:rPr>
        <w:t xml:space="preserve">θα πρέπει να αναγράφονται </w:t>
      </w:r>
      <w:r w:rsidR="007E3C31" w:rsidRPr="00974C9F">
        <w:rPr>
          <w:rFonts w:ascii="Times New Roman" w:hAnsi="Times New Roman" w:cs="Times New Roman"/>
          <w:sz w:val="22"/>
          <w:szCs w:val="22"/>
        </w:rPr>
        <w:t xml:space="preserve">ευκρινώς </w:t>
      </w:r>
      <w:r w:rsidR="00D10A5F" w:rsidRPr="00974C9F">
        <w:rPr>
          <w:rFonts w:ascii="Times New Roman" w:hAnsi="Times New Roman" w:cs="Times New Roman"/>
          <w:sz w:val="22"/>
          <w:szCs w:val="22"/>
        </w:rPr>
        <w:t>τα εξής:</w:t>
      </w:r>
    </w:p>
    <w:tbl>
      <w:tblPr>
        <w:tblStyle w:val="a4"/>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845"/>
      </w:tblGrid>
      <w:tr w:rsidR="00913709" w:rsidRPr="00974C9F" w14:paraId="4446F05E" w14:textId="77777777" w:rsidTr="006F6D88">
        <w:trPr>
          <w:trHeight w:val="542"/>
        </w:trPr>
        <w:tc>
          <w:tcPr>
            <w:tcW w:w="4844" w:type="dxa"/>
          </w:tcPr>
          <w:p w14:paraId="71CDF841" w14:textId="77777777" w:rsidR="00913709" w:rsidRPr="00974C9F" w:rsidRDefault="00913709" w:rsidP="00913709">
            <w:pPr>
              <w:pStyle w:val="Default"/>
              <w:rPr>
                <w:rFonts w:ascii="Times New Roman" w:hAnsi="Times New Roman" w:cs="Times New Roman"/>
                <w:b/>
                <w:sz w:val="22"/>
                <w:szCs w:val="22"/>
              </w:rPr>
            </w:pPr>
            <w:r w:rsidRPr="00974C9F">
              <w:rPr>
                <w:rFonts w:ascii="Times New Roman" w:hAnsi="Times New Roman" w:cs="Times New Roman"/>
                <w:b/>
                <w:sz w:val="22"/>
                <w:szCs w:val="22"/>
              </w:rPr>
              <w:t>ΣΤΟΙΧΕΙΑ ΟΙΚΟΝΟΜΙΚΟΥ ΦΟΡΕΑ:</w:t>
            </w:r>
          </w:p>
        </w:tc>
        <w:tc>
          <w:tcPr>
            <w:tcW w:w="4845" w:type="dxa"/>
          </w:tcPr>
          <w:p w14:paraId="05B9CF00" w14:textId="77777777" w:rsidR="00913709" w:rsidRPr="00974C9F" w:rsidRDefault="00913709" w:rsidP="00913709">
            <w:pPr>
              <w:pStyle w:val="Default"/>
              <w:rPr>
                <w:rFonts w:ascii="Times New Roman" w:hAnsi="Times New Roman" w:cs="Times New Roman"/>
                <w:b/>
                <w:sz w:val="22"/>
                <w:szCs w:val="22"/>
              </w:rPr>
            </w:pPr>
            <w:r w:rsidRPr="00974C9F">
              <w:rPr>
                <w:rFonts w:ascii="Times New Roman" w:hAnsi="Times New Roman" w:cs="Times New Roman"/>
                <w:b/>
                <w:sz w:val="22"/>
                <w:szCs w:val="22"/>
              </w:rPr>
              <w:t>ΕΠΩΝΥΜΙΑ &amp; ΛΟΙΠΑ ΣΤΟΙΧΕΙΑ</w:t>
            </w:r>
          </w:p>
        </w:tc>
      </w:tr>
      <w:tr w:rsidR="00913709" w:rsidRPr="00974C9F" w14:paraId="0830B571" w14:textId="77777777" w:rsidTr="006F6D88">
        <w:trPr>
          <w:trHeight w:val="572"/>
        </w:trPr>
        <w:tc>
          <w:tcPr>
            <w:tcW w:w="4844" w:type="dxa"/>
          </w:tcPr>
          <w:p w14:paraId="708016EB" w14:textId="77777777" w:rsidR="00913709" w:rsidRPr="00974C9F" w:rsidRDefault="00913709" w:rsidP="00913709">
            <w:pPr>
              <w:pStyle w:val="Default"/>
              <w:rPr>
                <w:rFonts w:ascii="Times New Roman" w:hAnsi="Times New Roman" w:cs="Times New Roman"/>
                <w:b/>
                <w:sz w:val="22"/>
                <w:szCs w:val="22"/>
              </w:rPr>
            </w:pPr>
            <w:r w:rsidRPr="00974C9F">
              <w:rPr>
                <w:rFonts w:ascii="Times New Roman" w:hAnsi="Times New Roman" w:cs="Times New Roman"/>
                <w:b/>
                <w:sz w:val="22"/>
                <w:szCs w:val="22"/>
              </w:rPr>
              <w:t>ΠΡΟΣ:</w:t>
            </w:r>
          </w:p>
        </w:tc>
        <w:tc>
          <w:tcPr>
            <w:tcW w:w="4845" w:type="dxa"/>
          </w:tcPr>
          <w:p w14:paraId="7CFC2E3A" w14:textId="77777777" w:rsidR="00913709" w:rsidRPr="00974C9F" w:rsidRDefault="00913709" w:rsidP="00913709">
            <w:pPr>
              <w:pStyle w:val="Default"/>
              <w:rPr>
                <w:rFonts w:ascii="Times New Roman" w:hAnsi="Times New Roman" w:cs="Times New Roman"/>
                <w:b/>
                <w:sz w:val="22"/>
                <w:szCs w:val="22"/>
              </w:rPr>
            </w:pPr>
            <w:r w:rsidRPr="00974C9F">
              <w:rPr>
                <w:rFonts w:ascii="Times New Roman" w:hAnsi="Times New Roman" w:cs="Times New Roman"/>
                <w:b/>
                <w:sz w:val="22"/>
                <w:szCs w:val="22"/>
              </w:rPr>
              <w:t>ΤΜΗΜΑ ΠΡΟΜΗΘΕΙΩΝ</w:t>
            </w:r>
          </w:p>
          <w:p w14:paraId="718666D2" w14:textId="77777777" w:rsidR="009124A3" w:rsidRPr="00974C9F" w:rsidRDefault="009124A3" w:rsidP="00913709">
            <w:pPr>
              <w:pStyle w:val="Default"/>
              <w:rPr>
                <w:rFonts w:ascii="Times New Roman" w:hAnsi="Times New Roman" w:cs="Times New Roman"/>
                <w:b/>
                <w:sz w:val="22"/>
                <w:szCs w:val="22"/>
              </w:rPr>
            </w:pPr>
          </w:p>
          <w:p w14:paraId="4C237AF4" w14:textId="77777777" w:rsidR="009124A3" w:rsidRPr="00974C9F" w:rsidRDefault="009124A3" w:rsidP="00913709">
            <w:pPr>
              <w:pStyle w:val="Default"/>
              <w:rPr>
                <w:rFonts w:ascii="Times New Roman" w:hAnsi="Times New Roman" w:cs="Times New Roman"/>
                <w:b/>
                <w:sz w:val="22"/>
                <w:szCs w:val="22"/>
              </w:rPr>
            </w:pPr>
          </w:p>
        </w:tc>
      </w:tr>
      <w:tr w:rsidR="00ED59E1" w:rsidRPr="00974C9F" w14:paraId="51C4976E" w14:textId="77777777" w:rsidTr="006F6D88">
        <w:trPr>
          <w:trHeight w:val="822"/>
        </w:trPr>
        <w:tc>
          <w:tcPr>
            <w:tcW w:w="9689" w:type="dxa"/>
            <w:gridSpan w:val="2"/>
          </w:tcPr>
          <w:p w14:paraId="4FAD5883" w14:textId="77777777" w:rsidR="00747BFB" w:rsidRPr="00974C9F" w:rsidRDefault="00ED59E1" w:rsidP="00500654">
            <w:pPr>
              <w:pStyle w:val="Default"/>
              <w:rPr>
                <w:rFonts w:ascii="Times New Roman" w:hAnsi="Times New Roman" w:cs="Times New Roman"/>
                <w:b/>
                <w:sz w:val="22"/>
                <w:szCs w:val="22"/>
              </w:rPr>
            </w:pPr>
            <w:r w:rsidRPr="00974C9F">
              <w:rPr>
                <w:rFonts w:ascii="Times New Roman" w:hAnsi="Times New Roman" w:cs="Times New Roman"/>
                <w:b/>
                <w:sz w:val="22"/>
                <w:szCs w:val="22"/>
              </w:rPr>
              <w:tab/>
            </w:r>
          </w:p>
          <w:p w14:paraId="482976BA" w14:textId="620FD7C9" w:rsidR="00ED59E1" w:rsidRPr="00974C9F" w:rsidRDefault="00ED59E1" w:rsidP="00ED59E1">
            <w:pPr>
              <w:pStyle w:val="Default"/>
              <w:jc w:val="center"/>
              <w:rPr>
                <w:rFonts w:ascii="Times New Roman" w:hAnsi="Times New Roman" w:cs="Times New Roman"/>
                <w:b/>
                <w:sz w:val="22"/>
                <w:szCs w:val="22"/>
              </w:rPr>
            </w:pPr>
            <w:r w:rsidRPr="00974C9F">
              <w:rPr>
                <w:rFonts w:ascii="Times New Roman" w:hAnsi="Times New Roman" w:cs="Times New Roman"/>
                <w:b/>
                <w:sz w:val="22"/>
                <w:szCs w:val="22"/>
              </w:rPr>
              <w:t>ΠΡΟΣΦΟΡΑ ΓΙΑ ΤΗΝ ΑΡΙΘΜ. ΠΡΩΤ:</w:t>
            </w:r>
            <w:bookmarkStart w:id="2" w:name="_Hlk120264047"/>
            <w:bookmarkStart w:id="3" w:name="_Hlk121909366"/>
            <w:r w:rsidR="004842F6">
              <w:rPr>
                <w:rFonts w:ascii="Times New Roman" w:hAnsi="Times New Roman" w:cs="Times New Roman"/>
                <w:b/>
                <w:sz w:val="22"/>
                <w:szCs w:val="22"/>
              </w:rPr>
              <w:t>10398</w:t>
            </w:r>
            <w:r w:rsidR="00524C1B">
              <w:rPr>
                <w:rFonts w:ascii="Times New Roman" w:hAnsi="Times New Roman" w:cs="Times New Roman"/>
                <w:b/>
                <w:sz w:val="22"/>
                <w:szCs w:val="22"/>
              </w:rPr>
              <w:t>/</w:t>
            </w:r>
            <w:r w:rsidR="004C1C59" w:rsidRPr="00974C9F">
              <w:rPr>
                <w:rFonts w:ascii="Times New Roman" w:hAnsi="Times New Roman" w:cs="Times New Roman"/>
                <w:b/>
                <w:sz w:val="22"/>
                <w:szCs w:val="22"/>
              </w:rPr>
              <w:t>2</w:t>
            </w:r>
            <w:r w:rsidR="00974C9F">
              <w:rPr>
                <w:rFonts w:ascii="Times New Roman" w:hAnsi="Times New Roman" w:cs="Times New Roman"/>
                <w:b/>
                <w:sz w:val="22"/>
                <w:szCs w:val="22"/>
              </w:rPr>
              <w:t>4</w:t>
            </w:r>
            <w:r w:rsidR="00936EF6" w:rsidRPr="00974C9F">
              <w:rPr>
                <w:rFonts w:ascii="Times New Roman" w:hAnsi="Times New Roman" w:cs="Times New Roman"/>
                <w:b/>
                <w:sz w:val="22"/>
                <w:szCs w:val="22"/>
              </w:rPr>
              <w:t>/ΓΠ</w:t>
            </w:r>
            <w:r w:rsidR="000B3B24" w:rsidRPr="00974C9F">
              <w:rPr>
                <w:rFonts w:ascii="Times New Roman" w:hAnsi="Times New Roman" w:cs="Times New Roman"/>
                <w:b/>
                <w:sz w:val="22"/>
                <w:szCs w:val="22"/>
              </w:rPr>
              <w:t>/</w:t>
            </w:r>
            <w:bookmarkEnd w:id="2"/>
            <w:r w:rsidR="004842F6">
              <w:rPr>
                <w:rFonts w:ascii="Times New Roman" w:hAnsi="Times New Roman" w:cs="Times New Roman"/>
                <w:b/>
                <w:sz w:val="22"/>
                <w:szCs w:val="22"/>
              </w:rPr>
              <w:t>23</w:t>
            </w:r>
            <w:r w:rsidR="00974C9F">
              <w:rPr>
                <w:rFonts w:ascii="Times New Roman" w:hAnsi="Times New Roman" w:cs="Times New Roman"/>
                <w:b/>
                <w:sz w:val="22"/>
                <w:szCs w:val="22"/>
              </w:rPr>
              <w:t>-0</w:t>
            </w:r>
            <w:r w:rsidR="004252AA">
              <w:rPr>
                <w:rFonts w:ascii="Times New Roman" w:hAnsi="Times New Roman" w:cs="Times New Roman"/>
                <w:b/>
                <w:sz w:val="22"/>
                <w:szCs w:val="22"/>
              </w:rPr>
              <w:t>5</w:t>
            </w:r>
            <w:r w:rsidR="00974C9F">
              <w:rPr>
                <w:rFonts w:ascii="Times New Roman" w:hAnsi="Times New Roman" w:cs="Times New Roman"/>
                <w:b/>
                <w:sz w:val="22"/>
                <w:szCs w:val="22"/>
              </w:rPr>
              <w:t>-2024</w:t>
            </w:r>
          </w:p>
          <w:bookmarkEnd w:id="3"/>
          <w:p w14:paraId="79BC8EF0" w14:textId="77777777" w:rsidR="00ED59E1" w:rsidRPr="00974C9F" w:rsidRDefault="00ED59E1" w:rsidP="00FC3419">
            <w:pPr>
              <w:pStyle w:val="Default"/>
              <w:jc w:val="center"/>
              <w:rPr>
                <w:rFonts w:ascii="Times New Roman" w:hAnsi="Times New Roman" w:cs="Times New Roman"/>
                <w:b/>
                <w:sz w:val="22"/>
                <w:szCs w:val="22"/>
              </w:rPr>
            </w:pPr>
            <w:r w:rsidRPr="00974C9F">
              <w:rPr>
                <w:rFonts w:ascii="Times New Roman" w:hAnsi="Times New Roman" w:cs="Times New Roman"/>
                <w:b/>
                <w:sz w:val="22"/>
                <w:szCs w:val="22"/>
              </w:rPr>
              <w:t xml:space="preserve"> ΠΡΟΣΚΛΗΣΗ </w:t>
            </w:r>
            <w:r w:rsidR="00FC3419" w:rsidRPr="00974C9F">
              <w:rPr>
                <w:rFonts w:ascii="Times New Roman" w:hAnsi="Times New Roman" w:cs="Times New Roman"/>
                <w:b/>
                <w:sz w:val="22"/>
                <w:szCs w:val="22"/>
              </w:rPr>
              <w:t xml:space="preserve">ΕΚΔΗΛΩΣΗΣ </w:t>
            </w:r>
            <w:r w:rsidRPr="00974C9F">
              <w:rPr>
                <w:rFonts w:ascii="Times New Roman" w:hAnsi="Times New Roman" w:cs="Times New Roman"/>
                <w:b/>
                <w:sz w:val="22"/>
                <w:szCs w:val="22"/>
              </w:rPr>
              <w:t xml:space="preserve">ΕΝΔΙΑΦΕΡΟΝΤΟΣ ΤΟΥ </w:t>
            </w:r>
            <w:r w:rsidR="00FC3419" w:rsidRPr="00974C9F">
              <w:rPr>
                <w:rFonts w:ascii="Times New Roman" w:hAnsi="Times New Roman" w:cs="Times New Roman"/>
                <w:b/>
                <w:sz w:val="22"/>
                <w:szCs w:val="22"/>
              </w:rPr>
              <w:t>Π.Θ.</w:t>
            </w:r>
          </w:p>
        </w:tc>
      </w:tr>
    </w:tbl>
    <w:p w14:paraId="7DF235BE" w14:textId="77777777" w:rsidR="00913709" w:rsidRPr="00974C9F" w:rsidRDefault="00913709" w:rsidP="000D748F">
      <w:pPr>
        <w:pStyle w:val="Default"/>
        <w:rPr>
          <w:rFonts w:ascii="Times New Roman" w:hAnsi="Times New Roman" w:cs="Times New Roman"/>
          <w:b/>
          <w:sz w:val="22"/>
          <w:szCs w:val="22"/>
        </w:rPr>
      </w:pPr>
    </w:p>
    <w:p w14:paraId="5004B19C" w14:textId="641CEC0C" w:rsidR="00D10A5F" w:rsidRPr="00974C9F" w:rsidRDefault="00D10A5F" w:rsidP="00D10A5F">
      <w:pPr>
        <w:autoSpaceDE w:val="0"/>
        <w:autoSpaceDN w:val="0"/>
        <w:adjustRightInd w:val="0"/>
        <w:spacing w:after="120"/>
        <w:jc w:val="center"/>
        <w:rPr>
          <w:rFonts w:eastAsia="Calibri"/>
          <w:sz w:val="22"/>
          <w:szCs w:val="22"/>
        </w:rPr>
      </w:pPr>
      <w:r w:rsidRPr="00974C9F">
        <w:rPr>
          <w:rFonts w:eastAsia="Calibri"/>
          <w:b/>
          <w:bCs/>
          <w:sz w:val="22"/>
          <w:szCs w:val="22"/>
        </w:rPr>
        <w:t xml:space="preserve">ΔΙΚΑΙΟΛΟΓΗΤΙΚΑ </w:t>
      </w:r>
      <w:r w:rsidR="003F4353" w:rsidRPr="00974C9F">
        <w:rPr>
          <w:rFonts w:eastAsia="Calibri"/>
          <w:b/>
          <w:bCs/>
          <w:sz w:val="22"/>
          <w:szCs w:val="22"/>
        </w:rPr>
        <w:t xml:space="preserve">ΣΥΜΜΕΤΟΧΗΣ - </w:t>
      </w:r>
      <w:r w:rsidRPr="00974C9F">
        <w:rPr>
          <w:rFonts w:eastAsia="Calibri"/>
          <w:b/>
          <w:bCs/>
          <w:sz w:val="22"/>
          <w:szCs w:val="22"/>
        </w:rPr>
        <w:t xml:space="preserve">ΤΕΧΝΙΚΗΣ  ΠΡΟΣΦΟΡΑΣ </w:t>
      </w:r>
      <w:r w:rsidRPr="00974C9F">
        <w:rPr>
          <w:rFonts w:eastAsia="Calibri"/>
          <w:sz w:val="22"/>
          <w:szCs w:val="22"/>
        </w:rPr>
        <w:t xml:space="preserve"> </w:t>
      </w:r>
    </w:p>
    <w:p w14:paraId="31F908D2" w14:textId="353DB65B" w:rsidR="008E2654" w:rsidRPr="00974C9F" w:rsidRDefault="008E2654" w:rsidP="008E2654">
      <w:pPr>
        <w:pStyle w:val="Default"/>
        <w:numPr>
          <w:ilvl w:val="0"/>
          <w:numId w:val="44"/>
        </w:numPr>
        <w:spacing w:line="360" w:lineRule="auto"/>
        <w:contextualSpacing/>
        <w:jc w:val="both"/>
        <w:rPr>
          <w:rFonts w:ascii="Times New Roman" w:hAnsi="Times New Roman" w:cs="Times New Roman"/>
          <w:sz w:val="22"/>
          <w:szCs w:val="22"/>
        </w:rPr>
      </w:pPr>
      <w:r w:rsidRPr="00974C9F">
        <w:rPr>
          <w:rFonts w:ascii="Times New Roman" w:hAnsi="Times New Roman" w:cs="Times New Roman"/>
          <w:sz w:val="22"/>
          <w:szCs w:val="22"/>
        </w:rPr>
        <w:t>Άδεια ασκήσεως επαγγέλματος ή εκτύπωση ΑΑΔΕ μητρώου επιχείρησης ή άλλο συναφές νομιμοποιητικό έγγραφο που να αποδεικνύει τη συνάφεια της επιχεί</w:t>
      </w:r>
      <w:r w:rsidR="00974C9F">
        <w:rPr>
          <w:rFonts w:ascii="Times New Roman" w:hAnsi="Times New Roman" w:cs="Times New Roman"/>
          <w:sz w:val="22"/>
          <w:szCs w:val="22"/>
        </w:rPr>
        <w:t>ρησης με τη συγκεκριμένη δαπάνη</w:t>
      </w:r>
    </w:p>
    <w:p w14:paraId="32142924" w14:textId="517E8042" w:rsidR="008E2654" w:rsidRPr="00974C9F" w:rsidRDefault="008E2654" w:rsidP="00974C9F">
      <w:pPr>
        <w:pStyle w:val="Default"/>
        <w:numPr>
          <w:ilvl w:val="0"/>
          <w:numId w:val="44"/>
        </w:numPr>
        <w:spacing w:line="360" w:lineRule="auto"/>
        <w:contextualSpacing/>
        <w:jc w:val="both"/>
        <w:rPr>
          <w:rFonts w:ascii="Times New Roman" w:hAnsi="Times New Roman" w:cs="Times New Roman"/>
          <w:sz w:val="22"/>
          <w:szCs w:val="22"/>
        </w:rPr>
      </w:pPr>
      <w:r w:rsidRPr="00974C9F">
        <w:rPr>
          <w:rFonts w:ascii="Times New Roman" w:eastAsia="Calibri" w:hAnsi="Times New Roman" w:cs="Times New Roman"/>
          <w:bCs/>
          <w:sz w:val="22"/>
          <w:szCs w:val="22"/>
          <w:lang w:eastAsia="ar-SA"/>
        </w:rPr>
        <w:t>Δικαιολογητικά νομικού προσώπου, ήτοι:</w:t>
      </w:r>
      <w:r w:rsidRPr="00974C9F">
        <w:rPr>
          <w:rFonts w:ascii="Times New Roman" w:hAnsi="Times New Roman" w:cs="Times New Roman"/>
          <w:sz w:val="22"/>
          <w:szCs w:val="22"/>
        </w:rPr>
        <w:t xml:space="preserve"> </w:t>
      </w:r>
    </w:p>
    <w:p w14:paraId="4A7B0738" w14:textId="77777777" w:rsidR="008E2654" w:rsidRPr="00974C9F" w:rsidRDefault="008E2654" w:rsidP="00974C9F">
      <w:pPr>
        <w:pStyle w:val="a3"/>
        <w:numPr>
          <w:ilvl w:val="0"/>
          <w:numId w:val="43"/>
        </w:numPr>
        <w:tabs>
          <w:tab w:val="left" w:pos="682"/>
        </w:tabs>
        <w:spacing w:after="60" w:line="240" w:lineRule="auto"/>
        <w:ind w:left="1077" w:hanging="357"/>
        <w:jc w:val="both"/>
        <w:rPr>
          <w:rFonts w:ascii="Times New Roman" w:hAnsi="Times New Roman" w:cs="Times New Roman"/>
          <w:bCs/>
          <w:color w:val="000000"/>
        </w:rPr>
      </w:pPr>
      <w:r w:rsidRPr="00974C9F">
        <w:rPr>
          <w:rFonts w:ascii="Times New Roman" w:hAnsi="Times New Roman" w:cs="Times New Roman"/>
          <w:bCs/>
          <w:color w:val="000000"/>
        </w:rPr>
        <w:t>Γενικό Πιστοποιητικό ΓΕΜΗ</w:t>
      </w:r>
    </w:p>
    <w:p w14:paraId="6CD0D193" w14:textId="77777777" w:rsidR="008E2654" w:rsidRPr="00974C9F" w:rsidRDefault="008E2654" w:rsidP="00974C9F">
      <w:pPr>
        <w:pStyle w:val="a3"/>
        <w:numPr>
          <w:ilvl w:val="0"/>
          <w:numId w:val="43"/>
        </w:numPr>
        <w:tabs>
          <w:tab w:val="left" w:pos="682"/>
        </w:tabs>
        <w:spacing w:after="60" w:line="240" w:lineRule="auto"/>
        <w:ind w:left="1077" w:hanging="357"/>
        <w:jc w:val="both"/>
        <w:rPr>
          <w:rFonts w:ascii="Times New Roman" w:hAnsi="Times New Roman" w:cs="Times New Roman"/>
          <w:bCs/>
          <w:color w:val="000000"/>
        </w:rPr>
      </w:pPr>
      <w:r w:rsidRPr="00974C9F">
        <w:rPr>
          <w:rFonts w:ascii="Times New Roman" w:hAnsi="Times New Roman" w:cs="Times New Roman"/>
          <w:bCs/>
          <w:color w:val="000000"/>
        </w:rPr>
        <w:t>Πιστοποιητικό ΓΕΜΗ, ισχύουσας και αναλυτικής εκπροσώπησης.</w:t>
      </w:r>
    </w:p>
    <w:p w14:paraId="2204D344" w14:textId="6A368A0D" w:rsidR="008E2654" w:rsidRDefault="008E2654" w:rsidP="0076614A">
      <w:pPr>
        <w:pStyle w:val="a3"/>
        <w:numPr>
          <w:ilvl w:val="0"/>
          <w:numId w:val="43"/>
        </w:numPr>
        <w:tabs>
          <w:tab w:val="left" w:pos="682"/>
        </w:tabs>
        <w:spacing w:after="120" w:line="240" w:lineRule="auto"/>
        <w:ind w:left="1077" w:hanging="357"/>
        <w:jc w:val="both"/>
        <w:rPr>
          <w:rFonts w:ascii="Times New Roman" w:hAnsi="Times New Roman" w:cs="Times New Roman"/>
          <w:bCs/>
          <w:color w:val="000000"/>
        </w:rPr>
      </w:pPr>
      <w:r w:rsidRPr="00974C9F">
        <w:rPr>
          <w:rFonts w:ascii="Times New Roman" w:hAnsi="Times New Roman" w:cs="Times New Roman"/>
          <w:bCs/>
          <w:color w:val="000000"/>
        </w:rPr>
        <w:t>Ιδιωτικό συμφωνητικό - Καταστατικό σύστασης ή τελευταία τροποποίησή του.</w:t>
      </w:r>
    </w:p>
    <w:p w14:paraId="30AC04FD" w14:textId="169A7B61" w:rsidR="00D10A5F" w:rsidRPr="00974C9F" w:rsidRDefault="00D10A5F" w:rsidP="00974C9F">
      <w:pPr>
        <w:pStyle w:val="Default"/>
        <w:numPr>
          <w:ilvl w:val="0"/>
          <w:numId w:val="44"/>
        </w:numPr>
        <w:spacing w:line="360" w:lineRule="auto"/>
        <w:contextualSpacing/>
        <w:jc w:val="both"/>
        <w:rPr>
          <w:rFonts w:ascii="Times New Roman" w:hAnsi="Times New Roman" w:cs="Times New Roman"/>
          <w:sz w:val="22"/>
          <w:szCs w:val="22"/>
        </w:rPr>
      </w:pPr>
      <w:r w:rsidRPr="00974C9F">
        <w:rPr>
          <w:rFonts w:ascii="Times New Roman" w:hAnsi="Times New Roman" w:cs="Times New Roman"/>
          <w:sz w:val="22"/>
          <w:szCs w:val="22"/>
        </w:rPr>
        <w:lastRenderedPageBreak/>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974C9F">
        <w:rPr>
          <w:rFonts w:ascii="Times New Roman" w:hAnsi="Times New Roman" w:cs="Times New Roman"/>
          <w:sz w:val="22"/>
          <w:szCs w:val="22"/>
        </w:rPr>
        <w:t>αι</w:t>
      </w:r>
      <w:r w:rsidRPr="00974C9F">
        <w:rPr>
          <w:rFonts w:ascii="Times New Roman" w:hAnsi="Times New Roman" w:cs="Times New Roman"/>
          <w:sz w:val="22"/>
          <w:szCs w:val="22"/>
        </w:rPr>
        <w:t xml:space="preserve"> υπεύθυνα ότι:</w:t>
      </w:r>
    </w:p>
    <w:p w14:paraId="5248276A" w14:textId="77777777" w:rsidR="00D10A5F" w:rsidRPr="00974C9F" w:rsidRDefault="00D10A5F" w:rsidP="00747BFB">
      <w:pPr>
        <w:pStyle w:val="Default"/>
        <w:numPr>
          <w:ilvl w:val="0"/>
          <w:numId w:val="2"/>
        </w:numPr>
        <w:tabs>
          <w:tab w:val="left" w:pos="0"/>
        </w:tabs>
        <w:spacing w:line="360" w:lineRule="auto"/>
        <w:contextualSpacing/>
        <w:jc w:val="both"/>
        <w:rPr>
          <w:rFonts w:ascii="Times New Roman" w:hAnsi="Times New Roman" w:cs="Times New Roman"/>
          <w:sz w:val="22"/>
          <w:szCs w:val="22"/>
        </w:rPr>
      </w:pPr>
      <w:r w:rsidRPr="00974C9F">
        <w:rPr>
          <w:rFonts w:ascii="Times New Roman" w:hAnsi="Times New Roman"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351CEE9E" w14:textId="77777777" w:rsidR="00D10A5F" w:rsidRPr="00974C9F" w:rsidRDefault="00D10A5F" w:rsidP="00747BFB">
      <w:pPr>
        <w:pStyle w:val="Default"/>
        <w:numPr>
          <w:ilvl w:val="0"/>
          <w:numId w:val="3"/>
        </w:numPr>
        <w:spacing w:line="360" w:lineRule="auto"/>
        <w:contextualSpacing/>
        <w:jc w:val="both"/>
        <w:rPr>
          <w:rFonts w:ascii="Times New Roman" w:hAnsi="Times New Roman" w:cs="Times New Roman"/>
          <w:sz w:val="22"/>
          <w:szCs w:val="22"/>
        </w:rPr>
      </w:pPr>
      <w:r w:rsidRPr="00974C9F">
        <w:rPr>
          <w:rFonts w:ascii="Times New Roman" w:hAnsi="Times New Roman" w:cs="Times New Roman"/>
          <w:sz w:val="22"/>
          <w:szCs w:val="22"/>
        </w:rPr>
        <w:t>«η εταιρεία/επιχείρησή μας δεν βρίσκετ</w:t>
      </w:r>
      <w:r w:rsidR="00340081" w:rsidRPr="00974C9F">
        <w:rPr>
          <w:rFonts w:ascii="Times New Roman" w:hAnsi="Times New Roman" w:cs="Times New Roman"/>
          <w:sz w:val="22"/>
          <w:szCs w:val="22"/>
        </w:rPr>
        <w:t>αι</w:t>
      </w:r>
      <w:r w:rsidRPr="00974C9F">
        <w:rPr>
          <w:rFonts w:ascii="Times New Roman" w:hAnsi="Times New Roman" w:cs="Times New Roman"/>
          <w:sz w:val="22"/>
          <w:szCs w:val="22"/>
        </w:rPr>
        <w:t xml:space="preserve"> σε καμία από τις καταστάσεις των άρθρων 73 &amp; 74 του Ν.4412/2016</w:t>
      </w:r>
      <w:r w:rsidR="00ED59E1" w:rsidRPr="00974C9F">
        <w:rPr>
          <w:rFonts w:ascii="Times New Roman" w:hAnsi="Times New Roman" w:cs="Times New Roman"/>
          <w:sz w:val="22"/>
          <w:szCs w:val="22"/>
        </w:rPr>
        <w:t xml:space="preserve"> (όπως αντικαταστάθηκαν από τα άρθρα </w:t>
      </w:r>
      <w:r w:rsidR="00D33581" w:rsidRPr="00974C9F">
        <w:rPr>
          <w:rFonts w:ascii="Times New Roman" w:hAnsi="Times New Roman" w:cs="Times New Roman"/>
          <w:sz w:val="22"/>
          <w:szCs w:val="22"/>
        </w:rPr>
        <w:t>22 και 23 του ν. 4782/2021 αντίστοιχα)</w:t>
      </w:r>
      <w:r w:rsidR="00ED59E1" w:rsidRPr="00974C9F">
        <w:rPr>
          <w:rFonts w:ascii="Times New Roman" w:hAnsi="Times New Roman" w:cs="Times New Roman"/>
          <w:sz w:val="22"/>
          <w:szCs w:val="22"/>
        </w:rPr>
        <w:t xml:space="preserve"> </w:t>
      </w:r>
      <w:r w:rsidRPr="00974C9F">
        <w:rPr>
          <w:rFonts w:ascii="Times New Roman" w:hAnsi="Times New Roman" w:cs="Times New Roman"/>
          <w:sz w:val="22"/>
          <w:szCs w:val="22"/>
        </w:rPr>
        <w:t>, δεν έχει εκδοθεί σε βάρος της απόφαση αποκλεισμού, σύμφωνα με το άρθρο 74 του Ν.4412/2016</w:t>
      </w:r>
      <w:r w:rsidR="00D33581" w:rsidRPr="00974C9F">
        <w:rPr>
          <w:rFonts w:ascii="Times New Roman" w:hAnsi="Times New Roman" w:cs="Times New Roman"/>
          <w:sz w:val="22"/>
          <w:szCs w:val="22"/>
        </w:rPr>
        <w:t xml:space="preserve"> (όπως αντικαταστάθηκε από το άρθρο 23 ν. 4782/2021) </w:t>
      </w:r>
      <w:r w:rsidRPr="00974C9F">
        <w:rPr>
          <w:rFonts w:ascii="Times New Roman" w:hAnsi="Times New Roman" w:cs="Times New Roman"/>
          <w:sz w:val="22"/>
          <w:szCs w:val="22"/>
        </w:rPr>
        <w:t>,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1FAE676" w14:textId="4CC69F62" w:rsidR="00047593" w:rsidRPr="00974C9F" w:rsidRDefault="007C30B3" w:rsidP="00747BFB">
      <w:pPr>
        <w:pStyle w:val="Default"/>
        <w:numPr>
          <w:ilvl w:val="0"/>
          <w:numId w:val="3"/>
        </w:numPr>
        <w:spacing w:line="360" w:lineRule="auto"/>
        <w:contextualSpacing/>
        <w:jc w:val="both"/>
        <w:rPr>
          <w:rFonts w:ascii="Times New Roman" w:hAnsi="Times New Roman" w:cs="Times New Roman"/>
          <w:sz w:val="22"/>
          <w:szCs w:val="22"/>
        </w:rPr>
      </w:pPr>
      <w:r w:rsidRPr="00974C9F">
        <w:rPr>
          <w:rFonts w:ascii="Times New Roman" w:hAnsi="Times New Roman" w:cs="Times New Roman"/>
          <w:b/>
          <w:bCs/>
          <w:sz w:val="22"/>
          <w:szCs w:val="22"/>
        </w:rPr>
        <w:t xml:space="preserve">ως δικαιολογητικά </w:t>
      </w:r>
      <w:r w:rsidR="00495CE9" w:rsidRPr="00974C9F">
        <w:rPr>
          <w:rFonts w:ascii="Times New Roman" w:hAnsi="Times New Roman" w:cs="Times New Roman"/>
          <w:b/>
          <w:bCs/>
          <w:sz w:val="22"/>
          <w:szCs w:val="22"/>
        </w:rPr>
        <w:t>συμμετοχής</w:t>
      </w:r>
      <w:r w:rsidR="008A25A2" w:rsidRPr="00974C9F">
        <w:rPr>
          <w:rFonts w:ascii="Times New Roman" w:hAnsi="Times New Roman" w:cs="Times New Roman"/>
          <w:b/>
          <w:bCs/>
          <w:sz w:val="22"/>
          <w:szCs w:val="22"/>
        </w:rPr>
        <w:t xml:space="preserve"> </w:t>
      </w:r>
      <w:r w:rsidR="00047593" w:rsidRPr="00974C9F">
        <w:rPr>
          <w:rFonts w:ascii="Times New Roman" w:hAnsi="Times New Roman" w:cs="Times New Roman"/>
          <w:b/>
          <w:bCs/>
          <w:sz w:val="22"/>
          <w:szCs w:val="22"/>
        </w:rPr>
        <w:t>προσκομί</w:t>
      </w:r>
      <w:r w:rsidR="008A25A2" w:rsidRPr="00974C9F">
        <w:rPr>
          <w:rFonts w:ascii="Times New Roman" w:hAnsi="Times New Roman" w:cs="Times New Roman"/>
          <w:b/>
          <w:bCs/>
          <w:sz w:val="22"/>
          <w:szCs w:val="22"/>
        </w:rPr>
        <w:t>ζ</w:t>
      </w:r>
      <w:r w:rsidR="00047593" w:rsidRPr="00974C9F">
        <w:rPr>
          <w:rFonts w:ascii="Times New Roman" w:hAnsi="Times New Roman" w:cs="Times New Roman"/>
          <w:b/>
          <w:bCs/>
          <w:sz w:val="22"/>
          <w:szCs w:val="22"/>
        </w:rPr>
        <w:t>ουμε:</w:t>
      </w:r>
      <w:r w:rsidR="00047593" w:rsidRPr="00974C9F">
        <w:rPr>
          <w:rFonts w:ascii="Times New Roman" w:hAnsi="Times New Roman" w:cs="Times New Roman"/>
          <w:sz w:val="22"/>
          <w:szCs w:val="22"/>
        </w:rPr>
        <w:t xml:space="preserve"> </w:t>
      </w:r>
      <w:r w:rsidR="00047593" w:rsidRPr="00974C9F">
        <w:rPr>
          <w:rFonts w:ascii="Times New Roman" w:hAnsi="Times New Roman" w:cs="Times New Roman"/>
          <w:b/>
          <w:bCs/>
          <w:sz w:val="22"/>
          <w:szCs w:val="22"/>
        </w:rPr>
        <w:t>α) τα αποδεικτικά έγγραφα νομιμοποίησης</w:t>
      </w:r>
      <w:r w:rsidR="00047593" w:rsidRPr="00974C9F">
        <w:rPr>
          <w:rFonts w:ascii="Times New Roman" w:hAnsi="Times New Roman" w:cs="Times New Roman"/>
          <w:sz w:val="22"/>
          <w:szCs w:val="22"/>
        </w:rPr>
        <w:t xml:space="preserve"> και τα πρωτότυπα ή αντίγραφα που εκδίδονται, σύμφωνα με τις διατάξεις του άρθρου 1 του Ν.4250/2014 (Α΄ 74), </w:t>
      </w:r>
      <w:r w:rsidR="00047593" w:rsidRPr="00974C9F">
        <w:rPr>
          <w:rFonts w:ascii="Times New Roman" w:hAnsi="Times New Roman" w:cs="Times New Roman"/>
          <w:b/>
          <w:sz w:val="22"/>
          <w:szCs w:val="22"/>
        </w:rPr>
        <w:t xml:space="preserve">β) </w:t>
      </w:r>
      <w:r w:rsidR="00351C71" w:rsidRPr="00974C9F">
        <w:rPr>
          <w:rFonts w:ascii="Times New Roman" w:hAnsi="Times New Roman" w:cs="Times New Roman"/>
          <w:b/>
          <w:sz w:val="22"/>
          <w:szCs w:val="22"/>
        </w:rPr>
        <w:t>ποινικό μητρώο</w:t>
      </w:r>
      <w:r w:rsidR="004B7AC2">
        <w:rPr>
          <w:rFonts w:ascii="Times New Roman" w:hAnsi="Times New Roman" w:cs="Times New Roman"/>
          <w:b/>
          <w:sz w:val="22"/>
          <w:szCs w:val="22"/>
        </w:rPr>
        <w:t xml:space="preserve"> ή </w:t>
      </w:r>
      <w:r w:rsidR="0069716D" w:rsidRPr="0069716D">
        <w:rPr>
          <w:rFonts w:ascii="Times New Roman" w:hAnsi="Times New Roman" w:cs="Times New Roman"/>
          <w:b/>
          <w:sz w:val="22"/>
          <w:szCs w:val="22"/>
        </w:rPr>
        <w:t xml:space="preserve"> αντί αυτού υπεύθυνη δήλωση, όπως αυτή που προσαρτάται στην παρούσα πρόσκληση</w:t>
      </w:r>
      <w:r w:rsidR="00351C71" w:rsidRPr="0069716D">
        <w:rPr>
          <w:rFonts w:ascii="Times New Roman" w:hAnsi="Times New Roman" w:cs="Times New Roman"/>
          <w:b/>
          <w:sz w:val="22"/>
          <w:szCs w:val="22"/>
        </w:rPr>
        <w:t xml:space="preserve"> </w:t>
      </w:r>
      <w:r w:rsidR="00047593" w:rsidRPr="00974C9F">
        <w:rPr>
          <w:rFonts w:ascii="Times New Roman" w:hAnsi="Times New Roman" w:cs="Times New Roman"/>
          <w:b/>
          <w:sz w:val="22"/>
          <w:szCs w:val="22"/>
        </w:rPr>
        <w:t>γ) αποδεικτικό ασφαλιστικής ενημερότητας και δ) αποδεικτικό φορολογικής ενημερότητας</w:t>
      </w:r>
      <w:r w:rsidR="00047593" w:rsidRPr="00974C9F">
        <w:rPr>
          <w:rFonts w:ascii="Times New Roman" w:hAnsi="Times New Roman" w:cs="Times New Roman"/>
          <w:sz w:val="22"/>
          <w:szCs w:val="22"/>
        </w:rPr>
        <w:t>».</w:t>
      </w:r>
    </w:p>
    <w:p w14:paraId="01680627" w14:textId="77777777" w:rsidR="00D10A5F" w:rsidRPr="00974C9F" w:rsidRDefault="00D10A5F" w:rsidP="00747BFB">
      <w:pPr>
        <w:pStyle w:val="Default"/>
        <w:numPr>
          <w:ilvl w:val="0"/>
          <w:numId w:val="3"/>
        </w:numPr>
        <w:spacing w:line="360" w:lineRule="auto"/>
        <w:contextualSpacing/>
        <w:jc w:val="both"/>
        <w:rPr>
          <w:rFonts w:ascii="Times New Roman" w:hAnsi="Times New Roman" w:cs="Times New Roman"/>
          <w:sz w:val="22"/>
          <w:szCs w:val="22"/>
        </w:rPr>
      </w:pPr>
      <w:r w:rsidRPr="00974C9F">
        <w:rPr>
          <w:rFonts w:ascii="Times New Roman" w:hAnsi="Times New Roman" w:cs="Times New Roman"/>
          <w:sz w:val="22"/>
          <w:szCs w:val="22"/>
        </w:rPr>
        <w:t xml:space="preserve">τηρώ και θα εξακολουθώ να τηρώ κατά την εκτέλεση της </w:t>
      </w:r>
      <w:r w:rsidR="000740FE" w:rsidRPr="00974C9F">
        <w:rPr>
          <w:rFonts w:ascii="Times New Roman" w:hAnsi="Times New Roman" w:cs="Times New Roman"/>
          <w:sz w:val="22"/>
          <w:szCs w:val="22"/>
        </w:rPr>
        <w:t>ανάθεσης</w:t>
      </w:r>
      <w:r w:rsidRPr="00974C9F">
        <w:rPr>
          <w:rFonts w:ascii="Times New Roman" w:hAnsi="Times New Roman" w:cs="Times New Roman"/>
          <w:sz w:val="22"/>
          <w:szCs w:val="22"/>
        </w:rPr>
        <w:t>,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EC0AC03" w14:textId="77777777" w:rsidR="00D10A5F" w:rsidRPr="00974C9F" w:rsidRDefault="00D10A5F" w:rsidP="006E2002">
      <w:pPr>
        <w:pStyle w:val="Default"/>
        <w:numPr>
          <w:ilvl w:val="0"/>
          <w:numId w:val="3"/>
        </w:numPr>
        <w:spacing w:line="360" w:lineRule="auto"/>
        <w:contextualSpacing/>
        <w:jc w:val="both"/>
        <w:rPr>
          <w:rFonts w:ascii="Times New Roman" w:hAnsi="Times New Roman" w:cs="Times New Roman"/>
          <w:sz w:val="22"/>
          <w:szCs w:val="22"/>
        </w:rPr>
      </w:pPr>
      <w:r w:rsidRPr="00974C9F">
        <w:rPr>
          <w:rFonts w:ascii="Times New Roman" w:hAnsi="Times New Roman" w:cs="Times New Roman"/>
          <w:sz w:val="22"/>
          <w:szCs w:val="22"/>
        </w:rPr>
        <w:t xml:space="preserve">δεν θα ενεργήσω αθέμιτα, παράνομα ή καταχρηστικά καθ΄ όλη τη διάρκεια της διαδικασίας </w:t>
      </w:r>
      <w:r w:rsidR="000740FE" w:rsidRPr="00974C9F">
        <w:rPr>
          <w:rFonts w:ascii="Times New Roman" w:hAnsi="Times New Roman" w:cs="Times New Roman"/>
          <w:sz w:val="22"/>
          <w:szCs w:val="22"/>
        </w:rPr>
        <w:t xml:space="preserve">της </w:t>
      </w:r>
      <w:r w:rsidRPr="00974C9F">
        <w:rPr>
          <w:rFonts w:ascii="Times New Roman" w:hAnsi="Times New Roman" w:cs="Times New Roman"/>
          <w:sz w:val="22"/>
          <w:szCs w:val="22"/>
        </w:rPr>
        <w:t xml:space="preserve">ανάθεσης, αλλά και κατά το στάδιο εκτέλεσης </w:t>
      </w:r>
      <w:r w:rsidR="000740FE" w:rsidRPr="00974C9F">
        <w:rPr>
          <w:rFonts w:ascii="Times New Roman" w:hAnsi="Times New Roman" w:cs="Times New Roman"/>
          <w:sz w:val="22"/>
          <w:szCs w:val="22"/>
        </w:rPr>
        <w:t>αυτής</w:t>
      </w:r>
      <w:r w:rsidRPr="00974C9F">
        <w:rPr>
          <w:rFonts w:ascii="Times New Roman" w:hAnsi="Times New Roman" w:cs="Times New Roman"/>
          <w:sz w:val="22"/>
          <w:szCs w:val="22"/>
        </w:rPr>
        <w:t>, λαμβάνω τα κατάλληλα μέτρα για να διαφυλάξω την εμπιστευτικότητα των πληροφοριών που έχουν χαρακτηρισθεί ως τέτοιες</w:t>
      </w:r>
    </w:p>
    <w:p w14:paraId="10939828" w14:textId="77777777" w:rsidR="00B53B93" w:rsidRPr="0045102E" w:rsidRDefault="00B53B93" w:rsidP="00B53B93">
      <w:pPr>
        <w:pStyle w:val="Default"/>
        <w:numPr>
          <w:ilvl w:val="0"/>
          <w:numId w:val="3"/>
        </w:numPr>
        <w:spacing w:line="360" w:lineRule="auto"/>
        <w:contextualSpacing/>
        <w:jc w:val="both"/>
        <w:rPr>
          <w:rFonts w:ascii="Times New Roman" w:hAnsi="Times New Roman" w:cs="Times New Roman"/>
          <w:sz w:val="22"/>
          <w:szCs w:val="22"/>
        </w:rPr>
      </w:pPr>
      <w:r w:rsidRPr="0045102E">
        <w:rPr>
          <w:rFonts w:ascii="Times New Roman" w:hAnsi="Times New Roman" w:cs="Times New Roman"/>
          <w:bCs/>
          <w:sz w:val="22"/>
          <w:szCs w:val="22"/>
        </w:rPr>
        <w:t>Τα εν λόγω δικαιολογητικά θα υποβληθούν εντός κλειστού φακέλου με την ένδειξη: «Δικαιολογητικά συμμετοχής – Τεχνική προσφορά</w:t>
      </w:r>
      <w:r w:rsidRPr="0045102E">
        <w:rPr>
          <w:rFonts w:ascii="Times New Roman" w:hAnsi="Times New Roman" w:cs="Times New Roman"/>
          <w:sz w:val="22"/>
          <w:szCs w:val="22"/>
        </w:rPr>
        <w:t>».</w:t>
      </w:r>
    </w:p>
    <w:p w14:paraId="0940E3D4" w14:textId="77777777" w:rsidR="00B53B93" w:rsidRPr="0045102E" w:rsidRDefault="00B53B93" w:rsidP="00B53B93">
      <w:pPr>
        <w:pStyle w:val="Default"/>
        <w:numPr>
          <w:ilvl w:val="0"/>
          <w:numId w:val="3"/>
        </w:numPr>
        <w:spacing w:line="360" w:lineRule="auto"/>
        <w:contextualSpacing/>
        <w:jc w:val="both"/>
        <w:rPr>
          <w:rFonts w:ascii="Times New Roman" w:hAnsi="Times New Roman" w:cs="Times New Roman"/>
          <w:sz w:val="22"/>
          <w:szCs w:val="22"/>
        </w:rPr>
      </w:pPr>
      <w:r w:rsidRPr="0045102E">
        <w:rPr>
          <w:rFonts w:ascii="Times New Roman" w:hAnsi="Times New Roman" w:cs="Times New Roman"/>
          <w:bCs/>
          <w:sz w:val="22"/>
          <w:szCs w:val="22"/>
        </w:rPr>
        <w:t xml:space="preserve">Σε χωριστό φάκελο με την ένδειξη «Οικονομική προσφορά» ο οικονομικός φορέας θα υποβάλλει την οικονομική </w:t>
      </w:r>
      <w:r w:rsidR="007C30B3" w:rsidRPr="0045102E">
        <w:rPr>
          <w:rFonts w:ascii="Times New Roman" w:hAnsi="Times New Roman" w:cs="Times New Roman"/>
          <w:bCs/>
          <w:sz w:val="22"/>
          <w:szCs w:val="22"/>
        </w:rPr>
        <w:t>του</w:t>
      </w:r>
      <w:r w:rsidRPr="0045102E">
        <w:rPr>
          <w:rFonts w:ascii="Times New Roman" w:hAnsi="Times New Roman" w:cs="Times New Roman"/>
          <w:bCs/>
          <w:sz w:val="22"/>
          <w:szCs w:val="22"/>
        </w:rPr>
        <w:t xml:space="preserve"> προσφορά εις διπλούν (πρωτότυπο και αντίγραφο</w:t>
      </w:r>
      <w:r w:rsidRPr="0045102E">
        <w:rPr>
          <w:rFonts w:ascii="Times New Roman" w:hAnsi="Times New Roman" w:cs="Times New Roman"/>
          <w:sz w:val="22"/>
          <w:szCs w:val="22"/>
        </w:rPr>
        <w:t>).</w:t>
      </w:r>
    </w:p>
    <w:p w14:paraId="5E31A05D" w14:textId="1CB4BF28" w:rsidR="008D6593" w:rsidRDefault="000D748F" w:rsidP="006F6D88">
      <w:pPr>
        <w:numPr>
          <w:ilvl w:val="0"/>
          <w:numId w:val="3"/>
        </w:numPr>
        <w:suppressAutoHyphens w:val="0"/>
        <w:autoSpaceDE w:val="0"/>
        <w:autoSpaceDN w:val="0"/>
        <w:spacing w:line="360" w:lineRule="auto"/>
        <w:ind w:left="714" w:hanging="357"/>
        <w:contextualSpacing/>
        <w:jc w:val="both"/>
        <w:rPr>
          <w:sz w:val="22"/>
          <w:szCs w:val="22"/>
          <w:lang w:eastAsia="en-US"/>
        </w:rPr>
      </w:pPr>
      <w:r w:rsidRPr="00974C9F">
        <w:rPr>
          <w:sz w:val="22"/>
          <w:szCs w:val="22"/>
        </w:rPr>
        <w:t xml:space="preserve">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w:t>
      </w:r>
      <w:r w:rsidRPr="00974C9F">
        <w:rPr>
          <w:sz w:val="22"/>
          <w:szCs w:val="22"/>
        </w:rPr>
        <w:lastRenderedPageBreak/>
        <w:t xml:space="preserve">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w:t>
      </w:r>
      <w:r w:rsidR="006F6D88">
        <w:rPr>
          <w:sz w:val="22"/>
          <w:szCs w:val="22"/>
        </w:rPr>
        <w:t>προστασίας προσωπικών δεδομένων.</w:t>
      </w:r>
    </w:p>
    <w:p w14:paraId="5D1634DA" w14:textId="77777777" w:rsidR="00135B70" w:rsidRPr="006F6D88" w:rsidRDefault="00135B70" w:rsidP="00135B70">
      <w:pPr>
        <w:suppressAutoHyphens w:val="0"/>
        <w:autoSpaceDE w:val="0"/>
        <w:autoSpaceDN w:val="0"/>
        <w:spacing w:line="360" w:lineRule="auto"/>
        <w:contextualSpacing/>
        <w:jc w:val="both"/>
        <w:rPr>
          <w:sz w:val="22"/>
          <w:szCs w:val="22"/>
          <w:lang w:eastAsia="en-US"/>
        </w:rPr>
      </w:pPr>
    </w:p>
    <w:p w14:paraId="2C58E376" w14:textId="5CE574DE" w:rsidR="004569F0" w:rsidRPr="00974C9F" w:rsidRDefault="004569F0" w:rsidP="004569F0">
      <w:pPr>
        <w:tabs>
          <w:tab w:val="left" w:pos="0"/>
          <w:tab w:val="left" w:pos="426"/>
        </w:tabs>
        <w:suppressAutoHyphens w:val="0"/>
        <w:ind w:right="-1"/>
        <w:jc w:val="center"/>
        <w:rPr>
          <w:rFonts w:eastAsia="Calibri"/>
          <w:b/>
          <w:sz w:val="22"/>
          <w:szCs w:val="22"/>
          <w:lang w:eastAsia="en-US"/>
        </w:rPr>
      </w:pPr>
      <w:r w:rsidRPr="00974C9F">
        <w:rPr>
          <w:rFonts w:eastAsia="Calibri"/>
          <w:b/>
          <w:sz w:val="22"/>
          <w:szCs w:val="22"/>
          <w:lang w:eastAsia="en-US"/>
        </w:rPr>
        <w:t>Ο Αντιπρύτανης Οικονομικών &amp; Ηλεκτρονικής Διακυβέρνησης</w:t>
      </w:r>
    </w:p>
    <w:p w14:paraId="691AFAC2" w14:textId="77777777" w:rsidR="004569F0" w:rsidRPr="00974C9F" w:rsidRDefault="004569F0" w:rsidP="004569F0">
      <w:pPr>
        <w:tabs>
          <w:tab w:val="left" w:pos="0"/>
          <w:tab w:val="left" w:pos="426"/>
        </w:tabs>
        <w:suppressAutoHyphens w:val="0"/>
        <w:ind w:right="-1"/>
        <w:jc w:val="center"/>
        <w:rPr>
          <w:rFonts w:eastAsia="Calibri"/>
          <w:b/>
          <w:sz w:val="22"/>
          <w:szCs w:val="22"/>
          <w:lang w:eastAsia="en-US"/>
        </w:rPr>
      </w:pPr>
    </w:p>
    <w:p w14:paraId="4B12DCF6" w14:textId="77777777" w:rsidR="004569F0" w:rsidRPr="00974C9F" w:rsidRDefault="004569F0" w:rsidP="004569F0">
      <w:pPr>
        <w:tabs>
          <w:tab w:val="left" w:pos="0"/>
          <w:tab w:val="left" w:pos="426"/>
        </w:tabs>
        <w:suppressAutoHyphens w:val="0"/>
        <w:ind w:right="-1"/>
        <w:jc w:val="center"/>
        <w:rPr>
          <w:rFonts w:eastAsia="Calibri"/>
          <w:b/>
          <w:sz w:val="22"/>
          <w:szCs w:val="22"/>
          <w:lang w:eastAsia="en-US"/>
        </w:rPr>
      </w:pPr>
    </w:p>
    <w:p w14:paraId="6C2703B9" w14:textId="467526E5" w:rsidR="0076614A" w:rsidRPr="00974C9F" w:rsidRDefault="006F6D88" w:rsidP="006F6D88">
      <w:pPr>
        <w:tabs>
          <w:tab w:val="left" w:pos="0"/>
          <w:tab w:val="left" w:pos="426"/>
        </w:tabs>
        <w:suppressAutoHyphens w:val="0"/>
        <w:ind w:right="-1"/>
        <w:jc w:val="center"/>
        <w:rPr>
          <w:rFonts w:eastAsia="Calibri"/>
          <w:b/>
          <w:sz w:val="22"/>
          <w:szCs w:val="22"/>
          <w:lang w:eastAsia="en-US"/>
        </w:rPr>
      </w:pPr>
      <w:r w:rsidRPr="006F6D88">
        <w:rPr>
          <w:rFonts w:eastAsia="Calibri"/>
          <w:b/>
          <w:sz w:val="22"/>
          <w:szCs w:val="22"/>
          <w:lang w:eastAsia="en-US"/>
        </w:rPr>
        <w:t xml:space="preserve">Καθηγητής Ευθύμιος </w:t>
      </w:r>
      <w:proofErr w:type="spellStart"/>
      <w:r w:rsidRPr="006F6D88">
        <w:rPr>
          <w:rFonts w:eastAsia="Calibri"/>
          <w:b/>
          <w:sz w:val="22"/>
          <w:szCs w:val="22"/>
          <w:lang w:eastAsia="en-US"/>
        </w:rPr>
        <w:t>Προβ</w:t>
      </w:r>
      <w:r>
        <w:rPr>
          <w:rFonts w:eastAsia="Calibri"/>
          <w:b/>
          <w:sz w:val="22"/>
          <w:szCs w:val="22"/>
          <w:lang w:eastAsia="en-US"/>
        </w:rPr>
        <w:t>ίδας</w:t>
      </w:r>
      <w:proofErr w:type="spellEnd"/>
    </w:p>
    <w:p w14:paraId="1A20ED73" w14:textId="7C4212F7" w:rsidR="009E0453" w:rsidRPr="00974C9F" w:rsidRDefault="009E0453" w:rsidP="000D748F">
      <w:pPr>
        <w:tabs>
          <w:tab w:val="left" w:pos="0"/>
          <w:tab w:val="left" w:pos="426"/>
        </w:tabs>
        <w:suppressAutoHyphens w:val="0"/>
        <w:ind w:right="-1"/>
        <w:rPr>
          <w:rFonts w:eastAsia="Calibri"/>
          <w:b/>
          <w:sz w:val="22"/>
          <w:szCs w:val="22"/>
          <w:lang w:eastAsia="en-US"/>
        </w:rPr>
      </w:pPr>
    </w:p>
    <w:p w14:paraId="2701BAFF" w14:textId="77777777" w:rsidR="00AA0A3E" w:rsidRDefault="00AA0A3E" w:rsidP="005F534C">
      <w:pPr>
        <w:spacing w:line="360" w:lineRule="auto"/>
        <w:jc w:val="center"/>
        <w:rPr>
          <w:b/>
        </w:rPr>
      </w:pPr>
    </w:p>
    <w:p w14:paraId="3C5D23A4" w14:textId="77777777" w:rsidR="00AA0A3E" w:rsidRDefault="00AA0A3E" w:rsidP="005F534C">
      <w:pPr>
        <w:spacing w:line="360" w:lineRule="auto"/>
        <w:jc w:val="center"/>
        <w:rPr>
          <w:b/>
        </w:rPr>
      </w:pPr>
    </w:p>
    <w:p w14:paraId="4AC6CF73" w14:textId="77777777" w:rsidR="00AA0A3E" w:rsidRDefault="00AA0A3E" w:rsidP="005F534C">
      <w:pPr>
        <w:spacing w:line="360" w:lineRule="auto"/>
        <w:jc w:val="center"/>
        <w:rPr>
          <w:b/>
        </w:rPr>
      </w:pPr>
    </w:p>
    <w:p w14:paraId="589D5845" w14:textId="77777777" w:rsidR="00AA0A3E" w:rsidRDefault="00AA0A3E" w:rsidP="005F534C">
      <w:pPr>
        <w:spacing w:line="360" w:lineRule="auto"/>
        <w:jc w:val="center"/>
        <w:rPr>
          <w:b/>
        </w:rPr>
      </w:pPr>
    </w:p>
    <w:p w14:paraId="4AD36BB8" w14:textId="77777777" w:rsidR="00AA0A3E" w:rsidRDefault="00AA0A3E" w:rsidP="005F534C">
      <w:pPr>
        <w:spacing w:line="360" w:lineRule="auto"/>
        <w:jc w:val="center"/>
        <w:rPr>
          <w:b/>
        </w:rPr>
      </w:pPr>
    </w:p>
    <w:p w14:paraId="22F374B9" w14:textId="77777777" w:rsidR="00AA0A3E" w:rsidRDefault="00AA0A3E" w:rsidP="005F534C">
      <w:pPr>
        <w:spacing w:line="360" w:lineRule="auto"/>
        <w:jc w:val="center"/>
        <w:rPr>
          <w:b/>
        </w:rPr>
      </w:pPr>
    </w:p>
    <w:p w14:paraId="369F0D98" w14:textId="77777777" w:rsidR="00AA0A3E" w:rsidRDefault="00AA0A3E" w:rsidP="005F534C">
      <w:pPr>
        <w:spacing w:line="360" w:lineRule="auto"/>
        <w:jc w:val="center"/>
        <w:rPr>
          <w:b/>
        </w:rPr>
      </w:pPr>
    </w:p>
    <w:p w14:paraId="43C83E77" w14:textId="77777777" w:rsidR="00AA0A3E" w:rsidRDefault="00AA0A3E" w:rsidP="005F534C">
      <w:pPr>
        <w:spacing w:line="360" w:lineRule="auto"/>
        <w:jc w:val="center"/>
        <w:rPr>
          <w:b/>
        </w:rPr>
      </w:pPr>
    </w:p>
    <w:p w14:paraId="53DFFD31" w14:textId="77777777" w:rsidR="00AA0A3E" w:rsidRDefault="00AA0A3E" w:rsidP="005F534C">
      <w:pPr>
        <w:spacing w:line="360" w:lineRule="auto"/>
        <w:jc w:val="center"/>
        <w:rPr>
          <w:b/>
        </w:rPr>
      </w:pPr>
    </w:p>
    <w:p w14:paraId="6E4AC185" w14:textId="77777777" w:rsidR="00AA0A3E" w:rsidRDefault="00AA0A3E" w:rsidP="005F534C">
      <w:pPr>
        <w:spacing w:line="360" w:lineRule="auto"/>
        <w:jc w:val="center"/>
        <w:rPr>
          <w:b/>
        </w:rPr>
      </w:pPr>
    </w:p>
    <w:p w14:paraId="214382F2" w14:textId="77777777" w:rsidR="00AA0A3E" w:rsidRDefault="00AA0A3E" w:rsidP="005F534C">
      <w:pPr>
        <w:spacing w:line="360" w:lineRule="auto"/>
        <w:jc w:val="center"/>
        <w:rPr>
          <w:b/>
        </w:rPr>
      </w:pPr>
    </w:p>
    <w:p w14:paraId="35CC6102" w14:textId="77777777" w:rsidR="00AA0A3E" w:rsidRDefault="00AA0A3E" w:rsidP="005F534C">
      <w:pPr>
        <w:spacing w:line="360" w:lineRule="auto"/>
        <w:jc w:val="center"/>
        <w:rPr>
          <w:b/>
        </w:rPr>
      </w:pPr>
    </w:p>
    <w:p w14:paraId="5F2A4B4F" w14:textId="77777777" w:rsidR="00AA0A3E" w:rsidRDefault="00AA0A3E" w:rsidP="005F534C">
      <w:pPr>
        <w:spacing w:line="360" w:lineRule="auto"/>
        <w:jc w:val="center"/>
        <w:rPr>
          <w:b/>
        </w:rPr>
      </w:pPr>
    </w:p>
    <w:p w14:paraId="04DB86A7" w14:textId="77777777" w:rsidR="00AA0A3E" w:rsidRDefault="00AA0A3E" w:rsidP="005F534C">
      <w:pPr>
        <w:spacing w:line="360" w:lineRule="auto"/>
        <w:jc w:val="center"/>
        <w:rPr>
          <w:b/>
        </w:rPr>
      </w:pPr>
    </w:p>
    <w:p w14:paraId="6D0C2C5A" w14:textId="77777777" w:rsidR="00AA0A3E" w:rsidRDefault="00AA0A3E" w:rsidP="005F534C">
      <w:pPr>
        <w:spacing w:line="360" w:lineRule="auto"/>
        <w:jc w:val="center"/>
        <w:rPr>
          <w:b/>
        </w:rPr>
      </w:pPr>
    </w:p>
    <w:p w14:paraId="514C60C9" w14:textId="77777777" w:rsidR="00AA0A3E" w:rsidRDefault="00AA0A3E" w:rsidP="005F534C">
      <w:pPr>
        <w:spacing w:line="360" w:lineRule="auto"/>
        <w:jc w:val="center"/>
        <w:rPr>
          <w:b/>
        </w:rPr>
      </w:pPr>
    </w:p>
    <w:p w14:paraId="30F2F2CC" w14:textId="77777777" w:rsidR="00AA0A3E" w:rsidRDefault="00AA0A3E" w:rsidP="005F534C">
      <w:pPr>
        <w:spacing w:line="360" w:lineRule="auto"/>
        <w:jc w:val="center"/>
        <w:rPr>
          <w:b/>
        </w:rPr>
      </w:pPr>
    </w:p>
    <w:p w14:paraId="411B8CCD" w14:textId="77777777" w:rsidR="00AA0A3E" w:rsidRDefault="00AA0A3E" w:rsidP="005F534C">
      <w:pPr>
        <w:spacing w:line="360" w:lineRule="auto"/>
        <w:jc w:val="center"/>
        <w:rPr>
          <w:b/>
        </w:rPr>
      </w:pPr>
    </w:p>
    <w:p w14:paraId="590ED652" w14:textId="77777777" w:rsidR="00AA0A3E" w:rsidRDefault="00AA0A3E" w:rsidP="005F534C">
      <w:pPr>
        <w:spacing w:line="360" w:lineRule="auto"/>
        <w:jc w:val="center"/>
        <w:rPr>
          <w:b/>
        </w:rPr>
      </w:pPr>
    </w:p>
    <w:p w14:paraId="3C8C4796" w14:textId="77777777" w:rsidR="00AA0A3E" w:rsidRDefault="00AA0A3E" w:rsidP="005F534C">
      <w:pPr>
        <w:spacing w:line="360" w:lineRule="auto"/>
        <w:jc w:val="center"/>
        <w:rPr>
          <w:b/>
        </w:rPr>
      </w:pPr>
    </w:p>
    <w:p w14:paraId="49A249CA" w14:textId="77777777" w:rsidR="00AA0A3E" w:rsidRDefault="00AA0A3E" w:rsidP="005F534C">
      <w:pPr>
        <w:spacing w:line="360" w:lineRule="auto"/>
        <w:jc w:val="center"/>
        <w:rPr>
          <w:b/>
        </w:rPr>
      </w:pPr>
    </w:p>
    <w:p w14:paraId="7ACECC2A" w14:textId="77777777" w:rsidR="00AA0A3E" w:rsidRDefault="00AA0A3E" w:rsidP="005F534C">
      <w:pPr>
        <w:spacing w:line="360" w:lineRule="auto"/>
        <w:jc w:val="center"/>
        <w:rPr>
          <w:b/>
        </w:rPr>
      </w:pPr>
    </w:p>
    <w:p w14:paraId="1ABE714F" w14:textId="77777777" w:rsidR="00AA0A3E" w:rsidRDefault="00AA0A3E" w:rsidP="005F534C">
      <w:pPr>
        <w:spacing w:line="360" w:lineRule="auto"/>
        <w:jc w:val="center"/>
        <w:rPr>
          <w:b/>
        </w:rPr>
      </w:pPr>
    </w:p>
    <w:p w14:paraId="7ED511DF" w14:textId="77777777" w:rsidR="00AA0A3E" w:rsidRDefault="00AA0A3E" w:rsidP="005F534C">
      <w:pPr>
        <w:spacing w:line="360" w:lineRule="auto"/>
        <w:jc w:val="center"/>
        <w:rPr>
          <w:b/>
        </w:rPr>
      </w:pPr>
    </w:p>
    <w:p w14:paraId="6ED6BCBB" w14:textId="77777777" w:rsidR="00AA0A3E" w:rsidRDefault="00AA0A3E" w:rsidP="005F534C">
      <w:pPr>
        <w:spacing w:line="360" w:lineRule="auto"/>
        <w:jc w:val="center"/>
        <w:rPr>
          <w:b/>
        </w:rPr>
      </w:pPr>
    </w:p>
    <w:p w14:paraId="60601BC6" w14:textId="77777777" w:rsidR="00AA0A3E" w:rsidRDefault="00AA0A3E" w:rsidP="005F534C">
      <w:pPr>
        <w:spacing w:line="360" w:lineRule="auto"/>
        <w:jc w:val="center"/>
        <w:rPr>
          <w:b/>
        </w:rPr>
      </w:pPr>
    </w:p>
    <w:p w14:paraId="0D827DF5" w14:textId="77777777" w:rsidR="00AA0A3E" w:rsidRDefault="00AA0A3E" w:rsidP="005F534C">
      <w:pPr>
        <w:spacing w:line="360" w:lineRule="auto"/>
        <w:jc w:val="center"/>
        <w:rPr>
          <w:b/>
        </w:rPr>
      </w:pPr>
    </w:p>
    <w:p w14:paraId="07F33732" w14:textId="77777777" w:rsidR="00AA0A3E" w:rsidRDefault="00AA0A3E" w:rsidP="005F534C">
      <w:pPr>
        <w:spacing w:line="360" w:lineRule="auto"/>
        <w:jc w:val="center"/>
        <w:rPr>
          <w:b/>
        </w:rPr>
      </w:pPr>
    </w:p>
    <w:p w14:paraId="07050343" w14:textId="2B7944FB" w:rsidR="00AC3DFE" w:rsidRDefault="00AC3DFE" w:rsidP="005F534C">
      <w:pPr>
        <w:spacing w:line="360" w:lineRule="auto"/>
        <w:jc w:val="center"/>
      </w:pPr>
      <w:r w:rsidRPr="00D33581">
        <w:rPr>
          <w:b/>
        </w:rPr>
        <w:t xml:space="preserve">(αποτελεί αναπόσπαστο τμήμα της </w:t>
      </w:r>
      <w:proofErr w:type="spellStart"/>
      <w:r w:rsidRPr="00D33581">
        <w:rPr>
          <w:b/>
        </w:rPr>
        <w:t>αριθμ</w:t>
      </w:r>
      <w:proofErr w:type="spellEnd"/>
      <w:r w:rsidRPr="00D33581">
        <w:rPr>
          <w:b/>
        </w:rPr>
        <w:t xml:space="preserve">. </w:t>
      </w:r>
      <w:proofErr w:type="spellStart"/>
      <w:r w:rsidRPr="00D33581">
        <w:rPr>
          <w:b/>
        </w:rPr>
        <w:t>πρωτ</w:t>
      </w:r>
      <w:proofErr w:type="spellEnd"/>
      <w:r w:rsidRPr="00D33581">
        <w:rPr>
          <w:b/>
        </w:rPr>
        <w:t>.:</w:t>
      </w:r>
      <w:r w:rsidR="0004752C" w:rsidRPr="0004752C">
        <w:rPr>
          <w:b/>
        </w:rPr>
        <w:t xml:space="preserve"> </w:t>
      </w:r>
      <w:r w:rsidR="00004E6F" w:rsidRPr="00004E6F">
        <w:rPr>
          <w:b/>
        </w:rPr>
        <w:t>10398/24/ΓΠ/23-05-2024</w:t>
      </w:r>
      <w:r w:rsidR="00004E6F">
        <w:rPr>
          <w:b/>
        </w:rPr>
        <w:t xml:space="preserve"> </w:t>
      </w:r>
      <w:r w:rsidRPr="00D33581">
        <w:t xml:space="preserve">Πρόσκλησης </w:t>
      </w:r>
      <w:r w:rsidR="00FC3419">
        <w:t xml:space="preserve">εκδήλωσης </w:t>
      </w:r>
      <w:r w:rsidRPr="00D33581">
        <w:t>ενδιαφέροντος του Πανεπιστημίου Θεσσαλίας)</w:t>
      </w:r>
    </w:p>
    <w:p w14:paraId="2BF3FC12" w14:textId="4A19FF47" w:rsidR="00AC0DF1" w:rsidRDefault="00AC0DF1" w:rsidP="00AC3DFE">
      <w:pPr>
        <w:suppressAutoHyphens w:val="0"/>
        <w:spacing w:line="360" w:lineRule="auto"/>
        <w:jc w:val="center"/>
      </w:pPr>
    </w:p>
    <w:p w14:paraId="62631E3C" w14:textId="77777777" w:rsidR="00AC0DF1" w:rsidRPr="00D33581" w:rsidRDefault="00AC0DF1" w:rsidP="00AC3DFE">
      <w:pPr>
        <w:suppressAutoHyphens w:val="0"/>
        <w:spacing w:line="360" w:lineRule="auto"/>
        <w:jc w:val="center"/>
      </w:pPr>
    </w:p>
    <w:p w14:paraId="45330CA4" w14:textId="22150BB9" w:rsidR="0091364C" w:rsidRDefault="00D10A5F" w:rsidP="00D10A5F">
      <w:pPr>
        <w:suppressAutoHyphens w:val="0"/>
        <w:spacing w:line="360" w:lineRule="auto"/>
        <w:jc w:val="center"/>
        <w:rPr>
          <w:b/>
        </w:rPr>
      </w:pPr>
      <w:r w:rsidRPr="00B53B93">
        <w:rPr>
          <w:b/>
        </w:rPr>
        <w:t>ΥΠΟΔΕΙΓΜΑ ΟΙΚΟΝΟΜΙΚΗΣ ΠΡΟΣΦΟΡΑΣ</w:t>
      </w:r>
    </w:p>
    <w:p w14:paraId="1C6F7AAC" w14:textId="7B0C9F11" w:rsidR="00AA0A3E" w:rsidRDefault="00AA0A3E" w:rsidP="00D10A5F">
      <w:pPr>
        <w:suppressAutoHyphens w:val="0"/>
        <w:spacing w:line="360" w:lineRule="auto"/>
        <w:jc w:val="center"/>
        <w:rPr>
          <w:b/>
        </w:rPr>
      </w:pPr>
    </w:p>
    <w:p w14:paraId="2E3F3ED2" w14:textId="4B59CAA4" w:rsidR="00AD28AA" w:rsidRDefault="00AD28AA" w:rsidP="00D10A5F">
      <w:pPr>
        <w:suppressAutoHyphens w:val="0"/>
        <w:spacing w:line="360" w:lineRule="auto"/>
        <w:jc w:val="center"/>
        <w:rPr>
          <w:b/>
        </w:rPr>
      </w:pPr>
    </w:p>
    <w:tbl>
      <w:tblPr>
        <w:tblW w:w="10522" w:type="dxa"/>
        <w:jc w:val="center"/>
        <w:tblLayout w:type="fixed"/>
        <w:tblLook w:val="0000" w:firstRow="0" w:lastRow="0" w:firstColumn="0" w:lastColumn="0" w:noHBand="0" w:noVBand="0"/>
      </w:tblPr>
      <w:tblGrid>
        <w:gridCol w:w="958"/>
        <w:gridCol w:w="1626"/>
        <w:gridCol w:w="1134"/>
        <w:gridCol w:w="1559"/>
        <w:gridCol w:w="1276"/>
        <w:gridCol w:w="1275"/>
        <w:gridCol w:w="851"/>
        <w:gridCol w:w="1134"/>
        <w:gridCol w:w="709"/>
      </w:tblGrid>
      <w:tr w:rsidR="00AD28AA" w:rsidRPr="006F5193" w14:paraId="07F485CA" w14:textId="77777777" w:rsidTr="00086A64">
        <w:trPr>
          <w:trHeight w:val="291"/>
          <w:jc w:val="center"/>
        </w:trPr>
        <w:tc>
          <w:tcPr>
            <w:tcW w:w="958"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1A1D7452" w14:textId="77777777" w:rsidR="00AD28AA" w:rsidRPr="00E64EBF" w:rsidRDefault="00AD28AA" w:rsidP="00086A64">
            <w:pPr>
              <w:widowControl w:val="0"/>
              <w:jc w:val="center"/>
              <w:rPr>
                <w:rFonts w:ascii="Cambria" w:hAnsi="Cambria"/>
                <w:sz w:val="18"/>
                <w:szCs w:val="18"/>
              </w:rPr>
            </w:pPr>
            <w:r w:rsidRPr="00E64EBF">
              <w:rPr>
                <w:rFonts w:ascii="Cambria" w:hAnsi="Cambria"/>
                <w:b/>
                <w:bCs/>
                <w:color w:val="000000"/>
                <w:sz w:val="18"/>
                <w:szCs w:val="18"/>
                <w:lang w:eastAsia="el-GR"/>
              </w:rPr>
              <w:t>Α/Α</w:t>
            </w:r>
          </w:p>
        </w:tc>
        <w:tc>
          <w:tcPr>
            <w:tcW w:w="1626" w:type="dxa"/>
            <w:tcBorders>
              <w:top w:val="single" w:sz="4" w:space="0" w:color="000000"/>
              <w:bottom w:val="single" w:sz="4" w:space="0" w:color="000000"/>
              <w:right w:val="single" w:sz="4" w:space="0" w:color="000000"/>
            </w:tcBorders>
            <w:shd w:val="clear" w:color="auto" w:fill="DDD9C4"/>
            <w:vAlign w:val="center"/>
          </w:tcPr>
          <w:p w14:paraId="770427B5" w14:textId="77777777" w:rsidR="00AD28AA" w:rsidRPr="00E64EBF" w:rsidRDefault="00AD28AA" w:rsidP="00086A64">
            <w:pPr>
              <w:widowControl w:val="0"/>
              <w:jc w:val="center"/>
              <w:rPr>
                <w:rFonts w:ascii="Cambria" w:hAnsi="Cambria"/>
                <w:sz w:val="18"/>
                <w:szCs w:val="18"/>
              </w:rPr>
            </w:pPr>
            <w:r w:rsidRPr="00E64EBF">
              <w:rPr>
                <w:rFonts w:ascii="Cambria" w:hAnsi="Cambria"/>
                <w:b/>
                <w:bCs/>
                <w:color w:val="000000"/>
                <w:sz w:val="18"/>
                <w:szCs w:val="18"/>
                <w:lang w:eastAsia="el-GR"/>
              </w:rPr>
              <w:t>ΠΕΡΙΓΡΑΦΗ</w:t>
            </w:r>
          </w:p>
        </w:tc>
        <w:tc>
          <w:tcPr>
            <w:tcW w:w="1134" w:type="dxa"/>
            <w:tcBorders>
              <w:top w:val="single" w:sz="4" w:space="0" w:color="000000"/>
              <w:bottom w:val="single" w:sz="4" w:space="0" w:color="000000"/>
              <w:right w:val="single" w:sz="4" w:space="0" w:color="000000"/>
            </w:tcBorders>
            <w:shd w:val="clear" w:color="auto" w:fill="DDD9C4"/>
            <w:vAlign w:val="center"/>
          </w:tcPr>
          <w:p w14:paraId="75743440" w14:textId="77777777" w:rsidR="00AD28AA" w:rsidRPr="00E64EBF" w:rsidRDefault="00AD28AA" w:rsidP="00086A64">
            <w:pPr>
              <w:widowControl w:val="0"/>
              <w:jc w:val="center"/>
              <w:rPr>
                <w:rFonts w:ascii="Cambria" w:hAnsi="Cambria"/>
                <w:sz w:val="16"/>
                <w:szCs w:val="16"/>
              </w:rPr>
            </w:pPr>
            <w:r w:rsidRPr="00E64EBF">
              <w:rPr>
                <w:rFonts w:ascii="Cambria" w:hAnsi="Cambria"/>
                <w:b/>
                <w:bCs/>
                <w:color w:val="000000"/>
                <w:sz w:val="16"/>
                <w:szCs w:val="16"/>
                <w:lang w:eastAsia="el-GR"/>
              </w:rPr>
              <w:t>ΠΟΣΟΤΗΤΑ</w:t>
            </w:r>
          </w:p>
        </w:tc>
        <w:tc>
          <w:tcPr>
            <w:tcW w:w="1559" w:type="dxa"/>
            <w:tcBorders>
              <w:top w:val="single" w:sz="4" w:space="0" w:color="000000"/>
              <w:bottom w:val="single" w:sz="4" w:space="0" w:color="000000"/>
              <w:right w:val="single" w:sz="4" w:space="0" w:color="000000"/>
            </w:tcBorders>
            <w:shd w:val="clear" w:color="auto" w:fill="DDD9C4"/>
            <w:vAlign w:val="center"/>
          </w:tcPr>
          <w:p w14:paraId="060571DE" w14:textId="77777777" w:rsidR="00AD28AA" w:rsidRPr="00E64EBF" w:rsidRDefault="00AD28AA" w:rsidP="00086A64">
            <w:pPr>
              <w:widowControl w:val="0"/>
              <w:jc w:val="center"/>
              <w:rPr>
                <w:rFonts w:ascii="Cambria" w:hAnsi="Cambria"/>
                <w:sz w:val="16"/>
                <w:szCs w:val="16"/>
              </w:rPr>
            </w:pPr>
            <w:r w:rsidRPr="00E64EBF">
              <w:rPr>
                <w:rFonts w:ascii="Cambria" w:hAnsi="Cambria"/>
                <w:b/>
                <w:bCs/>
                <w:color w:val="000000"/>
                <w:sz w:val="16"/>
                <w:szCs w:val="16"/>
                <w:lang w:eastAsia="el-GR"/>
              </w:rPr>
              <w:t>ΤΥΠΟΣ (τεμάχιο, λίτρο, κιλό, υπηρεσία κ.λπ.)</w:t>
            </w:r>
          </w:p>
        </w:tc>
        <w:tc>
          <w:tcPr>
            <w:tcW w:w="1276" w:type="dxa"/>
            <w:tcBorders>
              <w:top w:val="single" w:sz="4" w:space="0" w:color="000000"/>
              <w:bottom w:val="single" w:sz="4" w:space="0" w:color="000000"/>
              <w:right w:val="single" w:sz="4" w:space="0" w:color="000000"/>
            </w:tcBorders>
            <w:shd w:val="clear" w:color="auto" w:fill="DDD9C4"/>
            <w:vAlign w:val="center"/>
          </w:tcPr>
          <w:p w14:paraId="19EDF372" w14:textId="77777777" w:rsidR="00AD28AA" w:rsidRPr="00E64EBF" w:rsidRDefault="00AD28AA" w:rsidP="00086A64">
            <w:pPr>
              <w:widowControl w:val="0"/>
              <w:jc w:val="center"/>
              <w:rPr>
                <w:rFonts w:ascii="Cambria" w:hAnsi="Cambria"/>
                <w:sz w:val="18"/>
                <w:szCs w:val="18"/>
              </w:rPr>
            </w:pPr>
            <w:r w:rsidRPr="00E64EBF">
              <w:rPr>
                <w:rFonts w:ascii="Cambria" w:hAnsi="Cambria"/>
                <w:b/>
                <w:bCs/>
                <w:color w:val="000000"/>
                <w:sz w:val="18"/>
                <w:szCs w:val="18"/>
                <w:lang w:eastAsia="el-GR"/>
              </w:rPr>
              <w:t>CPV (*)</w:t>
            </w:r>
          </w:p>
        </w:tc>
        <w:tc>
          <w:tcPr>
            <w:tcW w:w="1275" w:type="dxa"/>
            <w:tcBorders>
              <w:top w:val="single" w:sz="4" w:space="0" w:color="000000"/>
              <w:bottom w:val="single" w:sz="4" w:space="0" w:color="000000"/>
              <w:right w:val="single" w:sz="4" w:space="0" w:color="000000"/>
            </w:tcBorders>
            <w:shd w:val="clear" w:color="auto" w:fill="DDD9C4"/>
            <w:vAlign w:val="center"/>
          </w:tcPr>
          <w:p w14:paraId="58A10CD1" w14:textId="50A9F315" w:rsidR="00AD28AA" w:rsidRPr="00E64EBF" w:rsidRDefault="00AD28AA" w:rsidP="00086A64">
            <w:pPr>
              <w:widowControl w:val="0"/>
              <w:jc w:val="center"/>
              <w:rPr>
                <w:rFonts w:ascii="Cambria" w:hAnsi="Cambria"/>
                <w:sz w:val="16"/>
                <w:szCs w:val="16"/>
              </w:rPr>
            </w:pPr>
            <w:r w:rsidRPr="00AD28AA">
              <w:rPr>
                <w:rFonts w:ascii="Cambria" w:hAnsi="Cambria"/>
                <w:b/>
                <w:bCs/>
                <w:color w:val="000000"/>
                <w:sz w:val="16"/>
                <w:szCs w:val="16"/>
                <w:lang w:eastAsia="el-GR"/>
              </w:rPr>
              <w:t>ΠΡΟΣΦ/ΝΗ ΤΙΜΗ ΧΩΡΙΣ Φ.Π.Α.</w:t>
            </w:r>
          </w:p>
        </w:tc>
        <w:tc>
          <w:tcPr>
            <w:tcW w:w="851" w:type="dxa"/>
            <w:tcBorders>
              <w:top w:val="single" w:sz="4" w:space="0" w:color="000000"/>
              <w:bottom w:val="single" w:sz="4" w:space="0" w:color="000000"/>
              <w:right w:val="single" w:sz="4" w:space="0" w:color="000000"/>
            </w:tcBorders>
            <w:shd w:val="clear" w:color="auto" w:fill="DDD9C4"/>
            <w:vAlign w:val="center"/>
          </w:tcPr>
          <w:p w14:paraId="357594CE" w14:textId="77777777" w:rsidR="00AD28AA" w:rsidRPr="00E64EBF" w:rsidRDefault="00AD28AA" w:rsidP="00086A64">
            <w:pPr>
              <w:widowControl w:val="0"/>
              <w:jc w:val="center"/>
              <w:rPr>
                <w:rFonts w:ascii="Cambria" w:hAnsi="Cambria"/>
                <w:sz w:val="18"/>
                <w:szCs w:val="18"/>
              </w:rPr>
            </w:pPr>
            <w:r w:rsidRPr="00E64EBF">
              <w:rPr>
                <w:rFonts w:ascii="Cambria" w:hAnsi="Cambria"/>
                <w:b/>
                <w:bCs/>
                <w:color w:val="000000"/>
                <w:sz w:val="18"/>
                <w:szCs w:val="18"/>
                <w:lang w:eastAsia="el-GR"/>
              </w:rPr>
              <w:t>Φ.Π.Α.</w:t>
            </w:r>
          </w:p>
        </w:tc>
        <w:tc>
          <w:tcPr>
            <w:tcW w:w="1134" w:type="dxa"/>
            <w:tcBorders>
              <w:top w:val="single" w:sz="4" w:space="0" w:color="000000"/>
              <w:bottom w:val="single" w:sz="4" w:space="0" w:color="000000"/>
              <w:right w:val="single" w:sz="4" w:space="0" w:color="000000"/>
            </w:tcBorders>
            <w:shd w:val="clear" w:color="auto" w:fill="DDD9C4"/>
            <w:vAlign w:val="center"/>
          </w:tcPr>
          <w:p w14:paraId="7ADA655E" w14:textId="2EFAE4D1" w:rsidR="00AD28AA" w:rsidRPr="00E64EBF" w:rsidRDefault="00AD28AA" w:rsidP="00086A64">
            <w:pPr>
              <w:widowControl w:val="0"/>
              <w:jc w:val="center"/>
              <w:rPr>
                <w:rFonts w:ascii="Cambria" w:hAnsi="Cambria"/>
                <w:sz w:val="16"/>
                <w:szCs w:val="16"/>
              </w:rPr>
            </w:pPr>
            <w:r w:rsidRPr="00AD28AA">
              <w:rPr>
                <w:rFonts w:ascii="Cambria" w:hAnsi="Cambria"/>
                <w:b/>
                <w:bCs/>
                <w:color w:val="000000"/>
                <w:sz w:val="16"/>
                <w:szCs w:val="16"/>
                <w:lang w:eastAsia="el-GR"/>
              </w:rPr>
              <w:t>ΣΥΝΟΛΙΚΗ ΠΡΟΣΦ/ΝΗ ΤΙΜΗ ΜΕ Φ.Π.Α.</w:t>
            </w:r>
          </w:p>
        </w:tc>
        <w:tc>
          <w:tcPr>
            <w:tcW w:w="709" w:type="dxa"/>
            <w:tcBorders>
              <w:top w:val="single" w:sz="4" w:space="0" w:color="000000"/>
              <w:bottom w:val="single" w:sz="4" w:space="0" w:color="000000"/>
              <w:right w:val="single" w:sz="4" w:space="0" w:color="000000"/>
            </w:tcBorders>
            <w:shd w:val="clear" w:color="auto" w:fill="DDD9C4"/>
          </w:tcPr>
          <w:p w14:paraId="276FD2BE" w14:textId="77777777" w:rsidR="00AD28AA" w:rsidRPr="00110409" w:rsidRDefault="00AD28AA" w:rsidP="00086A64">
            <w:pPr>
              <w:widowControl w:val="0"/>
              <w:jc w:val="center"/>
              <w:rPr>
                <w:rFonts w:ascii="Cambria" w:hAnsi="Cambria"/>
                <w:sz w:val="14"/>
                <w:szCs w:val="14"/>
              </w:rPr>
            </w:pPr>
            <w:r w:rsidRPr="00110409">
              <w:rPr>
                <w:rFonts w:ascii="Cambria" w:hAnsi="Cambria"/>
                <w:b/>
                <w:bCs/>
                <w:color w:val="000000"/>
                <w:sz w:val="14"/>
                <w:szCs w:val="14"/>
                <w:lang w:eastAsia="el-GR"/>
              </w:rPr>
              <w:t>Κ.Α.Ε.</w:t>
            </w:r>
          </w:p>
        </w:tc>
      </w:tr>
      <w:tr w:rsidR="00AD28AA" w:rsidRPr="006F5193" w14:paraId="489AB9CC" w14:textId="77777777" w:rsidTr="00086A64">
        <w:trPr>
          <w:trHeight w:val="149"/>
          <w:jc w:val="center"/>
        </w:trPr>
        <w:tc>
          <w:tcPr>
            <w:tcW w:w="958" w:type="dxa"/>
            <w:tcBorders>
              <w:top w:val="single" w:sz="4" w:space="0" w:color="auto"/>
              <w:left w:val="single" w:sz="4" w:space="0" w:color="auto"/>
              <w:bottom w:val="single" w:sz="4" w:space="0" w:color="auto"/>
              <w:right w:val="single" w:sz="4" w:space="0" w:color="auto"/>
            </w:tcBorders>
            <w:shd w:val="clear" w:color="auto" w:fill="C4BD97"/>
            <w:vAlign w:val="center"/>
          </w:tcPr>
          <w:p w14:paraId="4ABD43CA" w14:textId="77777777" w:rsidR="00AD28AA" w:rsidRPr="00B07C12" w:rsidRDefault="00AD28AA" w:rsidP="00086A64">
            <w:pPr>
              <w:widowControl w:val="0"/>
              <w:jc w:val="center"/>
              <w:rPr>
                <w:rFonts w:ascii="Cambria" w:hAnsi="Cambria"/>
                <w:sz w:val="18"/>
                <w:szCs w:val="18"/>
              </w:rPr>
            </w:pPr>
          </w:p>
        </w:tc>
        <w:tc>
          <w:tcPr>
            <w:tcW w:w="1626" w:type="dxa"/>
            <w:tcBorders>
              <w:top w:val="single" w:sz="4" w:space="0" w:color="auto"/>
              <w:left w:val="single" w:sz="4" w:space="0" w:color="auto"/>
              <w:bottom w:val="single" w:sz="4" w:space="0" w:color="auto"/>
              <w:right w:val="single" w:sz="4" w:space="0" w:color="auto"/>
            </w:tcBorders>
            <w:shd w:val="clear" w:color="auto" w:fill="C4BD97"/>
            <w:vAlign w:val="center"/>
          </w:tcPr>
          <w:p w14:paraId="59DE7911" w14:textId="77777777" w:rsidR="00AD28AA" w:rsidRPr="00E93199" w:rsidRDefault="00AD28AA" w:rsidP="00086A64">
            <w:pPr>
              <w:widowControl w:val="0"/>
              <w:snapToGrid w:val="0"/>
              <w:jc w:val="center"/>
              <w:rPr>
                <w:rFonts w:ascii="Cambria" w:hAnsi="Cambria"/>
                <w:b/>
                <w:color w:val="000000"/>
                <w:sz w:val="20"/>
                <w:szCs w:val="20"/>
                <w:lang w:eastAsia="el-GR"/>
              </w:rPr>
            </w:pPr>
            <w:r w:rsidRPr="00E93199">
              <w:rPr>
                <w:rFonts w:ascii="Cambria" w:hAnsi="Cambria"/>
                <w:b/>
                <w:color w:val="000000"/>
                <w:sz w:val="20"/>
                <w:szCs w:val="20"/>
                <w:lang w:eastAsia="el-GR"/>
              </w:rPr>
              <w:t>ΥΛΙΚΑ</w:t>
            </w:r>
          </w:p>
        </w:tc>
        <w:tc>
          <w:tcPr>
            <w:tcW w:w="1134" w:type="dxa"/>
            <w:tcBorders>
              <w:top w:val="single" w:sz="4" w:space="0" w:color="auto"/>
              <w:left w:val="single" w:sz="4" w:space="0" w:color="auto"/>
              <w:bottom w:val="single" w:sz="4" w:space="0" w:color="auto"/>
              <w:right w:val="single" w:sz="4" w:space="0" w:color="auto"/>
            </w:tcBorders>
            <w:shd w:val="clear" w:color="auto" w:fill="C4BD97"/>
            <w:vAlign w:val="center"/>
          </w:tcPr>
          <w:p w14:paraId="46D77577" w14:textId="77777777" w:rsidR="00AD28AA" w:rsidRPr="00B07C12" w:rsidRDefault="00AD28AA" w:rsidP="00086A64">
            <w:pPr>
              <w:widowControl w:val="0"/>
              <w:snapToGrid w:val="0"/>
              <w:jc w:val="center"/>
              <w:rPr>
                <w:rFonts w:ascii="Cambria" w:hAnsi="Cambria"/>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C4BD97"/>
            <w:vAlign w:val="center"/>
          </w:tcPr>
          <w:p w14:paraId="52C22C79" w14:textId="77777777" w:rsidR="00AD28AA" w:rsidRPr="00B07C12" w:rsidRDefault="00AD28AA" w:rsidP="00086A64">
            <w:pPr>
              <w:widowControl w:val="0"/>
              <w:snapToGrid w:val="0"/>
              <w:jc w:val="center"/>
              <w:rPr>
                <w:rFonts w:ascii="Cambria" w:hAnsi="Cambria"/>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auto" w:fill="C4BD97"/>
            <w:vAlign w:val="center"/>
          </w:tcPr>
          <w:p w14:paraId="7E30FA6A" w14:textId="77777777" w:rsidR="00AD28AA" w:rsidRPr="00B07C12" w:rsidRDefault="00AD28AA" w:rsidP="00086A64">
            <w:pPr>
              <w:widowControl w:val="0"/>
              <w:snapToGrid w:val="0"/>
              <w:jc w:val="center"/>
              <w:rPr>
                <w:rFonts w:ascii="Cambria" w:hAnsi="Cambria"/>
                <w:color w:val="000000"/>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shd w:val="clear" w:color="auto" w:fill="C4BD97"/>
            <w:vAlign w:val="center"/>
          </w:tcPr>
          <w:p w14:paraId="3803BA41" w14:textId="77777777" w:rsidR="00AD28AA" w:rsidRPr="00B07C12" w:rsidRDefault="00AD28AA" w:rsidP="00086A64">
            <w:pPr>
              <w:widowControl w:val="0"/>
              <w:jc w:val="center"/>
              <w:rPr>
                <w:rFonts w:ascii="Cambria" w:hAnsi="Cambr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C4BD97"/>
            <w:vAlign w:val="center"/>
          </w:tcPr>
          <w:p w14:paraId="020D324C" w14:textId="77777777" w:rsidR="00AD28AA" w:rsidRPr="00B07C12" w:rsidRDefault="00AD28AA" w:rsidP="00086A64">
            <w:pPr>
              <w:widowControl w:val="0"/>
              <w:jc w:val="center"/>
              <w:rPr>
                <w:rFonts w:ascii="Cambria" w:hAnsi="Cambri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C4BD97"/>
            <w:vAlign w:val="center"/>
          </w:tcPr>
          <w:p w14:paraId="4F4F498D" w14:textId="77777777" w:rsidR="00AD28AA" w:rsidRPr="00B07C12" w:rsidRDefault="00AD28AA" w:rsidP="00086A64">
            <w:pPr>
              <w:widowControl w:val="0"/>
              <w:jc w:val="center"/>
              <w:rPr>
                <w:rFonts w:ascii="Cambria" w:hAnsi="Cambri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C4BD97"/>
          </w:tcPr>
          <w:p w14:paraId="2FC58C0E" w14:textId="77777777" w:rsidR="00AD28AA" w:rsidRPr="006F5193" w:rsidRDefault="00AD28AA" w:rsidP="00086A64">
            <w:pPr>
              <w:widowControl w:val="0"/>
              <w:snapToGrid w:val="0"/>
              <w:rPr>
                <w:rFonts w:ascii="Cambria" w:hAnsi="Cambria"/>
                <w:color w:val="000000"/>
                <w:sz w:val="16"/>
                <w:szCs w:val="16"/>
                <w:lang w:eastAsia="el-GR"/>
              </w:rPr>
            </w:pPr>
          </w:p>
        </w:tc>
      </w:tr>
      <w:tr w:rsidR="00AD28AA" w:rsidRPr="006F5193" w14:paraId="0165999C" w14:textId="77777777" w:rsidTr="00086A64">
        <w:trPr>
          <w:trHeight w:val="401"/>
          <w:jc w:val="center"/>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72D6903D" w14:textId="77777777" w:rsidR="00AD28AA" w:rsidRPr="00E64EBF" w:rsidRDefault="00AD28AA" w:rsidP="00086A64">
            <w:pPr>
              <w:widowControl w:val="0"/>
              <w:jc w:val="center"/>
              <w:rPr>
                <w:rFonts w:ascii="Cambria" w:hAnsi="Cambria"/>
                <w:sz w:val="18"/>
                <w:szCs w:val="18"/>
              </w:rPr>
            </w:pPr>
            <w:r>
              <w:rPr>
                <w:rFonts w:ascii="Cambria" w:hAnsi="Cambria"/>
                <w:sz w:val="18"/>
                <w:szCs w:val="18"/>
              </w:rPr>
              <w:t>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C6858CA" w14:textId="51A2BFCA" w:rsidR="00AD28AA" w:rsidRPr="00E64EBF" w:rsidRDefault="0045102E" w:rsidP="00086A64">
            <w:pPr>
              <w:widowControl w:val="0"/>
              <w:snapToGrid w:val="0"/>
              <w:jc w:val="center"/>
              <w:rPr>
                <w:rFonts w:ascii="Cambria" w:hAnsi="Cambria"/>
                <w:sz w:val="18"/>
                <w:szCs w:val="18"/>
                <w:lang w:eastAsia="el-GR"/>
              </w:rPr>
            </w:pPr>
            <w:r w:rsidRPr="0045102E">
              <w:rPr>
                <w:rFonts w:ascii="Cambria" w:hAnsi="Cambria"/>
                <w:sz w:val="18"/>
                <w:szCs w:val="18"/>
                <w:lang w:eastAsia="el-GR"/>
              </w:rPr>
              <w:t>Εργασίες ελέγχου και πιστοποίησης ηλεκτρολογικής εγκατάστασης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31520" w14:textId="77777777" w:rsidR="00AD28AA" w:rsidRPr="00E64EBF" w:rsidRDefault="00AD28AA" w:rsidP="00086A64">
            <w:pPr>
              <w:widowControl w:val="0"/>
              <w:snapToGrid w:val="0"/>
              <w:jc w:val="center"/>
              <w:rPr>
                <w:rFonts w:ascii="Cambria" w:hAnsi="Cambria"/>
                <w:sz w:val="18"/>
                <w:szCs w:val="18"/>
                <w:lang w:eastAsia="el-GR"/>
              </w:rPr>
            </w:pPr>
            <w:r>
              <w:rPr>
                <w:rFonts w:ascii="Cambria" w:hAnsi="Cambria"/>
                <w:sz w:val="18"/>
                <w:szCs w:val="18"/>
                <w:lang w:eastAsia="el-G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EE3AFF" w14:textId="77777777" w:rsidR="00AD28AA" w:rsidRPr="00E64EBF" w:rsidRDefault="00AD28AA" w:rsidP="00086A64">
            <w:pPr>
              <w:widowControl w:val="0"/>
              <w:snapToGrid w:val="0"/>
              <w:jc w:val="center"/>
              <w:rPr>
                <w:rFonts w:ascii="Cambria" w:hAnsi="Cambria"/>
                <w:sz w:val="18"/>
                <w:szCs w:val="18"/>
                <w:lang w:eastAsia="el-GR"/>
              </w:rPr>
            </w:pPr>
            <w:r>
              <w:rPr>
                <w:rFonts w:ascii="Cambria" w:hAnsi="Cambria"/>
                <w:sz w:val="18"/>
                <w:szCs w:val="18"/>
                <w:lang w:eastAsia="el-GR"/>
              </w:rPr>
              <w:t>ΥΠΗΡΕΣΙΑ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5A48B0" w14:textId="67F21437" w:rsidR="00AD28AA" w:rsidRPr="0039200E" w:rsidRDefault="0045102E" w:rsidP="0039200E">
            <w:pPr>
              <w:widowControl w:val="0"/>
              <w:snapToGrid w:val="0"/>
              <w:rPr>
                <w:rFonts w:ascii="Cambria" w:hAnsi="Cambria"/>
                <w:sz w:val="18"/>
                <w:szCs w:val="18"/>
                <w:lang w:eastAsia="el-GR"/>
              </w:rPr>
            </w:pPr>
            <w:r w:rsidRPr="0039200E">
              <w:rPr>
                <w:rFonts w:ascii="Cambria" w:hAnsi="Cambria"/>
                <w:sz w:val="18"/>
                <w:szCs w:val="18"/>
                <w:lang w:eastAsia="el-GR"/>
              </w:rPr>
              <w:t>71314100-3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A3721C" w14:textId="6AA7DAE0" w:rsidR="00AD28AA" w:rsidRPr="00E64EBF" w:rsidRDefault="00AD28AA" w:rsidP="00086A64">
            <w:pPr>
              <w:widowControl w:val="0"/>
              <w:jc w:val="center"/>
              <w:rPr>
                <w:rFonts w:ascii="Cambria" w:hAnsi="Cambria"/>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5D84C5" w14:textId="32644C8E" w:rsidR="00AD28AA" w:rsidRPr="00E64EBF" w:rsidRDefault="00AD28AA" w:rsidP="00086A64">
            <w:pPr>
              <w:widowControl w:val="0"/>
              <w:jc w:val="center"/>
              <w:rPr>
                <w:rFonts w:ascii="Cambria" w:hAnsi="Cambria"/>
                <w:sz w:val="18"/>
                <w:szCs w:val="18"/>
                <w:lang w:eastAsia="el-G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BB6949" w14:textId="54931AD1" w:rsidR="00AD28AA" w:rsidRPr="00E64EBF" w:rsidRDefault="00AD28AA" w:rsidP="00086A64">
            <w:pPr>
              <w:widowControl w:val="0"/>
              <w:jc w:val="center"/>
              <w:rPr>
                <w:rFonts w:ascii="Cambria" w:hAnsi="Cambria"/>
                <w:sz w:val="18"/>
                <w:szCs w:val="18"/>
                <w:lang w:eastAsia="el-G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C2E8B0" w14:textId="77777777" w:rsidR="00AD28AA" w:rsidRPr="00E64EBF" w:rsidRDefault="00AD28AA" w:rsidP="00086A64">
            <w:pPr>
              <w:rPr>
                <w:rFonts w:ascii="Cambria" w:hAnsi="Cambria"/>
                <w:sz w:val="16"/>
                <w:szCs w:val="16"/>
                <w:lang w:eastAsia="el-GR"/>
              </w:rPr>
            </w:pPr>
          </w:p>
        </w:tc>
      </w:tr>
      <w:tr w:rsidR="00AD28AA" w:rsidRPr="006F5193" w14:paraId="513EA269" w14:textId="77777777" w:rsidTr="00086A64">
        <w:trPr>
          <w:trHeight w:val="295"/>
          <w:jc w:val="center"/>
        </w:trPr>
        <w:tc>
          <w:tcPr>
            <w:tcW w:w="958" w:type="dxa"/>
            <w:tcBorders>
              <w:top w:val="single" w:sz="4" w:space="0" w:color="auto"/>
              <w:left w:val="single" w:sz="4" w:space="0" w:color="000000"/>
              <w:bottom w:val="single" w:sz="4" w:space="0" w:color="auto"/>
              <w:right w:val="single" w:sz="4" w:space="0" w:color="000000"/>
            </w:tcBorders>
            <w:shd w:val="clear" w:color="auto" w:fill="C4BD97"/>
            <w:vAlign w:val="center"/>
          </w:tcPr>
          <w:p w14:paraId="31C297D7" w14:textId="77777777" w:rsidR="00AD28AA" w:rsidRPr="00B07C12" w:rsidRDefault="00AD28AA" w:rsidP="00086A64">
            <w:pPr>
              <w:widowControl w:val="0"/>
              <w:jc w:val="center"/>
              <w:rPr>
                <w:rFonts w:ascii="Cambria" w:hAnsi="Cambria"/>
                <w:b/>
                <w:bCs/>
                <w:color w:val="000000"/>
                <w:sz w:val="18"/>
                <w:szCs w:val="18"/>
                <w:lang w:eastAsia="el-GR"/>
              </w:rPr>
            </w:pPr>
            <w:r>
              <w:rPr>
                <w:rFonts w:ascii="Cambria" w:hAnsi="Cambria"/>
                <w:b/>
                <w:bCs/>
                <w:color w:val="000000"/>
                <w:sz w:val="18"/>
                <w:szCs w:val="18"/>
                <w:lang w:eastAsia="el-GR"/>
              </w:rPr>
              <w:t>ΣΥΝΟΛΟ</w:t>
            </w:r>
          </w:p>
        </w:tc>
        <w:tc>
          <w:tcPr>
            <w:tcW w:w="1626" w:type="dxa"/>
            <w:tcBorders>
              <w:top w:val="single" w:sz="4" w:space="0" w:color="auto"/>
              <w:bottom w:val="single" w:sz="4" w:space="0" w:color="auto"/>
              <w:right w:val="single" w:sz="4" w:space="0" w:color="000000"/>
            </w:tcBorders>
            <w:shd w:val="clear" w:color="auto" w:fill="C4BD97"/>
            <w:vAlign w:val="center"/>
          </w:tcPr>
          <w:p w14:paraId="1147E65B" w14:textId="77777777" w:rsidR="00AD28AA" w:rsidRPr="00B07C12" w:rsidRDefault="00AD28AA" w:rsidP="00086A64">
            <w:pPr>
              <w:widowControl w:val="0"/>
              <w:snapToGrid w:val="0"/>
              <w:jc w:val="center"/>
              <w:rPr>
                <w:rFonts w:ascii="Cambria" w:hAnsi="Cambria"/>
                <w:color w:val="000000"/>
                <w:sz w:val="18"/>
                <w:szCs w:val="18"/>
                <w:lang w:eastAsia="el-GR"/>
              </w:rPr>
            </w:pPr>
          </w:p>
        </w:tc>
        <w:tc>
          <w:tcPr>
            <w:tcW w:w="1134" w:type="dxa"/>
            <w:tcBorders>
              <w:top w:val="single" w:sz="4" w:space="0" w:color="auto"/>
              <w:bottom w:val="single" w:sz="4" w:space="0" w:color="auto"/>
              <w:right w:val="single" w:sz="4" w:space="0" w:color="000000"/>
            </w:tcBorders>
            <w:shd w:val="clear" w:color="auto" w:fill="C4BD97"/>
            <w:vAlign w:val="center"/>
          </w:tcPr>
          <w:p w14:paraId="0E5CE879" w14:textId="77777777" w:rsidR="00AD28AA" w:rsidRPr="00B07C12" w:rsidRDefault="00AD28AA" w:rsidP="00086A64">
            <w:pPr>
              <w:widowControl w:val="0"/>
              <w:snapToGrid w:val="0"/>
              <w:jc w:val="center"/>
              <w:rPr>
                <w:rFonts w:ascii="Cambria" w:hAnsi="Cambria"/>
                <w:color w:val="000000"/>
                <w:sz w:val="18"/>
                <w:szCs w:val="18"/>
                <w:lang w:eastAsia="el-GR"/>
              </w:rPr>
            </w:pPr>
          </w:p>
        </w:tc>
        <w:tc>
          <w:tcPr>
            <w:tcW w:w="1559" w:type="dxa"/>
            <w:tcBorders>
              <w:top w:val="single" w:sz="4" w:space="0" w:color="auto"/>
              <w:bottom w:val="single" w:sz="4" w:space="0" w:color="auto"/>
              <w:right w:val="single" w:sz="4" w:space="0" w:color="000000"/>
            </w:tcBorders>
            <w:shd w:val="clear" w:color="auto" w:fill="C4BD97"/>
            <w:vAlign w:val="center"/>
          </w:tcPr>
          <w:p w14:paraId="1D4F16A7" w14:textId="77777777" w:rsidR="00AD28AA" w:rsidRPr="00B07C12" w:rsidRDefault="00AD28AA" w:rsidP="00086A64">
            <w:pPr>
              <w:widowControl w:val="0"/>
              <w:snapToGrid w:val="0"/>
              <w:jc w:val="center"/>
              <w:rPr>
                <w:rFonts w:ascii="Cambria" w:hAnsi="Cambria"/>
                <w:color w:val="000000"/>
                <w:sz w:val="18"/>
                <w:szCs w:val="18"/>
                <w:lang w:eastAsia="el-GR"/>
              </w:rPr>
            </w:pPr>
          </w:p>
        </w:tc>
        <w:tc>
          <w:tcPr>
            <w:tcW w:w="1276" w:type="dxa"/>
            <w:tcBorders>
              <w:top w:val="single" w:sz="4" w:space="0" w:color="auto"/>
              <w:bottom w:val="single" w:sz="4" w:space="0" w:color="auto"/>
              <w:right w:val="single" w:sz="4" w:space="0" w:color="000000"/>
            </w:tcBorders>
            <w:shd w:val="clear" w:color="auto" w:fill="C4BD97"/>
            <w:vAlign w:val="center"/>
          </w:tcPr>
          <w:p w14:paraId="7E24D8B2" w14:textId="77777777" w:rsidR="00AD28AA" w:rsidRPr="00B07C12" w:rsidRDefault="00AD28AA" w:rsidP="00086A64">
            <w:pPr>
              <w:widowControl w:val="0"/>
              <w:snapToGrid w:val="0"/>
              <w:jc w:val="center"/>
              <w:rPr>
                <w:rFonts w:ascii="Cambria" w:hAnsi="Cambria"/>
                <w:color w:val="000000"/>
                <w:sz w:val="18"/>
                <w:szCs w:val="18"/>
                <w:lang w:eastAsia="el-GR"/>
              </w:rPr>
            </w:pPr>
          </w:p>
        </w:tc>
        <w:tc>
          <w:tcPr>
            <w:tcW w:w="1275" w:type="dxa"/>
            <w:tcBorders>
              <w:top w:val="single" w:sz="4" w:space="0" w:color="auto"/>
              <w:bottom w:val="single" w:sz="4" w:space="0" w:color="auto"/>
              <w:right w:val="single" w:sz="4" w:space="0" w:color="000000"/>
            </w:tcBorders>
            <w:shd w:val="clear" w:color="auto" w:fill="C4BD97"/>
            <w:vAlign w:val="center"/>
          </w:tcPr>
          <w:p w14:paraId="669A2CEB" w14:textId="4484B6C4" w:rsidR="00AD28AA" w:rsidRPr="00385C39" w:rsidRDefault="00AD28AA" w:rsidP="00086A64">
            <w:pPr>
              <w:widowControl w:val="0"/>
              <w:jc w:val="center"/>
              <w:rPr>
                <w:rFonts w:ascii="Cambria" w:hAnsi="Cambria"/>
                <w:b/>
                <w:color w:val="000000"/>
                <w:sz w:val="18"/>
                <w:szCs w:val="18"/>
                <w:lang w:eastAsia="el-GR"/>
              </w:rPr>
            </w:pPr>
          </w:p>
        </w:tc>
        <w:tc>
          <w:tcPr>
            <w:tcW w:w="851" w:type="dxa"/>
            <w:tcBorders>
              <w:top w:val="single" w:sz="4" w:space="0" w:color="auto"/>
              <w:bottom w:val="single" w:sz="4" w:space="0" w:color="auto"/>
              <w:right w:val="single" w:sz="4" w:space="0" w:color="000000"/>
            </w:tcBorders>
            <w:shd w:val="clear" w:color="auto" w:fill="C4BD97"/>
            <w:vAlign w:val="center"/>
          </w:tcPr>
          <w:p w14:paraId="43BA2C88" w14:textId="4CD9A4C6" w:rsidR="00AD28AA" w:rsidRPr="00385C39" w:rsidRDefault="00AD28AA" w:rsidP="00086A64">
            <w:pPr>
              <w:widowControl w:val="0"/>
              <w:jc w:val="center"/>
              <w:rPr>
                <w:rFonts w:ascii="Cambria" w:hAnsi="Cambria"/>
                <w:b/>
                <w:color w:val="000000"/>
                <w:sz w:val="18"/>
                <w:szCs w:val="18"/>
                <w:lang w:eastAsia="el-GR"/>
              </w:rPr>
            </w:pPr>
          </w:p>
        </w:tc>
        <w:tc>
          <w:tcPr>
            <w:tcW w:w="1134" w:type="dxa"/>
            <w:tcBorders>
              <w:top w:val="single" w:sz="4" w:space="0" w:color="auto"/>
              <w:bottom w:val="single" w:sz="4" w:space="0" w:color="auto"/>
              <w:right w:val="single" w:sz="4" w:space="0" w:color="000000"/>
            </w:tcBorders>
            <w:shd w:val="clear" w:color="auto" w:fill="C4BD97"/>
            <w:vAlign w:val="center"/>
          </w:tcPr>
          <w:p w14:paraId="584B2C3B" w14:textId="2A78AA6E" w:rsidR="00AD28AA" w:rsidRPr="00385C39" w:rsidRDefault="00AD28AA" w:rsidP="00086A64">
            <w:pPr>
              <w:widowControl w:val="0"/>
              <w:jc w:val="center"/>
              <w:rPr>
                <w:rFonts w:ascii="Cambria" w:hAnsi="Cambria"/>
                <w:b/>
                <w:color w:val="000000"/>
                <w:sz w:val="18"/>
                <w:szCs w:val="18"/>
                <w:lang w:eastAsia="el-GR"/>
              </w:rPr>
            </w:pPr>
          </w:p>
        </w:tc>
        <w:tc>
          <w:tcPr>
            <w:tcW w:w="709" w:type="dxa"/>
            <w:tcBorders>
              <w:top w:val="single" w:sz="4" w:space="0" w:color="auto"/>
              <w:bottom w:val="single" w:sz="4" w:space="0" w:color="auto"/>
              <w:right w:val="single" w:sz="4" w:space="0" w:color="000000"/>
            </w:tcBorders>
            <w:shd w:val="clear" w:color="auto" w:fill="C4BD97"/>
          </w:tcPr>
          <w:p w14:paraId="56ECB092" w14:textId="77777777" w:rsidR="00AD28AA" w:rsidRPr="006F5193" w:rsidRDefault="00AD28AA" w:rsidP="00086A64">
            <w:pPr>
              <w:widowControl w:val="0"/>
              <w:snapToGrid w:val="0"/>
              <w:rPr>
                <w:rFonts w:ascii="Cambria" w:hAnsi="Cambria"/>
                <w:color w:val="000000"/>
                <w:sz w:val="16"/>
                <w:szCs w:val="16"/>
                <w:lang w:eastAsia="el-GR"/>
              </w:rPr>
            </w:pPr>
          </w:p>
        </w:tc>
      </w:tr>
    </w:tbl>
    <w:p w14:paraId="7A65D416" w14:textId="2E8C498E" w:rsidR="00D53960" w:rsidRDefault="00D53960" w:rsidP="00980E77">
      <w:pPr>
        <w:suppressAutoHyphens w:val="0"/>
        <w:spacing w:line="360" w:lineRule="auto"/>
        <w:rPr>
          <w:b/>
        </w:rPr>
      </w:pPr>
    </w:p>
    <w:p w14:paraId="2F863BE5" w14:textId="77777777" w:rsidR="008A3721" w:rsidRDefault="00217843" w:rsidP="00747BFB">
      <w:pPr>
        <w:suppressAutoHyphens w:val="0"/>
        <w:spacing w:line="360" w:lineRule="auto"/>
        <w:jc w:val="both"/>
      </w:pPr>
      <w:r w:rsidRPr="00747BFB">
        <w:t>Πο</w:t>
      </w:r>
      <w:r w:rsidR="008A3721" w:rsidRPr="00747BFB">
        <w:t xml:space="preserve">σό οικονομικής προσφοράς </w:t>
      </w:r>
      <w:r w:rsidR="00D33581" w:rsidRPr="00747BFB">
        <w:t xml:space="preserve">με Φ.Π.Α. </w:t>
      </w:r>
      <w:r w:rsidR="00747BFB">
        <w:t>ολογράφως:………………</w:t>
      </w:r>
      <w:r w:rsidR="008A3721" w:rsidRPr="00747BFB">
        <w:t>……………………………</w:t>
      </w:r>
      <w:r w:rsidR="005234C0">
        <w:t>…</w:t>
      </w:r>
    </w:p>
    <w:p w14:paraId="4BB479F6" w14:textId="77777777" w:rsidR="005234C0" w:rsidRPr="00747BFB" w:rsidRDefault="005234C0" w:rsidP="00747BFB">
      <w:pPr>
        <w:suppressAutoHyphens w:val="0"/>
        <w:spacing w:line="360" w:lineRule="auto"/>
        <w:jc w:val="both"/>
      </w:pPr>
      <w:r>
        <w:t>……………………………………………………………………………………………………….</w:t>
      </w:r>
    </w:p>
    <w:p w14:paraId="65B7ADED" w14:textId="77777777" w:rsidR="008A3721" w:rsidRPr="00747BFB" w:rsidRDefault="008A3721" w:rsidP="00747BFB">
      <w:pPr>
        <w:suppressAutoHyphens w:val="0"/>
        <w:spacing w:line="360" w:lineRule="auto"/>
        <w:jc w:val="both"/>
      </w:pPr>
      <w:r w:rsidRPr="00747BFB">
        <w:t xml:space="preserve">Ποσό οικονομικής προσφοράς </w:t>
      </w:r>
      <w:r w:rsidR="00D33581" w:rsidRPr="00747BFB">
        <w:t xml:space="preserve">με Φ.Π.Α. </w:t>
      </w:r>
      <w:r w:rsidRPr="00747BFB">
        <w:t>αριθμητικώ</w:t>
      </w:r>
      <w:r w:rsidR="00747BFB">
        <w:t>ς:………………………………………….</w:t>
      </w:r>
    </w:p>
    <w:p w14:paraId="52985BF3" w14:textId="77777777" w:rsidR="008E79D8" w:rsidRDefault="008E79D8" w:rsidP="00747BFB">
      <w:pPr>
        <w:suppressAutoHyphens w:val="0"/>
        <w:spacing w:line="360" w:lineRule="auto"/>
        <w:jc w:val="both"/>
      </w:pPr>
    </w:p>
    <w:p w14:paraId="3A0C66F9" w14:textId="2E6951DB" w:rsidR="00980E77" w:rsidRDefault="00980E77" w:rsidP="00747BFB">
      <w:pPr>
        <w:suppressAutoHyphens w:val="0"/>
        <w:spacing w:line="360" w:lineRule="auto"/>
        <w:jc w:val="center"/>
        <w:rPr>
          <w:b/>
        </w:rPr>
      </w:pPr>
    </w:p>
    <w:p w14:paraId="1975FB8E" w14:textId="77777777" w:rsidR="006D738B" w:rsidRDefault="006D738B" w:rsidP="00747BFB">
      <w:pPr>
        <w:suppressAutoHyphens w:val="0"/>
        <w:spacing w:line="360" w:lineRule="auto"/>
        <w:jc w:val="center"/>
        <w:rPr>
          <w:b/>
        </w:rPr>
      </w:pPr>
    </w:p>
    <w:p w14:paraId="08D7354D" w14:textId="77777777" w:rsidR="008E79D8" w:rsidRPr="00747BFB" w:rsidRDefault="008E79D8" w:rsidP="00747BFB">
      <w:pPr>
        <w:suppressAutoHyphens w:val="0"/>
        <w:spacing w:line="360" w:lineRule="auto"/>
        <w:jc w:val="center"/>
        <w:rPr>
          <w:b/>
        </w:rPr>
      </w:pPr>
      <w:r w:rsidRPr="00747BFB">
        <w:rPr>
          <w:b/>
        </w:rPr>
        <w:t>Ο/Η ΝΟΜΙΜΟΣ/Η  ΕΚΠΡΟΣΩΠΟΣ</w:t>
      </w:r>
    </w:p>
    <w:p w14:paraId="43249274" w14:textId="77777777" w:rsidR="008E79D8" w:rsidRPr="00747BFB" w:rsidRDefault="008E79D8" w:rsidP="00747BFB">
      <w:pPr>
        <w:suppressAutoHyphens w:val="0"/>
        <w:spacing w:line="360" w:lineRule="auto"/>
        <w:jc w:val="center"/>
        <w:rPr>
          <w:b/>
        </w:rPr>
      </w:pPr>
      <w:r w:rsidRPr="00747BFB">
        <w:rPr>
          <w:b/>
        </w:rPr>
        <w:t>(Ημερομηνία &amp; Υπογραφή)</w:t>
      </w:r>
    </w:p>
    <w:p w14:paraId="6D1350EB" w14:textId="0BCE1198" w:rsidR="00FA2695" w:rsidRDefault="00FA2695" w:rsidP="008A3721">
      <w:pPr>
        <w:suppressAutoHyphens w:val="0"/>
        <w:spacing w:line="360" w:lineRule="auto"/>
        <w:jc w:val="both"/>
        <w:rPr>
          <w:rFonts w:asciiTheme="minorHAnsi" w:hAnsiTheme="minorHAnsi" w:cs="Calibri"/>
          <w:sz w:val="22"/>
          <w:szCs w:val="22"/>
        </w:rPr>
      </w:pPr>
    </w:p>
    <w:p w14:paraId="7B85A119" w14:textId="1EC282CC" w:rsidR="00BF4807" w:rsidRDefault="00BF4807" w:rsidP="008A3721">
      <w:pPr>
        <w:suppressAutoHyphens w:val="0"/>
        <w:spacing w:line="360" w:lineRule="auto"/>
        <w:jc w:val="both"/>
        <w:rPr>
          <w:rFonts w:asciiTheme="minorHAnsi" w:hAnsiTheme="minorHAnsi" w:cs="Calibri"/>
          <w:sz w:val="22"/>
          <w:szCs w:val="22"/>
        </w:rPr>
      </w:pPr>
    </w:p>
    <w:p w14:paraId="27209EC2" w14:textId="2977395E" w:rsidR="006D738B" w:rsidRDefault="006D738B" w:rsidP="008A3721">
      <w:pPr>
        <w:suppressAutoHyphens w:val="0"/>
        <w:spacing w:line="360" w:lineRule="auto"/>
        <w:jc w:val="both"/>
        <w:rPr>
          <w:rFonts w:asciiTheme="minorHAnsi" w:hAnsiTheme="minorHAnsi" w:cs="Calibri"/>
          <w:sz w:val="22"/>
          <w:szCs w:val="22"/>
        </w:rPr>
      </w:pPr>
    </w:p>
    <w:p w14:paraId="5DE08A29" w14:textId="77D37378" w:rsidR="00974C9F" w:rsidRDefault="00974C9F">
      <w:pPr>
        <w:suppressAutoHyphens w:val="0"/>
        <w:spacing w:after="160" w:line="259" w:lineRule="auto"/>
        <w:rPr>
          <w:rFonts w:asciiTheme="minorHAnsi" w:hAnsiTheme="minorHAnsi" w:cs="Calibri"/>
          <w:sz w:val="22"/>
          <w:szCs w:val="22"/>
        </w:rPr>
      </w:pPr>
      <w:r>
        <w:rPr>
          <w:rFonts w:asciiTheme="minorHAnsi" w:hAnsiTheme="minorHAnsi" w:cs="Calibri"/>
          <w:sz w:val="22"/>
          <w:szCs w:val="22"/>
        </w:rPr>
        <w:br w:type="page"/>
      </w:r>
    </w:p>
    <w:p w14:paraId="360E31FC" w14:textId="5FEAD6B7" w:rsidR="00B10F50" w:rsidRDefault="00B10F50" w:rsidP="00A447BB">
      <w:pPr>
        <w:spacing w:line="360" w:lineRule="auto"/>
        <w:rPr>
          <w:b/>
          <w:sz w:val="22"/>
          <w:szCs w:val="22"/>
        </w:rPr>
      </w:pPr>
      <w:r w:rsidRPr="00BF4AB3">
        <w:rPr>
          <w:b/>
          <w:sz w:val="22"/>
          <w:szCs w:val="22"/>
        </w:rPr>
        <w:lastRenderedPageBreak/>
        <w:t xml:space="preserve">Επισυνάπτονται Υποδείγματα Υπεύθυνων Δηλώσεων που αποτελούν αναπόσπαστο τμήμα της </w:t>
      </w:r>
      <w:proofErr w:type="spellStart"/>
      <w:r w:rsidRPr="00BF4AB3">
        <w:rPr>
          <w:b/>
          <w:sz w:val="22"/>
          <w:szCs w:val="22"/>
        </w:rPr>
        <w:t>αριθμ</w:t>
      </w:r>
      <w:proofErr w:type="spellEnd"/>
      <w:r w:rsidRPr="00BF4AB3">
        <w:rPr>
          <w:b/>
          <w:sz w:val="22"/>
          <w:szCs w:val="22"/>
        </w:rPr>
        <w:t xml:space="preserve">. </w:t>
      </w:r>
      <w:r w:rsidR="00004E6F" w:rsidRPr="00004E6F">
        <w:rPr>
          <w:b/>
          <w:sz w:val="22"/>
          <w:szCs w:val="22"/>
        </w:rPr>
        <w:t>10398/24/ΓΠ/23-05-2024</w:t>
      </w:r>
      <w:r w:rsidR="00004E6F">
        <w:rPr>
          <w:b/>
          <w:sz w:val="22"/>
          <w:szCs w:val="22"/>
        </w:rPr>
        <w:t xml:space="preserve"> </w:t>
      </w:r>
      <w:r w:rsidRPr="00BF4AB3">
        <w:rPr>
          <w:b/>
          <w:sz w:val="22"/>
          <w:szCs w:val="22"/>
        </w:rPr>
        <w:t xml:space="preserve">πρόσκλησης </w:t>
      </w:r>
      <w:r w:rsidR="00FC3419">
        <w:rPr>
          <w:b/>
          <w:sz w:val="22"/>
          <w:szCs w:val="22"/>
        </w:rPr>
        <w:t xml:space="preserve">εκδήλωσης </w:t>
      </w:r>
      <w:r w:rsidRPr="00BF4AB3">
        <w:rPr>
          <w:b/>
          <w:sz w:val="22"/>
          <w:szCs w:val="22"/>
        </w:rPr>
        <w:t>ενδιαφέροντος του Π</w:t>
      </w:r>
      <w:r w:rsidR="00FC3419">
        <w:rPr>
          <w:b/>
          <w:sz w:val="22"/>
          <w:szCs w:val="22"/>
        </w:rPr>
        <w:t>.</w:t>
      </w:r>
      <w:r w:rsidRPr="00BF4AB3">
        <w:rPr>
          <w:b/>
          <w:sz w:val="22"/>
          <w:szCs w:val="22"/>
        </w:rPr>
        <w:t>Θ</w:t>
      </w:r>
      <w:r w:rsidR="00FC3419">
        <w:rPr>
          <w:b/>
          <w:sz w:val="22"/>
          <w:szCs w:val="22"/>
        </w:rPr>
        <w:t>.</w:t>
      </w:r>
      <w:r w:rsidRPr="00BF4AB3">
        <w:rPr>
          <w:b/>
          <w:sz w:val="22"/>
          <w:szCs w:val="22"/>
        </w:rPr>
        <w:t xml:space="preserve"> </w:t>
      </w:r>
    </w:p>
    <w:p w14:paraId="59A06F1B" w14:textId="77777777" w:rsidR="00F5470E" w:rsidRPr="00BF4AB3" w:rsidRDefault="00F5470E" w:rsidP="00B10F50">
      <w:pPr>
        <w:suppressAutoHyphens w:val="0"/>
        <w:spacing w:line="360" w:lineRule="auto"/>
        <w:jc w:val="center"/>
        <w:rPr>
          <w:b/>
          <w:sz w:val="22"/>
          <w:szCs w:val="22"/>
        </w:rPr>
      </w:pPr>
    </w:p>
    <w:p w14:paraId="7AD3417C" w14:textId="77777777" w:rsidR="00B10F50" w:rsidRPr="00B10F50" w:rsidRDefault="00B10F50" w:rsidP="00B10F50">
      <w:pPr>
        <w:pStyle w:val="a3"/>
        <w:numPr>
          <w:ilvl w:val="0"/>
          <w:numId w:val="28"/>
        </w:numPr>
        <w:suppressAutoHyphens w:val="0"/>
        <w:jc w:val="both"/>
        <w:rPr>
          <w:rFonts w:asciiTheme="minorHAnsi" w:hAnsiTheme="minorHAnsi"/>
          <w:color w:val="000000"/>
          <w:lang w:eastAsia="el-GR"/>
        </w:rPr>
      </w:pPr>
    </w:p>
    <w:p w14:paraId="15843AB8"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4F7AB1A" wp14:editId="5C6BECF8">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0CCD6450"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E8DFEC5"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68739DC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1DF8C1F4" w14:textId="77777777" w:rsidTr="007F3531">
        <w:trPr>
          <w:cantSplit/>
          <w:trHeight w:val="189"/>
        </w:trPr>
        <w:tc>
          <w:tcPr>
            <w:tcW w:w="1824" w:type="dxa"/>
          </w:tcPr>
          <w:p w14:paraId="367825A5"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4902AF"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167CDB53" w14:textId="77777777" w:rsidTr="00747BFB">
        <w:trPr>
          <w:cantSplit/>
          <w:trHeight w:val="183"/>
        </w:trPr>
        <w:tc>
          <w:tcPr>
            <w:tcW w:w="1824" w:type="dxa"/>
          </w:tcPr>
          <w:p w14:paraId="6B3560F7"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79D5CDD3"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1A461FA6"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0F38F0DC"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6BCAE463" w14:textId="77777777" w:rsidTr="007F3531">
        <w:trPr>
          <w:cantSplit/>
          <w:trHeight w:val="176"/>
        </w:trPr>
        <w:tc>
          <w:tcPr>
            <w:tcW w:w="2922" w:type="dxa"/>
            <w:gridSpan w:val="3"/>
          </w:tcPr>
          <w:p w14:paraId="4EF6C9D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6CAAB411"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0779DED1" w14:textId="77777777" w:rsidTr="00747BFB">
        <w:trPr>
          <w:cantSplit/>
          <w:trHeight w:val="581"/>
        </w:trPr>
        <w:tc>
          <w:tcPr>
            <w:tcW w:w="2922" w:type="dxa"/>
            <w:gridSpan w:val="3"/>
          </w:tcPr>
          <w:p w14:paraId="61A89FA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1D02977A"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6675348" w14:textId="77777777" w:rsidTr="00AE3F51">
        <w:trPr>
          <w:cantSplit/>
          <w:trHeight w:val="260"/>
        </w:trPr>
        <w:tc>
          <w:tcPr>
            <w:tcW w:w="2922" w:type="dxa"/>
            <w:gridSpan w:val="3"/>
          </w:tcPr>
          <w:p w14:paraId="6965B3F1"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7DB51158"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D2D7C95"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4F2C3C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504E76B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3F1EACB5" w14:textId="77777777" w:rsidTr="00747BFB">
        <w:trPr>
          <w:cantSplit/>
          <w:trHeight w:val="178"/>
        </w:trPr>
        <w:tc>
          <w:tcPr>
            <w:tcW w:w="2922" w:type="dxa"/>
            <w:gridSpan w:val="3"/>
          </w:tcPr>
          <w:p w14:paraId="0511571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0547DE7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2E1010"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4F2AFC5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7FC8A66" w14:textId="77777777" w:rsidTr="00747BFB">
        <w:trPr>
          <w:cantSplit/>
          <w:trHeight w:val="149"/>
        </w:trPr>
        <w:tc>
          <w:tcPr>
            <w:tcW w:w="2159" w:type="dxa"/>
            <w:gridSpan w:val="2"/>
          </w:tcPr>
          <w:p w14:paraId="16D46A3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6DFB2D8C"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580F39D6"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5B2AA8D2"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E9B7794"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7D4722D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2D103CD1"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62F9E61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1DB9FCAD" w14:textId="77777777" w:rsidTr="00747BFB">
        <w:trPr>
          <w:cantSplit/>
          <w:trHeight w:val="300"/>
        </w:trPr>
        <w:tc>
          <w:tcPr>
            <w:tcW w:w="3545" w:type="dxa"/>
            <w:gridSpan w:val="4"/>
            <w:vAlign w:val="bottom"/>
          </w:tcPr>
          <w:p w14:paraId="1E562B92"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AD24293"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1F50E6A2"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7DAC979C"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14135CE"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031F2E5A"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070F58AD" w14:textId="77777777" w:rsidTr="00AA2428">
        <w:trPr>
          <w:trHeight w:val="169"/>
        </w:trPr>
        <w:tc>
          <w:tcPr>
            <w:tcW w:w="5000" w:type="pct"/>
          </w:tcPr>
          <w:p w14:paraId="5E41DA55"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F61CC18"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5DF7DB4" w14:textId="77777777"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69E612B8"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sidR="005234C0">
              <w:rPr>
                <w:rFonts w:asciiTheme="minorHAnsi" w:hAnsiTheme="minorHAnsi" w:cs="Calibri"/>
                <w:color w:val="000000"/>
                <w:sz w:val="22"/>
                <w:szCs w:val="22"/>
                <w:lang w:eastAsia="el-GR"/>
              </w:rPr>
              <w:t>,</w:t>
            </w:r>
            <w:r w:rsidR="00D33581"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 xml:space="preserve">η </w:t>
            </w:r>
            <w:r w:rsidRPr="008C023D">
              <w:rPr>
                <w:rFonts w:asciiTheme="minorHAnsi" w:hAnsiTheme="minorHAnsi" w:cs="Calibri"/>
                <w:color w:val="000000"/>
                <w:sz w:val="22"/>
                <w:szCs w:val="22"/>
                <w:lang w:eastAsia="el-GR"/>
              </w:rPr>
              <w:lastRenderedPageBreak/>
              <w:t>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A68FCC1" w14:textId="051EC0FE" w:rsidR="00D10A5F" w:rsidRPr="008C023D" w:rsidRDefault="007C30B3"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 xml:space="preserve">ως δικαιολογητικά </w:t>
            </w:r>
            <w:r w:rsidR="00066001">
              <w:rPr>
                <w:rFonts w:asciiTheme="minorHAnsi" w:hAnsiTheme="minorHAnsi" w:cs="Calibri"/>
                <w:color w:val="000000"/>
                <w:sz w:val="22"/>
                <w:szCs w:val="22"/>
                <w:lang w:eastAsia="el-GR"/>
              </w:rPr>
              <w:t>συμμετοχής</w:t>
            </w:r>
            <w:r w:rsidR="00D10A5F" w:rsidRPr="008C023D">
              <w:rPr>
                <w:rFonts w:asciiTheme="minorHAnsi" w:hAnsiTheme="minorHAnsi" w:cs="Calibri"/>
                <w:color w:val="000000"/>
                <w:sz w:val="22"/>
                <w:szCs w:val="22"/>
                <w:lang w:eastAsia="el-GR"/>
              </w:rPr>
              <w:t xml:space="preserve"> προσκομί</w:t>
            </w:r>
            <w:r w:rsidR="000A6475">
              <w:rPr>
                <w:rFonts w:asciiTheme="minorHAnsi" w:hAnsiTheme="minorHAnsi" w:cs="Calibri"/>
                <w:color w:val="000000"/>
                <w:sz w:val="22"/>
                <w:szCs w:val="22"/>
                <w:lang w:eastAsia="el-GR"/>
              </w:rPr>
              <w:t>ζ</w:t>
            </w:r>
            <w:r w:rsidR="00D10A5F" w:rsidRPr="008C023D">
              <w:rPr>
                <w:rFonts w:asciiTheme="minorHAnsi" w:hAnsiTheme="minorHAnsi" w:cs="Calibri"/>
                <w:color w:val="000000"/>
                <w:sz w:val="22"/>
                <w:szCs w:val="22"/>
                <w:lang w:eastAsia="el-GR"/>
              </w:rPr>
              <w:t xml:space="preserve">ουμε α) τα αποδεικτικά έγγραφα νομιμοποίησης και τα πρωτότυπα ή αντίγραφα που εκδίδονται, σύμφωνα με τις διατάξεις του άρθρου 1 του Ν.4250/2014 (Α΄ 74), β) </w:t>
            </w:r>
            <w:r w:rsidR="0069716D" w:rsidRPr="0069716D">
              <w:rPr>
                <w:rFonts w:asciiTheme="minorHAnsi" w:hAnsiTheme="minorHAnsi" w:cs="Calibri"/>
                <w:color w:val="000000"/>
                <w:sz w:val="22"/>
                <w:szCs w:val="22"/>
                <w:lang w:eastAsia="el-GR"/>
              </w:rPr>
              <w:t>ποινικό μητρώο ή  αντί αυτού υπεύθυνη δήλωση, όπως αυτή που προσαρτάται στην παρούσα πρόσκληση</w:t>
            </w:r>
            <w:r w:rsidR="0069716D" w:rsidRPr="0069716D">
              <w:rPr>
                <w:rFonts w:asciiTheme="minorHAnsi" w:hAnsiTheme="minorHAnsi" w:cs="Calibri"/>
                <w:b/>
                <w:color w:val="000000"/>
                <w:sz w:val="22"/>
                <w:szCs w:val="22"/>
                <w:lang w:eastAsia="el-GR"/>
              </w:rPr>
              <w:t xml:space="preserve"> </w:t>
            </w:r>
            <w:r w:rsidR="00D10A5F" w:rsidRPr="008C023D">
              <w:rPr>
                <w:rFonts w:asciiTheme="minorHAnsi" w:hAnsiTheme="minorHAnsi" w:cs="Calibri"/>
                <w:color w:val="000000"/>
                <w:sz w:val="22"/>
                <w:szCs w:val="22"/>
                <w:lang w:eastAsia="el-GR"/>
              </w:rPr>
              <w:t>γ) αποδεικτικό ασφαλιστικής ενημερότητας και δ) αποδεικτικό φορολογικής ενημερότητας».</w:t>
            </w:r>
          </w:p>
          <w:p w14:paraId="68B53EC5"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sidR="001077AF">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001077AF"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1077AF">
              <w:rPr>
                <w:rFonts w:asciiTheme="minorHAnsi" w:hAnsiTheme="minorHAnsi" w:cs="Calibri"/>
                <w:color w:val="000000"/>
                <w:sz w:val="22"/>
                <w:szCs w:val="22"/>
                <w:lang w:eastAsia="el-GR"/>
              </w:rPr>
              <w:t>τους</w:t>
            </w:r>
          </w:p>
          <w:p w14:paraId="0C35F06C" w14:textId="77777777" w:rsidR="001077AF" w:rsidRPr="0015395E" w:rsidRDefault="001077AF" w:rsidP="001077A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0C552572" w14:textId="77777777" w:rsidR="00D10A5F"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14:paraId="398A4175" w14:textId="77777777" w:rsidR="009646A4" w:rsidRPr="00975CB2" w:rsidRDefault="00975CB2" w:rsidP="00975CB2">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7FE0471"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36FD1BD9" w14:textId="2AFDCCD1"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974C9F">
              <w:rPr>
                <w:rFonts w:asciiTheme="minorHAnsi" w:hAnsiTheme="minorHAnsi" w:cs="Calibri"/>
                <w:sz w:val="22"/>
                <w:szCs w:val="22"/>
                <w:lang w:eastAsia="el-GR"/>
              </w:rPr>
              <w:t>4</w:t>
            </w:r>
          </w:p>
          <w:p w14:paraId="27222189"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636D461B"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722762A1"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BFFBF1C"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4D53827E"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7C1F637"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72C99D44" w14:textId="77777777" w:rsidR="00D10A5F" w:rsidRDefault="00D10A5F" w:rsidP="00D10A5F">
      <w:pPr>
        <w:suppressAutoHyphens w:val="0"/>
        <w:spacing w:after="160" w:line="259" w:lineRule="auto"/>
        <w:ind w:left="-284"/>
        <w:rPr>
          <w:rFonts w:asciiTheme="minorHAnsi" w:hAnsiTheme="minorHAnsi"/>
          <w:sz w:val="22"/>
          <w:szCs w:val="22"/>
        </w:rPr>
      </w:pPr>
    </w:p>
    <w:p w14:paraId="3BA3314A" w14:textId="77777777" w:rsidR="00BF4AB3" w:rsidRDefault="00BF4AB3" w:rsidP="00D10A5F">
      <w:pPr>
        <w:suppressAutoHyphens w:val="0"/>
        <w:spacing w:after="160" w:line="259" w:lineRule="auto"/>
        <w:ind w:left="-284"/>
        <w:rPr>
          <w:rFonts w:asciiTheme="minorHAnsi" w:hAnsiTheme="minorHAnsi"/>
          <w:sz w:val="22"/>
          <w:szCs w:val="22"/>
        </w:rPr>
      </w:pPr>
    </w:p>
    <w:p w14:paraId="7EA6B9D2" w14:textId="77777777" w:rsidR="00BF4AB3" w:rsidRDefault="00BF4AB3" w:rsidP="00D10A5F">
      <w:pPr>
        <w:suppressAutoHyphens w:val="0"/>
        <w:spacing w:after="160" w:line="259" w:lineRule="auto"/>
        <w:ind w:left="-284"/>
        <w:rPr>
          <w:rFonts w:asciiTheme="minorHAnsi" w:hAnsiTheme="minorHAnsi"/>
          <w:sz w:val="22"/>
          <w:szCs w:val="22"/>
        </w:rPr>
      </w:pPr>
    </w:p>
    <w:p w14:paraId="5D33BA9A" w14:textId="77777777" w:rsidR="00BF4AB3" w:rsidRDefault="00BF4AB3" w:rsidP="00D10A5F">
      <w:pPr>
        <w:suppressAutoHyphens w:val="0"/>
        <w:spacing w:after="160" w:line="259" w:lineRule="auto"/>
        <w:ind w:left="-284"/>
        <w:rPr>
          <w:rFonts w:asciiTheme="minorHAnsi" w:hAnsiTheme="minorHAnsi"/>
          <w:sz w:val="22"/>
          <w:szCs w:val="22"/>
        </w:rPr>
      </w:pPr>
    </w:p>
    <w:p w14:paraId="0C4BB654" w14:textId="64AE8E0A" w:rsidR="009138D5" w:rsidRDefault="009138D5" w:rsidP="006D35BF">
      <w:pPr>
        <w:suppressAutoHyphens w:val="0"/>
        <w:spacing w:after="160" w:line="259" w:lineRule="auto"/>
        <w:rPr>
          <w:rFonts w:asciiTheme="minorHAnsi" w:hAnsiTheme="minorHAnsi"/>
          <w:sz w:val="22"/>
          <w:szCs w:val="22"/>
        </w:rPr>
      </w:pPr>
    </w:p>
    <w:p w14:paraId="178C13D1" w14:textId="77777777" w:rsidR="006D35BF" w:rsidRDefault="006D35BF" w:rsidP="006D35BF">
      <w:pPr>
        <w:suppressAutoHyphens w:val="0"/>
        <w:spacing w:after="160" w:line="259" w:lineRule="auto"/>
        <w:rPr>
          <w:rFonts w:asciiTheme="minorHAnsi" w:hAnsiTheme="minorHAnsi"/>
          <w:sz w:val="22"/>
          <w:szCs w:val="22"/>
        </w:rPr>
      </w:pPr>
    </w:p>
    <w:p w14:paraId="4F9E7E9E"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lastRenderedPageBreak/>
        <w:t>2.</w:t>
      </w:r>
    </w:p>
    <w:p w14:paraId="0E6C65E4" w14:textId="77777777"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336ECEEB" wp14:editId="3D04EBA2">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C474AD"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6F8DA448" w14:textId="77777777"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27E450CC" w14:textId="77777777"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14:paraId="24C712A1" w14:textId="77777777" w:rsidTr="0048335A">
        <w:trPr>
          <w:gridAfter w:val="1"/>
          <w:wAfter w:w="6" w:type="dxa"/>
          <w:cantSplit/>
          <w:trHeight w:val="415"/>
          <w:jc w:val="center"/>
        </w:trPr>
        <w:tc>
          <w:tcPr>
            <w:tcW w:w="1368" w:type="dxa"/>
          </w:tcPr>
          <w:p w14:paraId="7CFC78A6" w14:textId="77777777" w:rsidR="00BF4AB3" w:rsidRPr="00BF4AB3" w:rsidRDefault="00BF4AB3" w:rsidP="00BF4AB3">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7CAD70A3" w14:textId="77777777" w:rsidR="00BF4AB3" w:rsidRPr="00BF4AB3" w:rsidRDefault="00BF4AB3" w:rsidP="00BF4AB3">
            <w:pPr>
              <w:spacing w:before="240"/>
              <w:ind w:right="-6878"/>
              <w:rPr>
                <w:rFonts w:ascii="Arial" w:hAnsi="Arial" w:cs="Arial"/>
                <w:sz w:val="22"/>
              </w:rPr>
            </w:pPr>
          </w:p>
        </w:tc>
      </w:tr>
      <w:tr w:rsidR="00BF4AB3" w:rsidRPr="00BF4AB3" w14:paraId="1A21F9E8" w14:textId="77777777" w:rsidTr="0048335A">
        <w:trPr>
          <w:gridAfter w:val="1"/>
          <w:wAfter w:w="6" w:type="dxa"/>
          <w:cantSplit/>
          <w:trHeight w:val="415"/>
          <w:jc w:val="center"/>
        </w:trPr>
        <w:tc>
          <w:tcPr>
            <w:tcW w:w="1368" w:type="dxa"/>
          </w:tcPr>
          <w:p w14:paraId="0422763F"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391EF480" w14:textId="77777777" w:rsidR="00BF4AB3" w:rsidRPr="00BF4AB3" w:rsidRDefault="00BF4AB3" w:rsidP="00BF4AB3">
            <w:pPr>
              <w:spacing w:before="240"/>
              <w:ind w:right="-6878"/>
              <w:rPr>
                <w:rFonts w:ascii="Arial" w:hAnsi="Arial" w:cs="Arial"/>
                <w:sz w:val="16"/>
              </w:rPr>
            </w:pPr>
          </w:p>
        </w:tc>
        <w:tc>
          <w:tcPr>
            <w:tcW w:w="1080" w:type="dxa"/>
            <w:gridSpan w:val="3"/>
          </w:tcPr>
          <w:p w14:paraId="7396B361"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776C8B1E" w14:textId="77777777" w:rsidR="00BF4AB3" w:rsidRPr="00BF4AB3" w:rsidRDefault="00BF4AB3" w:rsidP="00BF4AB3">
            <w:pPr>
              <w:spacing w:before="240"/>
              <w:ind w:right="-6878"/>
              <w:rPr>
                <w:rFonts w:ascii="Arial" w:hAnsi="Arial" w:cs="Arial"/>
                <w:sz w:val="16"/>
              </w:rPr>
            </w:pPr>
          </w:p>
        </w:tc>
      </w:tr>
      <w:tr w:rsidR="00BF4AB3" w:rsidRPr="00BF4AB3" w14:paraId="445E60A5" w14:textId="77777777" w:rsidTr="0048335A">
        <w:trPr>
          <w:gridAfter w:val="1"/>
          <w:wAfter w:w="6" w:type="dxa"/>
          <w:cantSplit/>
          <w:trHeight w:val="99"/>
          <w:jc w:val="center"/>
        </w:trPr>
        <w:tc>
          <w:tcPr>
            <w:tcW w:w="2448" w:type="dxa"/>
            <w:gridSpan w:val="4"/>
          </w:tcPr>
          <w:p w14:paraId="247D0470" w14:textId="77777777"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6B1FF747" w14:textId="77777777" w:rsidR="00BF4AB3" w:rsidRPr="00BF4AB3" w:rsidRDefault="00BF4AB3" w:rsidP="00BF4AB3">
            <w:pPr>
              <w:spacing w:before="240"/>
              <w:rPr>
                <w:rFonts w:ascii="Arial" w:hAnsi="Arial" w:cs="Arial"/>
                <w:sz w:val="16"/>
              </w:rPr>
            </w:pPr>
          </w:p>
        </w:tc>
      </w:tr>
      <w:tr w:rsidR="00BF4AB3" w:rsidRPr="00BF4AB3" w14:paraId="5D3E9CEE" w14:textId="77777777" w:rsidTr="0048335A">
        <w:trPr>
          <w:gridAfter w:val="1"/>
          <w:wAfter w:w="6" w:type="dxa"/>
          <w:cantSplit/>
          <w:trHeight w:val="99"/>
          <w:jc w:val="center"/>
        </w:trPr>
        <w:tc>
          <w:tcPr>
            <w:tcW w:w="2448" w:type="dxa"/>
            <w:gridSpan w:val="4"/>
          </w:tcPr>
          <w:p w14:paraId="73AE6B89" w14:textId="77777777"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05605F8F" w14:textId="77777777" w:rsidR="00BF4AB3" w:rsidRPr="00BF4AB3" w:rsidRDefault="00BF4AB3" w:rsidP="00BF4AB3">
            <w:pPr>
              <w:spacing w:before="240"/>
              <w:rPr>
                <w:rFonts w:ascii="Arial" w:hAnsi="Arial" w:cs="Arial"/>
                <w:sz w:val="16"/>
              </w:rPr>
            </w:pPr>
          </w:p>
        </w:tc>
      </w:tr>
      <w:tr w:rsidR="00BF4AB3" w:rsidRPr="00BF4AB3" w14:paraId="70E34573" w14:textId="77777777" w:rsidTr="0048335A">
        <w:trPr>
          <w:gridAfter w:val="1"/>
          <w:wAfter w:w="6" w:type="dxa"/>
          <w:cantSplit/>
          <w:jc w:val="center"/>
        </w:trPr>
        <w:tc>
          <w:tcPr>
            <w:tcW w:w="2448" w:type="dxa"/>
            <w:gridSpan w:val="4"/>
          </w:tcPr>
          <w:p w14:paraId="46174834" w14:textId="77777777"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0639C265" w14:textId="77777777" w:rsidR="00BF4AB3" w:rsidRPr="00BF4AB3" w:rsidRDefault="00BF4AB3" w:rsidP="00BF4AB3">
            <w:pPr>
              <w:spacing w:before="240"/>
              <w:ind w:right="-2332"/>
              <w:rPr>
                <w:rFonts w:ascii="Arial" w:hAnsi="Arial" w:cs="Arial"/>
                <w:sz w:val="16"/>
              </w:rPr>
            </w:pPr>
          </w:p>
        </w:tc>
      </w:tr>
      <w:tr w:rsidR="00BF4AB3" w:rsidRPr="00BF4AB3" w14:paraId="61127750" w14:textId="77777777" w:rsidTr="0048335A">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9EC45C9" w14:textId="77777777"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83E1758" w14:textId="77777777" w:rsidR="00BF4AB3" w:rsidRPr="00BF4AB3" w:rsidRDefault="00BF4AB3" w:rsidP="00BF4AB3">
            <w:pPr>
              <w:spacing w:before="240"/>
              <w:rPr>
                <w:rFonts w:ascii="Arial" w:hAnsi="Arial" w:cs="Arial"/>
                <w:sz w:val="16"/>
              </w:rPr>
            </w:pPr>
          </w:p>
        </w:tc>
      </w:tr>
      <w:tr w:rsidR="00BF4AB3" w:rsidRPr="00BF4AB3" w14:paraId="2BC7DA89" w14:textId="77777777" w:rsidTr="0048335A">
        <w:trPr>
          <w:gridAfter w:val="1"/>
          <w:wAfter w:w="6" w:type="dxa"/>
          <w:cantSplit/>
          <w:jc w:val="center"/>
        </w:trPr>
        <w:tc>
          <w:tcPr>
            <w:tcW w:w="2448" w:type="dxa"/>
            <w:gridSpan w:val="4"/>
          </w:tcPr>
          <w:p w14:paraId="1C782AEE" w14:textId="77777777"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4913B165" w14:textId="77777777" w:rsidR="00BF4AB3" w:rsidRPr="00BF4AB3" w:rsidRDefault="00BF4AB3" w:rsidP="00BF4AB3">
            <w:pPr>
              <w:spacing w:before="240"/>
              <w:rPr>
                <w:rFonts w:ascii="Arial" w:hAnsi="Arial" w:cs="Arial"/>
                <w:sz w:val="16"/>
              </w:rPr>
            </w:pPr>
          </w:p>
        </w:tc>
        <w:tc>
          <w:tcPr>
            <w:tcW w:w="720" w:type="dxa"/>
            <w:gridSpan w:val="2"/>
          </w:tcPr>
          <w:p w14:paraId="13894DBB"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1577B0D7" w14:textId="77777777" w:rsidR="00BF4AB3" w:rsidRPr="00BF4AB3" w:rsidRDefault="00BF4AB3" w:rsidP="00BF4AB3">
            <w:pPr>
              <w:spacing w:before="240"/>
              <w:rPr>
                <w:rFonts w:ascii="Arial" w:hAnsi="Arial" w:cs="Arial"/>
                <w:sz w:val="16"/>
              </w:rPr>
            </w:pPr>
          </w:p>
        </w:tc>
      </w:tr>
      <w:tr w:rsidR="00BF4AB3" w:rsidRPr="00BF4AB3" w14:paraId="20035B97" w14:textId="77777777" w:rsidTr="0048335A">
        <w:trPr>
          <w:gridAfter w:val="1"/>
          <w:wAfter w:w="6" w:type="dxa"/>
          <w:cantSplit/>
          <w:jc w:val="center"/>
        </w:trPr>
        <w:tc>
          <w:tcPr>
            <w:tcW w:w="1697" w:type="dxa"/>
            <w:gridSpan w:val="2"/>
          </w:tcPr>
          <w:p w14:paraId="2D17769D" w14:textId="77777777"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782E2B64" w14:textId="77777777" w:rsidR="00BF4AB3" w:rsidRPr="00BF4AB3" w:rsidRDefault="00BF4AB3" w:rsidP="00BF4AB3">
            <w:pPr>
              <w:spacing w:before="240"/>
              <w:rPr>
                <w:rFonts w:ascii="Arial" w:hAnsi="Arial" w:cs="Arial"/>
                <w:sz w:val="16"/>
              </w:rPr>
            </w:pPr>
          </w:p>
        </w:tc>
        <w:tc>
          <w:tcPr>
            <w:tcW w:w="720" w:type="dxa"/>
          </w:tcPr>
          <w:p w14:paraId="1E438AAD" w14:textId="77777777"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14:paraId="202BBF54" w14:textId="77777777" w:rsidR="00BF4AB3" w:rsidRPr="00BF4AB3" w:rsidRDefault="00BF4AB3" w:rsidP="00BF4AB3">
            <w:pPr>
              <w:spacing w:before="240"/>
              <w:rPr>
                <w:rFonts w:ascii="Arial" w:hAnsi="Arial" w:cs="Arial"/>
                <w:sz w:val="16"/>
              </w:rPr>
            </w:pPr>
          </w:p>
        </w:tc>
        <w:tc>
          <w:tcPr>
            <w:tcW w:w="720" w:type="dxa"/>
          </w:tcPr>
          <w:p w14:paraId="4957C0FF"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4693DB6A" w14:textId="77777777" w:rsidR="00BF4AB3" w:rsidRPr="00BF4AB3" w:rsidRDefault="00BF4AB3" w:rsidP="00BF4AB3">
            <w:pPr>
              <w:spacing w:before="240"/>
              <w:rPr>
                <w:rFonts w:ascii="Arial" w:hAnsi="Arial" w:cs="Arial"/>
                <w:sz w:val="16"/>
              </w:rPr>
            </w:pPr>
          </w:p>
        </w:tc>
        <w:tc>
          <w:tcPr>
            <w:tcW w:w="540" w:type="dxa"/>
          </w:tcPr>
          <w:p w14:paraId="3155571D" w14:textId="77777777"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14:paraId="31FBB2B3" w14:textId="77777777" w:rsidR="00BF4AB3" w:rsidRPr="00BF4AB3" w:rsidRDefault="00BF4AB3" w:rsidP="00BF4AB3">
            <w:pPr>
              <w:spacing w:before="240"/>
              <w:rPr>
                <w:rFonts w:ascii="Arial" w:hAnsi="Arial" w:cs="Arial"/>
                <w:sz w:val="16"/>
              </w:rPr>
            </w:pPr>
          </w:p>
        </w:tc>
      </w:tr>
      <w:tr w:rsidR="00BF4AB3" w:rsidRPr="00BF4AB3" w14:paraId="562C2DA8" w14:textId="77777777" w:rsidTr="0048335A">
        <w:trPr>
          <w:cantSplit/>
          <w:trHeight w:val="520"/>
          <w:jc w:val="center"/>
        </w:trPr>
        <w:tc>
          <w:tcPr>
            <w:tcW w:w="2355" w:type="dxa"/>
            <w:gridSpan w:val="3"/>
            <w:vAlign w:val="bottom"/>
          </w:tcPr>
          <w:p w14:paraId="3BDD6C2C"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388BB64B" w14:textId="77777777" w:rsidR="00BF4AB3" w:rsidRPr="00BF4AB3" w:rsidRDefault="00BF4AB3" w:rsidP="00BF4AB3">
            <w:pPr>
              <w:spacing w:before="240"/>
              <w:rPr>
                <w:rFonts w:ascii="Arial" w:hAnsi="Arial" w:cs="Arial"/>
                <w:sz w:val="16"/>
              </w:rPr>
            </w:pPr>
          </w:p>
        </w:tc>
        <w:tc>
          <w:tcPr>
            <w:tcW w:w="1440" w:type="dxa"/>
            <w:gridSpan w:val="2"/>
            <w:vAlign w:val="bottom"/>
          </w:tcPr>
          <w:p w14:paraId="62DD1AB5" w14:textId="77777777" w:rsidR="00BF4AB3" w:rsidRPr="00BF4AB3" w:rsidRDefault="00BF4AB3" w:rsidP="00BF4AB3">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57568C30" w14:textId="77777777"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2E4CDFA3" w14:textId="77777777" w:rsidR="00BF4AB3" w:rsidRPr="00BF4AB3" w:rsidRDefault="00BF4AB3" w:rsidP="00BF4AB3">
            <w:pPr>
              <w:spacing w:before="240"/>
              <w:rPr>
                <w:rFonts w:ascii="Arial" w:hAnsi="Arial" w:cs="Arial"/>
                <w:sz w:val="16"/>
              </w:rPr>
            </w:pPr>
          </w:p>
        </w:tc>
      </w:tr>
    </w:tbl>
    <w:p w14:paraId="77E05DC5" w14:textId="77777777" w:rsidR="00BF4AB3" w:rsidRPr="00BF4AB3" w:rsidRDefault="00BF4AB3" w:rsidP="00BF4AB3">
      <w:pPr>
        <w:rPr>
          <w:sz w:val="16"/>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3"/>
      </w:tblGrid>
      <w:tr w:rsidR="00BF4AB3" w:rsidRPr="00BF4AB3" w14:paraId="6E74E12C" w14:textId="77777777" w:rsidTr="00C45BAA">
        <w:trPr>
          <w:trHeight w:val="297"/>
        </w:trPr>
        <w:tc>
          <w:tcPr>
            <w:tcW w:w="9393" w:type="dxa"/>
            <w:tcBorders>
              <w:top w:val="nil"/>
              <w:left w:val="nil"/>
              <w:bottom w:val="nil"/>
              <w:right w:val="nil"/>
            </w:tcBorders>
          </w:tcPr>
          <w:p w14:paraId="757A434D" w14:textId="77777777" w:rsidR="00BF4AB3" w:rsidRPr="00BF4AB3" w:rsidRDefault="00BF4AB3" w:rsidP="00BF4AB3">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BF4AB3" w:rsidRPr="00BF4AB3" w14:paraId="3B6D7227" w14:textId="77777777" w:rsidTr="00C45BAA">
        <w:trPr>
          <w:trHeight w:val="357"/>
        </w:trPr>
        <w:tc>
          <w:tcPr>
            <w:tcW w:w="9393" w:type="dxa"/>
            <w:tcBorders>
              <w:top w:val="nil"/>
              <w:left w:val="nil"/>
              <w:bottom w:val="dashed" w:sz="4" w:space="0" w:color="auto"/>
              <w:right w:val="nil"/>
            </w:tcBorders>
          </w:tcPr>
          <w:p w14:paraId="14EF4D19"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BF4AB3" w:rsidRPr="00BF4AB3" w14:paraId="3A0BF988" w14:textId="77777777" w:rsidTr="00C45BAA">
        <w:trPr>
          <w:trHeight w:val="174"/>
        </w:trPr>
        <w:tc>
          <w:tcPr>
            <w:tcW w:w="9393" w:type="dxa"/>
            <w:tcBorders>
              <w:top w:val="dashed" w:sz="4" w:space="0" w:color="auto"/>
              <w:left w:val="nil"/>
              <w:bottom w:val="dashed" w:sz="4" w:space="0" w:color="auto"/>
              <w:right w:val="nil"/>
            </w:tcBorders>
          </w:tcPr>
          <w:p w14:paraId="70C1133D"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BF4AB3" w:rsidRPr="00BF4AB3" w14:paraId="139C8FCA" w14:textId="77777777" w:rsidTr="00C45BAA">
        <w:trPr>
          <w:trHeight w:val="1049"/>
        </w:trPr>
        <w:tc>
          <w:tcPr>
            <w:tcW w:w="9393" w:type="dxa"/>
            <w:tcBorders>
              <w:top w:val="dashed" w:sz="4" w:space="0" w:color="auto"/>
              <w:left w:val="nil"/>
              <w:bottom w:val="dashed" w:sz="4" w:space="0" w:color="auto"/>
              <w:right w:val="nil"/>
            </w:tcBorders>
          </w:tcPr>
          <w:p w14:paraId="78709F4F"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BF4AB3" w:rsidRPr="00BF4AB3" w14:paraId="08A01702" w14:textId="77777777" w:rsidTr="00C45BAA">
        <w:trPr>
          <w:trHeight w:val="709"/>
        </w:trPr>
        <w:tc>
          <w:tcPr>
            <w:tcW w:w="9393" w:type="dxa"/>
            <w:tcBorders>
              <w:top w:val="dashed" w:sz="4" w:space="0" w:color="auto"/>
              <w:left w:val="nil"/>
              <w:bottom w:val="dashed" w:sz="4" w:space="0" w:color="auto"/>
              <w:right w:val="nil"/>
            </w:tcBorders>
          </w:tcPr>
          <w:p w14:paraId="7844F60C"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BF4AB3" w:rsidRPr="00BF4AB3" w14:paraId="7EAE1236" w14:textId="77777777" w:rsidTr="00C45BAA">
        <w:trPr>
          <w:trHeight w:val="165"/>
        </w:trPr>
        <w:tc>
          <w:tcPr>
            <w:tcW w:w="9393" w:type="dxa"/>
            <w:tcBorders>
              <w:top w:val="dashed" w:sz="4" w:space="0" w:color="auto"/>
              <w:left w:val="nil"/>
              <w:bottom w:val="dashed" w:sz="4" w:space="0" w:color="auto"/>
              <w:right w:val="nil"/>
            </w:tcBorders>
          </w:tcPr>
          <w:p w14:paraId="009F69E4"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BF4AB3" w:rsidRPr="00BF4AB3" w14:paraId="7AD416F8" w14:textId="77777777" w:rsidTr="00C45BAA">
        <w:trPr>
          <w:trHeight w:val="709"/>
        </w:trPr>
        <w:tc>
          <w:tcPr>
            <w:tcW w:w="9393" w:type="dxa"/>
            <w:tcBorders>
              <w:top w:val="dashed" w:sz="4" w:space="0" w:color="auto"/>
              <w:left w:val="nil"/>
              <w:bottom w:val="dashed" w:sz="4" w:space="0" w:color="auto"/>
              <w:right w:val="nil"/>
            </w:tcBorders>
          </w:tcPr>
          <w:p w14:paraId="76FD9F45"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BF4AB3" w:rsidRPr="00BF4AB3" w14:paraId="5C25CACE" w14:textId="77777777" w:rsidTr="00C45BAA">
        <w:trPr>
          <w:trHeight w:val="700"/>
        </w:trPr>
        <w:tc>
          <w:tcPr>
            <w:tcW w:w="9393" w:type="dxa"/>
            <w:tcBorders>
              <w:top w:val="dashed" w:sz="4" w:space="0" w:color="auto"/>
              <w:left w:val="nil"/>
              <w:bottom w:val="dashed" w:sz="4" w:space="0" w:color="auto"/>
              <w:right w:val="nil"/>
            </w:tcBorders>
          </w:tcPr>
          <w:p w14:paraId="108B01CE" w14:textId="77777777" w:rsidR="00B531CC" w:rsidRDefault="00BF4AB3" w:rsidP="00B531CC">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FEBDD99" w14:textId="6DF95050" w:rsidR="00B531CC" w:rsidRPr="00B531CC" w:rsidRDefault="00B531CC" w:rsidP="00B531CC">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531CC">
              <w:rPr>
                <w:rFonts w:ascii="Tahoma" w:eastAsia="Calibri" w:hAnsi="Tahoma" w:cs="Tahoma"/>
                <w:sz w:val="20"/>
                <w:szCs w:val="20"/>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36A0F12D" w14:textId="77777777" w:rsidR="00B531CC" w:rsidRPr="00B531CC" w:rsidRDefault="00B531CC" w:rsidP="00B531CC">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575126D6" w14:textId="77777777" w:rsidR="00B531CC" w:rsidRPr="00B531CC" w:rsidRDefault="00B531CC" w:rsidP="00B531CC">
            <w:pPr>
              <w:widowControl w:val="0"/>
              <w:overflowPunct w:val="0"/>
              <w:autoSpaceDE w:val="0"/>
              <w:autoSpaceDN w:val="0"/>
              <w:adjustRightInd w:val="0"/>
              <w:spacing w:after="120"/>
              <w:contextualSpacing/>
              <w:jc w:val="both"/>
              <w:rPr>
                <w:rFonts w:ascii="Tahoma" w:eastAsia="Calibri" w:hAnsi="Tahoma" w:cs="Tahoma"/>
                <w:sz w:val="20"/>
                <w:szCs w:val="20"/>
                <w:lang w:eastAsia="en-US"/>
              </w:rPr>
            </w:pPr>
            <w:r w:rsidRPr="00B531CC">
              <w:rPr>
                <w:rFonts w:ascii="Tahoma" w:eastAsia="Calibri" w:hAnsi="Tahoma" w:cs="Tahoma"/>
                <w:sz w:val="20"/>
                <w:szCs w:val="20"/>
                <w:lang w:eastAsia="en-US"/>
              </w:rPr>
              <w:t xml:space="preserve">                                                                                                        Ημερομηνία:……./……….2024</w:t>
            </w:r>
          </w:p>
          <w:p w14:paraId="137AA7D3" w14:textId="5F4BB143" w:rsidR="00B531CC" w:rsidRDefault="00B531CC" w:rsidP="00B531CC">
            <w:pPr>
              <w:widowControl w:val="0"/>
              <w:overflowPunct w:val="0"/>
              <w:autoSpaceDE w:val="0"/>
              <w:autoSpaceDN w:val="0"/>
              <w:adjustRightInd w:val="0"/>
              <w:spacing w:after="120"/>
              <w:contextualSpacing/>
              <w:jc w:val="both"/>
              <w:rPr>
                <w:rFonts w:ascii="Tahoma" w:eastAsia="Calibri" w:hAnsi="Tahoma" w:cs="Tahoma"/>
                <w:sz w:val="20"/>
                <w:szCs w:val="20"/>
                <w:lang w:eastAsia="en-US"/>
              </w:rPr>
            </w:pPr>
            <w:r w:rsidRPr="00B531CC">
              <w:rPr>
                <w:rFonts w:ascii="Tahoma" w:eastAsia="Calibri" w:hAnsi="Tahoma" w:cs="Tahoma"/>
                <w:sz w:val="20"/>
                <w:szCs w:val="20"/>
                <w:lang w:eastAsia="en-US"/>
              </w:rPr>
              <w:t xml:space="preserve">                                                                                                        Ο – Η Δηλών/ούσα.</w:t>
            </w:r>
          </w:p>
          <w:p w14:paraId="03E09F45" w14:textId="77777777" w:rsidR="00B531CC" w:rsidRDefault="00B531CC" w:rsidP="00B531CC">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615CEC6A" w14:textId="77777777" w:rsidR="00B531CC" w:rsidRDefault="00B531CC" w:rsidP="00B531CC">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35822081" w14:textId="5B4AD868" w:rsidR="00B531CC" w:rsidRPr="00BF4AB3" w:rsidRDefault="00B531CC" w:rsidP="00B531CC">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39A516DC" w14:textId="48FF9D7A" w:rsidR="009B6980" w:rsidRDefault="009B6980" w:rsidP="00CF7EAA">
      <w:pPr>
        <w:keepNext/>
        <w:suppressAutoHyphens w:val="0"/>
        <w:outlineLvl w:val="2"/>
        <w:rPr>
          <w:rFonts w:ascii="Arial" w:hAnsi="Arial" w:cs="Arial"/>
          <w:b/>
          <w:bCs/>
          <w:sz w:val="20"/>
          <w:szCs w:val="20"/>
          <w:lang w:eastAsia="el-GR"/>
        </w:rPr>
      </w:pPr>
    </w:p>
    <w:p w14:paraId="60C914C1" w14:textId="3E3B670F" w:rsidR="00A3608A" w:rsidRDefault="00A3608A" w:rsidP="003D4F27">
      <w:pPr>
        <w:keepNext/>
        <w:suppressAutoHyphens w:val="0"/>
        <w:outlineLvl w:val="2"/>
        <w:rPr>
          <w:rFonts w:ascii="Arial" w:hAnsi="Arial" w:cs="Arial"/>
          <w:b/>
          <w:bCs/>
          <w:sz w:val="20"/>
          <w:szCs w:val="20"/>
          <w:lang w:eastAsia="el-GR"/>
        </w:rPr>
      </w:pPr>
    </w:p>
    <w:p w14:paraId="0D1506BA" w14:textId="7AAFBDE5" w:rsidR="00A3608A" w:rsidRDefault="00A3608A" w:rsidP="00D26DA6">
      <w:pPr>
        <w:keepNext/>
        <w:suppressAutoHyphens w:val="0"/>
        <w:jc w:val="center"/>
        <w:outlineLvl w:val="2"/>
        <w:rPr>
          <w:rFonts w:ascii="Arial" w:hAnsi="Arial" w:cs="Arial"/>
          <w:b/>
          <w:bCs/>
          <w:sz w:val="20"/>
          <w:szCs w:val="20"/>
          <w:lang w:eastAsia="el-GR"/>
        </w:rPr>
      </w:pPr>
    </w:p>
    <w:p w14:paraId="43150077" w14:textId="17BF9BE4" w:rsidR="00A3608A" w:rsidRDefault="00A3608A" w:rsidP="00D26DA6">
      <w:pPr>
        <w:keepNext/>
        <w:suppressAutoHyphens w:val="0"/>
        <w:jc w:val="center"/>
        <w:outlineLvl w:val="2"/>
        <w:rPr>
          <w:rFonts w:ascii="Arial" w:hAnsi="Arial" w:cs="Arial"/>
          <w:b/>
          <w:bCs/>
          <w:sz w:val="20"/>
          <w:szCs w:val="20"/>
          <w:lang w:eastAsia="el-GR"/>
        </w:rPr>
      </w:pPr>
    </w:p>
    <w:p w14:paraId="2CCC3852" w14:textId="77777777" w:rsidR="00A3608A" w:rsidRDefault="00A3608A" w:rsidP="00D26DA6">
      <w:pPr>
        <w:keepNext/>
        <w:suppressAutoHyphens w:val="0"/>
        <w:jc w:val="center"/>
        <w:outlineLvl w:val="2"/>
        <w:rPr>
          <w:rFonts w:ascii="Arial" w:hAnsi="Arial" w:cs="Arial"/>
          <w:b/>
          <w:bCs/>
          <w:sz w:val="20"/>
          <w:szCs w:val="20"/>
          <w:lang w:eastAsia="el-GR"/>
        </w:rPr>
      </w:pPr>
    </w:p>
    <w:p w14:paraId="5F89CAC1" w14:textId="29E75264" w:rsidR="00D26DA6" w:rsidRPr="00423094" w:rsidRDefault="00C45BAA" w:rsidP="00D26DA6">
      <w:pPr>
        <w:keepNext/>
        <w:suppressAutoHyphens w:val="0"/>
        <w:jc w:val="center"/>
        <w:outlineLvl w:val="2"/>
        <w:rPr>
          <w:rFonts w:ascii="Arial" w:hAnsi="Arial" w:cs="Arial"/>
          <w:b/>
          <w:bCs/>
          <w:lang w:eastAsia="el-GR"/>
        </w:rPr>
      </w:pPr>
      <w:r>
        <w:rPr>
          <w:rFonts w:ascii="Arial" w:hAnsi="Arial" w:cs="Arial"/>
          <w:b/>
          <w:bCs/>
          <w:sz w:val="20"/>
          <w:szCs w:val="20"/>
          <w:lang w:eastAsia="el-GR"/>
        </w:rPr>
        <w:t>3.</w:t>
      </w:r>
      <w:r w:rsidR="00D26DA6" w:rsidRPr="00D26DA6">
        <w:rPr>
          <w:rFonts w:ascii="Arial" w:hAnsi="Arial" w:cs="Arial"/>
          <w:b/>
          <w:bCs/>
          <w:lang w:eastAsia="el-GR"/>
        </w:rPr>
        <w:t xml:space="preserve"> </w:t>
      </w:r>
      <w:r w:rsidR="00D26DA6" w:rsidRPr="00423094">
        <w:rPr>
          <w:rFonts w:ascii="Arial" w:hAnsi="Arial" w:cs="Arial"/>
          <w:b/>
          <w:bCs/>
          <w:lang w:eastAsia="el-GR"/>
        </w:rPr>
        <w:t>ΥΠΕΥΘΥΝΗ ΔΗΛΩΣΗ</w:t>
      </w:r>
    </w:p>
    <w:p w14:paraId="44343118" w14:textId="77777777" w:rsidR="00D26DA6" w:rsidRPr="00423094" w:rsidRDefault="00D26DA6" w:rsidP="00D26DA6">
      <w:pPr>
        <w:keepNext/>
        <w:suppressAutoHyphens w:val="0"/>
        <w:jc w:val="center"/>
        <w:outlineLvl w:val="2"/>
        <w:rPr>
          <w:rFonts w:ascii="Arial" w:hAnsi="Arial" w:cs="Arial"/>
          <w:b/>
          <w:bCs/>
          <w:vertAlign w:val="superscript"/>
          <w:lang w:eastAsia="el-GR"/>
        </w:rPr>
      </w:pPr>
      <w:r w:rsidRPr="00423094">
        <w:rPr>
          <w:rFonts w:ascii="Arial" w:hAnsi="Arial" w:cs="Arial"/>
          <w:b/>
          <w:bCs/>
          <w:lang w:eastAsia="el-GR"/>
        </w:rPr>
        <w:t xml:space="preserve"> </w:t>
      </w:r>
      <w:r w:rsidRPr="00423094">
        <w:rPr>
          <w:rFonts w:ascii="Arial" w:hAnsi="Arial" w:cs="Arial"/>
          <w:b/>
          <w:bCs/>
          <w:vertAlign w:val="superscript"/>
          <w:lang w:eastAsia="el-GR"/>
        </w:rPr>
        <w:t>(άρθρο 8 Ν.1599/1986)</w:t>
      </w:r>
    </w:p>
    <w:p w14:paraId="214C3D89" w14:textId="77777777" w:rsidR="00D26DA6" w:rsidRPr="00423094" w:rsidRDefault="00D26DA6" w:rsidP="00D26DA6"/>
    <w:p w14:paraId="04E1861E" w14:textId="77777777" w:rsidR="00D26DA6" w:rsidRPr="00423094" w:rsidRDefault="00D26DA6" w:rsidP="00D26DA6">
      <w:pPr>
        <w:suppressAutoHyphens w:val="0"/>
        <w:ind w:right="484"/>
        <w:jc w:val="center"/>
        <w:rPr>
          <w:sz w:val="18"/>
          <w:lang w:eastAsia="el-GR"/>
        </w:rPr>
      </w:pPr>
      <w:r w:rsidRPr="00423094">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5AE2DC1A" w14:textId="77777777" w:rsidR="00D26DA6" w:rsidRPr="00423094" w:rsidRDefault="00D26DA6" w:rsidP="00D26DA6">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D26DA6" w:rsidRPr="00423094" w14:paraId="0F08C1EC" w14:textId="77777777" w:rsidTr="00086A64">
        <w:trPr>
          <w:gridAfter w:val="1"/>
          <w:wAfter w:w="6" w:type="dxa"/>
          <w:cantSplit/>
          <w:trHeight w:val="415"/>
        </w:trPr>
        <w:tc>
          <w:tcPr>
            <w:tcW w:w="1368" w:type="dxa"/>
          </w:tcPr>
          <w:p w14:paraId="4C22BBEB" w14:textId="77777777" w:rsidR="00D26DA6" w:rsidRPr="00423094" w:rsidRDefault="00D26DA6" w:rsidP="00086A64">
            <w:pPr>
              <w:spacing w:before="240"/>
              <w:ind w:right="-6878"/>
              <w:rPr>
                <w:rFonts w:ascii="Arial" w:hAnsi="Arial" w:cs="Arial"/>
                <w:sz w:val="20"/>
                <w:szCs w:val="20"/>
              </w:rPr>
            </w:pPr>
            <w:r w:rsidRPr="00423094">
              <w:rPr>
                <w:rFonts w:ascii="Arial" w:hAnsi="Arial" w:cs="Arial"/>
                <w:sz w:val="20"/>
                <w:szCs w:val="20"/>
              </w:rPr>
              <w:t>ΠΡΟΣ</w:t>
            </w:r>
            <w:r w:rsidRPr="00423094">
              <w:rPr>
                <w:rFonts w:ascii="Arial" w:hAnsi="Arial" w:cs="Arial"/>
                <w:sz w:val="20"/>
                <w:szCs w:val="20"/>
                <w:vertAlign w:val="superscript"/>
              </w:rPr>
              <w:t>(1)</w:t>
            </w:r>
            <w:r w:rsidRPr="00423094">
              <w:rPr>
                <w:rFonts w:ascii="Arial" w:hAnsi="Arial" w:cs="Arial"/>
                <w:sz w:val="20"/>
                <w:szCs w:val="20"/>
              </w:rPr>
              <w:t>:</w:t>
            </w:r>
          </w:p>
        </w:tc>
        <w:tc>
          <w:tcPr>
            <w:tcW w:w="9000" w:type="dxa"/>
            <w:gridSpan w:val="14"/>
          </w:tcPr>
          <w:p w14:paraId="6B90047B" w14:textId="77777777" w:rsidR="00D26DA6" w:rsidRPr="00423094" w:rsidRDefault="00D26DA6" w:rsidP="00086A64">
            <w:pPr>
              <w:spacing w:before="240"/>
              <w:ind w:right="-6878"/>
              <w:rPr>
                <w:rFonts w:ascii="Arial" w:hAnsi="Arial" w:cs="Arial"/>
                <w:sz w:val="22"/>
              </w:rPr>
            </w:pPr>
          </w:p>
        </w:tc>
      </w:tr>
      <w:tr w:rsidR="00D26DA6" w:rsidRPr="00423094" w14:paraId="3F5C8DB1" w14:textId="77777777" w:rsidTr="00086A64">
        <w:trPr>
          <w:gridAfter w:val="1"/>
          <w:wAfter w:w="6" w:type="dxa"/>
          <w:cantSplit/>
          <w:trHeight w:val="415"/>
        </w:trPr>
        <w:tc>
          <w:tcPr>
            <w:tcW w:w="1368" w:type="dxa"/>
          </w:tcPr>
          <w:p w14:paraId="5E04291D" w14:textId="77777777" w:rsidR="00D26DA6" w:rsidRPr="00423094" w:rsidRDefault="00D26DA6" w:rsidP="00086A64">
            <w:pPr>
              <w:spacing w:before="240"/>
              <w:ind w:right="-6878"/>
              <w:rPr>
                <w:rFonts w:ascii="Arial" w:hAnsi="Arial" w:cs="Arial"/>
                <w:sz w:val="16"/>
              </w:rPr>
            </w:pPr>
            <w:r w:rsidRPr="00423094">
              <w:rPr>
                <w:rFonts w:ascii="Arial" w:hAnsi="Arial" w:cs="Arial"/>
                <w:sz w:val="16"/>
              </w:rPr>
              <w:t>Ο – Η Όνομα:</w:t>
            </w:r>
          </w:p>
        </w:tc>
        <w:tc>
          <w:tcPr>
            <w:tcW w:w="3749" w:type="dxa"/>
            <w:gridSpan w:val="5"/>
          </w:tcPr>
          <w:p w14:paraId="60AA2815" w14:textId="77777777" w:rsidR="00D26DA6" w:rsidRPr="00423094" w:rsidRDefault="00D26DA6" w:rsidP="00086A64">
            <w:pPr>
              <w:spacing w:before="240"/>
              <w:ind w:right="-6878"/>
              <w:rPr>
                <w:rFonts w:ascii="Arial" w:hAnsi="Arial" w:cs="Arial"/>
                <w:sz w:val="16"/>
              </w:rPr>
            </w:pPr>
          </w:p>
        </w:tc>
        <w:tc>
          <w:tcPr>
            <w:tcW w:w="1080" w:type="dxa"/>
            <w:gridSpan w:val="3"/>
          </w:tcPr>
          <w:p w14:paraId="7AD092B4" w14:textId="77777777" w:rsidR="00D26DA6" w:rsidRPr="00423094" w:rsidRDefault="00D26DA6" w:rsidP="00086A64">
            <w:pPr>
              <w:spacing w:before="240"/>
              <w:ind w:right="-6878"/>
              <w:rPr>
                <w:rFonts w:ascii="Arial" w:hAnsi="Arial" w:cs="Arial"/>
                <w:sz w:val="16"/>
              </w:rPr>
            </w:pPr>
            <w:r w:rsidRPr="00423094">
              <w:rPr>
                <w:rFonts w:ascii="Arial" w:hAnsi="Arial" w:cs="Arial"/>
                <w:sz w:val="16"/>
              </w:rPr>
              <w:t>Επώνυμο:</w:t>
            </w:r>
          </w:p>
        </w:tc>
        <w:tc>
          <w:tcPr>
            <w:tcW w:w="4171" w:type="dxa"/>
            <w:gridSpan w:val="6"/>
          </w:tcPr>
          <w:p w14:paraId="2E9904DE" w14:textId="77777777" w:rsidR="00D26DA6" w:rsidRPr="00423094" w:rsidRDefault="00D26DA6" w:rsidP="00086A64">
            <w:pPr>
              <w:spacing w:before="240"/>
              <w:ind w:right="-6878"/>
              <w:rPr>
                <w:rFonts w:ascii="Arial" w:hAnsi="Arial" w:cs="Arial"/>
                <w:sz w:val="16"/>
              </w:rPr>
            </w:pPr>
          </w:p>
        </w:tc>
      </w:tr>
      <w:tr w:rsidR="00D26DA6" w:rsidRPr="00423094" w14:paraId="2B60B311" w14:textId="77777777" w:rsidTr="00086A64">
        <w:trPr>
          <w:gridAfter w:val="1"/>
          <w:wAfter w:w="6" w:type="dxa"/>
          <w:cantSplit/>
          <w:trHeight w:val="99"/>
        </w:trPr>
        <w:tc>
          <w:tcPr>
            <w:tcW w:w="2448" w:type="dxa"/>
            <w:gridSpan w:val="4"/>
          </w:tcPr>
          <w:p w14:paraId="5CB49F5C" w14:textId="77777777" w:rsidR="00D26DA6" w:rsidRPr="00423094" w:rsidRDefault="00D26DA6" w:rsidP="00086A64">
            <w:pPr>
              <w:spacing w:before="240"/>
              <w:rPr>
                <w:rFonts w:ascii="Arial" w:hAnsi="Arial" w:cs="Arial"/>
                <w:sz w:val="16"/>
              </w:rPr>
            </w:pPr>
            <w:r w:rsidRPr="00423094">
              <w:rPr>
                <w:rFonts w:ascii="Arial" w:hAnsi="Arial" w:cs="Arial"/>
                <w:sz w:val="16"/>
              </w:rPr>
              <w:t xml:space="preserve">Όνομα και Επώνυμο Πατέρα: </w:t>
            </w:r>
          </w:p>
        </w:tc>
        <w:tc>
          <w:tcPr>
            <w:tcW w:w="7920" w:type="dxa"/>
            <w:gridSpan w:val="11"/>
          </w:tcPr>
          <w:p w14:paraId="18526105" w14:textId="77777777" w:rsidR="00D26DA6" w:rsidRPr="00423094" w:rsidRDefault="00D26DA6" w:rsidP="00086A64">
            <w:pPr>
              <w:spacing w:before="240"/>
              <w:rPr>
                <w:rFonts w:ascii="Arial" w:hAnsi="Arial" w:cs="Arial"/>
                <w:sz w:val="16"/>
              </w:rPr>
            </w:pPr>
          </w:p>
        </w:tc>
      </w:tr>
      <w:tr w:rsidR="00D26DA6" w:rsidRPr="00423094" w14:paraId="04A3DC92" w14:textId="77777777" w:rsidTr="00086A64">
        <w:trPr>
          <w:gridAfter w:val="1"/>
          <w:wAfter w:w="6" w:type="dxa"/>
          <w:cantSplit/>
          <w:trHeight w:val="99"/>
        </w:trPr>
        <w:tc>
          <w:tcPr>
            <w:tcW w:w="2448" w:type="dxa"/>
            <w:gridSpan w:val="4"/>
          </w:tcPr>
          <w:p w14:paraId="37C25A22" w14:textId="77777777" w:rsidR="00D26DA6" w:rsidRPr="00423094" w:rsidRDefault="00D26DA6" w:rsidP="00086A64">
            <w:pPr>
              <w:spacing w:before="240"/>
              <w:rPr>
                <w:rFonts w:ascii="Arial" w:hAnsi="Arial" w:cs="Arial"/>
                <w:sz w:val="16"/>
              </w:rPr>
            </w:pPr>
            <w:r w:rsidRPr="00423094">
              <w:rPr>
                <w:rFonts w:ascii="Arial" w:hAnsi="Arial" w:cs="Arial"/>
                <w:sz w:val="16"/>
              </w:rPr>
              <w:t>Όνομα και Επώνυμο Μητέρας:</w:t>
            </w:r>
          </w:p>
        </w:tc>
        <w:tc>
          <w:tcPr>
            <w:tcW w:w="7920" w:type="dxa"/>
            <w:gridSpan w:val="11"/>
          </w:tcPr>
          <w:p w14:paraId="3608A4B7" w14:textId="77777777" w:rsidR="00D26DA6" w:rsidRPr="00423094" w:rsidRDefault="00D26DA6" w:rsidP="00086A64">
            <w:pPr>
              <w:spacing w:before="240"/>
              <w:rPr>
                <w:rFonts w:ascii="Arial" w:hAnsi="Arial" w:cs="Arial"/>
                <w:sz w:val="16"/>
              </w:rPr>
            </w:pPr>
          </w:p>
        </w:tc>
      </w:tr>
      <w:tr w:rsidR="00D26DA6" w:rsidRPr="00423094" w14:paraId="1C77F54A" w14:textId="77777777" w:rsidTr="00086A64">
        <w:trPr>
          <w:gridAfter w:val="1"/>
          <w:wAfter w:w="6" w:type="dxa"/>
          <w:cantSplit/>
        </w:trPr>
        <w:tc>
          <w:tcPr>
            <w:tcW w:w="2448" w:type="dxa"/>
            <w:gridSpan w:val="4"/>
          </w:tcPr>
          <w:p w14:paraId="1D518995" w14:textId="77777777" w:rsidR="00D26DA6" w:rsidRPr="00423094" w:rsidRDefault="00D26DA6" w:rsidP="00086A64">
            <w:pPr>
              <w:spacing w:before="240"/>
              <w:ind w:right="-2332"/>
              <w:rPr>
                <w:rFonts w:ascii="Arial" w:hAnsi="Arial" w:cs="Arial"/>
                <w:sz w:val="16"/>
              </w:rPr>
            </w:pPr>
            <w:r w:rsidRPr="00423094">
              <w:rPr>
                <w:rFonts w:ascii="Arial" w:hAnsi="Arial" w:cs="Arial"/>
                <w:sz w:val="16"/>
              </w:rPr>
              <w:t>Ημερομηνία γέννησης</w:t>
            </w:r>
            <w:r w:rsidRPr="00423094">
              <w:rPr>
                <w:rFonts w:ascii="Arial" w:hAnsi="Arial" w:cs="Arial"/>
                <w:sz w:val="16"/>
                <w:vertAlign w:val="superscript"/>
              </w:rPr>
              <w:t>(2)</w:t>
            </w:r>
            <w:r w:rsidRPr="00423094">
              <w:rPr>
                <w:rFonts w:ascii="Arial" w:hAnsi="Arial" w:cs="Arial"/>
                <w:sz w:val="16"/>
              </w:rPr>
              <w:t xml:space="preserve">: </w:t>
            </w:r>
          </w:p>
        </w:tc>
        <w:tc>
          <w:tcPr>
            <w:tcW w:w="7920" w:type="dxa"/>
            <w:gridSpan w:val="11"/>
          </w:tcPr>
          <w:p w14:paraId="5C17E9FA" w14:textId="77777777" w:rsidR="00D26DA6" w:rsidRPr="00423094" w:rsidRDefault="00D26DA6" w:rsidP="00086A64">
            <w:pPr>
              <w:spacing w:before="240"/>
              <w:ind w:right="-2332"/>
              <w:rPr>
                <w:rFonts w:ascii="Arial" w:hAnsi="Arial" w:cs="Arial"/>
                <w:sz w:val="16"/>
              </w:rPr>
            </w:pPr>
          </w:p>
        </w:tc>
      </w:tr>
      <w:tr w:rsidR="00D26DA6" w:rsidRPr="00423094" w14:paraId="723E7EE2" w14:textId="77777777" w:rsidTr="00086A64">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4109C6B7" w14:textId="77777777" w:rsidR="00D26DA6" w:rsidRPr="00423094" w:rsidRDefault="00D26DA6" w:rsidP="00086A64">
            <w:pPr>
              <w:spacing w:before="240"/>
              <w:rPr>
                <w:rFonts w:ascii="Arial" w:hAnsi="Arial" w:cs="Arial"/>
                <w:sz w:val="16"/>
              </w:rPr>
            </w:pPr>
            <w:r w:rsidRPr="00423094">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F19221D" w14:textId="77777777" w:rsidR="00D26DA6" w:rsidRPr="00423094" w:rsidRDefault="00D26DA6" w:rsidP="00086A64">
            <w:pPr>
              <w:spacing w:before="240"/>
              <w:rPr>
                <w:rFonts w:ascii="Arial" w:hAnsi="Arial" w:cs="Arial"/>
                <w:sz w:val="16"/>
              </w:rPr>
            </w:pPr>
          </w:p>
        </w:tc>
      </w:tr>
      <w:tr w:rsidR="00D26DA6" w:rsidRPr="00423094" w14:paraId="784BFF1F" w14:textId="77777777" w:rsidTr="00086A64">
        <w:trPr>
          <w:gridAfter w:val="1"/>
          <w:wAfter w:w="6" w:type="dxa"/>
          <w:cantSplit/>
        </w:trPr>
        <w:tc>
          <w:tcPr>
            <w:tcW w:w="2448" w:type="dxa"/>
            <w:gridSpan w:val="4"/>
          </w:tcPr>
          <w:p w14:paraId="6296A7D3" w14:textId="77777777" w:rsidR="00D26DA6" w:rsidRPr="00423094" w:rsidRDefault="00D26DA6" w:rsidP="00086A64">
            <w:pPr>
              <w:spacing w:before="240"/>
              <w:rPr>
                <w:rFonts w:ascii="Arial" w:hAnsi="Arial" w:cs="Arial"/>
                <w:sz w:val="16"/>
              </w:rPr>
            </w:pPr>
            <w:r w:rsidRPr="00423094">
              <w:rPr>
                <w:rFonts w:ascii="Arial" w:hAnsi="Arial" w:cs="Arial"/>
                <w:sz w:val="16"/>
              </w:rPr>
              <w:t>Αριθμός Δελτίου Ταυτότητας:</w:t>
            </w:r>
          </w:p>
        </w:tc>
        <w:tc>
          <w:tcPr>
            <w:tcW w:w="3029" w:type="dxa"/>
            <w:gridSpan w:val="3"/>
          </w:tcPr>
          <w:p w14:paraId="48B13014" w14:textId="77777777" w:rsidR="00D26DA6" w:rsidRPr="00423094" w:rsidRDefault="00D26DA6" w:rsidP="00086A64">
            <w:pPr>
              <w:spacing w:before="240"/>
              <w:rPr>
                <w:rFonts w:ascii="Arial" w:hAnsi="Arial" w:cs="Arial"/>
                <w:sz w:val="16"/>
              </w:rPr>
            </w:pPr>
          </w:p>
        </w:tc>
        <w:tc>
          <w:tcPr>
            <w:tcW w:w="720" w:type="dxa"/>
            <w:gridSpan w:val="2"/>
          </w:tcPr>
          <w:p w14:paraId="508E54B8" w14:textId="77777777" w:rsidR="00D26DA6" w:rsidRPr="00423094" w:rsidRDefault="00D26DA6" w:rsidP="00086A64">
            <w:pPr>
              <w:spacing w:before="240"/>
              <w:rPr>
                <w:rFonts w:ascii="Arial" w:hAnsi="Arial" w:cs="Arial"/>
                <w:sz w:val="16"/>
              </w:rPr>
            </w:pPr>
            <w:proofErr w:type="spellStart"/>
            <w:r w:rsidRPr="00423094">
              <w:rPr>
                <w:rFonts w:ascii="Arial" w:hAnsi="Arial" w:cs="Arial"/>
                <w:sz w:val="16"/>
              </w:rPr>
              <w:t>Τηλ</w:t>
            </w:r>
            <w:proofErr w:type="spellEnd"/>
            <w:r w:rsidRPr="00423094">
              <w:rPr>
                <w:rFonts w:ascii="Arial" w:hAnsi="Arial" w:cs="Arial"/>
                <w:sz w:val="16"/>
              </w:rPr>
              <w:t>:</w:t>
            </w:r>
          </w:p>
        </w:tc>
        <w:tc>
          <w:tcPr>
            <w:tcW w:w="4171" w:type="dxa"/>
            <w:gridSpan w:val="6"/>
          </w:tcPr>
          <w:p w14:paraId="7F54EE6E" w14:textId="77777777" w:rsidR="00D26DA6" w:rsidRPr="00423094" w:rsidRDefault="00D26DA6" w:rsidP="00086A64">
            <w:pPr>
              <w:spacing w:before="240"/>
              <w:rPr>
                <w:rFonts w:ascii="Arial" w:hAnsi="Arial" w:cs="Arial"/>
                <w:sz w:val="16"/>
              </w:rPr>
            </w:pPr>
          </w:p>
        </w:tc>
      </w:tr>
      <w:tr w:rsidR="00D26DA6" w:rsidRPr="00423094" w14:paraId="6AE35E6D" w14:textId="77777777" w:rsidTr="00086A64">
        <w:trPr>
          <w:gridAfter w:val="1"/>
          <w:wAfter w:w="6" w:type="dxa"/>
          <w:cantSplit/>
        </w:trPr>
        <w:tc>
          <w:tcPr>
            <w:tcW w:w="1697" w:type="dxa"/>
            <w:gridSpan w:val="2"/>
          </w:tcPr>
          <w:p w14:paraId="1687508F" w14:textId="77777777" w:rsidR="00D26DA6" w:rsidRPr="00423094" w:rsidRDefault="00D26DA6" w:rsidP="00086A64">
            <w:pPr>
              <w:spacing w:before="240"/>
              <w:rPr>
                <w:rFonts w:ascii="Arial" w:hAnsi="Arial" w:cs="Arial"/>
                <w:sz w:val="16"/>
              </w:rPr>
            </w:pPr>
            <w:r w:rsidRPr="00423094">
              <w:rPr>
                <w:rFonts w:ascii="Arial" w:hAnsi="Arial" w:cs="Arial"/>
                <w:sz w:val="16"/>
              </w:rPr>
              <w:t>Τόπος Κατοικίας:</w:t>
            </w:r>
          </w:p>
        </w:tc>
        <w:tc>
          <w:tcPr>
            <w:tcW w:w="2700" w:type="dxa"/>
            <w:gridSpan w:val="3"/>
          </w:tcPr>
          <w:p w14:paraId="602A4102" w14:textId="77777777" w:rsidR="00D26DA6" w:rsidRPr="00423094" w:rsidRDefault="00D26DA6" w:rsidP="00086A64">
            <w:pPr>
              <w:spacing w:before="240"/>
              <w:rPr>
                <w:rFonts w:ascii="Arial" w:hAnsi="Arial" w:cs="Arial"/>
                <w:sz w:val="16"/>
              </w:rPr>
            </w:pPr>
          </w:p>
        </w:tc>
        <w:tc>
          <w:tcPr>
            <w:tcW w:w="720" w:type="dxa"/>
          </w:tcPr>
          <w:p w14:paraId="500CD95E" w14:textId="77777777" w:rsidR="00D26DA6" w:rsidRPr="00423094" w:rsidRDefault="00D26DA6" w:rsidP="00086A64">
            <w:pPr>
              <w:spacing w:before="240"/>
              <w:rPr>
                <w:rFonts w:ascii="Arial" w:hAnsi="Arial" w:cs="Arial"/>
                <w:sz w:val="16"/>
              </w:rPr>
            </w:pPr>
            <w:r w:rsidRPr="00423094">
              <w:rPr>
                <w:rFonts w:ascii="Arial" w:hAnsi="Arial" w:cs="Arial"/>
                <w:sz w:val="16"/>
              </w:rPr>
              <w:t>Οδός:</w:t>
            </w:r>
          </w:p>
        </w:tc>
        <w:tc>
          <w:tcPr>
            <w:tcW w:w="2160" w:type="dxa"/>
            <w:gridSpan w:val="5"/>
          </w:tcPr>
          <w:p w14:paraId="17FBDDB7" w14:textId="77777777" w:rsidR="00D26DA6" w:rsidRPr="00423094" w:rsidRDefault="00D26DA6" w:rsidP="00086A64">
            <w:pPr>
              <w:spacing w:before="240"/>
              <w:rPr>
                <w:rFonts w:ascii="Arial" w:hAnsi="Arial" w:cs="Arial"/>
                <w:sz w:val="16"/>
              </w:rPr>
            </w:pPr>
          </w:p>
        </w:tc>
        <w:tc>
          <w:tcPr>
            <w:tcW w:w="720" w:type="dxa"/>
          </w:tcPr>
          <w:p w14:paraId="347584E8" w14:textId="77777777" w:rsidR="00D26DA6" w:rsidRPr="00423094" w:rsidRDefault="00D26DA6" w:rsidP="00086A64">
            <w:pPr>
              <w:spacing w:before="240"/>
              <w:rPr>
                <w:rFonts w:ascii="Arial" w:hAnsi="Arial" w:cs="Arial"/>
                <w:sz w:val="16"/>
              </w:rPr>
            </w:pPr>
            <w:proofErr w:type="spellStart"/>
            <w:r w:rsidRPr="00423094">
              <w:rPr>
                <w:rFonts w:ascii="Arial" w:hAnsi="Arial" w:cs="Arial"/>
                <w:sz w:val="16"/>
              </w:rPr>
              <w:t>Αριθ</w:t>
            </w:r>
            <w:proofErr w:type="spellEnd"/>
            <w:r w:rsidRPr="00423094">
              <w:rPr>
                <w:rFonts w:ascii="Arial" w:hAnsi="Arial" w:cs="Arial"/>
                <w:sz w:val="16"/>
              </w:rPr>
              <w:t>:</w:t>
            </w:r>
          </w:p>
        </w:tc>
        <w:tc>
          <w:tcPr>
            <w:tcW w:w="540" w:type="dxa"/>
          </w:tcPr>
          <w:p w14:paraId="1B788071" w14:textId="77777777" w:rsidR="00D26DA6" w:rsidRPr="00423094" w:rsidRDefault="00D26DA6" w:rsidP="00086A64">
            <w:pPr>
              <w:spacing w:before="240"/>
              <w:rPr>
                <w:rFonts w:ascii="Arial" w:hAnsi="Arial" w:cs="Arial"/>
                <w:sz w:val="16"/>
              </w:rPr>
            </w:pPr>
          </w:p>
        </w:tc>
        <w:tc>
          <w:tcPr>
            <w:tcW w:w="540" w:type="dxa"/>
          </w:tcPr>
          <w:p w14:paraId="78E41F74" w14:textId="77777777" w:rsidR="00D26DA6" w:rsidRPr="00423094" w:rsidRDefault="00D26DA6" w:rsidP="00086A64">
            <w:pPr>
              <w:spacing w:before="240"/>
              <w:rPr>
                <w:rFonts w:ascii="Arial" w:hAnsi="Arial" w:cs="Arial"/>
                <w:sz w:val="16"/>
              </w:rPr>
            </w:pPr>
            <w:r w:rsidRPr="00423094">
              <w:rPr>
                <w:rFonts w:ascii="Arial" w:hAnsi="Arial" w:cs="Arial"/>
                <w:sz w:val="16"/>
              </w:rPr>
              <w:t>ΤΚ:</w:t>
            </w:r>
          </w:p>
        </w:tc>
        <w:tc>
          <w:tcPr>
            <w:tcW w:w="1291" w:type="dxa"/>
          </w:tcPr>
          <w:p w14:paraId="62978C04" w14:textId="77777777" w:rsidR="00D26DA6" w:rsidRPr="00423094" w:rsidRDefault="00D26DA6" w:rsidP="00086A64">
            <w:pPr>
              <w:spacing w:before="240"/>
              <w:rPr>
                <w:rFonts w:ascii="Arial" w:hAnsi="Arial" w:cs="Arial"/>
                <w:sz w:val="16"/>
              </w:rPr>
            </w:pPr>
          </w:p>
        </w:tc>
      </w:tr>
      <w:tr w:rsidR="00D26DA6" w:rsidRPr="00423094" w14:paraId="60CC35A4" w14:textId="77777777" w:rsidTr="00086A64">
        <w:trPr>
          <w:cantSplit/>
          <w:trHeight w:val="520"/>
        </w:trPr>
        <w:tc>
          <w:tcPr>
            <w:tcW w:w="2355" w:type="dxa"/>
            <w:gridSpan w:val="3"/>
            <w:vAlign w:val="bottom"/>
          </w:tcPr>
          <w:p w14:paraId="2FAA67CC" w14:textId="77777777" w:rsidR="00D26DA6" w:rsidRPr="00423094" w:rsidRDefault="00D26DA6" w:rsidP="00086A64">
            <w:pPr>
              <w:spacing w:before="240"/>
              <w:rPr>
                <w:rFonts w:ascii="Arial" w:hAnsi="Arial" w:cs="Arial"/>
                <w:sz w:val="16"/>
              </w:rPr>
            </w:pPr>
            <w:proofErr w:type="spellStart"/>
            <w:r w:rsidRPr="00423094">
              <w:rPr>
                <w:rFonts w:ascii="Arial" w:hAnsi="Arial" w:cs="Arial"/>
                <w:sz w:val="16"/>
              </w:rPr>
              <w:t>Αρ</w:t>
            </w:r>
            <w:proofErr w:type="spellEnd"/>
            <w:r w:rsidRPr="00423094">
              <w:rPr>
                <w:rFonts w:ascii="Arial" w:hAnsi="Arial" w:cs="Arial"/>
                <w:sz w:val="16"/>
              </w:rPr>
              <w:t xml:space="preserve">. </w:t>
            </w:r>
            <w:proofErr w:type="spellStart"/>
            <w:r w:rsidRPr="00423094">
              <w:rPr>
                <w:rFonts w:ascii="Arial" w:hAnsi="Arial" w:cs="Arial"/>
                <w:sz w:val="16"/>
              </w:rPr>
              <w:t>Τηλεομοιοτύπου</w:t>
            </w:r>
            <w:proofErr w:type="spellEnd"/>
            <w:r w:rsidRPr="00423094">
              <w:rPr>
                <w:rFonts w:ascii="Arial" w:hAnsi="Arial" w:cs="Arial"/>
                <w:sz w:val="16"/>
              </w:rPr>
              <w:t xml:space="preserve"> (</w:t>
            </w:r>
            <w:r w:rsidRPr="00423094">
              <w:rPr>
                <w:rFonts w:ascii="Arial" w:hAnsi="Arial" w:cs="Arial"/>
                <w:sz w:val="16"/>
                <w:lang w:val="en-US"/>
              </w:rPr>
              <w:t>Fax</w:t>
            </w:r>
            <w:r w:rsidRPr="00423094">
              <w:rPr>
                <w:rFonts w:ascii="Arial" w:hAnsi="Arial" w:cs="Arial"/>
                <w:sz w:val="16"/>
              </w:rPr>
              <w:t>):</w:t>
            </w:r>
          </w:p>
        </w:tc>
        <w:tc>
          <w:tcPr>
            <w:tcW w:w="3153" w:type="dxa"/>
            <w:gridSpan w:val="5"/>
            <w:vAlign w:val="bottom"/>
          </w:tcPr>
          <w:p w14:paraId="375CBBAD" w14:textId="77777777" w:rsidR="00D26DA6" w:rsidRPr="00423094" w:rsidRDefault="00D26DA6" w:rsidP="00086A64">
            <w:pPr>
              <w:spacing w:before="240"/>
              <w:rPr>
                <w:rFonts w:ascii="Arial" w:hAnsi="Arial" w:cs="Arial"/>
                <w:sz w:val="16"/>
              </w:rPr>
            </w:pPr>
          </w:p>
        </w:tc>
        <w:tc>
          <w:tcPr>
            <w:tcW w:w="1440" w:type="dxa"/>
            <w:gridSpan w:val="2"/>
            <w:vAlign w:val="bottom"/>
          </w:tcPr>
          <w:p w14:paraId="7B98A905" w14:textId="77777777" w:rsidR="00D26DA6" w:rsidRPr="00423094" w:rsidRDefault="00D26DA6" w:rsidP="00086A64">
            <w:pPr>
              <w:rPr>
                <w:rFonts w:ascii="Arial" w:hAnsi="Arial" w:cs="Arial"/>
                <w:sz w:val="16"/>
              </w:rPr>
            </w:pPr>
            <w:r w:rsidRPr="00423094">
              <w:rPr>
                <w:rFonts w:ascii="Arial" w:hAnsi="Arial" w:cs="Arial"/>
                <w:sz w:val="16"/>
              </w:rPr>
              <w:t>Δ/</w:t>
            </w:r>
            <w:proofErr w:type="spellStart"/>
            <w:r w:rsidRPr="00423094">
              <w:rPr>
                <w:rFonts w:ascii="Arial" w:hAnsi="Arial" w:cs="Arial"/>
                <w:sz w:val="16"/>
              </w:rPr>
              <w:t>νση</w:t>
            </w:r>
            <w:proofErr w:type="spellEnd"/>
            <w:r w:rsidRPr="00423094">
              <w:rPr>
                <w:rFonts w:ascii="Arial" w:hAnsi="Arial" w:cs="Arial"/>
                <w:sz w:val="16"/>
              </w:rPr>
              <w:t xml:space="preserve"> Ηλεκτρ. Ταχυδρομείου</w:t>
            </w:r>
          </w:p>
          <w:p w14:paraId="2A992878" w14:textId="77777777" w:rsidR="00D26DA6" w:rsidRPr="00423094" w:rsidRDefault="00D26DA6" w:rsidP="00086A64">
            <w:pPr>
              <w:rPr>
                <w:rFonts w:ascii="Arial" w:hAnsi="Arial" w:cs="Arial"/>
                <w:sz w:val="16"/>
              </w:rPr>
            </w:pPr>
            <w:r w:rsidRPr="00423094">
              <w:rPr>
                <w:rFonts w:ascii="Arial" w:hAnsi="Arial" w:cs="Arial"/>
                <w:sz w:val="16"/>
              </w:rPr>
              <w:t>(Ε</w:t>
            </w:r>
            <w:r w:rsidRPr="00423094">
              <w:rPr>
                <w:rFonts w:ascii="Arial" w:hAnsi="Arial" w:cs="Arial"/>
                <w:sz w:val="16"/>
                <w:lang w:val="en-US"/>
              </w:rPr>
              <w:t>mail</w:t>
            </w:r>
            <w:r w:rsidRPr="00423094">
              <w:rPr>
                <w:rFonts w:ascii="Arial" w:hAnsi="Arial" w:cs="Arial"/>
                <w:sz w:val="16"/>
              </w:rPr>
              <w:t>):</w:t>
            </w:r>
          </w:p>
        </w:tc>
        <w:tc>
          <w:tcPr>
            <w:tcW w:w="3426" w:type="dxa"/>
            <w:gridSpan w:val="6"/>
            <w:vAlign w:val="bottom"/>
          </w:tcPr>
          <w:p w14:paraId="50B23C9D" w14:textId="77777777" w:rsidR="00D26DA6" w:rsidRPr="00423094" w:rsidRDefault="00D26DA6" w:rsidP="00086A64">
            <w:pPr>
              <w:spacing w:before="240"/>
              <w:rPr>
                <w:rFonts w:ascii="Arial" w:hAnsi="Arial" w:cs="Arial"/>
                <w:sz w:val="16"/>
              </w:rPr>
            </w:pPr>
          </w:p>
        </w:tc>
      </w:tr>
    </w:tbl>
    <w:p w14:paraId="1532AFEB" w14:textId="77777777" w:rsidR="00D26DA6" w:rsidRPr="00423094" w:rsidRDefault="00D26DA6" w:rsidP="00D26DA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D26DA6" w:rsidRPr="00423094" w14:paraId="3BB9C3B3" w14:textId="77777777" w:rsidTr="00086A64">
        <w:tc>
          <w:tcPr>
            <w:tcW w:w="9638" w:type="dxa"/>
            <w:tcBorders>
              <w:top w:val="nil"/>
              <w:left w:val="nil"/>
              <w:bottom w:val="nil"/>
              <w:right w:val="nil"/>
            </w:tcBorders>
          </w:tcPr>
          <w:p w14:paraId="54938DF5" w14:textId="77777777" w:rsidR="00D26DA6" w:rsidRPr="00423094" w:rsidRDefault="00D26DA6" w:rsidP="00086A64">
            <w:pPr>
              <w:ind w:right="124"/>
              <w:jc w:val="both"/>
              <w:rPr>
                <w:rFonts w:ascii="Tahoma" w:hAnsi="Tahoma" w:cs="Tahoma"/>
                <w:sz w:val="20"/>
                <w:szCs w:val="20"/>
              </w:rPr>
            </w:pPr>
            <w:r w:rsidRPr="00423094">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D26DA6" w:rsidRPr="00423094" w14:paraId="15153C32" w14:textId="77777777" w:rsidTr="00086A64">
        <w:tc>
          <w:tcPr>
            <w:tcW w:w="9638" w:type="dxa"/>
            <w:tcBorders>
              <w:top w:val="nil"/>
              <w:left w:val="nil"/>
              <w:bottom w:val="nil"/>
              <w:right w:val="nil"/>
            </w:tcBorders>
          </w:tcPr>
          <w:p w14:paraId="60957FBE" w14:textId="77777777" w:rsidR="00D26DA6" w:rsidRPr="00423094" w:rsidRDefault="00D26DA6" w:rsidP="00086A64">
            <w:pPr>
              <w:ind w:right="124"/>
              <w:jc w:val="both"/>
              <w:rPr>
                <w:rFonts w:ascii="Tahoma" w:hAnsi="Tahoma" w:cs="Tahoma"/>
                <w:sz w:val="20"/>
                <w:szCs w:val="20"/>
              </w:rPr>
            </w:pPr>
            <w:r w:rsidRPr="00423094">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14:paraId="6252946E" w14:textId="77777777" w:rsidR="00D26DA6" w:rsidRPr="00423094" w:rsidRDefault="00D26DA6" w:rsidP="00086A64">
            <w:pPr>
              <w:ind w:right="124"/>
              <w:jc w:val="both"/>
              <w:rPr>
                <w:rFonts w:ascii="Tahoma" w:hAnsi="Tahoma" w:cs="Tahoma"/>
                <w:sz w:val="20"/>
                <w:szCs w:val="20"/>
              </w:rPr>
            </w:pPr>
            <w:r w:rsidRPr="00423094">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D26DA6" w:rsidRPr="00423094" w14:paraId="3FD50E0D" w14:textId="77777777" w:rsidTr="00086A64">
        <w:tc>
          <w:tcPr>
            <w:tcW w:w="9638" w:type="dxa"/>
            <w:tcBorders>
              <w:top w:val="nil"/>
              <w:left w:val="nil"/>
              <w:bottom w:val="nil"/>
              <w:right w:val="nil"/>
            </w:tcBorders>
          </w:tcPr>
          <w:p w14:paraId="6AB303C8" w14:textId="77777777" w:rsidR="00D26DA6" w:rsidRPr="00423094" w:rsidRDefault="00D26DA6" w:rsidP="00086A64">
            <w:pPr>
              <w:ind w:right="124"/>
              <w:jc w:val="both"/>
              <w:rPr>
                <w:rFonts w:ascii="Tahoma" w:hAnsi="Tahoma" w:cs="Tahoma"/>
                <w:sz w:val="20"/>
                <w:szCs w:val="20"/>
              </w:rPr>
            </w:pPr>
            <w:r w:rsidRPr="00423094">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70A503A5" w14:textId="77777777" w:rsidR="00D26DA6" w:rsidRPr="00423094" w:rsidRDefault="00D26DA6" w:rsidP="00086A64">
            <w:pPr>
              <w:ind w:right="124"/>
              <w:jc w:val="both"/>
              <w:rPr>
                <w:rFonts w:ascii="Tahoma" w:hAnsi="Tahoma" w:cs="Tahoma"/>
                <w:sz w:val="20"/>
                <w:szCs w:val="20"/>
              </w:rPr>
            </w:pPr>
            <w:r w:rsidRPr="00423094">
              <w:rPr>
                <w:rFonts w:ascii="Tahoma" w:hAnsi="Tahoma" w:cs="Tahoma"/>
                <w:sz w:val="20"/>
                <w:szCs w:val="20"/>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423094">
              <w:rPr>
                <w:rFonts w:ascii="Tahoma" w:hAnsi="Tahoma" w:cs="Tahoma"/>
                <w:sz w:val="20"/>
                <w:szCs w:val="20"/>
              </w:rPr>
              <w:t>επ</w:t>
            </w:r>
            <w:proofErr w:type="spellEnd"/>
            <w:r w:rsidRPr="00423094">
              <w:rPr>
                <w:rFonts w:ascii="Tahoma" w:hAnsi="Tahoma" w:cs="Tahoma"/>
                <w:sz w:val="20"/>
                <w:szCs w:val="20"/>
              </w:rPr>
              <w:t xml:space="preserve">.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w:t>
            </w:r>
            <w:r w:rsidRPr="00423094">
              <w:rPr>
                <w:rFonts w:ascii="Tahoma" w:hAnsi="Tahoma" w:cs="Tahoma"/>
                <w:sz w:val="20"/>
                <w:szCs w:val="20"/>
              </w:rPr>
              <w:lastRenderedPageBreak/>
              <w:t>(επικουρικές διατάξεις για την ποινική προστασία των οικονομικών συμφερόντων της Ευρωπαϊκής Ένωσης) του ν. 4689/2020 (Α’ 103),</w:t>
            </w:r>
          </w:p>
          <w:p w14:paraId="0589B1AD" w14:textId="77777777" w:rsidR="00D26DA6" w:rsidRPr="00423094" w:rsidRDefault="00D26DA6" w:rsidP="00086A64">
            <w:pPr>
              <w:ind w:right="124"/>
              <w:jc w:val="both"/>
              <w:rPr>
                <w:rFonts w:ascii="Tahoma" w:hAnsi="Tahoma" w:cs="Tahoma"/>
                <w:sz w:val="20"/>
                <w:szCs w:val="20"/>
              </w:rPr>
            </w:pPr>
            <w:r w:rsidRPr="00423094">
              <w:rPr>
                <w:rFonts w:ascii="Tahoma" w:hAnsi="Tahoma" w:cs="Tahoma"/>
                <w:sz w:val="20"/>
                <w:szCs w:val="20"/>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0E720082" w14:textId="77777777" w:rsidR="00D26DA6" w:rsidRPr="00423094" w:rsidRDefault="00D26DA6" w:rsidP="00086A64">
            <w:pPr>
              <w:ind w:right="124"/>
              <w:jc w:val="both"/>
              <w:rPr>
                <w:rFonts w:ascii="Tahoma" w:hAnsi="Tahoma" w:cs="Tahoma"/>
                <w:sz w:val="20"/>
                <w:szCs w:val="20"/>
              </w:rPr>
            </w:pPr>
            <w:r w:rsidRPr="00423094">
              <w:rPr>
                <w:rFonts w:ascii="Tahoma" w:hAnsi="Tahoma" w:cs="Tahom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423094">
              <w:rPr>
                <w:rFonts w:ascii="Tahoma" w:hAnsi="Tahoma" w:cs="Tahoma"/>
                <w:sz w:val="20"/>
                <w:szCs w:val="20"/>
              </w:rPr>
              <w:t>αριθμ</w:t>
            </w:r>
            <w:proofErr w:type="spellEnd"/>
            <w:r w:rsidRPr="00423094">
              <w:rPr>
                <w:rFonts w:ascii="Tahoma" w:hAnsi="Tahoma" w:cs="Tahoma"/>
                <w:sz w:val="20"/>
                <w:szCs w:val="20"/>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468A39B7" w14:textId="77777777" w:rsidR="00D26DA6" w:rsidRPr="00423094" w:rsidRDefault="00D26DA6" w:rsidP="00086A64">
            <w:pPr>
              <w:ind w:right="124"/>
              <w:jc w:val="both"/>
              <w:rPr>
                <w:rFonts w:ascii="Tahoma" w:hAnsi="Tahoma" w:cs="Tahoma"/>
                <w:sz w:val="20"/>
                <w:szCs w:val="20"/>
              </w:rPr>
            </w:pPr>
            <w:proofErr w:type="spellStart"/>
            <w:r w:rsidRPr="00423094">
              <w:rPr>
                <w:rFonts w:ascii="Tahoma" w:hAnsi="Tahoma" w:cs="Tahoma"/>
                <w:sz w:val="20"/>
                <w:szCs w:val="20"/>
              </w:rPr>
              <w:t>στ</w:t>
            </w:r>
            <w:proofErr w:type="spellEnd"/>
            <w:r w:rsidRPr="00423094">
              <w:rPr>
                <w:rFonts w:ascii="Tahoma" w:hAnsi="Tahoma" w:cs="Tahoma"/>
                <w:sz w:val="20"/>
                <w:szCs w:val="20"/>
              </w:rPr>
              <w:t>)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r w:rsidR="00D26DA6" w:rsidRPr="00423094" w14:paraId="7E8AD2EB" w14:textId="77777777" w:rsidTr="00086A64">
        <w:tc>
          <w:tcPr>
            <w:tcW w:w="9638" w:type="dxa"/>
            <w:tcBorders>
              <w:top w:val="nil"/>
              <w:left w:val="nil"/>
              <w:bottom w:val="nil"/>
              <w:right w:val="nil"/>
            </w:tcBorders>
          </w:tcPr>
          <w:p w14:paraId="6B88EA21" w14:textId="77777777" w:rsidR="00D26DA6" w:rsidRPr="00423094" w:rsidRDefault="00D26DA6" w:rsidP="00086A64">
            <w:pPr>
              <w:ind w:right="124"/>
              <w:jc w:val="both"/>
              <w:rPr>
                <w:rFonts w:ascii="Tahoma" w:hAnsi="Tahoma" w:cs="Tahoma"/>
                <w:sz w:val="20"/>
                <w:szCs w:val="20"/>
              </w:rPr>
            </w:pPr>
          </w:p>
        </w:tc>
      </w:tr>
    </w:tbl>
    <w:p w14:paraId="2ECA86F8" w14:textId="77777777" w:rsidR="00D26DA6" w:rsidRPr="00423094" w:rsidRDefault="00D26DA6" w:rsidP="00D26DA6"/>
    <w:p w14:paraId="2AA8ACD7" w14:textId="77777777" w:rsidR="00D26DA6" w:rsidRPr="00423094" w:rsidRDefault="00D26DA6" w:rsidP="00D26DA6">
      <w:pPr>
        <w:suppressAutoHyphens w:val="0"/>
        <w:ind w:left="5760" w:right="484"/>
        <w:rPr>
          <w:rFonts w:ascii="Arial" w:hAnsi="Arial" w:cs="Arial"/>
          <w:sz w:val="20"/>
          <w:szCs w:val="20"/>
          <w:lang w:eastAsia="el-GR"/>
        </w:rPr>
      </w:pPr>
      <w:r w:rsidRPr="00423094">
        <w:rPr>
          <w:rFonts w:ascii="Arial" w:hAnsi="Arial" w:cs="Arial"/>
          <w:sz w:val="20"/>
          <w:szCs w:val="20"/>
          <w:lang w:eastAsia="el-GR"/>
        </w:rPr>
        <w:t>Ημερομηνία: …… / …… / 202</w:t>
      </w:r>
      <w:r>
        <w:rPr>
          <w:rFonts w:ascii="Arial" w:hAnsi="Arial" w:cs="Arial"/>
          <w:sz w:val="20"/>
          <w:szCs w:val="20"/>
          <w:lang w:eastAsia="el-GR"/>
        </w:rPr>
        <w:t>4</w:t>
      </w:r>
    </w:p>
    <w:p w14:paraId="23FB784B" w14:textId="77777777" w:rsidR="00D26DA6" w:rsidRPr="00423094" w:rsidRDefault="00D26DA6" w:rsidP="00D26DA6">
      <w:pPr>
        <w:suppressAutoHyphens w:val="0"/>
        <w:ind w:left="5760" w:right="484" w:firstLine="720"/>
        <w:rPr>
          <w:rFonts w:ascii="Arial" w:hAnsi="Arial" w:cs="Arial"/>
          <w:sz w:val="20"/>
          <w:szCs w:val="20"/>
          <w:lang w:eastAsia="el-GR"/>
        </w:rPr>
      </w:pPr>
      <w:r w:rsidRPr="00423094">
        <w:rPr>
          <w:rFonts w:ascii="Arial" w:hAnsi="Arial" w:cs="Arial"/>
          <w:sz w:val="20"/>
          <w:szCs w:val="20"/>
          <w:lang w:eastAsia="el-GR"/>
        </w:rPr>
        <w:t>Ο – Η Δηλών/ ούσα.</w:t>
      </w:r>
    </w:p>
    <w:p w14:paraId="014293F7" w14:textId="77777777" w:rsidR="00D26DA6" w:rsidRPr="00423094" w:rsidRDefault="00D26DA6" w:rsidP="00D26DA6">
      <w:pPr>
        <w:suppressAutoHyphens w:val="0"/>
        <w:jc w:val="right"/>
        <w:rPr>
          <w:rFonts w:ascii="Arial" w:hAnsi="Arial" w:cs="Arial"/>
          <w:sz w:val="20"/>
          <w:szCs w:val="20"/>
          <w:lang w:eastAsia="el-GR"/>
        </w:rPr>
      </w:pPr>
    </w:p>
    <w:p w14:paraId="72331F7A" w14:textId="77777777" w:rsidR="00D26DA6" w:rsidRPr="00423094" w:rsidRDefault="00D26DA6" w:rsidP="00D26DA6">
      <w:pPr>
        <w:suppressAutoHyphens w:val="0"/>
        <w:jc w:val="right"/>
        <w:rPr>
          <w:rFonts w:ascii="Arial" w:hAnsi="Arial" w:cs="Arial"/>
          <w:sz w:val="20"/>
          <w:szCs w:val="20"/>
          <w:lang w:eastAsia="el-GR"/>
        </w:rPr>
      </w:pPr>
    </w:p>
    <w:p w14:paraId="2E4B86BB" w14:textId="77777777" w:rsidR="00D26DA6" w:rsidRPr="00423094" w:rsidRDefault="00D26DA6" w:rsidP="00D26DA6">
      <w:pPr>
        <w:suppressAutoHyphens w:val="0"/>
        <w:jc w:val="right"/>
        <w:rPr>
          <w:rFonts w:ascii="Arial" w:hAnsi="Arial" w:cs="Arial"/>
          <w:sz w:val="20"/>
          <w:szCs w:val="20"/>
          <w:lang w:eastAsia="el-GR"/>
        </w:rPr>
      </w:pPr>
    </w:p>
    <w:p w14:paraId="227C793F" w14:textId="77777777" w:rsidR="00D26DA6" w:rsidRPr="00423094" w:rsidRDefault="00D26DA6" w:rsidP="00D26DA6">
      <w:pPr>
        <w:suppressAutoHyphens w:val="0"/>
        <w:ind w:left="5760" w:right="484" w:firstLine="720"/>
        <w:rPr>
          <w:rFonts w:ascii="Arial" w:hAnsi="Arial" w:cs="Arial"/>
          <w:sz w:val="16"/>
          <w:lang w:eastAsia="el-GR"/>
        </w:rPr>
      </w:pPr>
      <w:r w:rsidRPr="00423094">
        <w:rPr>
          <w:rFonts w:ascii="Arial" w:hAnsi="Arial" w:cs="Arial"/>
          <w:sz w:val="20"/>
          <w:szCs w:val="20"/>
          <w:lang w:eastAsia="el-GR"/>
        </w:rPr>
        <w:t xml:space="preserve">       (Υπογραφή</w:t>
      </w:r>
      <w:r w:rsidRPr="00423094">
        <w:rPr>
          <w:rFonts w:ascii="Arial" w:hAnsi="Arial" w:cs="Arial"/>
          <w:sz w:val="16"/>
          <w:lang w:eastAsia="el-GR"/>
        </w:rPr>
        <w:t>)</w:t>
      </w:r>
    </w:p>
    <w:p w14:paraId="1C441A0A" w14:textId="77777777" w:rsidR="00D26DA6" w:rsidRPr="00423094" w:rsidRDefault="00D26DA6" w:rsidP="00D26DA6">
      <w:pPr>
        <w:jc w:val="both"/>
        <w:rPr>
          <w:rFonts w:ascii="Arial" w:hAnsi="Arial" w:cs="Arial"/>
          <w:sz w:val="18"/>
        </w:rPr>
      </w:pPr>
    </w:p>
    <w:p w14:paraId="7BA7B54A" w14:textId="77777777" w:rsidR="00D26DA6" w:rsidRDefault="00D26DA6" w:rsidP="00D26DA6">
      <w:pPr>
        <w:pStyle w:val="a3"/>
        <w:suppressAutoHyphens w:val="0"/>
        <w:jc w:val="both"/>
        <w:rPr>
          <w:rFonts w:ascii="Arial" w:hAnsi="Arial" w:cs="Arial"/>
          <w:b/>
          <w:bCs/>
          <w:sz w:val="20"/>
          <w:szCs w:val="20"/>
          <w:lang w:eastAsia="el-GR"/>
        </w:rPr>
      </w:pPr>
    </w:p>
    <w:p w14:paraId="6BE2D8E8" w14:textId="77777777" w:rsidR="00D26DA6" w:rsidRDefault="00D26DA6" w:rsidP="00D26DA6"/>
    <w:p w14:paraId="78A83463" w14:textId="77777777" w:rsidR="00D26DA6" w:rsidRDefault="00D26DA6" w:rsidP="00D26DA6">
      <w:pPr>
        <w:keepNext/>
        <w:suppressAutoHyphens w:val="0"/>
        <w:outlineLvl w:val="2"/>
        <w:rPr>
          <w:rFonts w:ascii="Arial" w:hAnsi="Arial" w:cs="Arial"/>
          <w:b/>
          <w:bCs/>
          <w:sz w:val="20"/>
          <w:szCs w:val="20"/>
          <w:lang w:eastAsia="el-GR"/>
        </w:rPr>
      </w:pPr>
    </w:p>
    <w:p w14:paraId="12F6A83E" w14:textId="0F4153B4" w:rsidR="00C45BAA" w:rsidRDefault="00C45BAA" w:rsidP="00CF7EAA">
      <w:pPr>
        <w:keepNext/>
        <w:suppressAutoHyphens w:val="0"/>
        <w:outlineLvl w:val="2"/>
        <w:rPr>
          <w:rFonts w:ascii="Arial" w:hAnsi="Arial" w:cs="Arial"/>
          <w:b/>
          <w:bCs/>
          <w:sz w:val="20"/>
          <w:szCs w:val="20"/>
          <w:lang w:eastAsia="el-GR"/>
        </w:rPr>
      </w:pPr>
    </w:p>
    <w:sectPr w:rsidR="00C45BAA" w:rsidSect="007A65E6">
      <w:footerReference w:type="default" r:id="rId12"/>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9AF51" w14:textId="77777777" w:rsidR="00086A64" w:rsidRDefault="00086A64" w:rsidP="002777D8">
      <w:r>
        <w:separator/>
      </w:r>
    </w:p>
  </w:endnote>
  <w:endnote w:type="continuationSeparator" w:id="0">
    <w:p w14:paraId="00F02A92" w14:textId="77777777" w:rsidR="00086A64" w:rsidRDefault="00086A64"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205848"/>
      <w:docPartObj>
        <w:docPartGallery w:val="Page Numbers (Bottom of Page)"/>
        <w:docPartUnique/>
      </w:docPartObj>
    </w:sdtPr>
    <w:sdtEndPr/>
    <w:sdtContent>
      <w:p w14:paraId="5648F15E" w14:textId="71EC68E8" w:rsidR="00086A64" w:rsidRDefault="00086A64">
        <w:pPr>
          <w:pStyle w:val="a7"/>
          <w:jc w:val="center"/>
        </w:pPr>
        <w:r>
          <w:fldChar w:fldCharType="begin"/>
        </w:r>
        <w:r>
          <w:instrText>PAGE   \* MERGEFORMAT</w:instrText>
        </w:r>
        <w:r>
          <w:fldChar w:fldCharType="separate"/>
        </w:r>
        <w:r w:rsidR="00F7177F">
          <w:rPr>
            <w:noProof/>
          </w:rPr>
          <w:t>11</w:t>
        </w:r>
        <w:r>
          <w:fldChar w:fldCharType="end"/>
        </w:r>
      </w:p>
    </w:sdtContent>
  </w:sdt>
  <w:p w14:paraId="4055F585" w14:textId="77777777" w:rsidR="00086A64" w:rsidRDefault="00086A6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6B9F" w14:textId="77777777" w:rsidR="00086A64" w:rsidRDefault="00086A64" w:rsidP="002777D8">
      <w:r>
        <w:separator/>
      </w:r>
    </w:p>
  </w:footnote>
  <w:footnote w:type="continuationSeparator" w:id="0">
    <w:p w14:paraId="02AEE1B2" w14:textId="77777777" w:rsidR="00086A64" w:rsidRDefault="00086A64"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5A37A0"/>
    <w:multiLevelType w:val="hybridMultilevel"/>
    <w:tmpl w:val="D350261C"/>
    <w:lvl w:ilvl="0" w:tplc="6F20A3F8">
      <w:start w:val="1"/>
      <w:numFmt w:val="decimal"/>
      <w:lvlText w:val="%1."/>
      <w:lvlJc w:val="left"/>
      <w:pPr>
        <w:ind w:left="644" w:hanging="360"/>
      </w:pPr>
      <w:rPr>
        <w:rFonts w:hint="default"/>
        <w:b/>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EA2B7C"/>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1"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44906"/>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3" w15:restartNumberingAfterBreak="0">
    <w:nsid w:val="2D955EBC"/>
    <w:multiLevelType w:val="hybridMultilevel"/>
    <w:tmpl w:val="312829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4C35405"/>
    <w:multiLevelType w:val="hybridMultilevel"/>
    <w:tmpl w:val="A420C86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6"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3AF4135"/>
    <w:multiLevelType w:val="hybridMultilevel"/>
    <w:tmpl w:val="A412C22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7780F2F"/>
    <w:multiLevelType w:val="hybridMultilevel"/>
    <w:tmpl w:val="3F6C84C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2"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A802B8"/>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24"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AB779BD"/>
    <w:multiLevelType w:val="hybridMultilevel"/>
    <w:tmpl w:val="36AA6B0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D7F26DA"/>
    <w:multiLevelType w:val="hybridMultilevel"/>
    <w:tmpl w:val="F1C4B3E4"/>
    <w:lvl w:ilvl="0" w:tplc="64A6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207010F"/>
    <w:multiLevelType w:val="hybridMultilevel"/>
    <w:tmpl w:val="5F082DB2"/>
    <w:lvl w:ilvl="0" w:tplc="CA42F046">
      <w:start w:val="1"/>
      <w:numFmt w:val="decimal"/>
      <w:suff w:val="space"/>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15:restartNumberingAfterBreak="0">
    <w:nsid w:val="634F0BD1"/>
    <w:multiLevelType w:val="hybridMultilevel"/>
    <w:tmpl w:val="DFF2E098"/>
    <w:lvl w:ilvl="0" w:tplc="126ADC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4031FF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39" w15:restartNumberingAfterBreak="0">
    <w:nsid w:val="7AA3158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6"/>
  </w:num>
  <w:num w:numId="3">
    <w:abstractNumId w:val="25"/>
  </w:num>
  <w:num w:numId="4">
    <w:abstractNumId w:val="9"/>
  </w:num>
  <w:num w:numId="5">
    <w:abstractNumId w:val="38"/>
  </w:num>
  <w:num w:numId="6">
    <w:abstractNumId w:val="17"/>
  </w:num>
  <w:num w:numId="7">
    <w:abstractNumId w:val="40"/>
  </w:num>
  <w:num w:numId="8">
    <w:abstractNumId w:val="37"/>
  </w:num>
  <w:num w:numId="9">
    <w:abstractNumId w:val="6"/>
  </w:num>
  <w:num w:numId="10">
    <w:abstractNumId w:val="16"/>
  </w:num>
  <w:num w:numId="11">
    <w:abstractNumId w:val="2"/>
  </w:num>
  <w:num w:numId="12">
    <w:abstractNumId w:val="33"/>
  </w:num>
  <w:num w:numId="13">
    <w:abstractNumId w:val="14"/>
  </w:num>
  <w:num w:numId="14">
    <w:abstractNumId w:val="4"/>
  </w:num>
  <w:num w:numId="15">
    <w:abstractNumId w:val="34"/>
  </w:num>
  <w:num w:numId="16">
    <w:abstractNumId w:val="11"/>
  </w:num>
  <w:num w:numId="17">
    <w:abstractNumId w:val="35"/>
  </w:num>
  <w:num w:numId="18">
    <w:abstractNumId w:val="7"/>
  </w:num>
  <w:num w:numId="19">
    <w:abstractNumId w:val="22"/>
  </w:num>
  <w:num w:numId="20">
    <w:abstractNumId w:val="3"/>
  </w:num>
  <w:num w:numId="21">
    <w:abstractNumId w:val="36"/>
  </w:num>
  <w:num w:numId="22">
    <w:abstractNumId w:val="24"/>
  </w:num>
  <w:num w:numId="23">
    <w:abstractNumId w:val="0"/>
  </w:num>
  <w:num w:numId="24">
    <w:abstractNumId w:val="25"/>
  </w:num>
  <w:num w:numId="25">
    <w:abstractNumId w:val="18"/>
  </w:num>
  <w:num w:numId="26">
    <w:abstractNumId w:val="8"/>
  </w:num>
  <w:num w:numId="27">
    <w:abstractNumId w:val="21"/>
  </w:num>
  <w:num w:numId="28">
    <w:abstractNumId w:val="27"/>
  </w:num>
  <w:num w:numId="29">
    <w:abstractNumId w:val="30"/>
  </w:num>
  <w:num w:numId="30">
    <w:abstractNumId w:val="10"/>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8"/>
  </w:num>
  <w:num w:numId="35">
    <w:abstractNumId w:val="19"/>
  </w:num>
  <w:num w:numId="36">
    <w:abstractNumId w:val="20"/>
  </w:num>
  <w:num w:numId="37">
    <w:abstractNumId w:val="13"/>
  </w:num>
  <w:num w:numId="38">
    <w:abstractNumId w:val="31"/>
  </w:num>
  <w:num w:numId="39">
    <w:abstractNumId w:val="39"/>
  </w:num>
  <w:num w:numId="40">
    <w:abstractNumId w:val="32"/>
  </w:num>
  <w:num w:numId="41">
    <w:abstractNumId w:val="23"/>
  </w:num>
  <w:num w:numId="42">
    <w:abstractNumId w:val="1"/>
  </w:num>
  <w:num w:numId="43">
    <w:abstractNumId w:val="1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00AB2"/>
    <w:rsid w:val="00004E6F"/>
    <w:rsid w:val="00011011"/>
    <w:rsid w:val="00012C94"/>
    <w:rsid w:val="0001590C"/>
    <w:rsid w:val="00016E17"/>
    <w:rsid w:val="00020052"/>
    <w:rsid w:val="00020215"/>
    <w:rsid w:val="00020C83"/>
    <w:rsid w:val="00022EAB"/>
    <w:rsid w:val="00023AFA"/>
    <w:rsid w:val="00023DA3"/>
    <w:rsid w:val="00023DDE"/>
    <w:rsid w:val="000254CB"/>
    <w:rsid w:val="00032E0B"/>
    <w:rsid w:val="00034CF6"/>
    <w:rsid w:val="00035B7B"/>
    <w:rsid w:val="00046C80"/>
    <w:rsid w:val="0004752C"/>
    <w:rsid w:val="00047593"/>
    <w:rsid w:val="000514E9"/>
    <w:rsid w:val="00055962"/>
    <w:rsid w:val="00056811"/>
    <w:rsid w:val="00056E74"/>
    <w:rsid w:val="00061AD1"/>
    <w:rsid w:val="00063907"/>
    <w:rsid w:val="00066001"/>
    <w:rsid w:val="00071DAF"/>
    <w:rsid w:val="00072F89"/>
    <w:rsid w:val="00073F94"/>
    <w:rsid w:val="000740FE"/>
    <w:rsid w:val="00077E31"/>
    <w:rsid w:val="00081BED"/>
    <w:rsid w:val="00083901"/>
    <w:rsid w:val="00084872"/>
    <w:rsid w:val="0008506D"/>
    <w:rsid w:val="00086A64"/>
    <w:rsid w:val="00092475"/>
    <w:rsid w:val="00092C17"/>
    <w:rsid w:val="00097147"/>
    <w:rsid w:val="000A4C18"/>
    <w:rsid w:val="000A6475"/>
    <w:rsid w:val="000A774F"/>
    <w:rsid w:val="000B3B24"/>
    <w:rsid w:val="000B72BE"/>
    <w:rsid w:val="000C1455"/>
    <w:rsid w:val="000C5ED6"/>
    <w:rsid w:val="000D0624"/>
    <w:rsid w:val="000D1585"/>
    <w:rsid w:val="000D748F"/>
    <w:rsid w:val="000E1EBB"/>
    <w:rsid w:val="000E22A6"/>
    <w:rsid w:val="000E4E6D"/>
    <w:rsid w:val="001015B3"/>
    <w:rsid w:val="00104440"/>
    <w:rsid w:val="001062FE"/>
    <w:rsid w:val="00106477"/>
    <w:rsid w:val="001077AF"/>
    <w:rsid w:val="001124B4"/>
    <w:rsid w:val="001140DC"/>
    <w:rsid w:val="001169C3"/>
    <w:rsid w:val="00126546"/>
    <w:rsid w:val="00127CA3"/>
    <w:rsid w:val="00130A84"/>
    <w:rsid w:val="00132DB2"/>
    <w:rsid w:val="00135B70"/>
    <w:rsid w:val="00141370"/>
    <w:rsid w:val="001419B6"/>
    <w:rsid w:val="00143AEF"/>
    <w:rsid w:val="00147F13"/>
    <w:rsid w:val="001522D4"/>
    <w:rsid w:val="0015395E"/>
    <w:rsid w:val="0015579C"/>
    <w:rsid w:val="001611B1"/>
    <w:rsid w:val="001648A9"/>
    <w:rsid w:val="00164D93"/>
    <w:rsid w:val="001749D1"/>
    <w:rsid w:val="001774DB"/>
    <w:rsid w:val="00177F67"/>
    <w:rsid w:val="00181714"/>
    <w:rsid w:val="00181DF8"/>
    <w:rsid w:val="001831EA"/>
    <w:rsid w:val="00187880"/>
    <w:rsid w:val="001926ED"/>
    <w:rsid w:val="00192F65"/>
    <w:rsid w:val="00192F88"/>
    <w:rsid w:val="001941E4"/>
    <w:rsid w:val="0019673D"/>
    <w:rsid w:val="001A194C"/>
    <w:rsid w:val="001A26C9"/>
    <w:rsid w:val="001A539C"/>
    <w:rsid w:val="001A69F6"/>
    <w:rsid w:val="001B2638"/>
    <w:rsid w:val="001B4CFA"/>
    <w:rsid w:val="001B7591"/>
    <w:rsid w:val="001C00E8"/>
    <w:rsid w:val="001C356D"/>
    <w:rsid w:val="001C6CD8"/>
    <w:rsid w:val="001C78FA"/>
    <w:rsid w:val="001D6471"/>
    <w:rsid w:val="001E19A0"/>
    <w:rsid w:val="001E1B8A"/>
    <w:rsid w:val="001F0761"/>
    <w:rsid w:val="001F2320"/>
    <w:rsid w:val="001F5C38"/>
    <w:rsid w:val="001F7A88"/>
    <w:rsid w:val="00206548"/>
    <w:rsid w:val="002070D1"/>
    <w:rsid w:val="00210A37"/>
    <w:rsid w:val="00217843"/>
    <w:rsid w:val="002224DB"/>
    <w:rsid w:val="0022398F"/>
    <w:rsid w:val="00225C9A"/>
    <w:rsid w:val="00231A1B"/>
    <w:rsid w:val="0023295F"/>
    <w:rsid w:val="0023331A"/>
    <w:rsid w:val="00234632"/>
    <w:rsid w:val="002376AB"/>
    <w:rsid w:val="00243037"/>
    <w:rsid w:val="002442E7"/>
    <w:rsid w:val="002458FC"/>
    <w:rsid w:val="002474BA"/>
    <w:rsid w:val="00247D1E"/>
    <w:rsid w:val="00254915"/>
    <w:rsid w:val="00255616"/>
    <w:rsid w:val="0026757A"/>
    <w:rsid w:val="00270F6E"/>
    <w:rsid w:val="00271B9A"/>
    <w:rsid w:val="002752C7"/>
    <w:rsid w:val="00275CA3"/>
    <w:rsid w:val="002777D8"/>
    <w:rsid w:val="002817EF"/>
    <w:rsid w:val="00285E4B"/>
    <w:rsid w:val="00290E56"/>
    <w:rsid w:val="002A41E3"/>
    <w:rsid w:val="002A5305"/>
    <w:rsid w:val="002B08F5"/>
    <w:rsid w:val="002B11B3"/>
    <w:rsid w:val="002B2B33"/>
    <w:rsid w:val="002C02C8"/>
    <w:rsid w:val="002C1976"/>
    <w:rsid w:val="002C1FE2"/>
    <w:rsid w:val="002C24C4"/>
    <w:rsid w:val="002C3E6D"/>
    <w:rsid w:val="002C4D47"/>
    <w:rsid w:val="002C5209"/>
    <w:rsid w:val="002C5311"/>
    <w:rsid w:val="002C611F"/>
    <w:rsid w:val="002D057D"/>
    <w:rsid w:val="002D169D"/>
    <w:rsid w:val="002D3035"/>
    <w:rsid w:val="002D65B0"/>
    <w:rsid w:val="002D7801"/>
    <w:rsid w:val="002E4334"/>
    <w:rsid w:val="002E590D"/>
    <w:rsid w:val="002E7472"/>
    <w:rsid w:val="002F2C83"/>
    <w:rsid w:val="002F2D20"/>
    <w:rsid w:val="002F40F4"/>
    <w:rsid w:val="002F6CD0"/>
    <w:rsid w:val="003033EA"/>
    <w:rsid w:val="003035C7"/>
    <w:rsid w:val="003101CB"/>
    <w:rsid w:val="00314A51"/>
    <w:rsid w:val="00324FE3"/>
    <w:rsid w:val="00332497"/>
    <w:rsid w:val="00332808"/>
    <w:rsid w:val="00332E3B"/>
    <w:rsid w:val="0033436B"/>
    <w:rsid w:val="00334F49"/>
    <w:rsid w:val="003355DE"/>
    <w:rsid w:val="00336681"/>
    <w:rsid w:val="00337791"/>
    <w:rsid w:val="00340081"/>
    <w:rsid w:val="00341E4D"/>
    <w:rsid w:val="003431D6"/>
    <w:rsid w:val="00344A05"/>
    <w:rsid w:val="00347F62"/>
    <w:rsid w:val="00351C71"/>
    <w:rsid w:val="00354292"/>
    <w:rsid w:val="003575EC"/>
    <w:rsid w:val="00361CF2"/>
    <w:rsid w:val="003634E2"/>
    <w:rsid w:val="00364D93"/>
    <w:rsid w:val="00366E76"/>
    <w:rsid w:val="0036774D"/>
    <w:rsid w:val="003748F2"/>
    <w:rsid w:val="00374DB0"/>
    <w:rsid w:val="0039200E"/>
    <w:rsid w:val="00397E74"/>
    <w:rsid w:val="003B1866"/>
    <w:rsid w:val="003B4FB3"/>
    <w:rsid w:val="003C0551"/>
    <w:rsid w:val="003C2BBA"/>
    <w:rsid w:val="003C3559"/>
    <w:rsid w:val="003C40D5"/>
    <w:rsid w:val="003C6386"/>
    <w:rsid w:val="003C669F"/>
    <w:rsid w:val="003C75C2"/>
    <w:rsid w:val="003C7BAB"/>
    <w:rsid w:val="003D094C"/>
    <w:rsid w:val="003D3B43"/>
    <w:rsid w:val="003D4F27"/>
    <w:rsid w:val="003D7879"/>
    <w:rsid w:val="003D7CC8"/>
    <w:rsid w:val="003E651C"/>
    <w:rsid w:val="003F1484"/>
    <w:rsid w:val="003F4353"/>
    <w:rsid w:val="003F4CCE"/>
    <w:rsid w:val="003F6EB6"/>
    <w:rsid w:val="003F78C6"/>
    <w:rsid w:val="003F7AE6"/>
    <w:rsid w:val="00402E8E"/>
    <w:rsid w:val="00405D00"/>
    <w:rsid w:val="004130FE"/>
    <w:rsid w:val="00414465"/>
    <w:rsid w:val="004157CF"/>
    <w:rsid w:val="00416678"/>
    <w:rsid w:val="00421220"/>
    <w:rsid w:val="004215C2"/>
    <w:rsid w:val="00421B13"/>
    <w:rsid w:val="0042411B"/>
    <w:rsid w:val="004252AA"/>
    <w:rsid w:val="00425F8F"/>
    <w:rsid w:val="004269D8"/>
    <w:rsid w:val="00432D9C"/>
    <w:rsid w:val="0043339E"/>
    <w:rsid w:val="0043490E"/>
    <w:rsid w:val="00435917"/>
    <w:rsid w:val="00443684"/>
    <w:rsid w:val="00443AC4"/>
    <w:rsid w:val="00447AF2"/>
    <w:rsid w:val="0045102E"/>
    <w:rsid w:val="00451AD5"/>
    <w:rsid w:val="00453F12"/>
    <w:rsid w:val="00454F43"/>
    <w:rsid w:val="004569F0"/>
    <w:rsid w:val="00457E4F"/>
    <w:rsid w:val="00464C10"/>
    <w:rsid w:val="004654CE"/>
    <w:rsid w:val="00471492"/>
    <w:rsid w:val="0047415C"/>
    <w:rsid w:val="00480334"/>
    <w:rsid w:val="004806BE"/>
    <w:rsid w:val="004821A6"/>
    <w:rsid w:val="0048335A"/>
    <w:rsid w:val="004842F6"/>
    <w:rsid w:val="00484FD0"/>
    <w:rsid w:val="004876EA"/>
    <w:rsid w:val="00490050"/>
    <w:rsid w:val="00490FE1"/>
    <w:rsid w:val="00493614"/>
    <w:rsid w:val="00495CE9"/>
    <w:rsid w:val="00496585"/>
    <w:rsid w:val="00497956"/>
    <w:rsid w:val="004A2204"/>
    <w:rsid w:val="004A48C5"/>
    <w:rsid w:val="004A57A8"/>
    <w:rsid w:val="004A6E5E"/>
    <w:rsid w:val="004B4E09"/>
    <w:rsid w:val="004B74D2"/>
    <w:rsid w:val="004B7757"/>
    <w:rsid w:val="004B7AC2"/>
    <w:rsid w:val="004C0B9E"/>
    <w:rsid w:val="004C1C59"/>
    <w:rsid w:val="004C3054"/>
    <w:rsid w:val="004C471C"/>
    <w:rsid w:val="004C5160"/>
    <w:rsid w:val="004D3D3B"/>
    <w:rsid w:val="004D43AB"/>
    <w:rsid w:val="004D4F3A"/>
    <w:rsid w:val="004E7471"/>
    <w:rsid w:val="004F02EE"/>
    <w:rsid w:val="004F0E16"/>
    <w:rsid w:val="004F1748"/>
    <w:rsid w:val="004F2DAA"/>
    <w:rsid w:val="00500654"/>
    <w:rsid w:val="00501049"/>
    <w:rsid w:val="00504E14"/>
    <w:rsid w:val="00505069"/>
    <w:rsid w:val="00506096"/>
    <w:rsid w:val="005072C2"/>
    <w:rsid w:val="00507AC2"/>
    <w:rsid w:val="005100C0"/>
    <w:rsid w:val="00513D5C"/>
    <w:rsid w:val="005144D8"/>
    <w:rsid w:val="005147D6"/>
    <w:rsid w:val="00515426"/>
    <w:rsid w:val="00516B1B"/>
    <w:rsid w:val="0052183B"/>
    <w:rsid w:val="005234C0"/>
    <w:rsid w:val="005235BC"/>
    <w:rsid w:val="00524C1B"/>
    <w:rsid w:val="00527AB3"/>
    <w:rsid w:val="00531581"/>
    <w:rsid w:val="005316A4"/>
    <w:rsid w:val="00533D51"/>
    <w:rsid w:val="005401BE"/>
    <w:rsid w:val="00545B54"/>
    <w:rsid w:val="005462C1"/>
    <w:rsid w:val="0055372B"/>
    <w:rsid w:val="00553F9C"/>
    <w:rsid w:val="00554004"/>
    <w:rsid w:val="0055411D"/>
    <w:rsid w:val="00554A1C"/>
    <w:rsid w:val="005566EA"/>
    <w:rsid w:val="00556D30"/>
    <w:rsid w:val="00557031"/>
    <w:rsid w:val="00560846"/>
    <w:rsid w:val="00562F4D"/>
    <w:rsid w:val="00567C8C"/>
    <w:rsid w:val="00571564"/>
    <w:rsid w:val="0057201F"/>
    <w:rsid w:val="00574DB1"/>
    <w:rsid w:val="00582C64"/>
    <w:rsid w:val="00583AF5"/>
    <w:rsid w:val="0058723C"/>
    <w:rsid w:val="005957CB"/>
    <w:rsid w:val="005976AE"/>
    <w:rsid w:val="005A207F"/>
    <w:rsid w:val="005A46B6"/>
    <w:rsid w:val="005A6436"/>
    <w:rsid w:val="005A6743"/>
    <w:rsid w:val="005A68EF"/>
    <w:rsid w:val="005A7D11"/>
    <w:rsid w:val="005B283E"/>
    <w:rsid w:val="005B71AA"/>
    <w:rsid w:val="005C0BB6"/>
    <w:rsid w:val="005C2DEC"/>
    <w:rsid w:val="005C3B67"/>
    <w:rsid w:val="005D3D79"/>
    <w:rsid w:val="005D4870"/>
    <w:rsid w:val="005D669A"/>
    <w:rsid w:val="005E0175"/>
    <w:rsid w:val="005E297B"/>
    <w:rsid w:val="005F34E6"/>
    <w:rsid w:val="005F40E2"/>
    <w:rsid w:val="005F4216"/>
    <w:rsid w:val="005F534C"/>
    <w:rsid w:val="005F7E56"/>
    <w:rsid w:val="0060197F"/>
    <w:rsid w:val="0060269B"/>
    <w:rsid w:val="006058E0"/>
    <w:rsid w:val="00605F17"/>
    <w:rsid w:val="00606549"/>
    <w:rsid w:val="00610B2A"/>
    <w:rsid w:val="00617FFE"/>
    <w:rsid w:val="00620CDA"/>
    <w:rsid w:val="006277DF"/>
    <w:rsid w:val="00632001"/>
    <w:rsid w:val="00634A67"/>
    <w:rsid w:val="00634CFE"/>
    <w:rsid w:val="00635BF2"/>
    <w:rsid w:val="00636675"/>
    <w:rsid w:val="00643312"/>
    <w:rsid w:val="00643FFE"/>
    <w:rsid w:val="006441F9"/>
    <w:rsid w:val="00645A3E"/>
    <w:rsid w:val="0065359B"/>
    <w:rsid w:val="00653E9D"/>
    <w:rsid w:val="00657688"/>
    <w:rsid w:val="0066045F"/>
    <w:rsid w:val="00671086"/>
    <w:rsid w:val="006753D4"/>
    <w:rsid w:val="006756A1"/>
    <w:rsid w:val="00676461"/>
    <w:rsid w:val="00684ABF"/>
    <w:rsid w:val="006852D5"/>
    <w:rsid w:val="00693424"/>
    <w:rsid w:val="006958F7"/>
    <w:rsid w:val="0069716D"/>
    <w:rsid w:val="006A277B"/>
    <w:rsid w:val="006A30D0"/>
    <w:rsid w:val="006A402F"/>
    <w:rsid w:val="006A524C"/>
    <w:rsid w:val="006A52CA"/>
    <w:rsid w:val="006A6FD8"/>
    <w:rsid w:val="006B06A8"/>
    <w:rsid w:val="006B0AE9"/>
    <w:rsid w:val="006B3DA0"/>
    <w:rsid w:val="006B4685"/>
    <w:rsid w:val="006B5460"/>
    <w:rsid w:val="006B6295"/>
    <w:rsid w:val="006B7D62"/>
    <w:rsid w:val="006C3866"/>
    <w:rsid w:val="006C4509"/>
    <w:rsid w:val="006C4708"/>
    <w:rsid w:val="006C74AA"/>
    <w:rsid w:val="006D35BF"/>
    <w:rsid w:val="006D4A74"/>
    <w:rsid w:val="006D738B"/>
    <w:rsid w:val="006E2002"/>
    <w:rsid w:val="006E25ED"/>
    <w:rsid w:val="006E4142"/>
    <w:rsid w:val="006E46F6"/>
    <w:rsid w:val="006E5737"/>
    <w:rsid w:val="006E5E21"/>
    <w:rsid w:val="006E68E4"/>
    <w:rsid w:val="006F3815"/>
    <w:rsid w:val="006F478B"/>
    <w:rsid w:val="006F6D88"/>
    <w:rsid w:val="0070306A"/>
    <w:rsid w:val="00723F1D"/>
    <w:rsid w:val="00724583"/>
    <w:rsid w:val="00724DE8"/>
    <w:rsid w:val="0072532D"/>
    <w:rsid w:val="007258C8"/>
    <w:rsid w:val="00725A70"/>
    <w:rsid w:val="0073439E"/>
    <w:rsid w:val="007425DF"/>
    <w:rsid w:val="00743983"/>
    <w:rsid w:val="0074579A"/>
    <w:rsid w:val="00747BFB"/>
    <w:rsid w:val="0075164C"/>
    <w:rsid w:val="00753001"/>
    <w:rsid w:val="0075665A"/>
    <w:rsid w:val="0076614A"/>
    <w:rsid w:val="00772B10"/>
    <w:rsid w:val="00774DE9"/>
    <w:rsid w:val="00776BAE"/>
    <w:rsid w:val="00777D31"/>
    <w:rsid w:val="0078188B"/>
    <w:rsid w:val="0078268C"/>
    <w:rsid w:val="00785C8A"/>
    <w:rsid w:val="00786AED"/>
    <w:rsid w:val="00790A3E"/>
    <w:rsid w:val="00792989"/>
    <w:rsid w:val="00792F72"/>
    <w:rsid w:val="0079748B"/>
    <w:rsid w:val="00797C14"/>
    <w:rsid w:val="007A06C5"/>
    <w:rsid w:val="007A0CA2"/>
    <w:rsid w:val="007A2CCD"/>
    <w:rsid w:val="007A65E6"/>
    <w:rsid w:val="007B1CF7"/>
    <w:rsid w:val="007B2402"/>
    <w:rsid w:val="007B524E"/>
    <w:rsid w:val="007B6691"/>
    <w:rsid w:val="007B7E26"/>
    <w:rsid w:val="007C0507"/>
    <w:rsid w:val="007C052B"/>
    <w:rsid w:val="007C2BAD"/>
    <w:rsid w:val="007C30B3"/>
    <w:rsid w:val="007C3E20"/>
    <w:rsid w:val="007D1B15"/>
    <w:rsid w:val="007D5E76"/>
    <w:rsid w:val="007D69EB"/>
    <w:rsid w:val="007D6C8D"/>
    <w:rsid w:val="007D7BF3"/>
    <w:rsid w:val="007E3C31"/>
    <w:rsid w:val="007E601C"/>
    <w:rsid w:val="007E7C23"/>
    <w:rsid w:val="007F0B5A"/>
    <w:rsid w:val="007F3531"/>
    <w:rsid w:val="007F61E8"/>
    <w:rsid w:val="007F78C6"/>
    <w:rsid w:val="00810C78"/>
    <w:rsid w:val="00811FF7"/>
    <w:rsid w:val="008144C5"/>
    <w:rsid w:val="008204BE"/>
    <w:rsid w:val="00821D42"/>
    <w:rsid w:val="00822273"/>
    <w:rsid w:val="00826C0C"/>
    <w:rsid w:val="008325DE"/>
    <w:rsid w:val="00832858"/>
    <w:rsid w:val="00833341"/>
    <w:rsid w:val="008335B0"/>
    <w:rsid w:val="008336F7"/>
    <w:rsid w:val="008349D8"/>
    <w:rsid w:val="00837E22"/>
    <w:rsid w:val="00840128"/>
    <w:rsid w:val="00842BDC"/>
    <w:rsid w:val="008446B6"/>
    <w:rsid w:val="008463B7"/>
    <w:rsid w:val="00846554"/>
    <w:rsid w:val="00860EEA"/>
    <w:rsid w:val="00863067"/>
    <w:rsid w:val="0086442A"/>
    <w:rsid w:val="00864D92"/>
    <w:rsid w:val="0087255E"/>
    <w:rsid w:val="0087785D"/>
    <w:rsid w:val="0088027A"/>
    <w:rsid w:val="00880AA0"/>
    <w:rsid w:val="00880EC4"/>
    <w:rsid w:val="008812CE"/>
    <w:rsid w:val="00885479"/>
    <w:rsid w:val="00887B5D"/>
    <w:rsid w:val="00890A0E"/>
    <w:rsid w:val="0089198F"/>
    <w:rsid w:val="008926BE"/>
    <w:rsid w:val="00892E95"/>
    <w:rsid w:val="00893BDB"/>
    <w:rsid w:val="00894B7C"/>
    <w:rsid w:val="008956A6"/>
    <w:rsid w:val="008969D0"/>
    <w:rsid w:val="008970F0"/>
    <w:rsid w:val="008A25A2"/>
    <w:rsid w:val="008A3721"/>
    <w:rsid w:val="008A7000"/>
    <w:rsid w:val="008A79B8"/>
    <w:rsid w:val="008B0573"/>
    <w:rsid w:val="008B1E79"/>
    <w:rsid w:val="008C023D"/>
    <w:rsid w:val="008C406F"/>
    <w:rsid w:val="008D0285"/>
    <w:rsid w:val="008D034E"/>
    <w:rsid w:val="008D6593"/>
    <w:rsid w:val="008D775F"/>
    <w:rsid w:val="008E2654"/>
    <w:rsid w:val="008E34ED"/>
    <w:rsid w:val="008E582D"/>
    <w:rsid w:val="008E67F4"/>
    <w:rsid w:val="008E79D8"/>
    <w:rsid w:val="008E7FBE"/>
    <w:rsid w:val="008F1F3D"/>
    <w:rsid w:val="008F3CEC"/>
    <w:rsid w:val="008F45F9"/>
    <w:rsid w:val="008F641A"/>
    <w:rsid w:val="0090190E"/>
    <w:rsid w:val="00903D5D"/>
    <w:rsid w:val="009067C0"/>
    <w:rsid w:val="009124A3"/>
    <w:rsid w:val="0091364C"/>
    <w:rsid w:val="00913709"/>
    <w:rsid w:val="009138D5"/>
    <w:rsid w:val="00914286"/>
    <w:rsid w:val="0091499A"/>
    <w:rsid w:val="00914D5B"/>
    <w:rsid w:val="0091715A"/>
    <w:rsid w:val="00917794"/>
    <w:rsid w:val="00920DC8"/>
    <w:rsid w:val="00923710"/>
    <w:rsid w:val="00926396"/>
    <w:rsid w:val="009301EB"/>
    <w:rsid w:val="00930918"/>
    <w:rsid w:val="0093337B"/>
    <w:rsid w:val="009337C9"/>
    <w:rsid w:val="00933A2B"/>
    <w:rsid w:val="00934526"/>
    <w:rsid w:val="009348C3"/>
    <w:rsid w:val="00936EF6"/>
    <w:rsid w:val="00941717"/>
    <w:rsid w:val="00955779"/>
    <w:rsid w:val="009646A4"/>
    <w:rsid w:val="0096768A"/>
    <w:rsid w:val="00970B4C"/>
    <w:rsid w:val="0097421C"/>
    <w:rsid w:val="00974C9F"/>
    <w:rsid w:val="009754D8"/>
    <w:rsid w:val="00975CB2"/>
    <w:rsid w:val="0098052E"/>
    <w:rsid w:val="00980E77"/>
    <w:rsid w:val="00981759"/>
    <w:rsid w:val="00983FC4"/>
    <w:rsid w:val="0098741A"/>
    <w:rsid w:val="00987470"/>
    <w:rsid w:val="00991082"/>
    <w:rsid w:val="00992167"/>
    <w:rsid w:val="00995406"/>
    <w:rsid w:val="00996C37"/>
    <w:rsid w:val="00997509"/>
    <w:rsid w:val="009A1460"/>
    <w:rsid w:val="009A301F"/>
    <w:rsid w:val="009A481D"/>
    <w:rsid w:val="009B1FF0"/>
    <w:rsid w:val="009B2938"/>
    <w:rsid w:val="009B41B5"/>
    <w:rsid w:val="009B462C"/>
    <w:rsid w:val="009B4DEA"/>
    <w:rsid w:val="009B51EA"/>
    <w:rsid w:val="009B6980"/>
    <w:rsid w:val="009B69C9"/>
    <w:rsid w:val="009B6FD1"/>
    <w:rsid w:val="009C12A2"/>
    <w:rsid w:val="009C1B88"/>
    <w:rsid w:val="009D0561"/>
    <w:rsid w:val="009D0935"/>
    <w:rsid w:val="009D112C"/>
    <w:rsid w:val="009D1764"/>
    <w:rsid w:val="009E0453"/>
    <w:rsid w:val="009E04F9"/>
    <w:rsid w:val="009E3BAB"/>
    <w:rsid w:val="009E5695"/>
    <w:rsid w:val="009F0DF3"/>
    <w:rsid w:val="009F0FAC"/>
    <w:rsid w:val="009F1699"/>
    <w:rsid w:val="009F1F79"/>
    <w:rsid w:val="009F27BC"/>
    <w:rsid w:val="009F682D"/>
    <w:rsid w:val="00A07B03"/>
    <w:rsid w:val="00A17D85"/>
    <w:rsid w:val="00A20201"/>
    <w:rsid w:val="00A20C48"/>
    <w:rsid w:val="00A3608A"/>
    <w:rsid w:val="00A3703F"/>
    <w:rsid w:val="00A419BB"/>
    <w:rsid w:val="00A447BB"/>
    <w:rsid w:val="00A44DB8"/>
    <w:rsid w:val="00A518ED"/>
    <w:rsid w:val="00A53622"/>
    <w:rsid w:val="00A54B9B"/>
    <w:rsid w:val="00A55010"/>
    <w:rsid w:val="00A57C77"/>
    <w:rsid w:val="00A60779"/>
    <w:rsid w:val="00A6388B"/>
    <w:rsid w:val="00A64AA2"/>
    <w:rsid w:val="00A66ADB"/>
    <w:rsid w:val="00A66CD8"/>
    <w:rsid w:val="00A671CB"/>
    <w:rsid w:val="00A67405"/>
    <w:rsid w:val="00A72422"/>
    <w:rsid w:val="00A7438D"/>
    <w:rsid w:val="00A75868"/>
    <w:rsid w:val="00A871D0"/>
    <w:rsid w:val="00A917F9"/>
    <w:rsid w:val="00A923FE"/>
    <w:rsid w:val="00A92AE8"/>
    <w:rsid w:val="00A93886"/>
    <w:rsid w:val="00A93E10"/>
    <w:rsid w:val="00A9482D"/>
    <w:rsid w:val="00A96E44"/>
    <w:rsid w:val="00A97250"/>
    <w:rsid w:val="00A97340"/>
    <w:rsid w:val="00AA0A3E"/>
    <w:rsid w:val="00AA169F"/>
    <w:rsid w:val="00AA2236"/>
    <w:rsid w:val="00AA2428"/>
    <w:rsid w:val="00AA68DC"/>
    <w:rsid w:val="00AB59D4"/>
    <w:rsid w:val="00AB699C"/>
    <w:rsid w:val="00AC01B4"/>
    <w:rsid w:val="00AC0DF1"/>
    <w:rsid w:val="00AC3DFE"/>
    <w:rsid w:val="00AC4596"/>
    <w:rsid w:val="00AC6B6E"/>
    <w:rsid w:val="00AC7948"/>
    <w:rsid w:val="00AD22FD"/>
    <w:rsid w:val="00AD28AA"/>
    <w:rsid w:val="00AD2E9E"/>
    <w:rsid w:val="00AE0DD9"/>
    <w:rsid w:val="00AE3F51"/>
    <w:rsid w:val="00AE6CF8"/>
    <w:rsid w:val="00AF0E3B"/>
    <w:rsid w:val="00AF0FF6"/>
    <w:rsid w:val="00AF344F"/>
    <w:rsid w:val="00AF3849"/>
    <w:rsid w:val="00AF6D29"/>
    <w:rsid w:val="00B00804"/>
    <w:rsid w:val="00B02BF8"/>
    <w:rsid w:val="00B04443"/>
    <w:rsid w:val="00B10F50"/>
    <w:rsid w:val="00B1408E"/>
    <w:rsid w:val="00B166D5"/>
    <w:rsid w:val="00B2154C"/>
    <w:rsid w:val="00B26C07"/>
    <w:rsid w:val="00B26F12"/>
    <w:rsid w:val="00B27071"/>
    <w:rsid w:val="00B2778B"/>
    <w:rsid w:val="00B32D5C"/>
    <w:rsid w:val="00B3344B"/>
    <w:rsid w:val="00B34293"/>
    <w:rsid w:val="00B34593"/>
    <w:rsid w:val="00B345BD"/>
    <w:rsid w:val="00B37612"/>
    <w:rsid w:val="00B379C0"/>
    <w:rsid w:val="00B45503"/>
    <w:rsid w:val="00B531CC"/>
    <w:rsid w:val="00B533F3"/>
    <w:rsid w:val="00B53449"/>
    <w:rsid w:val="00B53B93"/>
    <w:rsid w:val="00B55E52"/>
    <w:rsid w:val="00B61D1F"/>
    <w:rsid w:val="00B61E96"/>
    <w:rsid w:val="00B620AC"/>
    <w:rsid w:val="00B63F8C"/>
    <w:rsid w:val="00B6405F"/>
    <w:rsid w:val="00B64C66"/>
    <w:rsid w:val="00B64F02"/>
    <w:rsid w:val="00B707F8"/>
    <w:rsid w:val="00B73E0A"/>
    <w:rsid w:val="00B74B87"/>
    <w:rsid w:val="00B835F3"/>
    <w:rsid w:val="00B838A6"/>
    <w:rsid w:val="00B869EF"/>
    <w:rsid w:val="00B92624"/>
    <w:rsid w:val="00B943D0"/>
    <w:rsid w:val="00B95EF0"/>
    <w:rsid w:val="00B96501"/>
    <w:rsid w:val="00B97AF3"/>
    <w:rsid w:val="00BA4EC2"/>
    <w:rsid w:val="00BA5E98"/>
    <w:rsid w:val="00BB18F1"/>
    <w:rsid w:val="00BB2E56"/>
    <w:rsid w:val="00BB633F"/>
    <w:rsid w:val="00BB7F60"/>
    <w:rsid w:val="00BC20C5"/>
    <w:rsid w:val="00BC5377"/>
    <w:rsid w:val="00BC57E4"/>
    <w:rsid w:val="00BC582A"/>
    <w:rsid w:val="00BC6D00"/>
    <w:rsid w:val="00BC7DA7"/>
    <w:rsid w:val="00BD2EE2"/>
    <w:rsid w:val="00BD4231"/>
    <w:rsid w:val="00BD7A84"/>
    <w:rsid w:val="00BF28FA"/>
    <w:rsid w:val="00BF33CF"/>
    <w:rsid w:val="00BF4807"/>
    <w:rsid w:val="00BF4AB3"/>
    <w:rsid w:val="00C00EEC"/>
    <w:rsid w:val="00C04311"/>
    <w:rsid w:val="00C0489C"/>
    <w:rsid w:val="00C06EBA"/>
    <w:rsid w:val="00C076DB"/>
    <w:rsid w:val="00C10887"/>
    <w:rsid w:val="00C11C7A"/>
    <w:rsid w:val="00C130EA"/>
    <w:rsid w:val="00C13505"/>
    <w:rsid w:val="00C14987"/>
    <w:rsid w:val="00C2476D"/>
    <w:rsid w:val="00C318EF"/>
    <w:rsid w:val="00C33222"/>
    <w:rsid w:val="00C35907"/>
    <w:rsid w:val="00C35F43"/>
    <w:rsid w:val="00C365E9"/>
    <w:rsid w:val="00C3698B"/>
    <w:rsid w:val="00C40B32"/>
    <w:rsid w:val="00C45BAA"/>
    <w:rsid w:val="00C5511D"/>
    <w:rsid w:val="00C6266E"/>
    <w:rsid w:val="00C66350"/>
    <w:rsid w:val="00C70D63"/>
    <w:rsid w:val="00C71966"/>
    <w:rsid w:val="00C72C1D"/>
    <w:rsid w:val="00C73DF1"/>
    <w:rsid w:val="00C8632F"/>
    <w:rsid w:val="00C86EFE"/>
    <w:rsid w:val="00C87C2F"/>
    <w:rsid w:val="00C90525"/>
    <w:rsid w:val="00C91705"/>
    <w:rsid w:val="00CA2E1A"/>
    <w:rsid w:val="00CA4C56"/>
    <w:rsid w:val="00CA68C5"/>
    <w:rsid w:val="00CB0EE9"/>
    <w:rsid w:val="00CB54FA"/>
    <w:rsid w:val="00CB6619"/>
    <w:rsid w:val="00CC038D"/>
    <w:rsid w:val="00CC6753"/>
    <w:rsid w:val="00CC7C4F"/>
    <w:rsid w:val="00CD0492"/>
    <w:rsid w:val="00CD2B76"/>
    <w:rsid w:val="00CD2EF7"/>
    <w:rsid w:val="00CD5E29"/>
    <w:rsid w:val="00CD6969"/>
    <w:rsid w:val="00CE04F6"/>
    <w:rsid w:val="00CE063E"/>
    <w:rsid w:val="00CE1A88"/>
    <w:rsid w:val="00CE3FB6"/>
    <w:rsid w:val="00CE7465"/>
    <w:rsid w:val="00CF1305"/>
    <w:rsid w:val="00CF2692"/>
    <w:rsid w:val="00CF2DB1"/>
    <w:rsid w:val="00CF709E"/>
    <w:rsid w:val="00CF7EAA"/>
    <w:rsid w:val="00D046E3"/>
    <w:rsid w:val="00D05789"/>
    <w:rsid w:val="00D10A5F"/>
    <w:rsid w:val="00D15871"/>
    <w:rsid w:val="00D240D0"/>
    <w:rsid w:val="00D26277"/>
    <w:rsid w:val="00D26DA6"/>
    <w:rsid w:val="00D32786"/>
    <w:rsid w:val="00D33581"/>
    <w:rsid w:val="00D34E55"/>
    <w:rsid w:val="00D43ACE"/>
    <w:rsid w:val="00D43C33"/>
    <w:rsid w:val="00D4798A"/>
    <w:rsid w:val="00D51CE8"/>
    <w:rsid w:val="00D53960"/>
    <w:rsid w:val="00D5420F"/>
    <w:rsid w:val="00D621CD"/>
    <w:rsid w:val="00D62277"/>
    <w:rsid w:val="00D6338D"/>
    <w:rsid w:val="00D644AC"/>
    <w:rsid w:val="00D6467D"/>
    <w:rsid w:val="00D65BBE"/>
    <w:rsid w:val="00D67B3F"/>
    <w:rsid w:val="00D71A5E"/>
    <w:rsid w:val="00D76650"/>
    <w:rsid w:val="00D77147"/>
    <w:rsid w:val="00D77C55"/>
    <w:rsid w:val="00D77D94"/>
    <w:rsid w:val="00D851E0"/>
    <w:rsid w:val="00D86DA8"/>
    <w:rsid w:val="00D86EE4"/>
    <w:rsid w:val="00D97494"/>
    <w:rsid w:val="00DA0DDA"/>
    <w:rsid w:val="00DA100E"/>
    <w:rsid w:val="00DA241D"/>
    <w:rsid w:val="00DA2743"/>
    <w:rsid w:val="00DA66BE"/>
    <w:rsid w:val="00DB0226"/>
    <w:rsid w:val="00DB0D9C"/>
    <w:rsid w:val="00DB6E0F"/>
    <w:rsid w:val="00DB7A95"/>
    <w:rsid w:val="00DC1124"/>
    <w:rsid w:val="00DC4538"/>
    <w:rsid w:val="00DC4FFA"/>
    <w:rsid w:val="00DC5C54"/>
    <w:rsid w:val="00DD0168"/>
    <w:rsid w:val="00DD2B04"/>
    <w:rsid w:val="00DD3433"/>
    <w:rsid w:val="00DD4D9E"/>
    <w:rsid w:val="00DD6DED"/>
    <w:rsid w:val="00DE0257"/>
    <w:rsid w:val="00DE1636"/>
    <w:rsid w:val="00DE4A8A"/>
    <w:rsid w:val="00DF071F"/>
    <w:rsid w:val="00DF098F"/>
    <w:rsid w:val="00DF0C02"/>
    <w:rsid w:val="00DF550C"/>
    <w:rsid w:val="00DF5C3D"/>
    <w:rsid w:val="00DF6A3A"/>
    <w:rsid w:val="00E05B17"/>
    <w:rsid w:val="00E1014C"/>
    <w:rsid w:val="00E102C1"/>
    <w:rsid w:val="00E12B2A"/>
    <w:rsid w:val="00E135A8"/>
    <w:rsid w:val="00E147EC"/>
    <w:rsid w:val="00E15D3B"/>
    <w:rsid w:val="00E2379C"/>
    <w:rsid w:val="00E26445"/>
    <w:rsid w:val="00E2682E"/>
    <w:rsid w:val="00E336CA"/>
    <w:rsid w:val="00E33BA8"/>
    <w:rsid w:val="00E33C87"/>
    <w:rsid w:val="00E347B7"/>
    <w:rsid w:val="00E42145"/>
    <w:rsid w:val="00E4567E"/>
    <w:rsid w:val="00E4616C"/>
    <w:rsid w:val="00E51C60"/>
    <w:rsid w:val="00E527D0"/>
    <w:rsid w:val="00E53FB9"/>
    <w:rsid w:val="00E550E5"/>
    <w:rsid w:val="00E56159"/>
    <w:rsid w:val="00E63FF2"/>
    <w:rsid w:val="00E71747"/>
    <w:rsid w:val="00E72B66"/>
    <w:rsid w:val="00E830B4"/>
    <w:rsid w:val="00E853B3"/>
    <w:rsid w:val="00E96C50"/>
    <w:rsid w:val="00E97F5F"/>
    <w:rsid w:val="00EA020B"/>
    <w:rsid w:val="00EA2D7D"/>
    <w:rsid w:val="00EA4AB4"/>
    <w:rsid w:val="00EA51BC"/>
    <w:rsid w:val="00EA5D85"/>
    <w:rsid w:val="00EB4829"/>
    <w:rsid w:val="00EB4875"/>
    <w:rsid w:val="00EB560A"/>
    <w:rsid w:val="00EB78D7"/>
    <w:rsid w:val="00EC3851"/>
    <w:rsid w:val="00EC405D"/>
    <w:rsid w:val="00EC4A42"/>
    <w:rsid w:val="00EC500A"/>
    <w:rsid w:val="00EC6B0B"/>
    <w:rsid w:val="00ED3019"/>
    <w:rsid w:val="00ED59E1"/>
    <w:rsid w:val="00ED70F4"/>
    <w:rsid w:val="00EE13E4"/>
    <w:rsid w:val="00EE2498"/>
    <w:rsid w:val="00EE4BF9"/>
    <w:rsid w:val="00EE60D7"/>
    <w:rsid w:val="00EF6330"/>
    <w:rsid w:val="00EF6842"/>
    <w:rsid w:val="00F0253A"/>
    <w:rsid w:val="00F03843"/>
    <w:rsid w:val="00F152B5"/>
    <w:rsid w:val="00F23A6C"/>
    <w:rsid w:val="00F32428"/>
    <w:rsid w:val="00F37510"/>
    <w:rsid w:val="00F42E24"/>
    <w:rsid w:val="00F43A30"/>
    <w:rsid w:val="00F43B6D"/>
    <w:rsid w:val="00F43FB9"/>
    <w:rsid w:val="00F514BA"/>
    <w:rsid w:val="00F53D54"/>
    <w:rsid w:val="00F5470E"/>
    <w:rsid w:val="00F6008E"/>
    <w:rsid w:val="00F62766"/>
    <w:rsid w:val="00F64635"/>
    <w:rsid w:val="00F6526D"/>
    <w:rsid w:val="00F7177F"/>
    <w:rsid w:val="00F71C98"/>
    <w:rsid w:val="00F72E98"/>
    <w:rsid w:val="00F803E0"/>
    <w:rsid w:val="00F81B32"/>
    <w:rsid w:val="00F82861"/>
    <w:rsid w:val="00F909A3"/>
    <w:rsid w:val="00F914F2"/>
    <w:rsid w:val="00F9242E"/>
    <w:rsid w:val="00FA0DD4"/>
    <w:rsid w:val="00FA2695"/>
    <w:rsid w:val="00FA3091"/>
    <w:rsid w:val="00FA4022"/>
    <w:rsid w:val="00FA458B"/>
    <w:rsid w:val="00FA4655"/>
    <w:rsid w:val="00FA594F"/>
    <w:rsid w:val="00FA6992"/>
    <w:rsid w:val="00FB09EC"/>
    <w:rsid w:val="00FB4D55"/>
    <w:rsid w:val="00FB58DC"/>
    <w:rsid w:val="00FC0020"/>
    <w:rsid w:val="00FC3419"/>
    <w:rsid w:val="00FC4871"/>
    <w:rsid w:val="00FD00E6"/>
    <w:rsid w:val="00FD1E7F"/>
    <w:rsid w:val="00FD29B6"/>
    <w:rsid w:val="00FE0AC2"/>
    <w:rsid w:val="00FE159C"/>
    <w:rsid w:val="00FE2422"/>
    <w:rsid w:val="00FE2431"/>
    <w:rsid w:val="00FE6E7D"/>
    <w:rsid w:val="00FE795C"/>
    <w:rsid w:val="00FF183C"/>
    <w:rsid w:val="00FF333B"/>
    <w:rsid w:val="00FF424B"/>
    <w:rsid w:val="00FF4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8462"/>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38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 w:type="character" w:customStyle="1" w:styleId="1">
    <w:name w:val="Ανεπίλυτη αναφορά1"/>
    <w:basedOn w:val="a0"/>
    <w:uiPriority w:val="99"/>
    <w:semiHidden/>
    <w:unhideWhenUsed/>
    <w:rsid w:val="008D6593"/>
    <w:rPr>
      <w:color w:val="605E5C"/>
      <w:shd w:val="clear" w:color="auto" w:fill="E1DFDD"/>
    </w:rPr>
  </w:style>
  <w:style w:type="character" w:customStyle="1" w:styleId="2">
    <w:name w:val="Ανεπίλυτη αναφορά2"/>
    <w:basedOn w:val="a0"/>
    <w:uiPriority w:val="99"/>
    <w:semiHidden/>
    <w:unhideWhenUsed/>
    <w:rsid w:val="0091499A"/>
    <w:rPr>
      <w:color w:val="605E5C"/>
      <w:shd w:val="clear" w:color="auto" w:fill="E1DFDD"/>
    </w:rPr>
  </w:style>
  <w:style w:type="paragraph" w:styleId="a8">
    <w:name w:val="footnote text"/>
    <w:basedOn w:val="a"/>
    <w:link w:val="Char2"/>
    <w:uiPriority w:val="99"/>
    <w:semiHidden/>
    <w:unhideWhenUsed/>
    <w:rsid w:val="00574DB1"/>
    <w:rPr>
      <w:sz w:val="20"/>
      <w:szCs w:val="20"/>
    </w:rPr>
  </w:style>
  <w:style w:type="character" w:customStyle="1" w:styleId="Char2">
    <w:name w:val="Κείμενο υποσημείωσης Char"/>
    <w:basedOn w:val="a0"/>
    <w:link w:val="a8"/>
    <w:uiPriority w:val="99"/>
    <w:semiHidden/>
    <w:rsid w:val="00574DB1"/>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5471">
      <w:bodyDiv w:val="1"/>
      <w:marLeft w:val="0"/>
      <w:marRight w:val="0"/>
      <w:marTop w:val="0"/>
      <w:marBottom w:val="0"/>
      <w:divBdr>
        <w:top w:val="none" w:sz="0" w:space="0" w:color="auto"/>
        <w:left w:val="none" w:sz="0" w:space="0" w:color="auto"/>
        <w:bottom w:val="none" w:sz="0" w:space="0" w:color="auto"/>
        <w:right w:val="none" w:sz="0" w:space="0" w:color="auto"/>
      </w:divBdr>
    </w:div>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01210578">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
    <w:div w:id="1121725677">
      <w:bodyDiv w:val="1"/>
      <w:marLeft w:val="0"/>
      <w:marRight w:val="0"/>
      <w:marTop w:val="0"/>
      <w:marBottom w:val="0"/>
      <w:divBdr>
        <w:top w:val="none" w:sz="0" w:space="0" w:color="auto"/>
        <w:left w:val="none" w:sz="0" w:space="0" w:color="auto"/>
        <w:bottom w:val="none" w:sz="0" w:space="0" w:color="auto"/>
        <w:right w:val="none" w:sz="0" w:space="0" w:color="auto"/>
      </w:divBdr>
    </w:div>
    <w:div w:id="1240016102">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667826509">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 w:id="2019261395">
      <w:bodyDiv w:val="1"/>
      <w:marLeft w:val="0"/>
      <w:marRight w:val="0"/>
      <w:marTop w:val="0"/>
      <w:marBottom w:val="0"/>
      <w:divBdr>
        <w:top w:val="none" w:sz="0" w:space="0" w:color="auto"/>
        <w:left w:val="none" w:sz="0" w:space="0" w:color="auto"/>
        <w:bottom w:val="none" w:sz="0" w:space="0" w:color="auto"/>
        <w:right w:val="none" w:sz="0" w:space="0" w:color="auto"/>
      </w:divBdr>
    </w:div>
    <w:div w:id="2042168763">
      <w:bodyDiv w:val="1"/>
      <w:marLeft w:val="0"/>
      <w:marRight w:val="0"/>
      <w:marTop w:val="0"/>
      <w:marBottom w:val="0"/>
      <w:divBdr>
        <w:top w:val="none" w:sz="0" w:space="0" w:color="auto"/>
        <w:left w:val="none" w:sz="0" w:space="0" w:color="auto"/>
        <w:bottom w:val="none" w:sz="0" w:space="0" w:color="auto"/>
        <w:right w:val="none" w:sz="0" w:space="0" w:color="auto"/>
      </w:divBdr>
    </w:div>
    <w:div w:id="20490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2C141-A4AA-4AAA-8E1A-E4F5C74F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C34DC104</Template>
  <TotalTime>52</TotalTime>
  <Pages>11</Pages>
  <Words>3894</Words>
  <Characters>21031</Characters>
  <Application>Microsoft Office Word</Application>
  <DocSecurity>0</DocSecurity>
  <Lines>175</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50</cp:revision>
  <cp:lastPrinted>2024-05-23T11:21:00Z</cp:lastPrinted>
  <dcterms:created xsi:type="dcterms:W3CDTF">2024-05-21T06:53:00Z</dcterms:created>
  <dcterms:modified xsi:type="dcterms:W3CDTF">2024-05-27T07:36:00Z</dcterms:modified>
</cp:coreProperties>
</file>