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bookmarkStart w:id="0" w:name="_GoBack"/>
      <w:bookmarkEnd w:id="0"/>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proofErr w:type="spellStart"/>
      <w:r w:rsidRPr="008C023D">
        <w:rPr>
          <w:rFonts w:asciiTheme="minorHAnsi" w:eastAsia="Calibri" w:hAnsiTheme="minorHAnsi"/>
          <w:sz w:val="22"/>
          <w:szCs w:val="22"/>
          <w:lang w:eastAsia="en-US"/>
        </w:rPr>
        <w:t>Αρ</w:t>
      </w:r>
      <w:proofErr w:type="spellEnd"/>
      <w:r w:rsidRPr="008C023D">
        <w:rPr>
          <w:rFonts w:asciiTheme="minorHAnsi" w:eastAsia="Calibri" w:hAnsiTheme="minorHAnsi"/>
          <w:sz w:val="22"/>
          <w:szCs w:val="22"/>
          <w:lang w:eastAsia="en-US"/>
        </w:rPr>
        <w:t xml:space="preserve"> .πρωτ.</w:t>
      </w:r>
      <w:r w:rsidR="00DB6E0F" w:rsidRPr="008C023D">
        <w:rPr>
          <w:rFonts w:asciiTheme="minorHAnsi" w:eastAsia="Calibri" w:hAnsiTheme="minorHAnsi"/>
          <w:sz w:val="22"/>
          <w:szCs w:val="22"/>
          <w:lang w:eastAsia="en-US"/>
        </w:rPr>
        <w:t>:</w:t>
      </w:r>
      <w:r w:rsidR="00C66854">
        <w:rPr>
          <w:rFonts w:asciiTheme="minorHAnsi" w:eastAsia="Calibri" w:hAnsiTheme="minorHAnsi"/>
          <w:sz w:val="22"/>
          <w:szCs w:val="22"/>
          <w:lang w:eastAsia="en-US"/>
        </w:rPr>
        <w:t>21506/</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6900EC" w:rsidRPr="00AD2FA5">
        <w:rPr>
          <w:rFonts w:asciiTheme="minorHAnsi" w:eastAsia="Calibri" w:hAnsiTheme="minorHAnsi"/>
          <w:sz w:val="22"/>
          <w:szCs w:val="22"/>
          <w:lang w:eastAsia="en-US"/>
        </w:rPr>
        <w:t xml:space="preserve">                </w:t>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C66854">
        <w:rPr>
          <w:rFonts w:asciiTheme="minorHAnsi" w:eastAsia="Calibri" w:hAnsiTheme="minorHAnsi"/>
          <w:sz w:val="22"/>
          <w:szCs w:val="22"/>
          <w:lang w:eastAsia="en-US"/>
        </w:rPr>
        <w:t>11</w:t>
      </w:r>
      <w:r w:rsidR="005A4F22" w:rsidRPr="008E4D70">
        <w:rPr>
          <w:rFonts w:asciiTheme="minorHAnsi" w:eastAsia="Calibri" w:hAnsiTheme="minorHAnsi"/>
          <w:sz w:val="22"/>
          <w:szCs w:val="22"/>
          <w:lang w:eastAsia="en-US"/>
        </w:rPr>
        <w:t>-</w:t>
      </w:r>
      <w:r w:rsidR="00C66854">
        <w:rPr>
          <w:rFonts w:asciiTheme="minorHAnsi" w:eastAsia="Calibri" w:hAnsiTheme="minorHAnsi"/>
          <w:sz w:val="22"/>
          <w:szCs w:val="22"/>
          <w:lang w:eastAsia="en-US"/>
        </w:rPr>
        <w:t>11</w:t>
      </w:r>
      <w:r w:rsidR="005A4F22" w:rsidRPr="008E4D70">
        <w:rPr>
          <w:rFonts w:asciiTheme="minorHAnsi" w:eastAsia="Calibri" w:hAnsiTheme="minorHAnsi"/>
          <w:sz w:val="22"/>
          <w:szCs w:val="22"/>
          <w:lang w:eastAsia="en-US"/>
        </w:rPr>
        <w:t>-2021</w:t>
      </w:r>
      <w:r w:rsidRPr="008C023D">
        <w:rPr>
          <w:rFonts w:asciiTheme="minorHAnsi" w:eastAsia="Calibri" w:hAnsiTheme="minorHAnsi"/>
          <w:sz w:val="22"/>
          <w:szCs w:val="22"/>
          <w:lang w:eastAsia="en-US"/>
        </w:rPr>
        <w:t xml:space="preserve">    </w:t>
      </w:r>
    </w:p>
    <w:p w:rsidR="00CC038D" w:rsidRPr="008E4D70" w:rsidRDefault="008E4D70" w:rsidP="00DB6E0F">
      <w:pPr>
        <w:suppressAutoHyphens w:val="0"/>
        <w:rPr>
          <w:rFonts w:asciiTheme="minorHAnsi" w:eastAsia="Calibri" w:hAnsiTheme="minorHAnsi"/>
          <w:sz w:val="22"/>
          <w:szCs w:val="22"/>
          <w:lang w:eastAsia="en-US"/>
        </w:rPr>
      </w:pPr>
      <w:r w:rsidRPr="008E4D70">
        <w:rPr>
          <w:rFonts w:asciiTheme="minorHAnsi" w:eastAsia="Calibri" w:hAnsiTheme="minorHAnsi"/>
          <w:sz w:val="22"/>
          <w:szCs w:val="22"/>
          <w:lang w:eastAsia="en-US"/>
        </w:rPr>
        <w:t xml:space="preserve">                                                                                                                                    </w:t>
      </w:r>
    </w:p>
    <w:p w:rsidR="00442F9A" w:rsidRPr="00C66854" w:rsidRDefault="008E4D70" w:rsidP="00C66854">
      <w:pPr>
        <w:suppressAutoHyphens w:val="0"/>
        <w:rPr>
          <w:rFonts w:asciiTheme="minorHAnsi" w:eastAsia="Calibri" w:hAnsiTheme="minorHAnsi"/>
          <w:sz w:val="22"/>
          <w:szCs w:val="22"/>
          <w:lang w:eastAsia="en-US"/>
        </w:rPr>
      </w:pPr>
      <w:r w:rsidRPr="008E4D70">
        <w:rPr>
          <w:rFonts w:asciiTheme="minorHAnsi" w:eastAsia="Calibri" w:hAnsiTheme="minorHAnsi"/>
          <w:sz w:val="22"/>
          <w:szCs w:val="22"/>
          <w:lang w:eastAsia="en-US"/>
        </w:rPr>
        <w:t xml:space="preserve">                                                                                                                                      </w:t>
      </w: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E05B17"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5F2109">
        <w:rPr>
          <w:rFonts w:asciiTheme="minorHAnsi" w:hAnsiTheme="minorHAnsi" w:cs="Times New Roman"/>
          <w:lang w:eastAsia="en-US"/>
        </w:rPr>
        <w:t>19514</w:t>
      </w:r>
      <w:r w:rsidR="00126836">
        <w:rPr>
          <w:rFonts w:asciiTheme="minorHAnsi" w:hAnsiTheme="minorHAnsi" w:cs="Times New Roman"/>
          <w:lang w:eastAsia="en-US"/>
        </w:rPr>
        <w:t>/</w:t>
      </w:r>
      <w:r w:rsidR="00991082" w:rsidRPr="008C023D">
        <w:rPr>
          <w:rFonts w:asciiTheme="minorHAnsi" w:hAnsiTheme="minorHAnsi" w:cs="Times New Roman"/>
          <w:lang w:eastAsia="en-US"/>
        </w:rPr>
        <w:t xml:space="preserve">21/ΓΠ </w:t>
      </w:r>
      <w:r w:rsidR="005F2109">
        <w:rPr>
          <w:rFonts w:asciiTheme="minorHAnsi" w:hAnsiTheme="minorHAnsi" w:cs="Times New Roman"/>
          <w:lang w:eastAsia="en-US"/>
        </w:rPr>
        <w:t>19-10</w:t>
      </w:r>
      <w:r w:rsidR="007F04F2" w:rsidRPr="007F04F2">
        <w:rPr>
          <w:rFonts w:asciiTheme="minorHAnsi" w:hAnsiTheme="minorHAnsi" w:cs="Times New Roman"/>
          <w:lang w:eastAsia="en-US"/>
        </w:rPr>
        <w:t>-2021</w:t>
      </w:r>
      <w:r w:rsidRPr="008C023D">
        <w:rPr>
          <w:rFonts w:asciiTheme="minorHAnsi" w:hAnsiTheme="minorHAnsi" w:cs="Times New Roman"/>
          <w:lang w:eastAsia="en-US"/>
        </w:rPr>
        <w:t xml:space="preserve"> Πρωτογενές αίτημα </w:t>
      </w:r>
      <w:r w:rsidR="005F2109">
        <w:rPr>
          <w:rFonts w:asciiTheme="minorHAnsi" w:hAnsiTheme="minorHAnsi" w:cs="Times New Roman"/>
          <w:lang w:eastAsia="en-US"/>
        </w:rPr>
        <w:t>της Πρόσβασης του</w:t>
      </w:r>
      <w:r w:rsidR="00F53E2F">
        <w:rPr>
          <w:rFonts w:asciiTheme="minorHAnsi" w:hAnsiTheme="minorHAnsi" w:cs="Times New Roman"/>
          <w:lang w:eastAsia="en-US"/>
        </w:rPr>
        <w:t xml:space="preserve"> ΠΘ.</w:t>
      </w:r>
      <w:r w:rsidR="00C11C7A" w:rsidRPr="008C023D">
        <w:rPr>
          <w:rFonts w:asciiTheme="minorHAnsi" w:hAnsiTheme="minorHAnsi" w:cs="Times New Roman"/>
          <w:lang w:eastAsia="en-US"/>
        </w:rPr>
        <w:t xml:space="preserve"> </w:t>
      </w:r>
      <w:r w:rsidR="004C471C" w:rsidRPr="008C023D">
        <w:rPr>
          <w:rFonts w:asciiTheme="minorHAnsi" w:hAnsiTheme="minorHAnsi" w:cs="Times New Roman"/>
          <w:lang w:eastAsia="en-US"/>
        </w:rPr>
        <w:t xml:space="preserve">  </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xml:space="preserve">. </w:t>
      </w:r>
      <w:proofErr w:type="spellStart"/>
      <w:r w:rsidRPr="008C023D">
        <w:rPr>
          <w:rFonts w:asciiTheme="minorHAnsi" w:hAnsiTheme="minorHAnsi" w:cs="Times New Roman"/>
          <w:lang w:eastAsia="en-US"/>
        </w:rPr>
        <w:t>πρωτ</w:t>
      </w:r>
      <w:proofErr w:type="spellEnd"/>
      <w:r w:rsidRPr="008C023D">
        <w:rPr>
          <w:rFonts w:asciiTheme="minorHAnsi" w:hAnsiTheme="minorHAnsi" w:cs="Times New Roman"/>
          <w:lang w:eastAsia="en-US"/>
        </w:rPr>
        <w:t>.:</w:t>
      </w:r>
      <w:r w:rsidR="00991082" w:rsidRPr="008C023D">
        <w:rPr>
          <w:rFonts w:asciiTheme="minorHAnsi" w:hAnsiTheme="minorHAnsi" w:cs="Times New Roman"/>
          <w:lang w:eastAsia="en-US"/>
        </w:rPr>
        <w:t xml:space="preserve"> </w:t>
      </w:r>
      <w:r w:rsidR="005F2109">
        <w:rPr>
          <w:rFonts w:asciiTheme="minorHAnsi" w:hAnsiTheme="minorHAnsi" w:cs="Times New Roman"/>
          <w:lang w:eastAsia="en-US"/>
        </w:rPr>
        <w:t>21336</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5F2109">
        <w:rPr>
          <w:rFonts w:asciiTheme="minorHAnsi" w:hAnsiTheme="minorHAnsi" w:cs="Times New Roman"/>
          <w:lang w:eastAsia="en-US"/>
        </w:rPr>
        <w:t>10-11</w:t>
      </w:r>
      <w:r w:rsidR="00F53E2F">
        <w:rPr>
          <w:rFonts w:asciiTheme="minorHAnsi" w:hAnsiTheme="minorHAnsi" w:cs="Times New Roman"/>
          <w:lang w:eastAsia="en-US"/>
        </w:rPr>
        <w:t>-</w:t>
      </w:r>
      <w:r w:rsidR="00E05B17" w:rsidRPr="008C023D">
        <w:rPr>
          <w:rFonts w:asciiTheme="minorHAnsi" w:hAnsiTheme="minorHAnsi" w:cs="Times New Roman"/>
          <w:lang w:eastAsia="en-US"/>
        </w:rPr>
        <w:t>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5F2109">
        <w:rPr>
          <w:rFonts w:asciiTheme="minorHAnsi" w:hAnsiTheme="minorHAnsi" w:cs="Times New Roman"/>
          <w:lang w:eastAsia="en-US"/>
        </w:rPr>
        <w:t>60ΟΚ5469Β7Ξ-ΔΕ3</w:t>
      </w:r>
      <w:r w:rsidR="007F04F2">
        <w:rPr>
          <w:rFonts w:asciiTheme="minorHAnsi" w:hAnsiTheme="minorHAnsi" w:cs="Times New Roman"/>
          <w:lang w:eastAsia="en-US"/>
        </w:rPr>
        <w:t>)</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5F2109">
        <w:rPr>
          <w:rFonts w:asciiTheme="minorHAnsi" w:hAnsiTheme="minorHAnsi" w:cs="Times New Roman"/>
          <w:lang w:eastAsia="en-US"/>
        </w:rPr>
        <w:t>21446</w:t>
      </w:r>
      <w:r w:rsidR="007F04F2">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5F2109">
        <w:rPr>
          <w:rFonts w:asciiTheme="minorHAnsi" w:hAnsiTheme="minorHAnsi" w:cs="Times New Roman"/>
          <w:lang w:eastAsia="en-US"/>
        </w:rPr>
        <w:t>11-11</w:t>
      </w:r>
      <w:r w:rsidR="00126836">
        <w:rPr>
          <w:rFonts w:asciiTheme="minorHAnsi" w:hAnsiTheme="minorHAnsi" w:cs="Times New Roman"/>
          <w:lang w:eastAsia="en-US"/>
        </w:rPr>
        <w:t>-2021</w:t>
      </w:r>
      <w:r w:rsidR="00991082" w:rsidRPr="008C023D">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με α/α</w:t>
      </w:r>
      <w:r w:rsidR="00CA6269">
        <w:rPr>
          <w:rFonts w:asciiTheme="minorHAnsi" w:hAnsiTheme="minorHAnsi" w:cs="Times New Roman"/>
          <w:lang w:eastAsia="en-US"/>
        </w:rPr>
        <w:t xml:space="preserve"> </w:t>
      </w:r>
      <w:r w:rsidR="005F2109">
        <w:rPr>
          <w:rFonts w:asciiTheme="minorHAnsi" w:hAnsiTheme="minorHAnsi" w:cs="Times New Roman"/>
          <w:lang w:eastAsia="en-US"/>
        </w:rPr>
        <w:t>696</w:t>
      </w:r>
      <w:r w:rsidR="00536AB7">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5F2109">
        <w:rPr>
          <w:rFonts w:asciiTheme="minorHAnsi" w:hAnsiTheme="minorHAnsi" w:cs="Times New Roman"/>
          <w:lang w:eastAsia="en-US"/>
        </w:rPr>
        <w:t>66Π3469Β7Ξ-ΞΔΨ</w:t>
      </w:r>
      <w:r w:rsidR="0075665A" w:rsidRPr="008C023D">
        <w:rPr>
          <w:rFonts w:asciiTheme="minorHAnsi" w:hAnsiTheme="minorHAnsi" w:cs="Times New Roman"/>
          <w:lang w:eastAsia="en-US"/>
        </w:rPr>
        <w:t>)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00B202EA">
        <w:rPr>
          <w:rFonts w:asciiTheme="minorHAnsi" w:hAnsiTheme="minorHAnsi" w:cs="Tahoma"/>
        </w:rPr>
        <w:t>.</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Default="008E4D70" w:rsidP="008E4D70">
      <w:pPr>
        <w:pStyle w:val="a3"/>
        <w:tabs>
          <w:tab w:val="left" w:pos="426"/>
        </w:tabs>
        <w:suppressAutoHyphens w:val="0"/>
        <w:spacing w:after="0" w:line="240" w:lineRule="auto"/>
        <w:ind w:left="0"/>
        <w:jc w:val="both"/>
        <w:rPr>
          <w:rFonts w:asciiTheme="minorHAnsi" w:hAnsiTheme="minorHAnsi" w:cs="Times New Roman"/>
          <w:lang w:eastAsia="en-US"/>
        </w:rPr>
      </w:pPr>
      <w:r w:rsidRPr="008E4D70">
        <w:rPr>
          <w:rFonts w:asciiTheme="minorHAnsi" w:hAnsiTheme="minorHAnsi" w:cs="Times New Roman"/>
          <w:lang w:eastAsia="en-US"/>
        </w:rPr>
        <w:t>8.</w:t>
      </w:r>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8E4D70" w:rsidRPr="008C023D" w:rsidRDefault="008E4D70" w:rsidP="008E4D70">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 xml:space="preserve"> </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F52455" w:rsidRDefault="009B41B5" w:rsidP="00F52455">
      <w:pPr>
        <w:pStyle w:val="-HTML"/>
        <w:jc w:val="both"/>
        <w:rPr>
          <w:rFonts w:ascii="Calibri" w:hAnsi="Calibri" w:cs="Tahoma"/>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0B7F3C">
        <w:rPr>
          <w:rFonts w:asciiTheme="minorHAnsi" w:hAnsiTheme="minorHAnsi" w:cs="Tahoma"/>
          <w:b/>
          <w:sz w:val="22"/>
          <w:szCs w:val="22"/>
        </w:rPr>
        <w:t>συνολικού ποσού</w:t>
      </w:r>
      <w:r w:rsidR="00DE4040">
        <w:rPr>
          <w:rFonts w:ascii="Calibri" w:hAnsi="Calibri" w:cs="Tahoma"/>
          <w:b/>
          <w:sz w:val="22"/>
          <w:szCs w:val="22"/>
        </w:rPr>
        <w:t xml:space="preserve"> </w:t>
      </w:r>
      <w:r w:rsidR="00F52455" w:rsidRPr="00BA759B">
        <w:rPr>
          <w:rFonts w:ascii="Calibri" w:hAnsi="Calibri" w:cs="Tahoma"/>
          <w:b/>
          <w:sz w:val="22"/>
          <w:szCs w:val="22"/>
        </w:rPr>
        <w:t>χιλίω</w:t>
      </w:r>
      <w:r w:rsidR="00F52455" w:rsidRPr="00F9376B">
        <w:rPr>
          <w:rFonts w:ascii="Calibri" w:hAnsi="Calibri" w:cs="Tahoma"/>
          <w:sz w:val="22"/>
          <w:szCs w:val="22"/>
        </w:rPr>
        <w:t>ν</w:t>
      </w:r>
      <w:r w:rsidR="00F52455">
        <w:rPr>
          <w:rFonts w:ascii="Calibri" w:hAnsi="Calibri" w:cs="Tahoma"/>
          <w:sz w:val="22"/>
          <w:szCs w:val="22"/>
        </w:rPr>
        <w:t xml:space="preserve"> </w:t>
      </w:r>
      <w:r w:rsidR="00F52455" w:rsidRPr="00F9376B">
        <w:rPr>
          <w:rFonts w:ascii="Calibri" w:hAnsi="Calibri" w:cs="Tahoma"/>
          <w:b/>
          <w:sz w:val="22"/>
          <w:szCs w:val="22"/>
        </w:rPr>
        <w:t>διακοσίων τεσσάρων ευρώ με Φ.Π.Α 24% (1.204,00</w:t>
      </w:r>
      <w:r w:rsidR="00F52455">
        <w:rPr>
          <w:rFonts w:ascii="Calibri" w:hAnsi="Calibri" w:cs="Tahoma"/>
          <w:sz w:val="22"/>
          <w:szCs w:val="22"/>
        </w:rPr>
        <w:t>) για  την προμήθεια 430 τεμαχίων μασκών ανεμπόδιστης επικοινωνίας με διαφάνεια  προκειμένου να αξιοποιηθούν για τις ανάγκες πρόσβασης στην μαθησιακή και εκπαιδευτική διαδικασία των βαρήκοων και κωφών φοιτητών και φοιτητριών του Πανεπιστημίου Θεσσαλίας.</w:t>
      </w:r>
    </w:p>
    <w:p w:rsidR="00AD2FA5" w:rsidRPr="00DE4040" w:rsidRDefault="00AD2FA5" w:rsidP="00AD2FA5">
      <w:pPr>
        <w:pStyle w:val="-HTML"/>
        <w:jc w:val="both"/>
        <w:rPr>
          <w:rFonts w:ascii="Calibri" w:hAnsi="Calibri" w:cs="Tahoma"/>
          <w:sz w:val="22"/>
          <w:szCs w:val="22"/>
        </w:rPr>
      </w:pPr>
    </w:p>
    <w:p w:rsidR="00EE60D7" w:rsidRPr="008C023D" w:rsidRDefault="00EE60D7" w:rsidP="007F04F2">
      <w:pPr>
        <w:pStyle w:val="-HTML"/>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Pr="008C023D"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ΑΠΕΥΘΥΝΕΙ</w:t>
      </w:r>
    </w:p>
    <w:p w:rsidR="00F9242E"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373E48" w:rsidRDefault="00373E48" w:rsidP="00373E48">
      <w:pPr>
        <w:pStyle w:val="-HTML"/>
        <w:jc w:val="both"/>
        <w:rPr>
          <w:rFonts w:ascii="Calibri" w:hAnsi="Calibri" w:cs="Tahoma"/>
          <w:sz w:val="22"/>
          <w:szCs w:val="22"/>
        </w:rPr>
      </w:pPr>
      <w:r>
        <w:rPr>
          <w:rFonts w:asciiTheme="minorHAnsi" w:hAnsiTheme="minorHAnsi" w:cs="Tahoma"/>
          <w:b/>
          <w:sz w:val="22"/>
          <w:szCs w:val="22"/>
        </w:rPr>
        <w:t xml:space="preserve">Σε κάθε ενδιαφερόμενο </w:t>
      </w:r>
      <w:r w:rsidRPr="00373E48">
        <w:rPr>
          <w:rFonts w:asciiTheme="minorHAnsi" w:hAnsiTheme="minorHAnsi" w:cs="Tahoma"/>
          <w:b/>
          <w:sz w:val="22"/>
          <w:szCs w:val="22"/>
        </w:rPr>
        <w:t xml:space="preserve"> </w:t>
      </w:r>
      <w:r w:rsidRPr="000B7F3C">
        <w:rPr>
          <w:rFonts w:asciiTheme="minorHAnsi" w:hAnsiTheme="minorHAnsi" w:cs="Tahoma"/>
          <w:b/>
          <w:sz w:val="22"/>
          <w:szCs w:val="22"/>
        </w:rPr>
        <w:t>συνολικού ποσού</w:t>
      </w:r>
      <w:r>
        <w:rPr>
          <w:rFonts w:ascii="Calibri" w:hAnsi="Calibri" w:cs="Tahoma"/>
          <w:b/>
          <w:sz w:val="22"/>
          <w:szCs w:val="22"/>
        </w:rPr>
        <w:t xml:space="preserve"> </w:t>
      </w:r>
      <w:r w:rsidRPr="00BA759B">
        <w:rPr>
          <w:rFonts w:ascii="Calibri" w:hAnsi="Calibri" w:cs="Tahoma"/>
          <w:b/>
          <w:sz w:val="22"/>
          <w:szCs w:val="22"/>
        </w:rPr>
        <w:t>χιλίω</w:t>
      </w:r>
      <w:r w:rsidRPr="00F9376B">
        <w:rPr>
          <w:rFonts w:ascii="Calibri" w:hAnsi="Calibri" w:cs="Tahoma"/>
          <w:sz w:val="22"/>
          <w:szCs w:val="22"/>
        </w:rPr>
        <w:t>ν</w:t>
      </w:r>
      <w:r>
        <w:rPr>
          <w:rFonts w:ascii="Calibri" w:hAnsi="Calibri" w:cs="Tahoma"/>
          <w:sz w:val="22"/>
          <w:szCs w:val="22"/>
        </w:rPr>
        <w:t xml:space="preserve"> </w:t>
      </w:r>
      <w:r w:rsidRPr="00F9376B">
        <w:rPr>
          <w:rFonts w:ascii="Calibri" w:hAnsi="Calibri" w:cs="Tahoma"/>
          <w:b/>
          <w:sz w:val="22"/>
          <w:szCs w:val="22"/>
        </w:rPr>
        <w:t>διακοσίων τεσσάρων ευρώ με Φ.Π.Α 24% (1.204,00</w:t>
      </w:r>
      <w:r>
        <w:rPr>
          <w:rFonts w:ascii="Calibri" w:hAnsi="Calibri" w:cs="Tahoma"/>
          <w:sz w:val="22"/>
          <w:szCs w:val="22"/>
        </w:rPr>
        <w:t>) για  την προμήθεια 430 τεμαχίων μασκών ανεμπόδιστης επικοινωνίας με διαφάνεια  προκειμένου να αξιοποιηθούν για τις ανάγκες πρόσβασης στην μαθησιακή και εκπαιδευτική διαδικασία των βαρήκοων και κωφών φοιτητών και φοιτητριών του Πανεπιστημίου Θεσσαλίας.</w:t>
      </w:r>
    </w:p>
    <w:p w:rsidR="006852D5" w:rsidRPr="008C023D" w:rsidRDefault="006852D5" w:rsidP="00334957">
      <w:pPr>
        <w:pStyle w:val="-HTML"/>
        <w:jc w:val="both"/>
        <w:rPr>
          <w:rFonts w:asciiTheme="minorHAnsi" w:hAnsiTheme="minorHAnsi"/>
          <w:sz w:val="22"/>
          <w:szCs w:val="22"/>
          <w:lang w:eastAsia="el-GR"/>
        </w:rPr>
      </w:pPr>
      <w:r w:rsidRPr="008C023D">
        <w:rPr>
          <w:rFonts w:asciiTheme="minorHAns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hAnsiTheme="minorHAnsi"/>
          <w:sz w:val="22"/>
          <w:szCs w:val="22"/>
          <w:lang w:eastAsia="el-GR"/>
        </w:rPr>
        <w:t>1</w:t>
      </w:r>
      <w:r w:rsidRPr="008C023D">
        <w:rPr>
          <w:rFonts w:asciiTheme="minorHAnsi" w:hAnsiTheme="minorHAnsi"/>
          <w:sz w:val="22"/>
          <w:szCs w:val="22"/>
          <w:lang w:eastAsia="el-GR"/>
        </w:rPr>
        <w:t xml:space="preserve">  και ειδικότερα:</w:t>
      </w:r>
    </w:p>
    <w:p w:rsidR="005E297B" w:rsidRPr="008C023D" w:rsidRDefault="006852D5" w:rsidP="00FF0935">
      <w:pPr>
        <w:suppressAutoHyphens w:val="0"/>
        <w:jc w:val="both"/>
        <w:rPr>
          <w:rFonts w:asciiTheme="minorHAnsi" w:eastAsia="Calibri" w:hAnsiTheme="minorHAnsi"/>
          <w:sz w:val="22"/>
          <w:szCs w:val="22"/>
        </w:rPr>
      </w:pPr>
      <w:r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C66854">
        <w:rPr>
          <w:rFonts w:asciiTheme="minorHAnsi" w:eastAsia="Calibri" w:hAnsiTheme="minorHAnsi"/>
          <w:b/>
          <w:sz w:val="22"/>
          <w:szCs w:val="22"/>
          <w:lang w:eastAsia="el-GR"/>
        </w:rPr>
        <w:t>1899</w:t>
      </w:r>
      <w:r w:rsidR="00572A57" w:rsidRPr="00572A57">
        <w:rPr>
          <w:rFonts w:asciiTheme="minorHAnsi" w:eastAsia="Calibri" w:hAnsiTheme="minorHAnsi"/>
          <w:b/>
          <w:sz w:val="22"/>
          <w:szCs w:val="22"/>
          <w:vertAlign w:val="superscript"/>
          <w:lang w:eastAsia="el-GR"/>
        </w:rPr>
        <w:t>α</w:t>
      </w:r>
      <w:r w:rsidR="00572A57">
        <w:rPr>
          <w:rFonts w:asciiTheme="minorHAnsi" w:eastAsia="Calibri" w:hAnsiTheme="minorHAnsi"/>
          <w:b/>
          <w:sz w:val="22"/>
          <w:szCs w:val="22"/>
          <w:lang w:eastAsia="el-GR"/>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334957">
        <w:rPr>
          <w:rFonts w:asciiTheme="minorHAnsi" w:hAnsiTheme="minorHAnsi" w:cs="Times New Roman"/>
          <w:color w:val="auto"/>
          <w:sz w:val="22"/>
          <w:szCs w:val="22"/>
          <w:lang w:eastAsia="ar-SA"/>
        </w:rPr>
        <w:t>στ</w:t>
      </w:r>
      <w:r w:rsidR="00C66854">
        <w:rPr>
          <w:rFonts w:asciiTheme="minorHAnsi" w:hAnsiTheme="minorHAnsi" w:cs="Times New Roman"/>
          <w:color w:val="auto"/>
          <w:sz w:val="22"/>
          <w:szCs w:val="22"/>
          <w:lang w:eastAsia="ar-SA"/>
        </w:rPr>
        <w:t>ον</w:t>
      </w:r>
      <w:r w:rsidR="00334957">
        <w:rPr>
          <w:rFonts w:asciiTheme="minorHAnsi" w:hAnsiTheme="minorHAnsi" w:cs="Times New Roman"/>
          <w:color w:val="auto"/>
          <w:sz w:val="22"/>
          <w:szCs w:val="22"/>
          <w:lang w:eastAsia="ar-SA"/>
        </w:rPr>
        <w:t xml:space="preserve"> </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C66854">
        <w:rPr>
          <w:rFonts w:asciiTheme="minorHAnsi" w:hAnsiTheme="minorHAnsi" w:cs="Times New Roman"/>
          <w:color w:val="auto"/>
          <w:sz w:val="22"/>
          <w:szCs w:val="22"/>
          <w:lang w:eastAsia="ar-SA"/>
        </w:rPr>
        <w:t>ό</w:t>
      </w:r>
      <w:r w:rsidRPr="008C023D">
        <w:rPr>
          <w:rFonts w:asciiTheme="minorHAnsi" w:hAnsiTheme="minorHAnsi" w:cs="Times New Roman"/>
          <w:color w:val="auto"/>
          <w:sz w:val="22"/>
          <w:szCs w:val="22"/>
          <w:lang w:eastAsia="ar-SA"/>
        </w:rPr>
        <w:t>:</w:t>
      </w:r>
      <w:r w:rsidR="00C66854" w:rsidRPr="0092140A">
        <w:rPr>
          <w:rFonts w:asciiTheme="minorHAnsi" w:hAnsiTheme="minorHAnsi" w:cs="Times New Roman"/>
          <w:b/>
          <w:color w:val="auto"/>
          <w:sz w:val="22"/>
          <w:szCs w:val="22"/>
          <w:lang w:eastAsia="ar-SA"/>
        </w:rPr>
        <w:t>33140000-3</w:t>
      </w:r>
      <w:r w:rsidR="00334957">
        <w:rPr>
          <w:rFonts w:asciiTheme="minorHAnsi" w:hAnsiTheme="minorHAnsi" w:cs="Times New Roman"/>
          <w:color w:val="auto"/>
          <w:sz w:val="22"/>
          <w:szCs w:val="22"/>
          <w:lang w:eastAsia="ar-SA"/>
        </w:rPr>
        <w:t xml:space="preserve"> </w:t>
      </w:r>
      <w:r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88402F" w:rsidRDefault="0088402F" w:rsidP="00D10A5F">
      <w:pPr>
        <w:autoSpaceDE w:val="0"/>
        <w:autoSpaceDN w:val="0"/>
        <w:adjustRightInd w:val="0"/>
        <w:spacing w:after="120"/>
        <w:jc w:val="center"/>
        <w:rPr>
          <w:rFonts w:asciiTheme="minorHAnsi" w:eastAsia="Calibri" w:hAnsiTheme="minorHAnsi"/>
          <w:sz w:val="22"/>
          <w:szCs w:val="22"/>
        </w:rPr>
      </w:pPr>
    </w:p>
    <w:tbl>
      <w:tblPr>
        <w:tblW w:w="9141" w:type="dxa"/>
        <w:tblLook w:val="04A0" w:firstRow="1" w:lastRow="0" w:firstColumn="1" w:lastColumn="0" w:noHBand="0" w:noVBand="1"/>
      </w:tblPr>
      <w:tblGrid>
        <w:gridCol w:w="9309"/>
      </w:tblGrid>
      <w:tr w:rsidR="00A021DF" w:rsidRPr="004015CA" w:rsidTr="00A021DF">
        <w:trPr>
          <w:trHeight w:val="315"/>
        </w:trPr>
        <w:tc>
          <w:tcPr>
            <w:tcW w:w="9141" w:type="dxa"/>
            <w:tcBorders>
              <w:top w:val="single" w:sz="8" w:space="0" w:color="auto"/>
              <w:left w:val="nil"/>
              <w:bottom w:val="single" w:sz="8" w:space="0" w:color="auto"/>
              <w:right w:val="single" w:sz="8" w:space="0" w:color="auto"/>
            </w:tcBorders>
            <w:shd w:val="clear" w:color="000000" w:fill="A9D08E"/>
            <w:vAlign w:val="center"/>
            <w:hideMark/>
          </w:tcPr>
          <w:tbl>
            <w:tblPr>
              <w:tblW w:w="9073" w:type="dxa"/>
              <w:tblLook w:val="04A0" w:firstRow="1" w:lastRow="0" w:firstColumn="1" w:lastColumn="0" w:noHBand="0" w:noVBand="1"/>
            </w:tblPr>
            <w:tblGrid>
              <w:gridCol w:w="535"/>
              <w:gridCol w:w="8538"/>
            </w:tblGrid>
            <w:tr w:rsidR="00A021DF" w:rsidRPr="00175EFA" w:rsidTr="00606221">
              <w:trPr>
                <w:trHeight w:val="315"/>
              </w:trPr>
              <w:tc>
                <w:tcPr>
                  <w:tcW w:w="535"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A021DF" w:rsidRPr="00175EFA" w:rsidRDefault="00A021DF" w:rsidP="00A021DF">
                  <w:pPr>
                    <w:jc w:val="center"/>
                    <w:rPr>
                      <w:b/>
                      <w:bCs/>
                      <w:color w:val="000000"/>
                      <w:sz w:val="16"/>
                      <w:szCs w:val="16"/>
                      <w:lang w:eastAsia="el-GR"/>
                    </w:rPr>
                  </w:pPr>
                  <w:r w:rsidRPr="00175EFA">
                    <w:rPr>
                      <w:rFonts w:eastAsia="Calibri"/>
                      <w:b/>
                      <w:bCs/>
                      <w:color w:val="000000"/>
                      <w:sz w:val="16"/>
                      <w:szCs w:val="16"/>
                      <w:lang w:eastAsia="el-GR"/>
                    </w:rPr>
                    <w:t>Α/Α</w:t>
                  </w:r>
                </w:p>
              </w:tc>
              <w:tc>
                <w:tcPr>
                  <w:tcW w:w="8538" w:type="dxa"/>
                  <w:tcBorders>
                    <w:top w:val="single" w:sz="8" w:space="0" w:color="auto"/>
                    <w:left w:val="nil"/>
                    <w:bottom w:val="single" w:sz="8" w:space="0" w:color="auto"/>
                    <w:right w:val="single" w:sz="8" w:space="0" w:color="auto"/>
                  </w:tcBorders>
                  <w:shd w:val="clear" w:color="000000" w:fill="A9D08E"/>
                  <w:vAlign w:val="center"/>
                  <w:hideMark/>
                </w:tcPr>
                <w:p w:rsidR="00A021DF" w:rsidRPr="00175EFA" w:rsidRDefault="00A021DF" w:rsidP="00A021DF">
                  <w:pPr>
                    <w:jc w:val="center"/>
                    <w:rPr>
                      <w:b/>
                      <w:bCs/>
                      <w:color w:val="000000"/>
                      <w:sz w:val="16"/>
                      <w:szCs w:val="16"/>
                      <w:lang w:eastAsia="el-GR"/>
                    </w:rPr>
                  </w:pPr>
                  <w:r w:rsidRPr="00175EFA">
                    <w:rPr>
                      <w:rFonts w:eastAsia="Calibri"/>
                      <w:b/>
                      <w:bCs/>
                      <w:color w:val="000000"/>
                      <w:sz w:val="16"/>
                      <w:szCs w:val="16"/>
                      <w:lang w:eastAsia="el-GR"/>
                    </w:rPr>
                    <w:t>ΑΝΑΛΥΤΙΚΗ ΠΕΡΙΓΡΑΦΗ ΤΕΧΝΙΚΩΝ ΠΡΟΔΙΑΓΡΑΦΩΝ</w:t>
                  </w:r>
                </w:p>
              </w:tc>
            </w:tr>
            <w:tr w:rsidR="00A021DF" w:rsidRPr="00B02B89" w:rsidTr="00606221">
              <w:trPr>
                <w:trHeight w:val="129"/>
              </w:trPr>
              <w:tc>
                <w:tcPr>
                  <w:tcW w:w="535" w:type="dxa"/>
                  <w:tcBorders>
                    <w:top w:val="nil"/>
                    <w:left w:val="single" w:sz="8" w:space="0" w:color="auto"/>
                    <w:bottom w:val="single" w:sz="8" w:space="0" w:color="auto"/>
                    <w:right w:val="single" w:sz="8" w:space="0" w:color="auto"/>
                  </w:tcBorders>
                  <w:shd w:val="clear" w:color="auto" w:fill="auto"/>
                  <w:vAlign w:val="center"/>
                </w:tcPr>
                <w:p w:rsidR="00A021DF" w:rsidRPr="00175EFA" w:rsidRDefault="00A021DF" w:rsidP="00A021DF">
                  <w:pPr>
                    <w:jc w:val="center"/>
                    <w:rPr>
                      <w:b/>
                      <w:bCs/>
                      <w:color w:val="000000"/>
                      <w:sz w:val="16"/>
                      <w:szCs w:val="16"/>
                      <w:lang w:val="en-US" w:eastAsia="el-GR"/>
                    </w:rPr>
                  </w:pPr>
                </w:p>
              </w:tc>
              <w:tc>
                <w:tcPr>
                  <w:tcW w:w="8538" w:type="dxa"/>
                  <w:tcBorders>
                    <w:top w:val="nil"/>
                    <w:left w:val="nil"/>
                    <w:bottom w:val="single" w:sz="8" w:space="0" w:color="auto"/>
                    <w:right w:val="single" w:sz="8" w:space="0" w:color="auto"/>
                  </w:tcBorders>
                  <w:shd w:val="clear" w:color="auto" w:fill="auto"/>
                  <w:vAlign w:val="center"/>
                </w:tcPr>
                <w:p w:rsidR="00A021DF" w:rsidRPr="00B02B89" w:rsidRDefault="00A021DF" w:rsidP="00A021DF">
                  <w:pPr>
                    <w:rPr>
                      <w:b/>
                      <w:color w:val="000000"/>
                      <w:sz w:val="20"/>
                      <w:lang w:eastAsia="el-GR"/>
                    </w:rPr>
                  </w:pPr>
                  <w:r w:rsidRPr="00B02B89">
                    <w:rPr>
                      <w:b/>
                      <w:color w:val="000000"/>
                      <w:sz w:val="20"/>
                      <w:lang w:eastAsia="el-GR"/>
                    </w:rPr>
                    <w:t>Μάσκες ανεμπόδιστης επικοινωνίας με διαφάνεια</w:t>
                  </w:r>
                </w:p>
              </w:tc>
            </w:tr>
            <w:tr w:rsidR="00A021DF" w:rsidRPr="00B02B89" w:rsidTr="00606221">
              <w:trPr>
                <w:trHeight w:val="149"/>
              </w:trPr>
              <w:tc>
                <w:tcPr>
                  <w:tcW w:w="535" w:type="dxa"/>
                  <w:tcBorders>
                    <w:top w:val="nil"/>
                    <w:left w:val="single" w:sz="8" w:space="0" w:color="auto"/>
                    <w:bottom w:val="single" w:sz="8" w:space="0" w:color="auto"/>
                    <w:right w:val="single" w:sz="8" w:space="0" w:color="auto"/>
                  </w:tcBorders>
                  <w:shd w:val="clear" w:color="auto" w:fill="auto"/>
                  <w:vAlign w:val="center"/>
                  <w:hideMark/>
                </w:tcPr>
                <w:p w:rsidR="00A021DF" w:rsidRPr="00175EFA" w:rsidRDefault="00A021DF" w:rsidP="00A021DF">
                  <w:pPr>
                    <w:jc w:val="center"/>
                    <w:rPr>
                      <w:b/>
                      <w:bCs/>
                      <w:color w:val="000000"/>
                      <w:sz w:val="16"/>
                      <w:szCs w:val="16"/>
                      <w:lang w:eastAsia="el-GR"/>
                    </w:rPr>
                  </w:pPr>
                  <w:r w:rsidRPr="00175EFA">
                    <w:rPr>
                      <w:b/>
                      <w:bCs/>
                      <w:color w:val="000000"/>
                      <w:sz w:val="16"/>
                      <w:szCs w:val="16"/>
                      <w:lang w:val="en-US" w:eastAsia="el-GR"/>
                    </w:rPr>
                    <w:t>1</w:t>
                  </w:r>
                </w:p>
              </w:tc>
              <w:tc>
                <w:tcPr>
                  <w:tcW w:w="8538" w:type="dxa"/>
                  <w:tcBorders>
                    <w:top w:val="nil"/>
                    <w:left w:val="nil"/>
                    <w:bottom w:val="single" w:sz="8" w:space="0" w:color="auto"/>
                    <w:right w:val="single" w:sz="8" w:space="0" w:color="auto"/>
                  </w:tcBorders>
                  <w:shd w:val="clear" w:color="auto" w:fill="auto"/>
                  <w:vAlign w:val="center"/>
                  <w:hideMark/>
                </w:tcPr>
                <w:p w:rsidR="00A021DF" w:rsidRPr="00B02B89" w:rsidRDefault="00A021DF" w:rsidP="00A021DF">
                  <w:pPr>
                    <w:rPr>
                      <w:color w:val="000000"/>
                      <w:sz w:val="20"/>
                      <w:lang w:eastAsia="el-GR"/>
                    </w:rPr>
                  </w:pPr>
                  <w:r w:rsidRPr="00B02B89">
                    <w:rPr>
                      <w:color w:val="000000"/>
                      <w:sz w:val="20"/>
                      <w:lang w:eastAsia="el-GR"/>
                    </w:rPr>
                    <w:t xml:space="preserve">Επαναχρησιμοποιούμενη </w:t>
                  </w:r>
                  <w:proofErr w:type="spellStart"/>
                  <w:r w:rsidRPr="00B02B89">
                    <w:rPr>
                      <w:color w:val="000000"/>
                      <w:sz w:val="20"/>
                      <w:lang w:eastAsia="el-GR"/>
                    </w:rPr>
                    <w:t>πλενόμενη</w:t>
                  </w:r>
                  <w:proofErr w:type="spellEnd"/>
                  <w:r w:rsidRPr="00B02B89">
                    <w:rPr>
                      <w:color w:val="000000"/>
                      <w:sz w:val="20"/>
                      <w:lang w:eastAsia="el-GR"/>
                    </w:rPr>
                    <w:t xml:space="preserve"> υφασμάτινη μάσκα προστασίας ενηλίκων με διαφάνεια ιατρικού επιπέδου που </w:t>
                  </w:r>
                  <w:r>
                    <w:rPr>
                      <w:color w:val="000000"/>
                      <w:sz w:val="20"/>
                      <w:lang w:eastAsia="el-GR"/>
                    </w:rPr>
                    <w:t xml:space="preserve">να μην </w:t>
                  </w:r>
                  <w:r w:rsidRPr="00B02B89">
                    <w:rPr>
                      <w:color w:val="000000"/>
                      <w:sz w:val="20"/>
                      <w:lang w:eastAsia="el-GR"/>
                    </w:rPr>
                    <w:t xml:space="preserve">ζαρώνει και </w:t>
                  </w:r>
                  <w:r>
                    <w:rPr>
                      <w:color w:val="000000"/>
                      <w:sz w:val="20"/>
                      <w:lang w:eastAsia="el-GR"/>
                    </w:rPr>
                    <w:t xml:space="preserve">να </w:t>
                  </w:r>
                  <w:proofErr w:type="spellStart"/>
                  <w:r w:rsidRPr="00B02B89">
                    <w:rPr>
                      <w:color w:val="000000"/>
                      <w:sz w:val="20"/>
                      <w:lang w:eastAsia="el-GR"/>
                    </w:rPr>
                    <w:t>ξεθαμπώνει</w:t>
                  </w:r>
                  <w:proofErr w:type="spellEnd"/>
                  <w:r w:rsidRPr="00B02B89">
                    <w:rPr>
                      <w:color w:val="000000"/>
                      <w:sz w:val="20"/>
                      <w:lang w:eastAsia="el-GR"/>
                    </w:rPr>
                    <w:t xml:space="preserve"> εύκολα. </w:t>
                  </w:r>
                </w:p>
              </w:tc>
            </w:tr>
            <w:tr w:rsidR="00A021DF" w:rsidRPr="00B02B89" w:rsidTr="00606221">
              <w:trPr>
                <w:trHeight w:val="224"/>
              </w:trPr>
              <w:tc>
                <w:tcPr>
                  <w:tcW w:w="535" w:type="dxa"/>
                  <w:tcBorders>
                    <w:top w:val="nil"/>
                    <w:left w:val="single" w:sz="8" w:space="0" w:color="auto"/>
                    <w:bottom w:val="single" w:sz="8" w:space="0" w:color="auto"/>
                    <w:right w:val="single" w:sz="8" w:space="0" w:color="auto"/>
                  </w:tcBorders>
                  <w:shd w:val="clear" w:color="auto" w:fill="auto"/>
                  <w:vAlign w:val="center"/>
                  <w:hideMark/>
                </w:tcPr>
                <w:p w:rsidR="00A021DF" w:rsidRPr="00175EFA" w:rsidRDefault="00A021DF" w:rsidP="00A021DF">
                  <w:pPr>
                    <w:jc w:val="center"/>
                    <w:rPr>
                      <w:b/>
                      <w:bCs/>
                      <w:color w:val="000000"/>
                      <w:sz w:val="16"/>
                      <w:szCs w:val="16"/>
                      <w:lang w:eastAsia="el-GR"/>
                    </w:rPr>
                  </w:pPr>
                  <w:r w:rsidRPr="00175EFA">
                    <w:rPr>
                      <w:b/>
                      <w:bCs/>
                      <w:color w:val="000000"/>
                      <w:sz w:val="16"/>
                      <w:szCs w:val="16"/>
                      <w:lang w:val="en-US" w:eastAsia="el-GR"/>
                    </w:rPr>
                    <w:t>2</w:t>
                  </w:r>
                </w:p>
              </w:tc>
              <w:tc>
                <w:tcPr>
                  <w:tcW w:w="8538" w:type="dxa"/>
                  <w:tcBorders>
                    <w:top w:val="nil"/>
                    <w:left w:val="nil"/>
                    <w:bottom w:val="single" w:sz="8" w:space="0" w:color="auto"/>
                    <w:right w:val="single" w:sz="8" w:space="0" w:color="auto"/>
                  </w:tcBorders>
                  <w:shd w:val="clear" w:color="auto" w:fill="auto"/>
                  <w:vAlign w:val="center"/>
                  <w:hideMark/>
                </w:tcPr>
                <w:p w:rsidR="00A021DF" w:rsidRPr="00B02B89" w:rsidRDefault="00A021DF" w:rsidP="00A021DF">
                  <w:pPr>
                    <w:rPr>
                      <w:color w:val="000000"/>
                      <w:sz w:val="20"/>
                      <w:lang w:eastAsia="el-GR"/>
                    </w:rPr>
                  </w:pPr>
                  <w:r w:rsidRPr="00B02B89">
                    <w:rPr>
                      <w:color w:val="000000"/>
                      <w:sz w:val="20"/>
                      <w:lang w:eastAsia="el-GR"/>
                    </w:rPr>
                    <w:t> Κατασκευασμένη με διπλό ύφασμα ελληνικής παραγωγής</w:t>
                  </w:r>
                  <w:r>
                    <w:rPr>
                      <w:color w:val="000000"/>
                      <w:sz w:val="20"/>
                      <w:lang w:eastAsia="el-GR"/>
                    </w:rPr>
                    <w:t xml:space="preserve"> (</w:t>
                  </w:r>
                  <w:r w:rsidRPr="00B02B89">
                    <w:rPr>
                      <w:color w:val="000000"/>
                      <w:sz w:val="20"/>
                      <w:lang w:eastAsia="el-GR"/>
                    </w:rPr>
                    <w:t xml:space="preserve">100% βαμβάκι </w:t>
                  </w:r>
                  <w:proofErr w:type="spellStart"/>
                  <w:r w:rsidRPr="00B02B89">
                    <w:rPr>
                      <w:color w:val="000000"/>
                      <w:sz w:val="20"/>
                      <w:lang w:val="en-US" w:eastAsia="el-GR"/>
                    </w:rPr>
                    <w:t>oeko</w:t>
                  </w:r>
                  <w:proofErr w:type="spellEnd"/>
                  <w:r w:rsidRPr="00B02B89">
                    <w:rPr>
                      <w:color w:val="000000"/>
                      <w:sz w:val="20"/>
                      <w:lang w:eastAsia="el-GR"/>
                    </w:rPr>
                    <w:t>-</w:t>
                  </w:r>
                  <w:proofErr w:type="spellStart"/>
                  <w:r w:rsidRPr="00B02B89">
                    <w:rPr>
                      <w:color w:val="000000"/>
                      <w:sz w:val="20"/>
                      <w:lang w:val="en-US" w:eastAsia="el-GR"/>
                    </w:rPr>
                    <w:t>tex</w:t>
                  </w:r>
                  <w:proofErr w:type="spellEnd"/>
                  <w:r w:rsidRPr="00B02B89">
                    <w:rPr>
                      <w:color w:val="000000"/>
                      <w:sz w:val="20"/>
                      <w:lang w:eastAsia="el-GR"/>
                    </w:rPr>
                    <w:t xml:space="preserve"> </w:t>
                  </w:r>
                  <w:r w:rsidRPr="00B02B89">
                    <w:rPr>
                      <w:color w:val="000000"/>
                      <w:sz w:val="20"/>
                      <w:lang w:val="en-US" w:eastAsia="el-GR"/>
                    </w:rPr>
                    <w:t>standard</w:t>
                  </w:r>
                  <w:r w:rsidRPr="00B02B89">
                    <w:rPr>
                      <w:color w:val="000000"/>
                      <w:sz w:val="20"/>
                      <w:lang w:eastAsia="el-GR"/>
                    </w:rPr>
                    <w:t xml:space="preserve"> 100</w:t>
                  </w:r>
                  <w:r>
                    <w:rPr>
                      <w:color w:val="000000"/>
                      <w:sz w:val="20"/>
                      <w:lang w:eastAsia="el-GR"/>
                    </w:rPr>
                    <w:t>)</w:t>
                  </w:r>
                </w:p>
              </w:tc>
            </w:tr>
            <w:tr w:rsidR="00A021DF" w:rsidRPr="00B02B89" w:rsidTr="00606221">
              <w:trPr>
                <w:trHeight w:val="127"/>
              </w:trPr>
              <w:tc>
                <w:tcPr>
                  <w:tcW w:w="535" w:type="dxa"/>
                  <w:tcBorders>
                    <w:top w:val="nil"/>
                    <w:left w:val="single" w:sz="8" w:space="0" w:color="auto"/>
                    <w:bottom w:val="single" w:sz="4" w:space="0" w:color="auto"/>
                    <w:right w:val="single" w:sz="8" w:space="0" w:color="auto"/>
                  </w:tcBorders>
                  <w:shd w:val="clear" w:color="auto" w:fill="auto"/>
                  <w:vAlign w:val="center"/>
                  <w:hideMark/>
                </w:tcPr>
                <w:p w:rsidR="00A021DF" w:rsidRPr="00175EFA" w:rsidRDefault="00A021DF" w:rsidP="00A021DF">
                  <w:pPr>
                    <w:jc w:val="center"/>
                    <w:rPr>
                      <w:b/>
                      <w:bCs/>
                      <w:color w:val="000000"/>
                      <w:sz w:val="16"/>
                      <w:szCs w:val="16"/>
                      <w:lang w:eastAsia="el-GR"/>
                    </w:rPr>
                  </w:pPr>
                  <w:r w:rsidRPr="00175EFA">
                    <w:rPr>
                      <w:rFonts w:eastAsia="Calibri"/>
                      <w:b/>
                      <w:bCs/>
                      <w:color w:val="000000"/>
                      <w:sz w:val="16"/>
                      <w:szCs w:val="16"/>
                      <w:lang w:eastAsia="el-GR"/>
                    </w:rPr>
                    <w:t>3</w:t>
                  </w:r>
                </w:p>
              </w:tc>
              <w:tc>
                <w:tcPr>
                  <w:tcW w:w="8538" w:type="dxa"/>
                  <w:tcBorders>
                    <w:top w:val="nil"/>
                    <w:left w:val="nil"/>
                    <w:bottom w:val="single" w:sz="4" w:space="0" w:color="auto"/>
                    <w:right w:val="single" w:sz="8" w:space="0" w:color="auto"/>
                  </w:tcBorders>
                  <w:shd w:val="clear" w:color="auto" w:fill="auto"/>
                  <w:hideMark/>
                </w:tcPr>
                <w:p w:rsidR="00A021DF" w:rsidRPr="00B02B89" w:rsidRDefault="00A021DF" w:rsidP="00A021DF">
                  <w:pPr>
                    <w:rPr>
                      <w:color w:val="000000"/>
                      <w:sz w:val="20"/>
                    </w:rPr>
                  </w:pPr>
                  <w:r w:rsidRPr="00B02B89">
                    <w:rPr>
                      <w:color w:val="000000"/>
                      <w:sz w:val="20"/>
                      <w:lang w:eastAsia="el-GR"/>
                    </w:rPr>
                    <w:t xml:space="preserve">Με ρινικό έλασμα για άνετη εφαρμογή στη μύτη. </w:t>
                  </w:r>
                </w:p>
              </w:tc>
            </w:tr>
            <w:tr w:rsidR="00A021DF" w:rsidRPr="00B02B89" w:rsidTr="00606221">
              <w:trPr>
                <w:trHeight w:val="201"/>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1DF" w:rsidRPr="00175EFA" w:rsidRDefault="00A021DF" w:rsidP="00A021DF">
                  <w:pPr>
                    <w:jc w:val="center"/>
                    <w:rPr>
                      <w:b/>
                      <w:bCs/>
                      <w:color w:val="000000"/>
                      <w:sz w:val="16"/>
                      <w:szCs w:val="16"/>
                      <w:lang w:eastAsia="el-GR"/>
                    </w:rPr>
                  </w:pPr>
                  <w:r w:rsidRPr="00175EFA">
                    <w:rPr>
                      <w:rFonts w:eastAsia="Calibri"/>
                      <w:b/>
                      <w:bCs/>
                      <w:color w:val="000000"/>
                      <w:sz w:val="16"/>
                      <w:szCs w:val="16"/>
                      <w:lang w:eastAsia="el-GR"/>
                    </w:rPr>
                    <w:t>4</w:t>
                  </w:r>
                </w:p>
              </w:tc>
              <w:tc>
                <w:tcPr>
                  <w:tcW w:w="8538" w:type="dxa"/>
                  <w:tcBorders>
                    <w:top w:val="single" w:sz="4" w:space="0" w:color="auto"/>
                    <w:left w:val="single" w:sz="4" w:space="0" w:color="auto"/>
                    <w:bottom w:val="single" w:sz="4" w:space="0" w:color="auto"/>
                    <w:right w:val="single" w:sz="4" w:space="0" w:color="auto"/>
                  </w:tcBorders>
                  <w:shd w:val="clear" w:color="auto" w:fill="auto"/>
                  <w:hideMark/>
                </w:tcPr>
                <w:p w:rsidR="00A021DF" w:rsidRPr="00B02B89" w:rsidRDefault="00A021DF" w:rsidP="00A021DF">
                  <w:pPr>
                    <w:rPr>
                      <w:color w:val="000000"/>
                      <w:sz w:val="20"/>
                    </w:rPr>
                  </w:pPr>
                  <w:r w:rsidRPr="00B02B89">
                    <w:rPr>
                      <w:color w:val="000000"/>
                      <w:sz w:val="20"/>
                      <w:lang w:eastAsia="el-GR"/>
                    </w:rPr>
                    <w:t xml:space="preserve">Με λάστιχα με ρυθμιστή για σωστή εφαρμογή στο πρόσωπο. </w:t>
                  </w:r>
                </w:p>
              </w:tc>
            </w:tr>
            <w:tr w:rsidR="00A021DF" w:rsidRPr="00B02B89" w:rsidTr="00606221">
              <w:trPr>
                <w:trHeight w:val="201"/>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A021DF" w:rsidRPr="00175EFA" w:rsidRDefault="00A021DF" w:rsidP="00A021DF">
                  <w:pPr>
                    <w:jc w:val="center"/>
                    <w:rPr>
                      <w:rFonts w:eastAsia="Calibri"/>
                      <w:b/>
                      <w:bCs/>
                      <w:color w:val="000000"/>
                      <w:sz w:val="16"/>
                      <w:szCs w:val="16"/>
                      <w:lang w:eastAsia="el-GR"/>
                    </w:rPr>
                  </w:pPr>
                  <w:r>
                    <w:rPr>
                      <w:rFonts w:eastAsia="Calibri"/>
                      <w:b/>
                      <w:bCs/>
                      <w:color w:val="000000"/>
                      <w:sz w:val="16"/>
                      <w:szCs w:val="16"/>
                      <w:lang w:eastAsia="el-GR"/>
                    </w:rPr>
                    <w:t>5</w:t>
                  </w:r>
                </w:p>
              </w:tc>
              <w:tc>
                <w:tcPr>
                  <w:tcW w:w="8538" w:type="dxa"/>
                  <w:tcBorders>
                    <w:top w:val="single" w:sz="4" w:space="0" w:color="auto"/>
                    <w:left w:val="single" w:sz="4" w:space="0" w:color="auto"/>
                    <w:bottom w:val="single" w:sz="4" w:space="0" w:color="auto"/>
                    <w:right w:val="single" w:sz="4" w:space="0" w:color="auto"/>
                  </w:tcBorders>
                  <w:shd w:val="clear" w:color="auto" w:fill="auto"/>
                  <w:vAlign w:val="center"/>
                </w:tcPr>
                <w:p w:rsidR="00A021DF" w:rsidRPr="00B02B89" w:rsidRDefault="00A021DF" w:rsidP="00A021DF">
                  <w:pPr>
                    <w:rPr>
                      <w:color w:val="000000"/>
                      <w:sz w:val="20"/>
                      <w:lang w:eastAsia="el-GR"/>
                    </w:rPr>
                  </w:pPr>
                  <w:r w:rsidRPr="00B02B89">
                    <w:rPr>
                      <w:color w:val="000000"/>
                      <w:sz w:val="20"/>
                      <w:lang w:eastAsia="el-GR"/>
                    </w:rPr>
                    <w:t xml:space="preserve">Με δυνατότητα πλύσης στο χέρι και να σιδερώνεται </w:t>
                  </w:r>
                  <w:r>
                    <w:rPr>
                      <w:color w:val="000000"/>
                      <w:sz w:val="20"/>
                      <w:lang w:eastAsia="el-GR"/>
                    </w:rPr>
                    <w:t>(</w:t>
                  </w:r>
                  <w:r w:rsidRPr="00B02B89">
                    <w:rPr>
                      <w:color w:val="000000"/>
                      <w:sz w:val="20"/>
                      <w:lang w:eastAsia="el-GR"/>
                    </w:rPr>
                    <w:t>μόνο το ύφασμα- περιφερειακά</w:t>
                  </w:r>
                  <w:r>
                    <w:rPr>
                      <w:color w:val="000000"/>
                      <w:sz w:val="20"/>
                      <w:lang w:eastAsia="el-GR"/>
                    </w:rPr>
                    <w:t>)</w:t>
                  </w:r>
                  <w:r w:rsidRPr="00B02B89">
                    <w:rPr>
                      <w:color w:val="000000"/>
                      <w:sz w:val="20"/>
                      <w:lang w:eastAsia="el-GR"/>
                    </w:rPr>
                    <w:t xml:space="preserve">. </w:t>
                  </w:r>
                </w:p>
              </w:tc>
            </w:tr>
            <w:tr w:rsidR="00A021DF" w:rsidRPr="00B02B89" w:rsidTr="00606221">
              <w:trPr>
                <w:trHeight w:val="201"/>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A021DF" w:rsidRPr="00175EFA" w:rsidRDefault="00A021DF" w:rsidP="00A021DF">
                  <w:pPr>
                    <w:jc w:val="center"/>
                    <w:rPr>
                      <w:rFonts w:eastAsia="Calibri"/>
                      <w:b/>
                      <w:bCs/>
                      <w:color w:val="000000"/>
                      <w:sz w:val="16"/>
                      <w:szCs w:val="16"/>
                      <w:lang w:eastAsia="el-GR"/>
                    </w:rPr>
                  </w:pPr>
                  <w:r>
                    <w:rPr>
                      <w:rFonts w:eastAsia="Calibri"/>
                      <w:b/>
                      <w:bCs/>
                      <w:color w:val="000000"/>
                      <w:sz w:val="16"/>
                      <w:szCs w:val="16"/>
                      <w:lang w:eastAsia="el-GR"/>
                    </w:rPr>
                    <w:t>6</w:t>
                  </w:r>
                </w:p>
              </w:tc>
              <w:tc>
                <w:tcPr>
                  <w:tcW w:w="8538" w:type="dxa"/>
                  <w:tcBorders>
                    <w:top w:val="single" w:sz="4" w:space="0" w:color="auto"/>
                    <w:left w:val="single" w:sz="4" w:space="0" w:color="auto"/>
                    <w:bottom w:val="single" w:sz="4" w:space="0" w:color="auto"/>
                    <w:right w:val="single" w:sz="4" w:space="0" w:color="auto"/>
                  </w:tcBorders>
                  <w:shd w:val="clear" w:color="auto" w:fill="auto"/>
                </w:tcPr>
                <w:p w:rsidR="00A021DF" w:rsidRPr="00B02B89" w:rsidRDefault="00A021DF" w:rsidP="00A021DF">
                  <w:pPr>
                    <w:rPr>
                      <w:color w:val="000000"/>
                      <w:sz w:val="20"/>
                    </w:rPr>
                  </w:pPr>
                  <w:r w:rsidRPr="00B02B89">
                    <w:rPr>
                      <w:color w:val="000000"/>
                      <w:sz w:val="20"/>
                      <w:lang w:eastAsia="el-GR"/>
                    </w:rPr>
                    <w:t>Διάσταση Μάσκας: Κλειστή 20.5</w:t>
                  </w:r>
                  <w:r>
                    <w:rPr>
                      <w:color w:val="000000"/>
                      <w:sz w:val="20"/>
                      <w:lang w:eastAsia="el-GR"/>
                    </w:rPr>
                    <w:t xml:space="preserve"> </w:t>
                  </w:r>
                  <w:r w:rsidRPr="00B02B89">
                    <w:rPr>
                      <w:color w:val="000000"/>
                      <w:sz w:val="20"/>
                      <w:lang w:val="en-US" w:eastAsia="el-GR"/>
                    </w:rPr>
                    <w:t>x</w:t>
                  </w:r>
                  <w:r>
                    <w:rPr>
                      <w:color w:val="000000"/>
                      <w:sz w:val="20"/>
                      <w:lang w:eastAsia="el-GR"/>
                    </w:rPr>
                    <w:t xml:space="preserve"> </w:t>
                  </w:r>
                  <w:r w:rsidRPr="00B02B89">
                    <w:rPr>
                      <w:color w:val="000000"/>
                      <w:sz w:val="20"/>
                      <w:lang w:eastAsia="el-GR"/>
                    </w:rPr>
                    <w:t>8</w:t>
                  </w:r>
                  <w:r>
                    <w:rPr>
                      <w:color w:val="000000"/>
                      <w:sz w:val="20"/>
                      <w:lang w:eastAsia="el-GR"/>
                    </w:rPr>
                    <w:t xml:space="preserve"> </w:t>
                  </w:r>
                  <w:r w:rsidRPr="00B02B89">
                    <w:rPr>
                      <w:color w:val="000000"/>
                      <w:sz w:val="20"/>
                      <w:lang w:val="en-US" w:eastAsia="el-GR"/>
                    </w:rPr>
                    <w:t>cm</w:t>
                  </w:r>
                  <w:r w:rsidRPr="00B02B89">
                    <w:rPr>
                      <w:color w:val="000000"/>
                      <w:sz w:val="20"/>
                      <w:lang w:eastAsia="el-GR"/>
                    </w:rPr>
                    <w:t>, Ανοιχτή 20.5</w:t>
                  </w:r>
                  <w:r>
                    <w:rPr>
                      <w:color w:val="000000"/>
                      <w:sz w:val="20"/>
                      <w:lang w:eastAsia="el-GR"/>
                    </w:rPr>
                    <w:t xml:space="preserve"> </w:t>
                  </w:r>
                  <w:r w:rsidRPr="00B02B89">
                    <w:rPr>
                      <w:color w:val="000000"/>
                      <w:sz w:val="20"/>
                      <w:lang w:val="en-US" w:eastAsia="el-GR"/>
                    </w:rPr>
                    <w:t>x</w:t>
                  </w:r>
                  <w:r>
                    <w:rPr>
                      <w:color w:val="000000"/>
                      <w:sz w:val="20"/>
                      <w:lang w:eastAsia="el-GR"/>
                    </w:rPr>
                    <w:t xml:space="preserve"> </w:t>
                  </w:r>
                  <w:r w:rsidRPr="00B02B89">
                    <w:rPr>
                      <w:color w:val="000000"/>
                      <w:sz w:val="20"/>
                      <w:lang w:eastAsia="el-GR"/>
                    </w:rPr>
                    <w:t>15</w:t>
                  </w:r>
                  <w:r>
                    <w:rPr>
                      <w:color w:val="000000"/>
                      <w:sz w:val="20"/>
                      <w:lang w:eastAsia="el-GR"/>
                    </w:rPr>
                    <w:t xml:space="preserve"> </w:t>
                  </w:r>
                  <w:r w:rsidRPr="00B02B89">
                    <w:rPr>
                      <w:color w:val="000000"/>
                      <w:sz w:val="20"/>
                      <w:lang w:val="en-US" w:eastAsia="el-GR"/>
                    </w:rPr>
                    <w:t>cm</w:t>
                  </w:r>
                  <w:r w:rsidRPr="00B02B89">
                    <w:rPr>
                      <w:color w:val="000000"/>
                      <w:sz w:val="20"/>
                      <w:lang w:eastAsia="el-GR"/>
                    </w:rPr>
                    <w:t xml:space="preserve">. </w:t>
                  </w:r>
                </w:p>
              </w:tc>
            </w:tr>
            <w:tr w:rsidR="00A021DF" w:rsidRPr="00B02B89" w:rsidTr="00606221">
              <w:trPr>
                <w:trHeight w:val="201"/>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A021DF" w:rsidRPr="00175EFA" w:rsidRDefault="00A021DF" w:rsidP="00A021DF">
                  <w:pPr>
                    <w:jc w:val="center"/>
                    <w:rPr>
                      <w:rFonts w:eastAsia="Calibri"/>
                      <w:b/>
                      <w:bCs/>
                      <w:color w:val="000000"/>
                      <w:sz w:val="16"/>
                      <w:szCs w:val="16"/>
                      <w:lang w:eastAsia="el-GR"/>
                    </w:rPr>
                  </w:pPr>
                  <w:r>
                    <w:rPr>
                      <w:rFonts w:eastAsia="Calibri"/>
                      <w:b/>
                      <w:bCs/>
                      <w:color w:val="000000"/>
                      <w:sz w:val="16"/>
                      <w:szCs w:val="16"/>
                      <w:lang w:eastAsia="el-GR"/>
                    </w:rPr>
                    <w:t>7</w:t>
                  </w:r>
                </w:p>
              </w:tc>
              <w:tc>
                <w:tcPr>
                  <w:tcW w:w="8538" w:type="dxa"/>
                  <w:tcBorders>
                    <w:top w:val="single" w:sz="4" w:space="0" w:color="auto"/>
                    <w:left w:val="single" w:sz="4" w:space="0" w:color="auto"/>
                    <w:bottom w:val="single" w:sz="4" w:space="0" w:color="auto"/>
                    <w:right w:val="single" w:sz="4" w:space="0" w:color="auto"/>
                  </w:tcBorders>
                  <w:shd w:val="clear" w:color="auto" w:fill="auto"/>
                </w:tcPr>
                <w:p w:rsidR="00A021DF" w:rsidRPr="00B02B89" w:rsidRDefault="00A021DF" w:rsidP="00A021DF">
                  <w:pPr>
                    <w:rPr>
                      <w:color w:val="000000"/>
                      <w:sz w:val="20"/>
                    </w:rPr>
                  </w:pPr>
                  <w:r w:rsidRPr="00B02B89">
                    <w:rPr>
                      <w:color w:val="000000"/>
                      <w:sz w:val="20"/>
                      <w:lang w:eastAsia="el-GR"/>
                    </w:rPr>
                    <w:t xml:space="preserve">Διάσταση </w:t>
                  </w:r>
                  <w:r>
                    <w:rPr>
                      <w:color w:val="000000"/>
                      <w:sz w:val="20"/>
                      <w:lang w:eastAsia="el-GR"/>
                    </w:rPr>
                    <w:t>Διαφάνειας: 10</w:t>
                  </w:r>
                  <w:r w:rsidRPr="00A6182F">
                    <w:rPr>
                      <w:color w:val="000000"/>
                      <w:sz w:val="20"/>
                      <w:lang w:eastAsia="el-GR"/>
                    </w:rPr>
                    <w:t xml:space="preserve"> </w:t>
                  </w:r>
                  <w:r>
                    <w:rPr>
                      <w:color w:val="000000"/>
                      <w:sz w:val="20"/>
                      <w:lang w:val="en-US" w:eastAsia="el-GR"/>
                    </w:rPr>
                    <w:t>x</w:t>
                  </w:r>
                  <w:r w:rsidRPr="00B02B89">
                    <w:rPr>
                      <w:color w:val="000000"/>
                      <w:sz w:val="20"/>
                      <w:lang w:eastAsia="el-GR"/>
                    </w:rPr>
                    <w:t xml:space="preserve"> 3.5</w:t>
                  </w:r>
                  <w:r>
                    <w:rPr>
                      <w:color w:val="000000"/>
                      <w:sz w:val="20"/>
                      <w:lang w:eastAsia="el-GR"/>
                    </w:rPr>
                    <w:t xml:space="preserve"> </w:t>
                  </w:r>
                  <w:r w:rsidRPr="00B02B89">
                    <w:rPr>
                      <w:color w:val="000000"/>
                      <w:sz w:val="20"/>
                      <w:lang w:val="en-US" w:eastAsia="el-GR"/>
                    </w:rPr>
                    <w:t>cm</w:t>
                  </w:r>
                  <w:r>
                    <w:rPr>
                      <w:color w:val="000000"/>
                      <w:sz w:val="20"/>
                      <w:lang w:eastAsia="el-GR"/>
                    </w:rPr>
                    <w:t>, π</w:t>
                  </w:r>
                  <w:r w:rsidRPr="00B02B89">
                    <w:rPr>
                      <w:color w:val="000000"/>
                      <w:sz w:val="20"/>
                      <w:lang w:eastAsia="el-GR"/>
                    </w:rPr>
                    <w:t xml:space="preserve">άχος 3 </w:t>
                  </w:r>
                  <w:r w:rsidRPr="00B02B89">
                    <w:rPr>
                      <w:color w:val="000000"/>
                      <w:sz w:val="20"/>
                      <w:lang w:val="en-US" w:eastAsia="el-GR"/>
                    </w:rPr>
                    <w:t>mm</w:t>
                  </w:r>
                  <w:r w:rsidRPr="00B02B89">
                    <w:rPr>
                      <w:color w:val="000000"/>
                      <w:sz w:val="20"/>
                      <w:lang w:eastAsia="el-GR"/>
                    </w:rPr>
                    <w:t>.</w:t>
                  </w:r>
                </w:p>
              </w:tc>
            </w:tr>
            <w:tr w:rsidR="00A021DF" w:rsidRPr="00B02B89" w:rsidTr="00606221">
              <w:trPr>
                <w:trHeight w:val="80"/>
              </w:trPr>
              <w:tc>
                <w:tcPr>
                  <w:tcW w:w="535" w:type="dxa"/>
                  <w:tcBorders>
                    <w:top w:val="single" w:sz="4" w:space="0" w:color="auto"/>
                    <w:left w:val="single" w:sz="8" w:space="0" w:color="auto"/>
                    <w:bottom w:val="single" w:sz="4" w:space="0" w:color="auto"/>
                    <w:right w:val="single" w:sz="8" w:space="0" w:color="auto"/>
                  </w:tcBorders>
                  <w:shd w:val="clear" w:color="auto" w:fill="auto"/>
                  <w:vAlign w:val="center"/>
                </w:tcPr>
                <w:p w:rsidR="00A021DF" w:rsidRPr="00175EFA" w:rsidRDefault="00A021DF" w:rsidP="00A021DF">
                  <w:pPr>
                    <w:jc w:val="center"/>
                    <w:rPr>
                      <w:rFonts w:eastAsia="Calibri"/>
                      <w:b/>
                      <w:bCs/>
                      <w:color w:val="000000"/>
                      <w:sz w:val="16"/>
                      <w:szCs w:val="16"/>
                      <w:lang w:eastAsia="el-GR"/>
                    </w:rPr>
                  </w:pPr>
                  <w:r>
                    <w:rPr>
                      <w:rFonts w:eastAsia="Calibri"/>
                      <w:b/>
                      <w:bCs/>
                      <w:color w:val="000000"/>
                      <w:sz w:val="16"/>
                      <w:szCs w:val="16"/>
                      <w:lang w:eastAsia="el-GR"/>
                    </w:rPr>
                    <w:t>8</w:t>
                  </w:r>
                </w:p>
              </w:tc>
              <w:tc>
                <w:tcPr>
                  <w:tcW w:w="8538" w:type="dxa"/>
                  <w:tcBorders>
                    <w:top w:val="single" w:sz="4" w:space="0" w:color="auto"/>
                    <w:left w:val="nil"/>
                    <w:bottom w:val="single" w:sz="4" w:space="0" w:color="auto"/>
                    <w:right w:val="single" w:sz="8" w:space="0" w:color="auto"/>
                  </w:tcBorders>
                  <w:shd w:val="clear" w:color="auto" w:fill="auto"/>
                  <w:vAlign w:val="center"/>
                </w:tcPr>
                <w:p w:rsidR="00A021DF" w:rsidRPr="00B02B89" w:rsidRDefault="00A021DF" w:rsidP="00A021DF">
                  <w:pPr>
                    <w:rPr>
                      <w:color w:val="000000"/>
                      <w:sz w:val="20"/>
                      <w:lang w:eastAsia="el-GR"/>
                    </w:rPr>
                  </w:pPr>
                  <w:r w:rsidRPr="00B02B89">
                    <w:rPr>
                      <w:color w:val="000000"/>
                      <w:sz w:val="20"/>
                      <w:lang w:eastAsia="el-GR"/>
                    </w:rPr>
                    <w:t xml:space="preserve">Να </w:t>
                  </w:r>
                  <w:r>
                    <w:rPr>
                      <w:color w:val="000000"/>
                      <w:sz w:val="20"/>
                      <w:lang w:eastAsia="el-GR"/>
                    </w:rPr>
                    <w:t>δ</w:t>
                  </w:r>
                  <w:r w:rsidRPr="00B02B89">
                    <w:rPr>
                      <w:color w:val="000000"/>
                      <w:sz w:val="20"/>
                      <w:lang w:eastAsia="el-GR"/>
                    </w:rPr>
                    <w:t xml:space="preserve">ιαθέτει </w:t>
                  </w:r>
                  <w:proofErr w:type="spellStart"/>
                  <w:r>
                    <w:rPr>
                      <w:color w:val="000000"/>
                      <w:sz w:val="20"/>
                      <w:lang w:eastAsia="el-GR"/>
                    </w:rPr>
                    <w:t>ε</w:t>
                  </w:r>
                  <w:r w:rsidRPr="00B02B89">
                    <w:rPr>
                      <w:color w:val="000000"/>
                      <w:sz w:val="20"/>
                      <w:lang w:eastAsia="el-GR"/>
                    </w:rPr>
                    <w:t>παναχρησιμοπoιούμενη</w:t>
                  </w:r>
                  <w:proofErr w:type="spellEnd"/>
                  <w:r w:rsidRPr="00B02B89">
                    <w:rPr>
                      <w:color w:val="000000"/>
                      <w:sz w:val="20"/>
                      <w:lang w:eastAsia="el-GR"/>
                    </w:rPr>
                    <w:t xml:space="preserve"> και ανακυκλώσιμη συσκευασία.</w:t>
                  </w:r>
                </w:p>
              </w:tc>
            </w:tr>
            <w:tr w:rsidR="00A021DF" w:rsidRPr="00B02B89" w:rsidTr="00606221">
              <w:trPr>
                <w:trHeight w:val="80"/>
              </w:trPr>
              <w:tc>
                <w:tcPr>
                  <w:tcW w:w="535" w:type="dxa"/>
                  <w:tcBorders>
                    <w:top w:val="single" w:sz="4" w:space="0" w:color="auto"/>
                    <w:left w:val="single" w:sz="8" w:space="0" w:color="auto"/>
                    <w:bottom w:val="single" w:sz="8" w:space="0" w:color="auto"/>
                    <w:right w:val="single" w:sz="8" w:space="0" w:color="auto"/>
                  </w:tcBorders>
                  <w:shd w:val="clear" w:color="auto" w:fill="auto"/>
                  <w:vAlign w:val="center"/>
                </w:tcPr>
                <w:p w:rsidR="00A021DF" w:rsidRDefault="00A021DF" w:rsidP="00A021DF">
                  <w:pPr>
                    <w:jc w:val="center"/>
                    <w:rPr>
                      <w:rFonts w:eastAsia="Calibri"/>
                      <w:b/>
                      <w:bCs/>
                      <w:color w:val="000000"/>
                      <w:sz w:val="16"/>
                      <w:szCs w:val="16"/>
                      <w:lang w:eastAsia="el-GR"/>
                    </w:rPr>
                  </w:pPr>
                  <w:r>
                    <w:rPr>
                      <w:rFonts w:eastAsia="Calibri"/>
                      <w:b/>
                      <w:bCs/>
                      <w:color w:val="000000"/>
                      <w:sz w:val="16"/>
                      <w:szCs w:val="16"/>
                      <w:lang w:eastAsia="el-GR"/>
                    </w:rPr>
                    <w:t>9</w:t>
                  </w:r>
                </w:p>
              </w:tc>
              <w:tc>
                <w:tcPr>
                  <w:tcW w:w="8538" w:type="dxa"/>
                  <w:tcBorders>
                    <w:top w:val="single" w:sz="4" w:space="0" w:color="auto"/>
                    <w:left w:val="nil"/>
                    <w:bottom w:val="single" w:sz="8" w:space="0" w:color="auto"/>
                    <w:right w:val="single" w:sz="8" w:space="0" w:color="auto"/>
                  </w:tcBorders>
                  <w:shd w:val="clear" w:color="auto" w:fill="auto"/>
                  <w:vAlign w:val="center"/>
                </w:tcPr>
                <w:p w:rsidR="00A021DF" w:rsidRPr="00B02B89" w:rsidRDefault="00A021DF" w:rsidP="00A021DF">
                  <w:pPr>
                    <w:rPr>
                      <w:color w:val="000000"/>
                      <w:sz w:val="20"/>
                      <w:lang w:eastAsia="el-GR"/>
                    </w:rPr>
                  </w:pPr>
                  <w:r>
                    <w:rPr>
                      <w:color w:val="000000"/>
                      <w:sz w:val="20"/>
                      <w:lang w:eastAsia="el-GR"/>
                    </w:rPr>
                    <w:t>Χρώμα: μαύρο.</w:t>
                  </w:r>
                </w:p>
              </w:tc>
            </w:tr>
          </w:tbl>
          <w:p w:rsidR="00A021DF" w:rsidRPr="004015CA" w:rsidRDefault="00A021DF" w:rsidP="004015CA">
            <w:pPr>
              <w:suppressAutoHyphens w:val="0"/>
              <w:jc w:val="center"/>
              <w:rPr>
                <w:b/>
                <w:bCs/>
                <w:color w:val="000000"/>
                <w:sz w:val="16"/>
                <w:szCs w:val="16"/>
                <w:lang w:eastAsia="el-GR"/>
              </w:rPr>
            </w:pPr>
          </w:p>
        </w:tc>
      </w:tr>
      <w:tr w:rsidR="00A021DF" w:rsidRPr="004015CA" w:rsidTr="00A021DF">
        <w:trPr>
          <w:trHeight w:val="315"/>
        </w:trPr>
        <w:tc>
          <w:tcPr>
            <w:tcW w:w="9141" w:type="dxa"/>
            <w:tcBorders>
              <w:top w:val="single" w:sz="8" w:space="0" w:color="auto"/>
              <w:left w:val="nil"/>
              <w:bottom w:val="single" w:sz="8" w:space="0" w:color="auto"/>
              <w:right w:val="single" w:sz="8" w:space="0" w:color="auto"/>
            </w:tcBorders>
            <w:shd w:val="clear" w:color="000000" w:fill="A9D08E"/>
            <w:vAlign w:val="center"/>
          </w:tcPr>
          <w:p w:rsidR="00A021DF" w:rsidRPr="00175EFA" w:rsidRDefault="00A021DF" w:rsidP="00A021DF">
            <w:pPr>
              <w:jc w:val="center"/>
              <w:rPr>
                <w:rFonts w:eastAsia="Calibri"/>
                <w:b/>
                <w:bCs/>
                <w:color w:val="000000"/>
                <w:sz w:val="16"/>
                <w:szCs w:val="16"/>
                <w:lang w:eastAsia="el-GR"/>
              </w:rPr>
            </w:pPr>
          </w:p>
        </w:tc>
      </w:tr>
    </w:tbl>
    <w:p w:rsidR="0088402F" w:rsidRPr="0088402F" w:rsidRDefault="0088402F" w:rsidP="00D10A5F">
      <w:pPr>
        <w:autoSpaceDE w:val="0"/>
        <w:autoSpaceDN w:val="0"/>
        <w:adjustRightInd w:val="0"/>
        <w:spacing w:after="120"/>
        <w:jc w:val="center"/>
        <w:rPr>
          <w:rFonts w:asciiTheme="minorHAnsi" w:eastAsia="Calibri" w:hAnsiTheme="minorHAnsi"/>
          <w:sz w:val="22"/>
          <w:szCs w:val="22"/>
        </w:rPr>
      </w:pPr>
      <w:r>
        <w:rPr>
          <w:rFonts w:asciiTheme="minorHAnsi" w:eastAsia="Calibri" w:hAnsiTheme="minorHAnsi"/>
          <w:sz w:val="22"/>
          <w:szCs w:val="22"/>
        </w:rPr>
        <w:t xml:space="preserve"> </w:t>
      </w:r>
    </w:p>
    <w:p w:rsidR="0088402F" w:rsidRDefault="0088402F" w:rsidP="00D10A5F">
      <w:pPr>
        <w:autoSpaceDE w:val="0"/>
        <w:autoSpaceDN w:val="0"/>
        <w:adjustRightInd w:val="0"/>
        <w:spacing w:after="120"/>
        <w:jc w:val="center"/>
        <w:rPr>
          <w:rFonts w:asciiTheme="minorHAnsi" w:eastAsia="Calibri" w:hAnsiTheme="minorHAnsi"/>
          <w:sz w:val="22"/>
          <w:szCs w:val="22"/>
        </w:rPr>
      </w:pPr>
    </w:p>
    <w:p w:rsidR="00D10A5F" w:rsidRPr="008C023D" w:rsidRDefault="00B23EFA" w:rsidP="00D6549C">
      <w:pPr>
        <w:jc w:val="both"/>
        <w:rPr>
          <w:rFonts w:asciiTheme="minorHAnsi" w:hAnsiTheme="minorHAnsi"/>
          <w:sz w:val="22"/>
          <w:szCs w:val="22"/>
          <w:u w:val="single"/>
        </w:rPr>
      </w:pPr>
      <w:r>
        <w:rPr>
          <w:rFonts w:asciiTheme="minorHAnsi" w:hAnsiTheme="minorHAnsi"/>
          <w:sz w:val="22"/>
          <w:szCs w:val="22"/>
          <w:u w:val="single"/>
        </w:rPr>
        <w:lastRenderedPageBreak/>
        <w:t>Η</w:t>
      </w:r>
      <w:r w:rsidR="00D10A5F" w:rsidRPr="008C023D">
        <w:rPr>
          <w:rFonts w:asciiTheme="minorHAnsi" w:hAnsiTheme="minorHAnsi"/>
          <w:sz w:val="22"/>
          <w:szCs w:val="22"/>
          <w:u w:val="single"/>
        </w:rPr>
        <w:t xml:space="preserve"> προσφορά θα δοθεί σύμφωνα με το συνημμένο υπόδειγμα οικονομικής</w:t>
      </w:r>
      <w:r w:rsidR="00FF0935">
        <w:rPr>
          <w:rFonts w:asciiTheme="minorHAnsi" w:hAnsiTheme="minorHAnsi"/>
          <w:sz w:val="22"/>
          <w:szCs w:val="22"/>
          <w:u w:val="single"/>
        </w:rPr>
        <w:t xml:space="preserve"> προσφοράς</w:t>
      </w:r>
      <w:r w:rsidR="00D10A5F" w:rsidRPr="008C023D">
        <w:rPr>
          <w:rFonts w:asciiTheme="minorHAnsi" w:hAnsiTheme="minorHAnsi"/>
          <w:sz w:val="22"/>
          <w:szCs w:val="22"/>
          <w:u w:val="single"/>
        </w:rPr>
        <w:t xml:space="preserve"> (ΕΠΙΣΥΝΑΠΤΕΤΑΙ).</w:t>
      </w:r>
      <w:r w:rsidR="00A96E44" w:rsidRPr="008C023D">
        <w:rPr>
          <w:rFonts w:asciiTheme="minorHAnsi" w:hAnsiTheme="minorHAnsi"/>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τις </w:t>
      </w:r>
      <w:r w:rsidR="00C66854">
        <w:rPr>
          <w:rFonts w:asciiTheme="minorHAnsi" w:hAnsiTheme="minorHAnsi" w:cs="Times New Roman"/>
          <w:b/>
          <w:sz w:val="22"/>
          <w:szCs w:val="22"/>
        </w:rPr>
        <w:t>18-11</w:t>
      </w:r>
      <w:r w:rsidR="00572A57">
        <w:rPr>
          <w:rFonts w:asciiTheme="minorHAnsi" w:hAnsiTheme="minorHAnsi" w:cs="Times New Roman"/>
          <w:b/>
          <w:sz w:val="22"/>
          <w:szCs w:val="22"/>
        </w:rPr>
        <w:t>-2021</w:t>
      </w:r>
      <w:r w:rsidR="00D10A5F" w:rsidRPr="008C023D">
        <w:rPr>
          <w:rFonts w:asciiTheme="minorHAnsi" w:hAnsiTheme="minorHAnsi" w:cs="Times New Roman"/>
          <w:b/>
          <w:sz w:val="22"/>
          <w:szCs w:val="22"/>
        </w:rPr>
        <w:t xml:space="preserve"> </w:t>
      </w:r>
      <w:r w:rsidR="00880EC4" w:rsidRPr="008C023D">
        <w:rPr>
          <w:rFonts w:asciiTheme="minorHAnsi" w:hAnsiTheme="minorHAnsi" w:cs="Times New Roman"/>
          <w:b/>
          <w:sz w:val="22"/>
          <w:szCs w:val="22"/>
        </w:rPr>
        <w:t>ημέρα</w:t>
      </w:r>
      <w:r w:rsidR="00C66854">
        <w:rPr>
          <w:rFonts w:asciiTheme="minorHAnsi" w:hAnsiTheme="minorHAnsi" w:cs="Times New Roman"/>
          <w:b/>
          <w:sz w:val="22"/>
          <w:szCs w:val="22"/>
        </w:rPr>
        <w:t xml:space="preserve">  Πέμπτη </w:t>
      </w:r>
      <w:r w:rsidR="00723F1D" w:rsidRPr="008C023D">
        <w:rPr>
          <w:rFonts w:asciiTheme="minorHAnsi" w:hAnsiTheme="minorHAnsi" w:cs="Times New Roman"/>
          <w:b/>
          <w:sz w:val="22"/>
          <w:szCs w:val="22"/>
        </w:rPr>
        <w:t>και</w:t>
      </w:r>
      <w:r w:rsidR="007D5E76" w:rsidRPr="008C023D">
        <w:rPr>
          <w:rFonts w:asciiTheme="minorHAnsi" w:hAnsiTheme="minorHAnsi" w:cs="Times New Roman"/>
          <w:b/>
          <w:sz w:val="22"/>
          <w:szCs w:val="22"/>
        </w:rPr>
        <w:t xml:space="preserve"> ώρα </w:t>
      </w:r>
      <w:r w:rsidR="00EE60D7" w:rsidRPr="008C023D">
        <w:rPr>
          <w:rFonts w:asciiTheme="minorHAnsi" w:hAnsiTheme="minorHAnsi" w:cs="Times New Roman"/>
          <w:b/>
          <w:sz w:val="22"/>
          <w:szCs w:val="22"/>
        </w:rPr>
        <w:t>14.00</w:t>
      </w:r>
      <w:r w:rsidR="003F78C6"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D10A5F" w:rsidRPr="008C023D" w:rsidRDefault="00917794" w:rsidP="0072532D">
      <w:pPr>
        <w:pStyle w:val="Default"/>
        <w:spacing w:after="120" w:line="360" w:lineRule="auto"/>
        <w:jc w:val="both"/>
        <w:rPr>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00A96E44" w:rsidRPr="008C023D">
        <w:rPr>
          <w:rFonts w:asciiTheme="minorHAnsi" w:hAnsiTheme="minorHAnsi" w:cs="Times New Roman"/>
          <w:sz w:val="22"/>
          <w:szCs w:val="22"/>
        </w:rPr>
        <w:t>,</w:t>
      </w:r>
      <w:r w:rsidR="001B2638" w:rsidRPr="008C023D">
        <w:rPr>
          <w:rFonts w:asciiTheme="minorHAnsi" w:hAnsiTheme="minorHAnsi" w:cs="Times New Roman"/>
          <w:sz w:val="22"/>
          <w:szCs w:val="22"/>
        </w:rPr>
        <w:t xml:space="preserve"> </w:t>
      </w:r>
      <w:r w:rsidR="00FF0935">
        <w:rPr>
          <w:rFonts w:asciiTheme="minorHAnsi" w:hAnsiTheme="minorHAnsi" w:cs="Times New Roman"/>
          <w:sz w:val="22"/>
          <w:szCs w:val="22"/>
        </w:rPr>
        <w:t>2421074</w:t>
      </w:r>
      <w:r w:rsidR="005F2109">
        <w:rPr>
          <w:rFonts w:asciiTheme="minorHAnsi" w:hAnsiTheme="minorHAnsi" w:cs="Times New Roman"/>
          <w:sz w:val="22"/>
          <w:szCs w:val="22"/>
        </w:rPr>
        <w:t>338</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w:t>
      </w:r>
      <w:proofErr w:type="spellStart"/>
      <w:r w:rsidR="005F2109">
        <w:rPr>
          <w:rFonts w:asciiTheme="minorHAnsi" w:hAnsiTheme="minorHAnsi" w:cs="Times New Roman"/>
          <w:sz w:val="22"/>
          <w:szCs w:val="22"/>
          <w:lang w:val="en-US"/>
        </w:rPr>
        <w:t>prosvasi</w:t>
      </w:r>
      <w:proofErr w:type="spellEnd"/>
      <w:r w:rsidR="005F2109" w:rsidRPr="006C6918">
        <w:rPr>
          <w:rFonts w:asciiTheme="minorHAnsi" w:hAnsiTheme="minorHAnsi" w:cs="Times New Roman"/>
          <w:sz w:val="22"/>
          <w:szCs w:val="22"/>
        </w:rPr>
        <w:t>@</w:t>
      </w:r>
      <w:proofErr w:type="spellStart"/>
      <w:r w:rsidR="005F2109">
        <w:rPr>
          <w:rFonts w:asciiTheme="minorHAnsi" w:hAnsiTheme="minorHAnsi" w:cs="Times New Roman"/>
          <w:sz w:val="22"/>
          <w:szCs w:val="22"/>
          <w:lang w:val="en-US"/>
        </w:rPr>
        <w:t>uth</w:t>
      </w:r>
      <w:proofErr w:type="spellEnd"/>
      <w:r w:rsidR="005F2109" w:rsidRPr="006C6918">
        <w:rPr>
          <w:rFonts w:asciiTheme="minorHAnsi" w:hAnsiTheme="minorHAnsi" w:cs="Times New Roman"/>
          <w:sz w:val="22"/>
          <w:szCs w:val="22"/>
        </w:rPr>
        <w:t>.</w:t>
      </w:r>
      <w:r w:rsidR="005F2109">
        <w:rPr>
          <w:rFonts w:asciiTheme="minorHAnsi" w:hAnsiTheme="minorHAnsi" w:cs="Times New Roman"/>
          <w:sz w:val="22"/>
          <w:szCs w:val="22"/>
          <w:lang w:val="en-US"/>
        </w:rPr>
        <w:t>gr</w:t>
      </w:r>
      <w:r w:rsidR="00D10A5F" w:rsidRPr="008C023D">
        <w:rPr>
          <w:rFonts w:asciiTheme="minorHAnsi" w:hAnsiTheme="minorHAnsi" w:cs="Times New Roman"/>
          <w:sz w:val="22"/>
          <w:szCs w:val="22"/>
        </w:rPr>
        <w:t>Φάκελος της προσφοράς θα πρωτοκολληθεί</w:t>
      </w:r>
      <w:r w:rsidR="00504E14"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00D10A5F"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00D10A5F" w:rsidRPr="008C023D">
        <w:rPr>
          <w:rFonts w:asciiTheme="minorHAnsi" w:hAnsiTheme="minorHAnsi" w:cs="Times New Roman"/>
          <w:sz w:val="22"/>
          <w:szCs w:val="22"/>
        </w:rPr>
        <w:t>τα εξής:</w:t>
      </w: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w:t>
      </w:r>
      <w:r w:rsidR="006C6918" w:rsidRPr="00A021DF">
        <w:rPr>
          <w:rFonts w:asciiTheme="minorHAnsi" w:hAnsiTheme="minorHAnsi" w:cs="Times New Roman"/>
          <w:b/>
          <w:sz w:val="22"/>
          <w:szCs w:val="22"/>
        </w:rPr>
        <w:t>21506</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C66854">
        <w:rPr>
          <w:rFonts w:asciiTheme="minorHAnsi" w:hAnsiTheme="minorHAnsi" w:cs="Times New Roman"/>
          <w:b/>
          <w:sz w:val="22"/>
          <w:szCs w:val="22"/>
        </w:rPr>
        <w:t>11-11-</w:t>
      </w:r>
      <w:r w:rsidR="00723F1D" w:rsidRPr="008C023D">
        <w:rPr>
          <w:rFonts w:asciiTheme="minorHAnsi" w:hAnsiTheme="minorHAnsi" w:cs="Times New Roman"/>
          <w:b/>
          <w:sz w:val="22"/>
          <w:szCs w:val="22"/>
        </w:rPr>
        <w:t>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B7296F" w:rsidRDefault="00B7296F" w:rsidP="00D10A5F">
      <w:pPr>
        <w:autoSpaceDE w:val="0"/>
        <w:autoSpaceDN w:val="0"/>
        <w:adjustRightInd w:val="0"/>
        <w:spacing w:after="120"/>
        <w:jc w:val="center"/>
        <w:rPr>
          <w:rFonts w:asciiTheme="minorHAnsi" w:eastAsia="Calibri" w:hAnsiTheme="minorHAnsi"/>
          <w:b/>
          <w:bCs/>
          <w:sz w:val="22"/>
          <w:szCs w:val="22"/>
        </w:rPr>
      </w:pP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015CA" w:rsidRDefault="00D10A5F" w:rsidP="00391DEF">
      <w:pPr>
        <w:pStyle w:val="Default"/>
        <w:numPr>
          <w:ilvl w:val="0"/>
          <w:numId w:val="3"/>
        </w:numPr>
        <w:spacing w:after="120"/>
        <w:contextualSpacing/>
        <w:jc w:val="both"/>
        <w:rPr>
          <w:rFonts w:asciiTheme="minorHAnsi" w:hAnsiTheme="minorHAnsi" w:cs="Times New Roman"/>
          <w:sz w:val="22"/>
          <w:szCs w:val="22"/>
        </w:rPr>
      </w:pPr>
      <w:r w:rsidRPr="004015CA">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4015CA">
        <w:rPr>
          <w:rFonts w:asciiTheme="minorHAnsi" w:hAnsiTheme="minorHAnsi" w:cs="Times New Roman"/>
          <w:sz w:val="22"/>
          <w:szCs w:val="22"/>
        </w:rPr>
        <w:t>κ</w:t>
      </w:r>
      <w:r w:rsidRPr="004015CA">
        <w:rPr>
          <w:rFonts w:asciiTheme="minorHAnsi" w:hAnsiTheme="minorHAnsi" w:cs="Times New Roman"/>
          <w:sz w:val="22"/>
          <w:szCs w:val="22"/>
        </w:rPr>
        <w:t>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D10A5F" w:rsidRPr="008C023D" w:rsidRDefault="00DE4040" w:rsidP="00D10A5F">
      <w:pPr>
        <w:tabs>
          <w:tab w:val="left" w:pos="0"/>
          <w:tab w:val="left" w:pos="426"/>
        </w:tabs>
        <w:suppressAutoHyphens w:val="0"/>
        <w:ind w:right="-1"/>
        <w:jc w:val="center"/>
        <w:rPr>
          <w:rFonts w:asciiTheme="minorHAnsi" w:eastAsia="Calibri" w:hAnsiTheme="minorHAnsi"/>
          <w:b/>
          <w:sz w:val="22"/>
          <w:szCs w:val="22"/>
          <w:lang w:eastAsia="en-US"/>
        </w:rPr>
      </w:pPr>
      <w:r>
        <w:rPr>
          <w:rFonts w:asciiTheme="minorHAnsi" w:eastAsia="Calibri" w:hAnsiTheme="minorHAnsi"/>
          <w:b/>
          <w:sz w:val="22"/>
          <w:szCs w:val="22"/>
          <w:lang w:eastAsia="en-US"/>
        </w:rPr>
        <w:t>Ο</w:t>
      </w:r>
      <w:r w:rsidR="00D10A5F" w:rsidRPr="008C023D">
        <w:rPr>
          <w:rFonts w:asciiTheme="minorHAnsi" w:eastAsia="Calibri" w:hAnsiTheme="minorHAnsi"/>
          <w:b/>
          <w:sz w:val="22"/>
          <w:szCs w:val="22"/>
          <w:lang w:eastAsia="en-US"/>
        </w:rPr>
        <w:t xml:space="preserve">  Αντιπρύτανης Οικονομικών, </w:t>
      </w:r>
    </w:p>
    <w:p w:rsidR="00D10A5F"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4015CA" w:rsidRPr="008C023D" w:rsidRDefault="004015CA"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4015CA" w:rsidP="00D10A5F">
      <w:pPr>
        <w:tabs>
          <w:tab w:val="left" w:pos="0"/>
          <w:tab w:val="left" w:pos="426"/>
        </w:tabs>
        <w:suppressAutoHyphens w:val="0"/>
        <w:ind w:right="-1"/>
        <w:jc w:val="center"/>
        <w:rPr>
          <w:rFonts w:asciiTheme="minorHAnsi" w:eastAsia="Calibri" w:hAnsiTheme="minorHAnsi"/>
          <w:b/>
          <w:sz w:val="22"/>
          <w:szCs w:val="22"/>
          <w:lang w:eastAsia="en-US"/>
        </w:rPr>
      </w:pPr>
      <w:r>
        <w:rPr>
          <w:rFonts w:asciiTheme="minorHAnsi" w:eastAsia="Calibri" w:hAnsiTheme="minorHAnsi"/>
          <w:b/>
          <w:sz w:val="22"/>
          <w:szCs w:val="22"/>
          <w:lang w:eastAsia="en-US"/>
        </w:rPr>
        <w:t>Κ</w:t>
      </w:r>
      <w:r w:rsidR="00D10A5F" w:rsidRPr="008C023D">
        <w:rPr>
          <w:rFonts w:asciiTheme="minorHAnsi" w:eastAsia="Calibri" w:hAnsiTheme="minorHAnsi"/>
          <w:b/>
          <w:sz w:val="22"/>
          <w:szCs w:val="22"/>
          <w:lang w:eastAsia="en-US"/>
        </w:rPr>
        <w:t xml:space="preserve">αθηγητής Χαράλαμπος </w:t>
      </w:r>
      <w:proofErr w:type="spellStart"/>
      <w:r w:rsidR="00D10A5F" w:rsidRPr="008C023D">
        <w:rPr>
          <w:rFonts w:asciiTheme="minorHAnsi" w:eastAsia="Calibri" w:hAnsiTheme="minorHAnsi"/>
          <w:b/>
          <w:sz w:val="22"/>
          <w:szCs w:val="22"/>
          <w:lang w:eastAsia="en-US"/>
        </w:rPr>
        <w:t>Μπιλλίνης</w:t>
      </w:r>
      <w:proofErr w:type="spellEnd"/>
    </w:p>
    <w:p w:rsidR="00572A57" w:rsidRDefault="00572A57" w:rsidP="00D10A5F">
      <w:pPr>
        <w:suppressAutoHyphens w:val="0"/>
        <w:spacing w:line="360" w:lineRule="auto"/>
        <w:jc w:val="center"/>
        <w:rPr>
          <w:rFonts w:asciiTheme="minorHAnsi" w:hAnsiTheme="minorHAnsi" w:cs="Calibri"/>
          <w:b/>
          <w:sz w:val="22"/>
          <w:szCs w:val="22"/>
        </w:rPr>
      </w:pPr>
    </w:p>
    <w:p w:rsidR="00B7296F" w:rsidRDefault="00B7296F" w:rsidP="00D10A5F">
      <w:pPr>
        <w:suppressAutoHyphens w:val="0"/>
        <w:spacing w:line="360" w:lineRule="auto"/>
        <w:jc w:val="center"/>
        <w:rPr>
          <w:rFonts w:asciiTheme="minorHAnsi" w:hAnsiTheme="minorHAnsi" w:cs="Calibri"/>
          <w:b/>
          <w:sz w:val="22"/>
          <w:szCs w:val="22"/>
        </w:rPr>
      </w:pPr>
    </w:p>
    <w:p w:rsidR="00B7296F" w:rsidRDefault="00B7296F" w:rsidP="00D10A5F">
      <w:pPr>
        <w:suppressAutoHyphens w:val="0"/>
        <w:spacing w:line="360" w:lineRule="auto"/>
        <w:jc w:val="center"/>
        <w:rPr>
          <w:rFonts w:asciiTheme="minorHAnsi" w:hAnsiTheme="minorHAnsi" w:cs="Calibri"/>
          <w:b/>
          <w:sz w:val="22"/>
          <w:szCs w:val="22"/>
        </w:rPr>
      </w:pPr>
    </w:p>
    <w:p w:rsidR="00B7296F" w:rsidRDefault="00B7296F" w:rsidP="00D10A5F">
      <w:pPr>
        <w:suppressAutoHyphens w:val="0"/>
        <w:spacing w:line="360" w:lineRule="auto"/>
        <w:jc w:val="center"/>
        <w:rPr>
          <w:rFonts w:asciiTheme="minorHAnsi" w:hAnsiTheme="minorHAnsi" w:cs="Calibri"/>
          <w:b/>
          <w:sz w:val="22"/>
          <w:szCs w:val="22"/>
        </w:rPr>
      </w:pPr>
    </w:p>
    <w:p w:rsidR="00B7296F" w:rsidRPr="008C023D" w:rsidRDefault="00B7296F"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C66854">
        <w:rPr>
          <w:rFonts w:asciiTheme="minorHAnsi" w:hAnsiTheme="minorHAnsi"/>
          <w:b/>
          <w:sz w:val="22"/>
          <w:szCs w:val="22"/>
        </w:rPr>
        <w:t>21506</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/ΓΠ</w:t>
      </w:r>
      <w:r w:rsidR="005A4F22" w:rsidRPr="005A4F22">
        <w:rPr>
          <w:rFonts w:asciiTheme="minorHAnsi" w:hAnsiTheme="minorHAnsi"/>
          <w:b/>
          <w:sz w:val="22"/>
          <w:szCs w:val="22"/>
        </w:rPr>
        <w:t xml:space="preserve"> </w:t>
      </w:r>
      <w:r w:rsidR="00C66854">
        <w:rPr>
          <w:rFonts w:asciiTheme="minorHAnsi" w:hAnsiTheme="minorHAnsi"/>
          <w:b/>
          <w:sz w:val="22"/>
          <w:szCs w:val="22"/>
        </w:rPr>
        <w:t>11-11</w:t>
      </w:r>
      <w:r w:rsidR="00572A57" w:rsidRPr="00572A57">
        <w:rPr>
          <w:rFonts w:asciiTheme="minorHAnsi" w:hAnsiTheme="minorHAnsi"/>
          <w:b/>
          <w:sz w:val="22"/>
          <w:szCs w:val="22"/>
        </w:rPr>
        <w:t>-2021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tbl>
      <w:tblPr>
        <w:tblW w:w="8445" w:type="dxa"/>
        <w:jc w:val="center"/>
        <w:tblLook w:val="04A0" w:firstRow="1" w:lastRow="0" w:firstColumn="1" w:lastColumn="0" w:noHBand="0" w:noVBand="1"/>
      </w:tblPr>
      <w:tblGrid>
        <w:gridCol w:w="916"/>
        <w:gridCol w:w="1317"/>
        <w:gridCol w:w="1100"/>
        <w:gridCol w:w="1083"/>
        <w:gridCol w:w="1416"/>
        <w:gridCol w:w="1416"/>
        <w:gridCol w:w="959"/>
        <w:gridCol w:w="238"/>
      </w:tblGrid>
      <w:tr w:rsidR="00FF0935" w:rsidRPr="002864B5" w:rsidTr="002864B5">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Α/Α</w:t>
            </w:r>
          </w:p>
        </w:tc>
        <w:tc>
          <w:tcPr>
            <w:tcW w:w="117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Pr>
                <w:b/>
                <w:bCs/>
                <w:color w:val="000000"/>
                <w:sz w:val="12"/>
                <w:szCs w:val="12"/>
                <w:lang w:eastAsia="el-GR"/>
              </w:rPr>
              <w:t xml:space="preserve">ΑΞΙΑ ΠΡΟΣΦΟΡΑΣ ΧΩΡΙΣ ΦΠΑ </w:t>
            </w:r>
            <w:r w:rsidRPr="002864B5">
              <w:rPr>
                <w:b/>
                <w:bCs/>
                <w:color w:val="000000"/>
                <w:sz w:val="12"/>
                <w:szCs w:val="12"/>
                <w:lang w:eastAsia="el-GR"/>
              </w:rPr>
              <w:t>.</w:t>
            </w:r>
          </w:p>
        </w:tc>
        <w:tc>
          <w:tcPr>
            <w:tcW w:w="1416" w:type="dxa"/>
            <w:tcBorders>
              <w:top w:val="single" w:sz="4" w:space="0" w:color="auto"/>
              <w:left w:val="nil"/>
              <w:bottom w:val="single" w:sz="4" w:space="0" w:color="auto"/>
              <w:right w:val="single" w:sz="4" w:space="0" w:color="auto"/>
            </w:tcBorders>
            <w:shd w:val="clear" w:color="000000" w:fill="DDD9C4"/>
            <w:noWrap/>
            <w:vAlign w:val="bottom"/>
          </w:tcPr>
          <w:p w:rsidR="002864B5" w:rsidRPr="002864B5" w:rsidRDefault="002864B5" w:rsidP="002864B5">
            <w:pPr>
              <w:suppressAutoHyphens w:val="0"/>
              <w:jc w:val="center"/>
              <w:rPr>
                <w:b/>
                <w:bCs/>
                <w:color w:val="000000"/>
                <w:sz w:val="12"/>
                <w:szCs w:val="12"/>
                <w:lang w:val="en-US" w:eastAsia="el-GR"/>
              </w:rPr>
            </w:pPr>
            <w:r>
              <w:rPr>
                <w:b/>
                <w:bCs/>
                <w:color w:val="000000"/>
                <w:sz w:val="12"/>
                <w:szCs w:val="12"/>
                <w:lang w:eastAsia="el-GR"/>
              </w:rPr>
              <w:t>Φ.Π.Α</w:t>
            </w:r>
            <w:r>
              <w:rPr>
                <w:b/>
                <w:bCs/>
                <w:color w:val="000000"/>
                <w:sz w:val="12"/>
                <w:szCs w:val="12"/>
                <w:lang w:val="en-US" w:eastAsia="el-GR"/>
              </w:rPr>
              <w:t>.</w:t>
            </w:r>
          </w:p>
        </w:tc>
        <w:tc>
          <w:tcPr>
            <w:tcW w:w="959"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0912F7">
            <w:pPr>
              <w:suppressAutoHyphens w:val="0"/>
              <w:jc w:val="center"/>
              <w:rPr>
                <w:b/>
                <w:bCs/>
                <w:color w:val="000000"/>
                <w:sz w:val="12"/>
                <w:szCs w:val="12"/>
                <w:lang w:eastAsia="el-GR"/>
              </w:rPr>
            </w:pPr>
            <w:r w:rsidRPr="002864B5">
              <w:rPr>
                <w:b/>
                <w:bCs/>
                <w:color w:val="000000"/>
                <w:sz w:val="12"/>
                <w:szCs w:val="12"/>
                <w:lang w:eastAsia="el-GR"/>
              </w:rPr>
              <w:t>ΣΥΝΟΛΙΚ</w:t>
            </w:r>
            <w:r w:rsidR="000912F7">
              <w:rPr>
                <w:b/>
                <w:bCs/>
                <w:color w:val="000000"/>
                <w:sz w:val="12"/>
                <w:szCs w:val="12"/>
                <w:lang w:val="en-US" w:eastAsia="el-GR"/>
              </w:rPr>
              <w:t>H</w:t>
            </w:r>
            <w:r w:rsidRPr="002864B5">
              <w:rPr>
                <w:b/>
                <w:bCs/>
                <w:color w:val="000000"/>
                <w:sz w:val="12"/>
                <w:szCs w:val="12"/>
                <w:lang w:eastAsia="el-GR"/>
              </w:rPr>
              <w:t xml:space="preserve"> </w:t>
            </w:r>
            <w:r>
              <w:rPr>
                <w:b/>
                <w:bCs/>
                <w:color w:val="000000"/>
                <w:sz w:val="12"/>
                <w:szCs w:val="12"/>
                <w:lang w:eastAsia="el-GR"/>
              </w:rPr>
              <w:t>ΑΞΙΑ ΜΕΦΠΑ</w:t>
            </w:r>
            <w:r w:rsidRPr="002864B5">
              <w:rPr>
                <w:b/>
                <w:bCs/>
                <w:color w:val="000000"/>
                <w:sz w:val="12"/>
                <w:szCs w:val="12"/>
                <w:lang w:eastAsia="el-GR"/>
              </w:rPr>
              <w:t>.</w:t>
            </w:r>
          </w:p>
        </w:tc>
        <w:tc>
          <w:tcPr>
            <w:tcW w:w="379" w:type="dxa"/>
            <w:tcBorders>
              <w:top w:val="single" w:sz="4" w:space="0" w:color="auto"/>
              <w:left w:val="nil"/>
              <w:bottom w:val="single" w:sz="4" w:space="0" w:color="auto"/>
              <w:right w:val="single" w:sz="4" w:space="0" w:color="auto"/>
            </w:tcBorders>
            <w:shd w:val="clear" w:color="000000" w:fill="DDD9C4"/>
          </w:tcPr>
          <w:p w:rsidR="002864B5" w:rsidRPr="002864B5" w:rsidRDefault="002864B5" w:rsidP="002864B5">
            <w:pPr>
              <w:suppressAutoHyphens w:val="0"/>
              <w:jc w:val="center"/>
              <w:rPr>
                <w:b/>
                <w:bCs/>
                <w:color w:val="000000"/>
                <w:sz w:val="12"/>
                <w:szCs w:val="12"/>
                <w:lang w:eastAsia="el-GR"/>
              </w:rPr>
            </w:pPr>
          </w:p>
        </w:tc>
      </w:tr>
      <w:tr w:rsidR="00153F4D" w:rsidRPr="00FF0935" w:rsidTr="00BE098B">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153F4D" w:rsidRPr="002864B5" w:rsidRDefault="00153F4D" w:rsidP="00153F4D">
            <w:pPr>
              <w:suppressAutoHyphens w:val="0"/>
              <w:jc w:val="center"/>
              <w:rPr>
                <w:b/>
                <w:bCs/>
                <w:color w:val="000000"/>
                <w:sz w:val="16"/>
                <w:szCs w:val="16"/>
                <w:lang w:eastAsia="el-GR"/>
              </w:rPr>
            </w:pPr>
            <w:r w:rsidRPr="002864B5">
              <w:rPr>
                <w:b/>
                <w:bCs/>
                <w:color w:val="000000"/>
                <w:sz w:val="16"/>
                <w:szCs w:val="16"/>
                <w:lang w:eastAsia="el-GR"/>
              </w:rPr>
              <w:t>1</w:t>
            </w:r>
          </w:p>
        </w:tc>
        <w:tc>
          <w:tcPr>
            <w:tcW w:w="1176" w:type="dxa"/>
            <w:tcBorders>
              <w:top w:val="nil"/>
              <w:left w:val="nil"/>
              <w:bottom w:val="single" w:sz="4" w:space="0" w:color="auto"/>
              <w:right w:val="single" w:sz="4" w:space="0" w:color="auto"/>
            </w:tcBorders>
            <w:shd w:val="clear" w:color="auto" w:fill="auto"/>
            <w:noWrap/>
            <w:vAlign w:val="center"/>
          </w:tcPr>
          <w:p w:rsidR="00153F4D" w:rsidRPr="00100A05" w:rsidRDefault="00153F4D" w:rsidP="00153F4D">
            <w:pPr>
              <w:jc w:val="center"/>
              <w:rPr>
                <w:color w:val="000000"/>
                <w:sz w:val="16"/>
                <w:szCs w:val="16"/>
                <w:lang w:eastAsia="el-GR"/>
              </w:rPr>
            </w:pPr>
            <w:r>
              <w:rPr>
                <w:color w:val="000000"/>
                <w:sz w:val="16"/>
                <w:szCs w:val="16"/>
                <w:lang w:eastAsia="el-GR"/>
              </w:rPr>
              <w:t>Μ</w:t>
            </w:r>
            <w:r w:rsidRPr="00100A05">
              <w:rPr>
                <w:color w:val="000000"/>
                <w:sz w:val="16"/>
                <w:szCs w:val="16"/>
                <w:lang w:eastAsia="el-GR"/>
              </w:rPr>
              <w:t>άσκες ανεμπόδιστης επικοινωνίας με διαφάνεια</w:t>
            </w:r>
            <w:r>
              <w:rPr>
                <w:color w:val="000000"/>
                <w:sz w:val="16"/>
                <w:szCs w:val="16"/>
                <w:lang w:eastAsia="el-GR"/>
              </w:rPr>
              <w:t xml:space="preserve"> (μάσκες </w:t>
            </w:r>
            <w:proofErr w:type="spellStart"/>
            <w:r w:rsidRPr="00097263">
              <w:rPr>
                <w:color w:val="000000"/>
                <w:sz w:val="16"/>
                <w:szCs w:val="16"/>
                <w:lang w:eastAsia="el-GR"/>
              </w:rPr>
              <w:t>χειλεανάγνωση</w:t>
            </w:r>
            <w:r>
              <w:rPr>
                <w:color w:val="000000"/>
                <w:sz w:val="16"/>
                <w:szCs w:val="16"/>
                <w:lang w:eastAsia="el-GR"/>
              </w:rPr>
              <w:t>ς</w:t>
            </w:r>
            <w:proofErr w:type="spellEnd"/>
            <w:r>
              <w:rPr>
                <w:color w:val="000000"/>
                <w:sz w:val="16"/>
                <w:szCs w:val="16"/>
                <w:lang w:eastAsia="el-GR"/>
              </w:rPr>
              <w:t>)</w:t>
            </w:r>
          </w:p>
        </w:tc>
        <w:tc>
          <w:tcPr>
            <w:tcW w:w="1100" w:type="dxa"/>
            <w:tcBorders>
              <w:top w:val="nil"/>
              <w:left w:val="nil"/>
              <w:bottom w:val="single" w:sz="4" w:space="0" w:color="auto"/>
              <w:right w:val="single" w:sz="4" w:space="0" w:color="auto"/>
            </w:tcBorders>
            <w:shd w:val="clear" w:color="auto" w:fill="auto"/>
            <w:noWrap/>
            <w:vAlign w:val="center"/>
          </w:tcPr>
          <w:p w:rsidR="00153F4D" w:rsidRPr="00100A05" w:rsidRDefault="00153F4D" w:rsidP="00153F4D">
            <w:pPr>
              <w:jc w:val="center"/>
              <w:rPr>
                <w:color w:val="000000"/>
                <w:sz w:val="16"/>
                <w:szCs w:val="16"/>
                <w:lang w:eastAsia="el-GR"/>
              </w:rPr>
            </w:pPr>
            <w:r>
              <w:rPr>
                <w:color w:val="000000"/>
                <w:sz w:val="16"/>
                <w:szCs w:val="16"/>
                <w:lang w:eastAsia="el-GR"/>
              </w:rPr>
              <w:t>430</w:t>
            </w:r>
            <w:r w:rsidRPr="00100A05">
              <w:rPr>
                <w:color w:val="000000"/>
                <w:sz w:val="16"/>
                <w:szCs w:val="16"/>
                <w:lang w:eastAsia="el-GR"/>
              </w:rPr>
              <w:t xml:space="preserve"> </w:t>
            </w:r>
            <w:r>
              <w:rPr>
                <w:color w:val="000000"/>
                <w:sz w:val="16"/>
                <w:szCs w:val="16"/>
                <w:lang w:eastAsia="el-GR"/>
              </w:rPr>
              <w:t>τεμάχια</w:t>
            </w:r>
          </w:p>
        </w:tc>
        <w:tc>
          <w:tcPr>
            <w:tcW w:w="1083" w:type="dxa"/>
            <w:tcBorders>
              <w:top w:val="nil"/>
              <w:left w:val="nil"/>
              <w:bottom w:val="single" w:sz="4" w:space="0" w:color="auto"/>
              <w:right w:val="single" w:sz="4" w:space="0" w:color="auto"/>
            </w:tcBorders>
            <w:shd w:val="clear" w:color="auto" w:fill="auto"/>
            <w:noWrap/>
            <w:vAlign w:val="center"/>
          </w:tcPr>
          <w:p w:rsidR="00153F4D" w:rsidRDefault="00153F4D" w:rsidP="00153F4D">
            <w:pPr>
              <w:spacing w:before="120"/>
              <w:jc w:val="center"/>
              <w:rPr>
                <w:color w:val="000000"/>
                <w:sz w:val="16"/>
                <w:szCs w:val="16"/>
                <w:lang w:eastAsia="el-GR"/>
              </w:rPr>
            </w:pPr>
            <w:r>
              <w:rPr>
                <w:color w:val="000000"/>
                <w:sz w:val="16"/>
                <w:szCs w:val="16"/>
                <w:lang w:eastAsia="el-GR"/>
              </w:rPr>
              <w:t>Μέγεθος Ανοικτή:</w:t>
            </w:r>
            <w:r w:rsidRPr="00100A05">
              <w:rPr>
                <w:color w:val="000000"/>
                <w:sz w:val="16"/>
                <w:szCs w:val="16"/>
                <w:lang w:eastAsia="el-GR"/>
              </w:rPr>
              <w:t xml:space="preserve"> </w:t>
            </w:r>
          </w:p>
          <w:p w:rsidR="00153F4D" w:rsidRDefault="00153F4D" w:rsidP="00153F4D">
            <w:pPr>
              <w:jc w:val="center"/>
            </w:pPr>
            <w:r>
              <w:rPr>
                <w:color w:val="000000"/>
                <w:sz w:val="16"/>
                <w:szCs w:val="16"/>
                <w:lang w:eastAsia="el-GR"/>
              </w:rPr>
              <w:t xml:space="preserve">20.5 </w:t>
            </w:r>
            <w:r>
              <w:rPr>
                <w:color w:val="000000"/>
                <w:sz w:val="16"/>
                <w:szCs w:val="16"/>
                <w:lang w:val="en-US" w:eastAsia="el-GR"/>
              </w:rPr>
              <w:t>x</w:t>
            </w:r>
            <w:r w:rsidRPr="00100A05">
              <w:rPr>
                <w:color w:val="000000"/>
                <w:sz w:val="16"/>
                <w:szCs w:val="16"/>
                <w:lang w:eastAsia="el-GR"/>
              </w:rPr>
              <w:t xml:space="preserve"> 15</w:t>
            </w:r>
            <w:r>
              <w:rPr>
                <w:color w:val="000000"/>
                <w:sz w:val="16"/>
                <w:szCs w:val="16"/>
                <w:lang w:eastAsia="el-GR"/>
              </w:rPr>
              <w:t xml:space="preserve"> </w:t>
            </w:r>
            <w:r>
              <w:rPr>
                <w:color w:val="000000"/>
                <w:sz w:val="16"/>
                <w:szCs w:val="16"/>
                <w:lang w:val="en-US" w:eastAsia="el-GR"/>
              </w:rPr>
              <w:t>cm</w:t>
            </w:r>
            <w:r>
              <w:rPr>
                <w:color w:val="000000"/>
                <w:sz w:val="16"/>
                <w:szCs w:val="16"/>
                <w:lang w:eastAsia="el-GR"/>
              </w:rPr>
              <w:t>.</w:t>
            </w:r>
            <w:r>
              <w:t xml:space="preserve"> </w:t>
            </w:r>
          </w:p>
          <w:p w:rsidR="00153F4D" w:rsidRDefault="00153F4D" w:rsidP="00153F4D">
            <w:pPr>
              <w:jc w:val="center"/>
              <w:rPr>
                <w:color w:val="000000"/>
                <w:sz w:val="16"/>
                <w:szCs w:val="16"/>
                <w:lang w:eastAsia="el-GR"/>
              </w:rPr>
            </w:pPr>
          </w:p>
          <w:p w:rsidR="00153F4D" w:rsidRDefault="00153F4D" w:rsidP="00153F4D">
            <w:pPr>
              <w:jc w:val="center"/>
              <w:rPr>
                <w:color w:val="000000"/>
                <w:sz w:val="16"/>
                <w:szCs w:val="16"/>
                <w:lang w:eastAsia="el-GR"/>
              </w:rPr>
            </w:pPr>
            <w:r w:rsidRPr="00512745">
              <w:rPr>
                <w:color w:val="000000"/>
                <w:sz w:val="16"/>
                <w:szCs w:val="16"/>
                <w:lang w:eastAsia="el-GR"/>
              </w:rPr>
              <w:t>Κλειστή</w:t>
            </w:r>
            <w:r>
              <w:rPr>
                <w:color w:val="000000"/>
                <w:sz w:val="16"/>
                <w:szCs w:val="16"/>
                <w:lang w:eastAsia="el-GR"/>
              </w:rPr>
              <w:t>:</w:t>
            </w:r>
            <w:r w:rsidRPr="00512745">
              <w:rPr>
                <w:color w:val="000000"/>
                <w:sz w:val="16"/>
                <w:szCs w:val="16"/>
                <w:lang w:eastAsia="el-GR"/>
              </w:rPr>
              <w:t xml:space="preserve"> </w:t>
            </w:r>
          </w:p>
          <w:p w:rsidR="00153F4D" w:rsidRPr="00175EFA" w:rsidRDefault="00153F4D" w:rsidP="00153F4D">
            <w:pPr>
              <w:jc w:val="center"/>
              <w:rPr>
                <w:color w:val="000000"/>
                <w:sz w:val="16"/>
                <w:szCs w:val="16"/>
                <w:lang w:eastAsia="el-GR"/>
              </w:rPr>
            </w:pPr>
            <w:r w:rsidRPr="00512745">
              <w:rPr>
                <w:color w:val="000000"/>
                <w:sz w:val="16"/>
                <w:szCs w:val="16"/>
                <w:lang w:eastAsia="el-GR"/>
              </w:rPr>
              <w:t>20.5</w:t>
            </w:r>
            <w:r>
              <w:rPr>
                <w:color w:val="000000"/>
                <w:sz w:val="16"/>
                <w:szCs w:val="16"/>
                <w:lang w:eastAsia="el-GR"/>
              </w:rPr>
              <w:t xml:space="preserve"> </w:t>
            </w:r>
            <w:r w:rsidRPr="00512745">
              <w:rPr>
                <w:color w:val="000000"/>
                <w:sz w:val="16"/>
                <w:szCs w:val="16"/>
                <w:lang w:eastAsia="el-GR"/>
              </w:rPr>
              <w:t>x</w:t>
            </w:r>
            <w:r>
              <w:rPr>
                <w:color w:val="000000"/>
                <w:sz w:val="16"/>
                <w:szCs w:val="16"/>
                <w:lang w:eastAsia="el-GR"/>
              </w:rPr>
              <w:t xml:space="preserve"> </w:t>
            </w:r>
            <w:r w:rsidRPr="00512745">
              <w:rPr>
                <w:color w:val="000000"/>
                <w:sz w:val="16"/>
                <w:szCs w:val="16"/>
                <w:lang w:eastAsia="el-GR"/>
              </w:rPr>
              <w:t>8cm</w:t>
            </w:r>
          </w:p>
        </w:tc>
        <w:tc>
          <w:tcPr>
            <w:tcW w:w="1416" w:type="dxa"/>
            <w:tcBorders>
              <w:top w:val="nil"/>
              <w:left w:val="nil"/>
              <w:bottom w:val="single" w:sz="4" w:space="0" w:color="auto"/>
              <w:right w:val="single" w:sz="4" w:space="0" w:color="auto"/>
            </w:tcBorders>
            <w:shd w:val="clear" w:color="auto" w:fill="auto"/>
            <w:noWrap/>
            <w:vAlign w:val="center"/>
          </w:tcPr>
          <w:p w:rsidR="00153F4D" w:rsidRPr="00175EFA" w:rsidRDefault="00153F4D" w:rsidP="00153F4D">
            <w:pPr>
              <w:jc w:val="cente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153F4D" w:rsidRPr="00FF0935" w:rsidRDefault="00153F4D" w:rsidP="00153F4D">
            <w:pPr>
              <w:suppressAutoHyphens w:val="0"/>
              <w:jc w:val="center"/>
              <w:rPr>
                <w:rFonts w:asciiTheme="minorHAnsi" w:hAnsiTheme="minorHAnsi" w:cstheme="minorHAnsi"/>
                <w:color w:val="000000"/>
                <w:sz w:val="18"/>
                <w:szCs w:val="18"/>
                <w:lang w:val="en-US" w:eastAsia="el-GR"/>
              </w:rPr>
            </w:pPr>
          </w:p>
        </w:tc>
        <w:tc>
          <w:tcPr>
            <w:tcW w:w="959" w:type="dxa"/>
            <w:tcBorders>
              <w:top w:val="nil"/>
              <w:left w:val="nil"/>
              <w:bottom w:val="single" w:sz="4" w:space="0" w:color="auto"/>
              <w:right w:val="single" w:sz="4" w:space="0" w:color="auto"/>
            </w:tcBorders>
            <w:shd w:val="clear" w:color="auto" w:fill="auto"/>
            <w:noWrap/>
            <w:vAlign w:val="bottom"/>
          </w:tcPr>
          <w:p w:rsidR="00153F4D" w:rsidRPr="00FF0935" w:rsidRDefault="00153F4D" w:rsidP="00153F4D">
            <w:pPr>
              <w:suppressAutoHyphens w:val="0"/>
              <w:jc w:val="center"/>
              <w:rPr>
                <w:rFonts w:asciiTheme="minorHAnsi" w:hAnsiTheme="minorHAnsi" w:cstheme="minorHAnsi"/>
                <w:color w:val="000000"/>
                <w:sz w:val="18"/>
                <w:szCs w:val="18"/>
                <w:lang w:val="en-US" w:eastAsia="el-GR"/>
              </w:rPr>
            </w:pPr>
          </w:p>
        </w:tc>
        <w:tc>
          <w:tcPr>
            <w:tcW w:w="379" w:type="dxa"/>
            <w:tcBorders>
              <w:top w:val="nil"/>
              <w:left w:val="nil"/>
              <w:bottom w:val="single" w:sz="4" w:space="0" w:color="auto"/>
              <w:right w:val="single" w:sz="4" w:space="0" w:color="auto"/>
            </w:tcBorders>
          </w:tcPr>
          <w:p w:rsidR="00153F4D" w:rsidRPr="00FF0935" w:rsidRDefault="00153F4D" w:rsidP="00153F4D">
            <w:pPr>
              <w:suppressAutoHyphens w:val="0"/>
              <w:rPr>
                <w:color w:val="000000"/>
                <w:sz w:val="16"/>
                <w:szCs w:val="16"/>
                <w:lang w:val="en-US" w:eastAsia="el-GR"/>
              </w:rPr>
            </w:pPr>
          </w:p>
        </w:tc>
      </w:tr>
      <w:tr w:rsidR="00153F4D" w:rsidRPr="002864B5" w:rsidTr="002864B5">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153F4D" w:rsidRPr="00FF0935" w:rsidRDefault="00153F4D" w:rsidP="00153F4D">
            <w:pPr>
              <w:suppressAutoHyphens w:val="0"/>
              <w:jc w:val="center"/>
              <w:rPr>
                <w:b/>
                <w:bCs/>
                <w:color w:val="000000"/>
                <w:sz w:val="16"/>
                <w:szCs w:val="16"/>
                <w:lang w:val="en-US" w:eastAsia="el-GR"/>
              </w:rPr>
            </w:pPr>
          </w:p>
        </w:tc>
        <w:tc>
          <w:tcPr>
            <w:tcW w:w="1176" w:type="dxa"/>
            <w:tcBorders>
              <w:top w:val="nil"/>
              <w:left w:val="nil"/>
              <w:bottom w:val="single" w:sz="4" w:space="0" w:color="auto"/>
              <w:right w:val="single" w:sz="4" w:space="0" w:color="auto"/>
            </w:tcBorders>
            <w:shd w:val="clear" w:color="auto" w:fill="auto"/>
            <w:noWrap/>
            <w:vAlign w:val="bottom"/>
          </w:tcPr>
          <w:p w:rsidR="00153F4D" w:rsidRPr="000912F7" w:rsidRDefault="00153F4D" w:rsidP="00153F4D">
            <w:pPr>
              <w:suppressAutoHyphens w:val="0"/>
              <w:rPr>
                <w:rFonts w:asciiTheme="minorHAnsi" w:hAnsiTheme="minorHAnsi" w:cstheme="minorHAnsi"/>
                <w:color w:val="000000"/>
                <w:sz w:val="18"/>
                <w:szCs w:val="18"/>
                <w:lang w:val="en-US" w:eastAsia="el-GR"/>
              </w:rPr>
            </w:pPr>
          </w:p>
        </w:tc>
        <w:tc>
          <w:tcPr>
            <w:tcW w:w="1100" w:type="dxa"/>
            <w:tcBorders>
              <w:top w:val="nil"/>
              <w:left w:val="nil"/>
              <w:bottom w:val="single" w:sz="4" w:space="0" w:color="auto"/>
              <w:right w:val="single" w:sz="4" w:space="0" w:color="auto"/>
            </w:tcBorders>
            <w:shd w:val="clear" w:color="auto" w:fill="auto"/>
            <w:noWrap/>
            <w:vAlign w:val="bottom"/>
          </w:tcPr>
          <w:p w:rsidR="00153F4D" w:rsidRPr="000912F7" w:rsidRDefault="00153F4D" w:rsidP="00153F4D">
            <w:pPr>
              <w:suppressAutoHyphens w:val="0"/>
              <w:jc w:val="center"/>
              <w:rPr>
                <w:rFonts w:asciiTheme="minorHAnsi" w:hAnsiTheme="minorHAnsi" w:cstheme="minorHAnsi"/>
                <w:color w:val="000000"/>
                <w:sz w:val="18"/>
                <w:szCs w:val="18"/>
                <w:lang w:val="en-US" w:eastAsia="el-GR"/>
              </w:rPr>
            </w:pPr>
          </w:p>
        </w:tc>
        <w:tc>
          <w:tcPr>
            <w:tcW w:w="1083" w:type="dxa"/>
            <w:tcBorders>
              <w:top w:val="nil"/>
              <w:left w:val="nil"/>
              <w:bottom w:val="single" w:sz="4" w:space="0" w:color="auto"/>
              <w:right w:val="single" w:sz="4" w:space="0" w:color="auto"/>
            </w:tcBorders>
            <w:shd w:val="clear" w:color="auto" w:fill="auto"/>
            <w:noWrap/>
            <w:vAlign w:val="bottom"/>
          </w:tcPr>
          <w:p w:rsidR="00153F4D" w:rsidRPr="000912F7" w:rsidRDefault="00153F4D" w:rsidP="00153F4D">
            <w:pPr>
              <w:suppressAutoHyphens w:val="0"/>
              <w:rPr>
                <w:rFonts w:asciiTheme="minorHAnsi" w:hAnsiTheme="minorHAnsi" w:cstheme="minorHAnsi"/>
                <w:color w:val="000000"/>
                <w:sz w:val="18"/>
                <w:szCs w:val="18"/>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153F4D" w:rsidRPr="002864B5" w:rsidRDefault="00153F4D" w:rsidP="00153F4D">
            <w:pPr>
              <w:suppressAutoHyphens w:val="0"/>
              <w:rPr>
                <w:rFonts w:asciiTheme="minorHAnsi" w:hAnsiTheme="minorHAnsi" w:cstheme="minorHAnsi"/>
                <w:color w:val="000000"/>
                <w:sz w:val="18"/>
                <w:szCs w:val="18"/>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153F4D" w:rsidRPr="002864B5" w:rsidRDefault="00153F4D" w:rsidP="00153F4D">
            <w:pPr>
              <w:suppressAutoHyphens w:val="0"/>
              <w:jc w:val="center"/>
              <w:rPr>
                <w:rFonts w:asciiTheme="minorHAnsi" w:hAnsiTheme="minorHAnsi" w:cstheme="minorHAnsi"/>
                <w:color w:val="000000"/>
                <w:sz w:val="18"/>
                <w:szCs w:val="18"/>
                <w:lang w:eastAsia="el-GR"/>
              </w:rPr>
            </w:pPr>
          </w:p>
        </w:tc>
        <w:tc>
          <w:tcPr>
            <w:tcW w:w="959" w:type="dxa"/>
            <w:tcBorders>
              <w:top w:val="nil"/>
              <w:left w:val="nil"/>
              <w:bottom w:val="single" w:sz="4" w:space="0" w:color="auto"/>
              <w:right w:val="single" w:sz="4" w:space="0" w:color="auto"/>
            </w:tcBorders>
            <w:shd w:val="clear" w:color="auto" w:fill="auto"/>
            <w:noWrap/>
            <w:vAlign w:val="bottom"/>
          </w:tcPr>
          <w:p w:rsidR="00153F4D" w:rsidRPr="002864B5" w:rsidRDefault="00153F4D" w:rsidP="00153F4D">
            <w:pPr>
              <w:suppressAutoHyphens w:val="0"/>
              <w:jc w:val="center"/>
              <w:rPr>
                <w:rFonts w:asciiTheme="minorHAnsi" w:hAnsiTheme="minorHAnsi" w:cstheme="minorHAnsi"/>
                <w:color w:val="000000"/>
                <w:sz w:val="18"/>
                <w:szCs w:val="18"/>
                <w:lang w:eastAsia="el-GR"/>
              </w:rPr>
            </w:pPr>
          </w:p>
        </w:tc>
        <w:tc>
          <w:tcPr>
            <w:tcW w:w="379" w:type="dxa"/>
            <w:tcBorders>
              <w:top w:val="nil"/>
              <w:left w:val="nil"/>
              <w:bottom w:val="single" w:sz="4" w:space="0" w:color="auto"/>
              <w:right w:val="single" w:sz="4" w:space="0" w:color="auto"/>
            </w:tcBorders>
          </w:tcPr>
          <w:p w:rsidR="00153F4D" w:rsidRPr="002864B5" w:rsidRDefault="00153F4D" w:rsidP="00153F4D">
            <w:pPr>
              <w:suppressAutoHyphens w:val="0"/>
              <w:rPr>
                <w:color w:val="000000"/>
                <w:sz w:val="16"/>
                <w:szCs w:val="16"/>
                <w:lang w:eastAsia="el-GR"/>
              </w:rPr>
            </w:pPr>
          </w:p>
        </w:tc>
      </w:tr>
      <w:tr w:rsidR="00153F4D" w:rsidRPr="002864B5" w:rsidTr="002864B5">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153F4D" w:rsidRPr="002864B5" w:rsidRDefault="00153F4D" w:rsidP="00153F4D">
            <w:pPr>
              <w:suppressAutoHyphens w:val="0"/>
              <w:jc w:val="center"/>
              <w:rPr>
                <w:b/>
                <w:bCs/>
                <w:color w:val="000000"/>
                <w:sz w:val="16"/>
                <w:szCs w:val="16"/>
                <w:lang w:eastAsia="el-GR"/>
              </w:rPr>
            </w:pPr>
            <w:r w:rsidRPr="002864B5">
              <w:rPr>
                <w:b/>
                <w:bCs/>
                <w:color w:val="000000"/>
                <w:sz w:val="16"/>
                <w:szCs w:val="16"/>
                <w:lang w:eastAsia="el-GR"/>
              </w:rPr>
              <w:t>ΣΥΝΟΛΟ</w:t>
            </w:r>
          </w:p>
        </w:tc>
        <w:tc>
          <w:tcPr>
            <w:tcW w:w="1176" w:type="dxa"/>
            <w:tcBorders>
              <w:top w:val="nil"/>
              <w:left w:val="nil"/>
              <w:bottom w:val="single" w:sz="4" w:space="0" w:color="auto"/>
              <w:right w:val="single" w:sz="4" w:space="0" w:color="auto"/>
            </w:tcBorders>
            <w:shd w:val="clear" w:color="000000" w:fill="C4BD97"/>
            <w:noWrap/>
            <w:vAlign w:val="bottom"/>
            <w:hideMark/>
          </w:tcPr>
          <w:p w:rsidR="00153F4D" w:rsidRPr="002864B5" w:rsidRDefault="00153F4D" w:rsidP="00153F4D">
            <w:pPr>
              <w:suppressAutoHyphens w:val="0"/>
              <w:rPr>
                <w:color w:val="000000"/>
                <w:sz w:val="16"/>
                <w:szCs w:val="16"/>
                <w:lang w:eastAsia="el-GR"/>
              </w:rPr>
            </w:pPr>
            <w:r w:rsidRPr="002864B5">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153F4D" w:rsidRPr="002864B5" w:rsidRDefault="00153F4D" w:rsidP="00153F4D">
            <w:pPr>
              <w:suppressAutoHyphens w:val="0"/>
              <w:rPr>
                <w:color w:val="000000"/>
                <w:sz w:val="16"/>
                <w:szCs w:val="16"/>
                <w:lang w:eastAsia="el-GR"/>
              </w:rPr>
            </w:pPr>
            <w:r w:rsidRPr="002864B5">
              <w:rPr>
                <w:color w:val="000000"/>
                <w:sz w:val="16"/>
                <w:szCs w:val="16"/>
                <w:lang w:eastAsia="el-GR"/>
              </w:rPr>
              <w:t> </w:t>
            </w:r>
          </w:p>
        </w:tc>
        <w:tc>
          <w:tcPr>
            <w:tcW w:w="1083" w:type="dxa"/>
            <w:tcBorders>
              <w:top w:val="nil"/>
              <w:left w:val="nil"/>
              <w:bottom w:val="single" w:sz="4" w:space="0" w:color="auto"/>
              <w:right w:val="single" w:sz="4" w:space="0" w:color="auto"/>
            </w:tcBorders>
            <w:shd w:val="clear" w:color="000000" w:fill="C4BD97"/>
            <w:noWrap/>
            <w:vAlign w:val="bottom"/>
            <w:hideMark/>
          </w:tcPr>
          <w:p w:rsidR="00153F4D" w:rsidRPr="002864B5" w:rsidRDefault="00153F4D" w:rsidP="00153F4D">
            <w:pPr>
              <w:suppressAutoHyphens w:val="0"/>
              <w:rPr>
                <w:color w:val="000000"/>
                <w:sz w:val="16"/>
                <w:szCs w:val="16"/>
                <w:lang w:eastAsia="el-GR"/>
              </w:rPr>
            </w:pPr>
            <w:r w:rsidRPr="002864B5">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153F4D" w:rsidRPr="002864B5" w:rsidRDefault="00153F4D" w:rsidP="00153F4D">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vAlign w:val="bottom"/>
            <w:hideMark/>
          </w:tcPr>
          <w:p w:rsidR="00153F4D" w:rsidRPr="002864B5" w:rsidRDefault="00153F4D" w:rsidP="00153F4D">
            <w:pPr>
              <w:suppressAutoHyphens w:val="0"/>
              <w:jc w:val="center"/>
              <w:rPr>
                <w:color w:val="000000"/>
                <w:sz w:val="16"/>
                <w:szCs w:val="16"/>
                <w:lang w:eastAsia="el-GR"/>
              </w:rPr>
            </w:pPr>
          </w:p>
        </w:tc>
        <w:tc>
          <w:tcPr>
            <w:tcW w:w="959" w:type="dxa"/>
            <w:tcBorders>
              <w:top w:val="nil"/>
              <w:left w:val="nil"/>
              <w:bottom w:val="single" w:sz="4" w:space="0" w:color="auto"/>
              <w:right w:val="single" w:sz="4" w:space="0" w:color="auto"/>
            </w:tcBorders>
            <w:shd w:val="clear" w:color="000000" w:fill="C4BD97"/>
            <w:noWrap/>
            <w:vAlign w:val="bottom"/>
          </w:tcPr>
          <w:p w:rsidR="00153F4D" w:rsidRPr="002864B5" w:rsidRDefault="00153F4D" w:rsidP="00153F4D">
            <w:pPr>
              <w:suppressAutoHyphens w:val="0"/>
              <w:rPr>
                <w:color w:val="000000"/>
                <w:sz w:val="16"/>
                <w:szCs w:val="16"/>
                <w:lang w:eastAsia="el-GR"/>
              </w:rPr>
            </w:pPr>
          </w:p>
        </w:tc>
        <w:tc>
          <w:tcPr>
            <w:tcW w:w="379" w:type="dxa"/>
            <w:tcBorders>
              <w:top w:val="nil"/>
              <w:left w:val="nil"/>
              <w:bottom w:val="single" w:sz="4" w:space="0" w:color="auto"/>
              <w:right w:val="single" w:sz="4" w:space="0" w:color="auto"/>
            </w:tcBorders>
            <w:shd w:val="clear" w:color="000000" w:fill="C4BD97"/>
          </w:tcPr>
          <w:p w:rsidR="00153F4D" w:rsidRPr="002864B5" w:rsidRDefault="00153F4D" w:rsidP="00153F4D">
            <w:pPr>
              <w:suppressAutoHyphens w:val="0"/>
              <w:rPr>
                <w:color w:val="000000"/>
                <w:sz w:val="16"/>
                <w:szCs w:val="16"/>
                <w:lang w:eastAsia="el-GR"/>
              </w:rPr>
            </w:pPr>
          </w:p>
        </w:tc>
      </w:tr>
    </w:tbl>
    <w:p w:rsidR="00CE3FB6" w:rsidRPr="008C023D" w:rsidRDefault="00CE3FB6" w:rsidP="00753001">
      <w:pPr>
        <w:suppressAutoHyphens w:val="0"/>
        <w:spacing w:line="360" w:lineRule="auto"/>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πρωτ</w:t>
      </w:r>
      <w:r w:rsidR="007F3531" w:rsidRPr="008C023D">
        <w:rPr>
          <w:rFonts w:asciiTheme="minorHAnsi" w:hAnsiTheme="minorHAnsi"/>
          <w:sz w:val="22"/>
          <w:szCs w:val="22"/>
        </w:rPr>
        <w:t>.:</w:t>
      </w:r>
      <w:r w:rsidR="006C6918" w:rsidRPr="006C6918">
        <w:rPr>
          <w:rFonts w:asciiTheme="minorHAnsi" w:hAnsiTheme="minorHAnsi"/>
          <w:sz w:val="22"/>
          <w:szCs w:val="22"/>
        </w:rPr>
        <w:t>21506</w:t>
      </w:r>
      <w:r w:rsidR="00572A57" w:rsidRPr="00572A57">
        <w:rPr>
          <w:rFonts w:asciiTheme="minorHAnsi" w:hAnsiTheme="minorHAnsi"/>
          <w:sz w:val="22"/>
          <w:szCs w:val="22"/>
        </w:rPr>
        <w:t>/</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/ΓΠ</w:t>
      </w:r>
      <w:r w:rsidR="007F04F2">
        <w:rPr>
          <w:rFonts w:asciiTheme="minorHAnsi" w:hAnsiTheme="minorHAnsi"/>
          <w:sz w:val="22"/>
          <w:szCs w:val="22"/>
        </w:rPr>
        <w:t xml:space="preserve"> </w:t>
      </w:r>
      <w:r w:rsidR="00C66854">
        <w:rPr>
          <w:rFonts w:asciiTheme="minorHAnsi" w:hAnsiTheme="minorHAnsi"/>
          <w:sz w:val="22"/>
          <w:szCs w:val="22"/>
        </w:rPr>
        <w:t>11-11</w:t>
      </w:r>
      <w:r w:rsidR="005A4F22" w:rsidRPr="005A4F22">
        <w:rPr>
          <w:rFonts w:asciiTheme="minorHAnsi" w:hAnsiTheme="minorHAnsi"/>
          <w:sz w:val="22"/>
          <w:szCs w:val="22"/>
        </w:rPr>
        <w:t>-2021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FF0935" w:rsidRDefault="00D10A5F" w:rsidP="008A16B4">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FF0935">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FF0935">
              <w:rPr>
                <w:rFonts w:asciiTheme="minorHAnsi" w:hAnsiTheme="minorHAnsi" w:cs="Calibri"/>
                <w:color w:val="000000"/>
                <w:sz w:val="22"/>
                <w:szCs w:val="22"/>
                <w:lang w:eastAsia="el-GR"/>
              </w:rPr>
              <w:t xml:space="preserve"> </w:t>
            </w:r>
            <w:r w:rsidRPr="00FF0935">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572A57">
              <w:rPr>
                <w:rFonts w:asciiTheme="minorHAnsi" w:hAnsiTheme="minorHAnsi" w:cs="Calibri"/>
                <w:sz w:val="22"/>
                <w:szCs w:val="22"/>
                <w:lang w:val="en-US"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20002287" w:usb1="00000000" w:usb2="00000000" w:usb3="00000000" w:csb0="000001D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61AD1"/>
    <w:rsid w:val="00072F89"/>
    <w:rsid w:val="00077E31"/>
    <w:rsid w:val="00084872"/>
    <w:rsid w:val="000912F7"/>
    <w:rsid w:val="00097147"/>
    <w:rsid w:val="000B7F3C"/>
    <w:rsid w:val="000D0624"/>
    <w:rsid w:val="000E1EBB"/>
    <w:rsid w:val="000E22A6"/>
    <w:rsid w:val="001140DC"/>
    <w:rsid w:val="00126546"/>
    <w:rsid w:val="00126836"/>
    <w:rsid w:val="00127CA3"/>
    <w:rsid w:val="00130A84"/>
    <w:rsid w:val="00132DB2"/>
    <w:rsid w:val="001419B6"/>
    <w:rsid w:val="00153F4D"/>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864B5"/>
    <w:rsid w:val="00290E56"/>
    <w:rsid w:val="002C02C8"/>
    <w:rsid w:val="002C1FE2"/>
    <w:rsid w:val="002C24C4"/>
    <w:rsid w:val="002C5209"/>
    <w:rsid w:val="002D057D"/>
    <w:rsid w:val="002F2D20"/>
    <w:rsid w:val="002F6CD0"/>
    <w:rsid w:val="00324FE3"/>
    <w:rsid w:val="00334957"/>
    <w:rsid w:val="00336681"/>
    <w:rsid w:val="00340081"/>
    <w:rsid w:val="003443DC"/>
    <w:rsid w:val="00354292"/>
    <w:rsid w:val="00373E48"/>
    <w:rsid w:val="00397E74"/>
    <w:rsid w:val="003C0551"/>
    <w:rsid w:val="003C6386"/>
    <w:rsid w:val="003D094C"/>
    <w:rsid w:val="003D7CC8"/>
    <w:rsid w:val="003F1484"/>
    <w:rsid w:val="003F78C6"/>
    <w:rsid w:val="004015CA"/>
    <w:rsid w:val="00416678"/>
    <w:rsid w:val="00421220"/>
    <w:rsid w:val="004215C2"/>
    <w:rsid w:val="0042411B"/>
    <w:rsid w:val="00425F8F"/>
    <w:rsid w:val="00442F9A"/>
    <w:rsid w:val="00451AD5"/>
    <w:rsid w:val="004A57A8"/>
    <w:rsid w:val="004C2D38"/>
    <w:rsid w:val="004C471C"/>
    <w:rsid w:val="004E7471"/>
    <w:rsid w:val="004F02EE"/>
    <w:rsid w:val="004F0E16"/>
    <w:rsid w:val="00501049"/>
    <w:rsid w:val="00504E14"/>
    <w:rsid w:val="00507AC2"/>
    <w:rsid w:val="00516B1B"/>
    <w:rsid w:val="00533D51"/>
    <w:rsid w:val="00536AB7"/>
    <w:rsid w:val="00556D30"/>
    <w:rsid w:val="00560846"/>
    <w:rsid w:val="00571CC5"/>
    <w:rsid w:val="00572A57"/>
    <w:rsid w:val="00575E08"/>
    <w:rsid w:val="0058723C"/>
    <w:rsid w:val="005A46B6"/>
    <w:rsid w:val="005A4F22"/>
    <w:rsid w:val="005A68EF"/>
    <w:rsid w:val="005B71AA"/>
    <w:rsid w:val="005D4870"/>
    <w:rsid w:val="005D669A"/>
    <w:rsid w:val="005E297B"/>
    <w:rsid w:val="005F2109"/>
    <w:rsid w:val="005F4216"/>
    <w:rsid w:val="005F7E56"/>
    <w:rsid w:val="00632001"/>
    <w:rsid w:val="0065359B"/>
    <w:rsid w:val="00653E9D"/>
    <w:rsid w:val="006753D4"/>
    <w:rsid w:val="006756A1"/>
    <w:rsid w:val="006852D5"/>
    <w:rsid w:val="006900EC"/>
    <w:rsid w:val="006A402F"/>
    <w:rsid w:val="006B3DA0"/>
    <w:rsid w:val="006C6918"/>
    <w:rsid w:val="00723F1D"/>
    <w:rsid w:val="0072532D"/>
    <w:rsid w:val="007258C8"/>
    <w:rsid w:val="0073439E"/>
    <w:rsid w:val="00753001"/>
    <w:rsid w:val="0075665A"/>
    <w:rsid w:val="00772B10"/>
    <w:rsid w:val="00774DE9"/>
    <w:rsid w:val="00776BAE"/>
    <w:rsid w:val="00785C8A"/>
    <w:rsid w:val="00792989"/>
    <w:rsid w:val="007C0507"/>
    <w:rsid w:val="007C3E20"/>
    <w:rsid w:val="007C60E7"/>
    <w:rsid w:val="007D5E76"/>
    <w:rsid w:val="007E3C31"/>
    <w:rsid w:val="007F04F2"/>
    <w:rsid w:val="007F3531"/>
    <w:rsid w:val="00832858"/>
    <w:rsid w:val="008335B0"/>
    <w:rsid w:val="00842BDC"/>
    <w:rsid w:val="00864D92"/>
    <w:rsid w:val="00880EC4"/>
    <w:rsid w:val="008812CE"/>
    <w:rsid w:val="0088402F"/>
    <w:rsid w:val="008926BE"/>
    <w:rsid w:val="00893BDB"/>
    <w:rsid w:val="008970F0"/>
    <w:rsid w:val="008A3721"/>
    <w:rsid w:val="008C023D"/>
    <w:rsid w:val="008D0285"/>
    <w:rsid w:val="008D034E"/>
    <w:rsid w:val="008D775F"/>
    <w:rsid w:val="008E4D70"/>
    <w:rsid w:val="008E79D8"/>
    <w:rsid w:val="0091364C"/>
    <w:rsid w:val="00917794"/>
    <w:rsid w:val="0092140A"/>
    <w:rsid w:val="00926396"/>
    <w:rsid w:val="0096768A"/>
    <w:rsid w:val="00970B4C"/>
    <w:rsid w:val="0097421C"/>
    <w:rsid w:val="0098741A"/>
    <w:rsid w:val="00991082"/>
    <w:rsid w:val="009B2938"/>
    <w:rsid w:val="009B41B5"/>
    <w:rsid w:val="009B462C"/>
    <w:rsid w:val="009C1F04"/>
    <w:rsid w:val="009D3F18"/>
    <w:rsid w:val="009D41EC"/>
    <w:rsid w:val="009F0DF3"/>
    <w:rsid w:val="00A021DF"/>
    <w:rsid w:val="00A07B03"/>
    <w:rsid w:val="00A17D85"/>
    <w:rsid w:val="00A44DB8"/>
    <w:rsid w:val="00A66CD8"/>
    <w:rsid w:val="00A917F9"/>
    <w:rsid w:val="00A9482D"/>
    <w:rsid w:val="00A96E44"/>
    <w:rsid w:val="00A97250"/>
    <w:rsid w:val="00AA2428"/>
    <w:rsid w:val="00AA68DC"/>
    <w:rsid w:val="00AC3DFE"/>
    <w:rsid w:val="00AD2FA5"/>
    <w:rsid w:val="00AE3F51"/>
    <w:rsid w:val="00AF344F"/>
    <w:rsid w:val="00AF3849"/>
    <w:rsid w:val="00B02BF8"/>
    <w:rsid w:val="00B04443"/>
    <w:rsid w:val="00B1408E"/>
    <w:rsid w:val="00B202EA"/>
    <w:rsid w:val="00B2154C"/>
    <w:rsid w:val="00B23EFA"/>
    <w:rsid w:val="00B2778B"/>
    <w:rsid w:val="00B533F3"/>
    <w:rsid w:val="00B61D1F"/>
    <w:rsid w:val="00B61E96"/>
    <w:rsid w:val="00B64C66"/>
    <w:rsid w:val="00B7296F"/>
    <w:rsid w:val="00B74B87"/>
    <w:rsid w:val="00B835F3"/>
    <w:rsid w:val="00B96501"/>
    <w:rsid w:val="00BA4EC2"/>
    <w:rsid w:val="00BB18F1"/>
    <w:rsid w:val="00BC20C5"/>
    <w:rsid w:val="00BC5377"/>
    <w:rsid w:val="00C076DB"/>
    <w:rsid w:val="00C10887"/>
    <w:rsid w:val="00C11C7A"/>
    <w:rsid w:val="00C130EA"/>
    <w:rsid w:val="00C33222"/>
    <w:rsid w:val="00C40B32"/>
    <w:rsid w:val="00C66854"/>
    <w:rsid w:val="00C73DF1"/>
    <w:rsid w:val="00C87C2F"/>
    <w:rsid w:val="00CA4C56"/>
    <w:rsid w:val="00CA52F3"/>
    <w:rsid w:val="00CA6269"/>
    <w:rsid w:val="00CB0EE9"/>
    <w:rsid w:val="00CB6619"/>
    <w:rsid w:val="00CC038D"/>
    <w:rsid w:val="00CC7C4F"/>
    <w:rsid w:val="00CD0492"/>
    <w:rsid w:val="00CD2B76"/>
    <w:rsid w:val="00CE3FB6"/>
    <w:rsid w:val="00CF2692"/>
    <w:rsid w:val="00D014A9"/>
    <w:rsid w:val="00D05789"/>
    <w:rsid w:val="00D10A5F"/>
    <w:rsid w:val="00D34E55"/>
    <w:rsid w:val="00D43ACE"/>
    <w:rsid w:val="00D43C33"/>
    <w:rsid w:val="00D51CE8"/>
    <w:rsid w:val="00D6549C"/>
    <w:rsid w:val="00D67B3F"/>
    <w:rsid w:val="00D851E0"/>
    <w:rsid w:val="00D86EE4"/>
    <w:rsid w:val="00D97494"/>
    <w:rsid w:val="00DA100E"/>
    <w:rsid w:val="00DB0D9C"/>
    <w:rsid w:val="00DB6E0F"/>
    <w:rsid w:val="00DB7A95"/>
    <w:rsid w:val="00DC08E9"/>
    <w:rsid w:val="00DC26EB"/>
    <w:rsid w:val="00DC4538"/>
    <w:rsid w:val="00DD0168"/>
    <w:rsid w:val="00DD3433"/>
    <w:rsid w:val="00DD4D9E"/>
    <w:rsid w:val="00DE0257"/>
    <w:rsid w:val="00DE4040"/>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E4BF9"/>
    <w:rsid w:val="00EE60D7"/>
    <w:rsid w:val="00EF6330"/>
    <w:rsid w:val="00F164F1"/>
    <w:rsid w:val="00F32428"/>
    <w:rsid w:val="00F43A30"/>
    <w:rsid w:val="00F52455"/>
    <w:rsid w:val="00F53E2F"/>
    <w:rsid w:val="00F64635"/>
    <w:rsid w:val="00F9242E"/>
    <w:rsid w:val="00FA594F"/>
    <w:rsid w:val="00FC0020"/>
    <w:rsid w:val="00FC4871"/>
    <w:rsid w:val="00FE159C"/>
    <w:rsid w:val="00FE6E7D"/>
    <w:rsid w:val="00FF0935"/>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B23EFA"/>
    <w:pPr>
      <w:keepNext/>
      <w:keepLines/>
      <w:suppressAutoHyphens w:val="0"/>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3Char">
    <w:name w:val="Επικεφαλίδα 3 Char"/>
    <w:basedOn w:val="a0"/>
    <w:link w:val="3"/>
    <w:uiPriority w:val="9"/>
    <w:rsid w:val="00B23E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E37EB-22EE-441C-ADD0-BC7C1E6F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1714</Words>
  <Characters>9256</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cp:revision>
  <cp:lastPrinted>2021-07-26T08:36:00Z</cp:lastPrinted>
  <dcterms:created xsi:type="dcterms:W3CDTF">2021-11-11T12:09:00Z</dcterms:created>
  <dcterms:modified xsi:type="dcterms:W3CDTF">2021-11-11T12:09:00Z</dcterms:modified>
</cp:coreProperties>
</file>