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26" w:rsidRDefault="00390589" w:rsidP="00114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C26">
        <w:rPr>
          <w:rFonts w:ascii="Times New Roman" w:hAnsi="Times New Roman" w:cs="Times New Roman"/>
          <w:b/>
          <w:sz w:val="24"/>
          <w:szCs w:val="24"/>
        </w:rPr>
        <w:t>ΑΝΑΚΟΙΝΩΣΗ ΓΙΑ ΤΗΝ ΠΡΟΣΚΛΗΣΗ ΜΕ ΑΡ.ΠΡΩΤ.</w:t>
      </w:r>
      <w:r w:rsidR="008B1C26" w:rsidRPr="008B1C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1C26" w:rsidRPr="008B1C26">
        <w:rPr>
          <w:rFonts w:ascii="Times New Roman" w:hAnsi="Times New Roman" w:cs="Times New Roman"/>
          <w:b/>
          <w:sz w:val="24"/>
          <w:szCs w:val="24"/>
        </w:rPr>
        <w:t>2397/21/ΓΠ/10-02-2021  ΠΟΥ ΑΦΟΡΑ ΤΗΝ ΑΣΦΑΛΙΣΗ ΟΧΗΜΑΤΩΝ ΤΟΥ ΠΑΝΕΠΙΣΤΗΜΙΟΥ ΘΕΣΣΑΛΙΑΣ</w:t>
      </w:r>
    </w:p>
    <w:p w:rsidR="008B1C26" w:rsidRDefault="001B1485" w:rsidP="00114AAE">
      <w:pPr>
        <w:rPr>
          <w:rFonts w:ascii="Times New Roman" w:hAnsi="Times New Roman" w:cs="Times New Roman"/>
          <w:sz w:val="24"/>
          <w:szCs w:val="24"/>
        </w:rPr>
      </w:pPr>
      <w:r w:rsidRPr="001B1485">
        <w:rPr>
          <w:rFonts w:ascii="Times New Roman" w:hAnsi="Times New Roman" w:cs="Times New Roman"/>
          <w:sz w:val="24"/>
          <w:szCs w:val="24"/>
        </w:rPr>
        <w:t xml:space="preserve">ΣΑΣ ΕΝΗΜΕΡΩΝΟΥΜΕ ΟΤΙ ΕΚ ΠΑΡΑΔΡΟΜΗΣ ΕΧΟΥΝ ΑΝΑΓΡΑΦΕΙ ΛΑΘΟΣ ΑΣΦΑΛΙΣΤΙΚΕΣ ΚΑΛΥΨΕΙΣ ΣΤΑ ΥΠΗΡΕΣΙΑΚΑ ΟΧΗΜΑΤΑ ΜΕ ΑΡΙΘΜΟΥΣ ΚΥΚΛΟΦΟΡΙΑΣ </w:t>
      </w:r>
      <w:r w:rsidR="00353E84">
        <w:rPr>
          <w:rFonts w:ascii="Times New Roman" w:hAnsi="Times New Roman" w:cs="Times New Roman"/>
          <w:sz w:val="24"/>
          <w:szCs w:val="24"/>
        </w:rPr>
        <w:t xml:space="preserve">ΚΗΗ6074 </w:t>
      </w:r>
      <w:r w:rsidRPr="001B1485">
        <w:rPr>
          <w:rFonts w:ascii="Times New Roman" w:hAnsi="Times New Roman" w:cs="Times New Roman"/>
          <w:sz w:val="24"/>
          <w:szCs w:val="24"/>
        </w:rPr>
        <w:t>ΚΑΙ ΚΗΗ6077. ΟΙ ΟΡΘΕΣ ΚΑΛΥΨΕΙΣ ΑΠΟΤΥΠΩΝΟΝΤΑΙ ΣΤΟΝ ΠΙΝΑΚΑ 1:</w:t>
      </w:r>
    </w:p>
    <w:p w:rsidR="001B1485" w:rsidRDefault="001B1485" w:rsidP="001B1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485">
        <w:rPr>
          <w:rFonts w:ascii="Times New Roman" w:hAnsi="Times New Roman" w:cs="Times New Roman"/>
          <w:b/>
          <w:sz w:val="24"/>
          <w:szCs w:val="24"/>
        </w:rPr>
        <w:t>ΠΙΝΑΚΑΣ 1</w:t>
      </w:r>
    </w:p>
    <w:tbl>
      <w:tblPr>
        <w:tblW w:w="4400" w:type="dxa"/>
        <w:jc w:val="center"/>
        <w:tblLook w:val="04A0" w:firstRow="1" w:lastRow="0" w:firstColumn="1" w:lastColumn="0" w:noHBand="0" w:noVBand="1"/>
      </w:tblPr>
      <w:tblGrid>
        <w:gridCol w:w="1520"/>
        <w:gridCol w:w="1480"/>
        <w:gridCol w:w="1400"/>
      </w:tblGrid>
      <w:tr w:rsidR="00865BB8" w:rsidRPr="00865BB8" w:rsidTr="00865BB8">
        <w:trPr>
          <w:trHeight w:val="315"/>
          <w:jc w:val="center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ΚΑΛYΨΕΙΣ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SKODA SUPERB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ΛΕΩΦΟΡΕΙΟ 33 ΘΕΣΕΩΝ</w:t>
            </w:r>
          </w:p>
        </w:tc>
      </w:tr>
      <w:tr w:rsidR="00865BB8" w:rsidRPr="00865BB8" w:rsidTr="00865BB8">
        <w:trPr>
          <w:trHeight w:val="315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 KHH 6074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KHH 6077</w:t>
            </w:r>
          </w:p>
        </w:tc>
      </w:tr>
      <w:tr w:rsidR="00865BB8" w:rsidRPr="00865BB8" w:rsidTr="00865BB8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ΗΜ/ΝΙΑ  1ης ΑΔΕΙΑΣ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30/5/2019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14/6/2019</w:t>
            </w:r>
          </w:p>
        </w:tc>
      </w:tr>
      <w:tr w:rsidR="00865BB8" w:rsidRPr="00865BB8" w:rsidTr="00865BB8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ΣΩMATIKEΣ BΛABEΣ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1.220.000,00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1.220.000,00</w:t>
            </w:r>
          </w:p>
        </w:tc>
      </w:tr>
      <w:tr w:rsidR="00865BB8" w:rsidRPr="00865BB8" w:rsidTr="00865BB8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YΛIKEΣ ZHMIEΣ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1.220.000,00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1.220.000,00</w:t>
            </w:r>
          </w:p>
        </w:tc>
      </w:tr>
      <w:tr w:rsidR="00865BB8" w:rsidRPr="00865BB8" w:rsidTr="00865BB8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ΠYPKAΪA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21.000,00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120.000,00</w:t>
            </w:r>
          </w:p>
        </w:tc>
      </w:tr>
      <w:tr w:rsidR="00865BB8" w:rsidRPr="00865BB8" w:rsidTr="00865BB8">
        <w:trPr>
          <w:trHeight w:val="51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TPOMOKPATIKEΣ ή KAKOBOYΛEΣ ENEPΓEIEΣ ΠYPOΣ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21.000,00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120.000,00</w:t>
            </w:r>
          </w:p>
        </w:tc>
      </w:tr>
      <w:tr w:rsidR="00865BB8" w:rsidRPr="00865BB8" w:rsidTr="00865BB8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OΛIKH KΛOΠH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21.000,00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120.000,00</w:t>
            </w:r>
          </w:p>
        </w:tc>
      </w:tr>
      <w:tr w:rsidR="00865BB8" w:rsidRPr="00865BB8" w:rsidTr="00865BB8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MEPIKH KΛOΠH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21.000,00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120.000,00</w:t>
            </w:r>
          </w:p>
        </w:tc>
      </w:tr>
      <w:tr w:rsidR="00865BB8" w:rsidRPr="00865BB8" w:rsidTr="00865BB8">
        <w:trPr>
          <w:trHeight w:val="34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KAΛYΨH OΔHΓOY - ΝΟΣΟΚΟΜΕΙΑΚΗ ΠΕΡΙΘΑΛΨΗ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15.000,00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15.000,00</w:t>
            </w:r>
          </w:p>
        </w:tc>
      </w:tr>
      <w:tr w:rsidR="00865BB8" w:rsidRPr="00865BB8" w:rsidTr="00865BB8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ΘPAYΣH KPYΣTAΛΛΩN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1.000,00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3.000,00</w:t>
            </w:r>
          </w:p>
        </w:tc>
      </w:tr>
      <w:tr w:rsidR="00865BB8" w:rsidRPr="00865BB8" w:rsidTr="00865BB8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OΔIKH BOHΘEIA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ΝΑΙ</w:t>
            </w:r>
          </w:p>
        </w:tc>
      </w:tr>
      <w:tr w:rsidR="00865BB8" w:rsidRPr="00865BB8" w:rsidTr="00865BB8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ΝΟΜΙΚΗ ΠΡΟΣΤΑΣΙΑ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ΝΑΙ</w:t>
            </w:r>
          </w:p>
        </w:tc>
      </w:tr>
      <w:tr w:rsidR="00865BB8" w:rsidRPr="00865BB8" w:rsidTr="00865BB8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ΦΥΣΙΚΑ ΦΑΙΝΟΜΕΝΑ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ΝΑΙ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ΝΑΙ</w:t>
            </w:r>
          </w:p>
        </w:tc>
      </w:tr>
      <w:tr w:rsidR="00865BB8" w:rsidRPr="00865BB8" w:rsidTr="00865BB8">
        <w:trPr>
          <w:trHeight w:val="300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ΜΑΡΚΑ ΟΧΗΜΑΤΟΣ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SKODA OCTAVIA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TEMSA</w:t>
            </w:r>
          </w:p>
        </w:tc>
      </w:tr>
      <w:tr w:rsidR="00865BB8" w:rsidRPr="00865BB8" w:rsidTr="00865BB8">
        <w:trPr>
          <w:trHeight w:val="300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</w:p>
        </w:tc>
      </w:tr>
      <w:tr w:rsidR="00865BB8" w:rsidRPr="00865BB8" w:rsidTr="00865BB8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ΚΥΛΙΔΡΙΣΜΟΣ ΚΙΝΗΤΗΡΑ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10837</w:t>
            </w:r>
          </w:p>
        </w:tc>
      </w:tr>
      <w:tr w:rsidR="00865BB8" w:rsidRPr="00865BB8" w:rsidTr="00865BB8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ΦΟΡΟΛΟΓΗΣΙΜΗ ΙΣΧΥΣ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BB8" w:rsidRPr="00865BB8" w:rsidRDefault="00865BB8" w:rsidP="0086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</w:pPr>
            <w:r w:rsidRPr="00865BB8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el-GR"/>
              </w:rPr>
              <w:t>65</w:t>
            </w:r>
          </w:p>
        </w:tc>
      </w:tr>
    </w:tbl>
    <w:p w:rsidR="00353E84" w:rsidRDefault="00353E84" w:rsidP="00865BB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3E84" w:rsidRPr="001B1485" w:rsidRDefault="00353E84" w:rsidP="000A5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4F2" w:rsidRDefault="000A54F2" w:rsidP="00251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ΔΙΕΥΘΥΝΣΗ ΟΙΚΟΝΟΜΙΚΗΣ ΔΙΑΧΕΙΡΙΣΗΣ</w:t>
      </w:r>
    </w:p>
    <w:p w:rsidR="001B1485" w:rsidRDefault="000A54F2" w:rsidP="00251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ΤΜΗΜΑ ΠΡΟΜΗΘΕΙΩΝ</w:t>
      </w:r>
    </w:p>
    <w:p w:rsidR="000A54F2" w:rsidRDefault="00251481" w:rsidP="00251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Πληροφορίες: </w:t>
      </w:r>
      <w:r w:rsidR="000A54F2">
        <w:rPr>
          <w:rFonts w:ascii="Times New Roman" w:hAnsi="Times New Roman" w:cs="Times New Roman"/>
          <w:b/>
          <w:sz w:val="24"/>
          <w:szCs w:val="24"/>
        </w:rPr>
        <w:t>2421074648,2421074690</w:t>
      </w:r>
    </w:p>
    <w:p w:rsidR="000A54F2" w:rsidRPr="00353E84" w:rsidRDefault="00251481" w:rsidP="00251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promith</w:t>
      </w:r>
      <w:proofErr w:type="spellEnd"/>
      <w:r w:rsidRPr="00353E84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uth</w:t>
      </w:r>
      <w:proofErr w:type="spellEnd"/>
      <w:r w:rsidRPr="00353E8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</w:p>
    <w:sectPr w:rsidR="000A54F2" w:rsidRPr="00353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89"/>
    <w:rsid w:val="000A54F2"/>
    <w:rsid w:val="00114AAE"/>
    <w:rsid w:val="001B1485"/>
    <w:rsid w:val="00251481"/>
    <w:rsid w:val="002735E8"/>
    <w:rsid w:val="00353E84"/>
    <w:rsid w:val="00390589"/>
    <w:rsid w:val="00417D10"/>
    <w:rsid w:val="00865BB8"/>
    <w:rsid w:val="008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4805"/>
  <w15:chartTrackingRefBased/>
  <w15:docId w15:val="{A376770E-ADEB-4248-98C1-99B041F8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VALIANATOU MARIA</dc:creator>
  <cp:keywords/>
  <dc:description/>
  <cp:lastModifiedBy>VALIANATOU MARIA</cp:lastModifiedBy>
  <cp:revision>8</cp:revision>
  <dcterms:created xsi:type="dcterms:W3CDTF">2021-02-12T07:18:00Z</dcterms:created>
  <dcterms:modified xsi:type="dcterms:W3CDTF">2021-02-12T08:38:00Z</dcterms:modified>
</cp:coreProperties>
</file>