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rsidR="00D10A5F" w:rsidRPr="00D33581" w:rsidRDefault="00D10A5F" w:rsidP="00D10A5F">
      <w:pPr>
        <w:suppressAutoHyphens w:val="0"/>
        <w:rPr>
          <w:rFonts w:eastAsia="Calibri"/>
          <w:lang w:eastAsia="en-US"/>
        </w:rPr>
      </w:pPr>
      <w:r w:rsidRPr="00D33581">
        <w:rPr>
          <w:rFonts w:eastAsia="Calibri"/>
          <w:lang w:eastAsia="en-US"/>
        </w:rPr>
        <w:t xml:space="preserve">ΓΕΝΙΚΗ ΔΙΕΥΘΥΝΣΗ ΔΟΙΚΟΙΚΗΤΙΚΗΣ ΥΠΟΣΤΗΡΙΞΗΣ                   </w:t>
      </w:r>
    </w:p>
    <w:p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rsidR="00504E14" w:rsidRPr="00747BFB" w:rsidRDefault="005E297B" w:rsidP="00B04443">
      <w:pPr>
        <w:suppressAutoHyphens w:val="0"/>
        <w:rPr>
          <w:rFonts w:eastAsia="Calibri"/>
          <w:lang w:eastAsia="en-US"/>
        </w:rPr>
      </w:pPr>
      <w:r w:rsidRPr="00D33581">
        <w:rPr>
          <w:rFonts w:eastAsia="Calibri"/>
        </w:rPr>
        <w:t>δ/</w:t>
      </w:r>
      <w:proofErr w:type="spellStart"/>
      <w:r w:rsidRPr="00D33581">
        <w:rPr>
          <w:rFonts w:eastAsia="Calibri"/>
        </w:rPr>
        <w:t>νση</w:t>
      </w:r>
      <w:proofErr w:type="spellEnd"/>
      <w:r w:rsidRPr="00D33581">
        <w:rPr>
          <w:rFonts w:eastAsia="Calibri"/>
        </w:rPr>
        <w:t xml:space="preserve"> </w:t>
      </w:r>
      <w:proofErr w:type="spellStart"/>
      <w:r w:rsidRPr="00D33581">
        <w:rPr>
          <w:rFonts w:eastAsia="Calibri"/>
        </w:rPr>
        <w:t>ηλ</w:t>
      </w:r>
      <w:proofErr w:type="spellEnd"/>
      <w:r w:rsidRPr="00D33581">
        <w:rPr>
          <w:rFonts w:eastAsia="Calibri"/>
        </w:rPr>
        <w:t xml:space="preserve">. </w:t>
      </w:r>
      <w:proofErr w:type="spellStart"/>
      <w:r w:rsidRPr="00D33581">
        <w:rPr>
          <w:rFonts w:eastAsia="Calibri"/>
        </w:rPr>
        <w:t>ταχ</w:t>
      </w:r>
      <w:proofErr w:type="spellEnd"/>
      <w:r w:rsidRPr="00D33581">
        <w:rPr>
          <w:rFonts w:eastAsia="Calibri"/>
        </w:rPr>
        <w:t>/</w:t>
      </w:r>
      <w:proofErr w:type="spellStart"/>
      <w:r w:rsidRPr="00D33581">
        <w:rPr>
          <w:rFonts w:eastAsia="Calibri"/>
        </w:rPr>
        <w:t>μείου</w:t>
      </w:r>
      <w:proofErr w:type="spellEnd"/>
      <w:r w:rsidR="00B04443" w:rsidRPr="00D33581">
        <w:rPr>
          <w:rFonts w:eastAsia="Calibri"/>
          <w:lang w:eastAsia="en-US"/>
        </w:rPr>
        <w:t xml:space="preserve">: </w:t>
      </w:r>
      <w:hyperlink r:id="rId6"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rsidR="00747BFB" w:rsidRPr="006E25ED" w:rsidRDefault="00747BFB" w:rsidP="00B04443">
      <w:pPr>
        <w:suppressAutoHyphens w:val="0"/>
        <w:rPr>
          <w:rFonts w:eastAsia="Calibri"/>
          <w:lang w:eastAsia="en-US"/>
        </w:rPr>
      </w:pPr>
      <w:r>
        <w:rPr>
          <w:rFonts w:eastAsia="Calibri"/>
          <w:lang w:eastAsia="en-US"/>
        </w:rPr>
        <w:t xml:space="preserve">Πληροφορίες: </w:t>
      </w:r>
      <w:r w:rsidR="00B869EF">
        <w:rPr>
          <w:rFonts w:eastAsia="Calibri"/>
          <w:lang w:eastAsia="en-US"/>
        </w:rPr>
        <w:t xml:space="preserve">Αμαλία </w:t>
      </w:r>
      <w:proofErr w:type="spellStart"/>
      <w:r w:rsidR="00B869EF">
        <w:rPr>
          <w:rFonts w:eastAsia="Calibri"/>
          <w:lang w:eastAsia="en-US"/>
        </w:rPr>
        <w:t>Κριτσάκη</w:t>
      </w:r>
      <w:proofErr w:type="spellEnd"/>
    </w:p>
    <w:p w:rsidR="00747BFB" w:rsidRPr="00747BFB" w:rsidRDefault="006E25ED" w:rsidP="00B04443">
      <w:pPr>
        <w:suppressAutoHyphens w:val="0"/>
        <w:rPr>
          <w:rFonts w:eastAsia="Calibri"/>
          <w:lang w:eastAsia="en-US"/>
        </w:rPr>
      </w:pPr>
      <w:proofErr w:type="spellStart"/>
      <w:r>
        <w:rPr>
          <w:rFonts w:eastAsia="Calibri"/>
          <w:lang w:eastAsia="en-US"/>
        </w:rPr>
        <w:t>Τηλ</w:t>
      </w:r>
      <w:proofErr w:type="spellEnd"/>
      <w:r>
        <w:rPr>
          <w:rFonts w:eastAsia="Calibri"/>
          <w:lang w:eastAsia="en-US"/>
        </w:rPr>
        <w:t>.: 24210-74</w:t>
      </w:r>
      <w:r w:rsidR="00B869EF">
        <w:rPr>
          <w:rFonts w:eastAsia="Calibri"/>
          <w:lang w:eastAsia="en-US"/>
        </w:rPr>
        <w:t>556</w:t>
      </w:r>
    </w:p>
    <w:p w:rsidR="00504E14" w:rsidRPr="00D33581" w:rsidRDefault="00970B4C" w:rsidP="00B04443">
      <w:pPr>
        <w:suppressAutoHyphens w:val="0"/>
        <w:ind w:left="5760" w:firstLine="720"/>
        <w:rPr>
          <w:rFonts w:eastAsia="Calibri"/>
          <w:lang w:eastAsia="en-US"/>
        </w:rPr>
      </w:pPr>
      <w:proofErr w:type="spellStart"/>
      <w:r w:rsidRPr="00D33581">
        <w:rPr>
          <w:rFonts w:eastAsia="Calibri"/>
          <w:lang w:eastAsia="en-US"/>
        </w:rPr>
        <w:t>Αρ</w:t>
      </w:r>
      <w:proofErr w:type="spellEnd"/>
      <w:r w:rsidRPr="00D33581">
        <w:rPr>
          <w:rFonts w:eastAsia="Calibri"/>
          <w:lang w:eastAsia="en-US"/>
        </w:rPr>
        <w:t xml:space="preserve"> .</w:t>
      </w:r>
      <w:proofErr w:type="spellStart"/>
      <w:r w:rsidRPr="00D33581">
        <w:rPr>
          <w:rFonts w:eastAsia="Calibri"/>
          <w:lang w:eastAsia="en-US"/>
        </w:rPr>
        <w:t>πρωτ</w:t>
      </w:r>
      <w:proofErr w:type="spellEnd"/>
      <w:r w:rsidRPr="00D33581">
        <w:rPr>
          <w:rFonts w:eastAsia="Calibri"/>
          <w:lang w:eastAsia="en-US"/>
        </w:rPr>
        <w:t>.</w:t>
      </w:r>
      <w:r w:rsidR="00DB6E0F" w:rsidRPr="00D33581">
        <w:rPr>
          <w:rFonts w:eastAsia="Calibri"/>
          <w:lang w:eastAsia="en-US"/>
        </w:rPr>
        <w:t>:</w:t>
      </w:r>
      <w:r w:rsidR="00B04443" w:rsidRPr="00D33581">
        <w:rPr>
          <w:rFonts w:eastAsia="Calibri"/>
          <w:lang w:eastAsia="en-US"/>
        </w:rPr>
        <w:t xml:space="preserve"> </w:t>
      </w:r>
      <w:r w:rsidR="007A65E6">
        <w:rPr>
          <w:rFonts w:eastAsia="Calibri"/>
          <w:lang w:eastAsia="en-US"/>
        </w:rPr>
        <w:t>17025</w:t>
      </w:r>
      <w:r w:rsidR="00A60779" w:rsidRPr="00D33581">
        <w:rPr>
          <w:rFonts w:eastAsia="Calibri"/>
          <w:lang w:eastAsia="en-US"/>
        </w:rPr>
        <w:t>/</w:t>
      </w:r>
      <w:r w:rsidR="00DF6A3A" w:rsidRPr="00D33581">
        <w:rPr>
          <w:rFonts w:eastAsia="Calibri"/>
          <w:lang w:eastAsia="en-US"/>
        </w:rPr>
        <w:t>2</w:t>
      </w:r>
      <w:r w:rsidR="00A96E44" w:rsidRPr="00D33581">
        <w:rPr>
          <w:rFonts w:eastAsia="Calibri"/>
          <w:lang w:eastAsia="en-US"/>
        </w:rPr>
        <w:t>1</w:t>
      </w:r>
      <w:r w:rsidR="003C0551" w:rsidRPr="00D33581">
        <w:rPr>
          <w:rFonts w:eastAsia="Calibri"/>
          <w:lang w:eastAsia="en-US"/>
        </w:rPr>
        <w:t>/ΓΠ</w:t>
      </w:r>
    </w:p>
    <w:p w:rsidR="00D10A5F" w:rsidRPr="00D33581"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EC405D" w:rsidRPr="00D33581">
        <w:rPr>
          <w:rFonts w:eastAsia="Calibri"/>
          <w:lang w:eastAsia="en-US"/>
        </w:rPr>
        <w:t xml:space="preserve">, </w:t>
      </w:r>
      <w:r w:rsidR="007A65E6">
        <w:rPr>
          <w:rFonts w:eastAsia="Calibri"/>
          <w:lang w:eastAsia="en-US"/>
        </w:rPr>
        <w:t>22</w:t>
      </w:r>
      <w:r w:rsidR="00723F1D" w:rsidRPr="00D33581">
        <w:rPr>
          <w:rFonts w:eastAsia="Calibri"/>
          <w:lang w:eastAsia="en-US"/>
        </w:rPr>
        <w:t>-</w:t>
      </w:r>
      <w:r w:rsidR="006E25ED">
        <w:rPr>
          <w:rFonts w:eastAsia="Calibri"/>
          <w:lang w:eastAsia="en-US"/>
        </w:rPr>
        <w:t>09</w:t>
      </w:r>
      <w:r w:rsidR="00723F1D" w:rsidRPr="00D33581">
        <w:rPr>
          <w:rFonts w:eastAsia="Calibri"/>
          <w:lang w:eastAsia="en-US"/>
        </w:rPr>
        <w:t>-2021</w:t>
      </w:r>
      <w:r w:rsidRPr="00D33581">
        <w:rPr>
          <w:rFonts w:eastAsia="Calibri"/>
          <w:lang w:eastAsia="en-US"/>
        </w:rPr>
        <w:t xml:space="preserve">    </w:t>
      </w:r>
    </w:p>
    <w:p w:rsidR="00CC038D" w:rsidRPr="00D33581" w:rsidRDefault="00CC038D" w:rsidP="00DB6E0F">
      <w:pPr>
        <w:suppressAutoHyphens w:val="0"/>
        <w:rPr>
          <w:rFonts w:eastAsia="Calibri"/>
          <w:lang w:eastAsia="en-US"/>
        </w:rPr>
      </w:pPr>
    </w:p>
    <w:p w:rsidR="00D10A5F" w:rsidRPr="00D33581" w:rsidRDefault="00D10A5F" w:rsidP="00D10A5F">
      <w:pPr>
        <w:suppressAutoHyphens w:val="0"/>
        <w:spacing w:line="360" w:lineRule="auto"/>
        <w:jc w:val="center"/>
        <w:rPr>
          <w:rFonts w:eastAsia="Calibri"/>
          <w:b/>
        </w:rPr>
      </w:pPr>
      <w:r w:rsidRPr="00D33581">
        <w:rPr>
          <w:rFonts w:eastAsia="Calibri"/>
          <w:b/>
        </w:rPr>
        <w:t>ΠΡΟΣΚΛΗΣΗ ΕΚΔΗΛΩΣΗΣ ΕΝΔΙΑΦΕΡΟΝΤΟΣ</w:t>
      </w:r>
    </w:p>
    <w:p w:rsidR="009F1F79" w:rsidRPr="00D33581" w:rsidRDefault="009F1F79" w:rsidP="00D10A5F">
      <w:pPr>
        <w:suppressAutoHyphens w:val="0"/>
        <w:spacing w:after="120"/>
        <w:jc w:val="both"/>
        <w:rPr>
          <w:rFonts w:eastAsia="Calibri"/>
          <w:b/>
          <w:lang w:eastAsia="en-US"/>
        </w:rPr>
      </w:pPr>
    </w:p>
    <w:p w:rsidR="00D10A5F"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rsidR="00747BFB" w:rsidRPr="00D33581" w:rsidRDefault="00747BFB" w:rsidP="00D10A5F">
      <w:pPr>
        <w:suppressAutoHyphens w:val="0"/>
        <w:spacing w:after="120"/>
        <w:jc w:val="both"/>
        <w:rPr>
          <w:rFonts w:eastAsia="Calibri"/>
          <w:b/>
          <w:lang w:eastAsia="en-US"/>
        </w:rPr>
      </w:pPr>
    </w:p>
    <w:p w:rsidR="0075665A" w:rsidRPr="004C0B9E" w:rsidRDefault="00FF424B" w:rsidP="004C0B9E">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Pr>
          <w:rFonts w:ascii="Times New Roman" w:hAnsi="Times New Roman"/>
          <w:sz w:val="24"/>
          <w:szCs w:val="24"/>
        </w:rPr>
        <w:t xml:space="preserve">Το με </w:t>
      </w:r>
      <w:proofErr w:type="spellStart"/>
      <w:r>
        <w:rPr>
          <w:rFonts w:ascii="Times New Roman" w:hAnsi="Times New Roman"/>
          <w:sz w:val="24"/>
          <w:szCs w:val="24"/>
        </w:rPr>
        <w:t>αριθμ</w:t>
      </w:r>
      <w:proofErr w:type="spellEnd"/>
      <w:r>
        <w:rPr>
          <w:rFonts w:ascii="Times New Roman" w:hAnsi="Times New Roman"/>
          <w:sz w:val="24"/>
          <w:szCs w:val="24"/>
        </w:rPr>
        <w:t xml:space="preserve">. </w:t>
      </w:r>
      <w:proofErr w:type="spellStart"/>
      <w:r>
        <w:rPr>
          <w:rFonts w:ascii="Times New Roman" w:hAnsi="Times New Roman"/>
          <w:sz w:val="24"/>
          <w:szCs w:val="24"/>
        </w:rPr>
        <w:t>π</w:t>
      </w:r>
      <w:r w:rsidRPr="005D1821">
        <w:rPr>
          <w:rFonts w:ascii="Times New Roman" w:hAnsi="Times New Roman"/>
          <w:sz w:val="24"/>
          <w:szCs w:val="24"/>
        </w:rPr>
        <w:t>ρωτ</w:t>
      </w:r>
      <w:proofErr w:type="spellEnd"/>
      <w:r>
        <w:rPr>
          <w:rFonts w:ascii="Times New Roman" w:hAnsi="Times New Roman"/>
          <w:sz w:val="24"/>
          <w:szCs w:val="24"/>
        </w:rPr>
        <w:t>.: 15996</w:t>
      </w:r>
      <w:r w:rsidRPr="005D1821">
        <w:rPr>
          <w:rFonts w:ascii="Times New Roman" w:hAnsi="Times New Roman"/>
          <w:sz w:val="24"/>
          <w:szCs w:val="24"/>
        </w:rPr>
        <w:t>/21/ΓΠ/0</w:t>
      </w:r>
      <w:r>
        <w:rPr>
          <w:rFonts w:ascii="Times New Roman" w:hAnsi="Times New Roman"/>
          <w:sz w:val="24"/>
          <w:szCs w:val="24"/>
        </w:rPr>
        <w:t>9</w:t>
      </w:r>
      <w:r w:rsidRPr="005D1821">
        <w:rPr>
          <w:rFonts w:ascii="Times New Roman" w:hAnsi="Times New Roman"/>
          <w:sz w:val="24"/>
          <w:szCs w:val="24"/>
        </w:rPr>
        <w:t>-09-2021</w:t>
      </w:r>
      <w:r>
        <w:rPr>
          <w:rFonts w:ascii="Times New Roman" w:hAnsi="Times New Roman"/>
          <w:sz w:val="24"/>
          <w:szCs w:val="24"/>
        </w:rPr>
        <w:t>, ΑΔΑΜ</w:t>
      </w:r>
      <w:r w:rsidRPr="00526893">
        <w:rPr>
          <w:rFonts w:ascii="Times New Roman" w:eastAsia="Times New Roman" w:hAnsi="Times New Roman"/>
          <w:sz w:val="24"/>
          <w:szCs w:val="24"/>
        </w:rPr>
        <w:t>: 21REQ009</w:t>
      </w:r>
      <w:r>
        <w:rPr>
          <w:rFonts w:ascii="Times New Roman" w:eastAsia="Times New Roman" w:hAnsi="Times New Roman"/>
          <w:sz w:val="24"/>
          <w:szCs w:val="24"/>
        </w:rPr>
        <w:t>223894</w:t>
      </w:r>
      <w:r w:rsidRPr="005D1821">
        <w:rPr>
          <w:rFonts w:ascii="Times New Roman" w:hAnsi="Times New Roman"/>
          <w:sz w:val="24"/>
          <w:szCs w:val="24"/>
        </w:rPr>
        <w:t xml:space="preserve"> Πρωτογενές αίτημα </w:t>
      </w:r>
      <w:r w:rsidRPr="005D1821">
        <w:rPr>
          <w:rFonts w:ascii="Times New Roman" w:hAnsi="Times New Roman"/>
          <w:bCs/>
          <w:iCs/>
          <w:sz w:val="24"/>
          <w:szCs w:val="24"/>
        </w:rPr>
        <w:t xml:space="preserve">της Διεύθυνσης Μηχανοργάνωσης και την με </w:t>
      </w:r>
      <w:proofErr w:type="spellStart"/>
      <w:r w:rsidRPr="005D1821">
        <w:rPr>
          <w:rFonts w:ascii="Times New Roman" w:hAnsi="Times New Roman"/>
          <w:bCs/>
          <w:iCs/>
          <w:sz w:val="24"/>
          <w:szCs w:val="24"/>
        </w:rPr>
        <w:t>αριθμ</w:t>
      </w:r>
      <w:proofErr w:type="spellEnd"/>
      <w:r w:rsidRPr="005D1821">
        <w:rPr>
          <w:rFonts w:ascii="Times New Roman" w:hAnsi="Times New Roman"/>
          <w:bCs/>
          <w:iCs/>
          <w:sz w:val="24"/>
          <w:szCs w:val="24"/>
        </w:rPr>
        <w:t xml:space="preserve">. </w:t>
      </w:r>
      <w:proofErr w:type="spellStart"/>
      <w:r w:rsidRPr="005D1821">
        <w:rPr>
          <w:rFonts w:ascii="Times New Roman" w:hAnsi="Times New Roman"/>
          <w:bCs/>
          <w:iCs/>
          <w:sz w:val="24"/>
          <w:szCs w:val="24"/>
        </w:rPr>
        <w:t>πρωτ</w:t>
      </w:r>
      <w:proofErr w:type="spellEnd"/>
      <w:r w:rsidRPr="005D1821">
        <w:rPr>
          <w:rFonts w:ascii="Times New Roman" w:hAnsi="Times New Roman"/>
          <w:bCs/>
          <w:iCs/>
          <w:sz w:val="24"/>
          <w:szCs w:val="24"/>
        </w:rPr>
        <w:t xml:space="preserve">.:  </w:t>
      </w:r>
      <w:r w:rsidRPr="005D1821">
        <w:rPr>
          <w:rFonts w:ascii="Times New Roman" w:hAnsi="Times New Roman"/>
          <w:sz w:val="24"/>
          <w:szCs w:val="24"/>
        </w:rPr>
        <w:t>15</w:t>
      </w:r>
      <w:r>
        <w:rPr>
          <w:rFonts w:ascii="Times New Roman" w:hAnsi="Times New Roman"/>
          <w:sz w:val="24"/>
          <w:szCs w:val="24"/>
        </w:rPr>
        <w:t>995</w:t>
      </w:r>
      <w:r w:rsidRPr="005D1821">
        <w:rPr>
          <w:rFonts w:ascii="Times New Roman" w:hAnsi="Times New Roman"/>
          <w:sz w:val="24"/>
          <w:szCs w:val="24"/>
        </w:rPr>
        <w:t>/21/ΓΠ/0</w:t>
      </w:r>
      <w:r>
        <w:rPr>
          <w:rFonts w:ascii="Times New Roman" w:hAnsi="Times New Roman"/>
          <w:sz w:val="24"/>
          <w:szCs w:val="24"/>
        </w:rPr>
        <w:t>9</w:t>
      </w:r>
      <w:r w:rsidRPr="005D1821">
        <w:rPr>
          <w:rFonts w:ascii="Times New Roman" w:hAnsi="Times New Roman"/>
          <w:sz w:val="24"/>
          <w:szCs w:val="24"/>
        </w:rPr>
        <w:t xml:space="preserve">-09-2021 </w:t>
      </w:r>
      <w:r w:rsidRPr="005D1821">
        <w:rPr>
          <w:rFonts w:ascii="Times New Roman" w:hAnsi="Times New Roman"/>
          <w:bCs/>
          <w:iCs/>
          <w:sz w:val="24"/>
          <w:szCs w:val="24"/>
        </w:rPr>
        <w:t xml:space="preserve">αντίστοιχη τεχνική </w:t>
      </w:r>
      <w:proofErr w:type="spellStart"/>
      <w:r w:rsidRPr="005D1821">
        <w:rPr>
          <w:rFonts w:ascii="Times New Roman" w:hAnsi="Times New Roman"/>
          <w:bCs/>
          <w:iCs/>
          <w:sz w:val="24"/>
          <w:szCs w:val="24"/>
        </w:rPr>
        <w:t>έκθεση.</w:t>
      </w:r>
      <w:r w:rsidR="0075665A" w:rsidRPr="004C0B9E">
        <w:rPr>
          <w:rFonts w:ascii="Times New Roman" w:hAnsi="Times New Roman" w:cs="Times New Roman"/>
          <w:sz w:val="24"/>
          <w:szCs w:val="24"/>
          <w:lang w:eastAsia="en-US"/>
        </w:rPr>
        <w:t>Την</w:t>
      </w:r>
      <w:proofErr w:type="spellEnd"/>
      <w:r w:rsidR="0075665A" w:rsidRPr="004C0B9E">
        <w:rPr>
          <w:rFonts w:ascii="Times New Roman" w:hAnsi="Times New Roman" w:cs="Times New Roman"/>
          <w:sz w:val="24"/>
          <w:szCs w:val="24"/>
          <w:lang w:eastAsia="en-US"/>
        </w:rPr>
        <w:t xml:space="preserve"> με </w:t>
      </w:r>
      <w:proofErr w:type="spellStart"/>
      <w:r w:rsidR="004C0B9E" w:rsidRPr="004C0B9E">
        <w:rPr>
          <w:rFonts w:ascii="Times New Roman" w:hAnsi="Times New Roman" w:cs="Times New Roman"/>
          <w:sz w:val="24"/>
          <w:szCs w:val="24"/>
          <w:lang w:eastAsia="en-US"/>
        </w:rPr>
        <w:t>αριθμ</w:t>
      </w:r>
      <w:proofErr w:type="spellEnd"/>
      <w:r w:rsidR="004C0B9E" w:rsidRPr="004C0B9E">
        <w:rPr>
          <w:rFonts w:ascii="Times New Roman" w:hAnsi="Times New Roman" w:cs="Times New Roman"/>
          <w:sz w:val="24"/>
          <w:szCs w:val="24"/>
          <w:lang w:eastAsia="en-US"/>
        </w:rPr>
        <w:t xml:space="preserve">. </w:t>
      </w:r>
      <w:proofErr w:type="spellStart"/>
      <w:r w:rsidR="004C0B9E" w:rsidRPr="004C0B9E">
        <w:rPr>
          <w:rFonts w:ascii="Times New Roman" w:hAnsi="Times New Roman" w:cs="Times New Roman"/>
          <w:sz w:val="24"/>
          <w:szCs w:val="24"/>
          <w:lang w:eastAsia="en-US"/>
        </w:rPr>
        <w:t>Πρωτ</w:t>
      </w:r>
      <w:proofErr w:type="spellEnd"/>
      <w:r w:rsidR="004C0B9E" w:rsidRPr="004C0B9E">
        <w:rPr>
          <w:rFonts w:ascii="Times New Roman" w:hAnsi="Times New Roman" w:cs="Times New Roman"/>
          <w:sz w:val="24"/>
          <w:szCs w:val="24"/>
          <w:lang w:eastAsia="en-US"/>
        </w:rPr>
        <w:t>. 15876/21/ΓΠ/8-9-2021 (ΑΔΑ:</w:t>
      </w:r>
      <w:r w:rsidR="004C0B9E" w:rsidRPr="004C0B9E">
        <w:t xml:space="preserve"> </w:t>
      </w:r>
      <w:r w:rsidR="004C0B9E" w:rsidRPr="004C0B9E">
        <w:rPr>
          <w:rFonts w:ascii="Times New Roman" w:hAnsi="Times New Roman" w:cs="Times New Roman"/>
          <w:sz w:val="24"/>
          <w:szCs w:val="24"/>
          <w:lang w:eastAsia="en-US"/>
        </w:rPr>
        <w:t xml:space="preserve">6ΟΓΡ469Β7Ξ-ΦΣ8) </w:t>
      </w:r>
      <w:r w:rsidR="004C0B9E">
        <w:rPr>
          <w:rFonts w:ascii="Times New Roman" w:hAnsi="Times New Roman" w:cs="Times New Roman"/>
          <w:sz w:val="24"/>
          <w:szCs w:val="24"/>
          <w:lang w:eastAsia="en-US"/>
        </w:rPr>
        <w:t>έγκριση δαπάνης.</w:t>
      </w:r>
      <w:r w:rsidR="004C0B9E" w:rsidRPr="004C0B9E">
        <w:rPr>
          <w:rFonts w:ascii="Times New Roman" w:hAnsi="Times New Roman" w:cs="Times New Roman"/>
          <w:sz w:val="24"/>
          <w:szCs w:val="24"/>
          <w:lang w:eastAsia="en-US"/>
        </w:rPr>
        <w:t xml:space="preserve"> </w:t>
      </w:r>
    </w:p>
    <w:p w:rsidR="00FF424B" w:rsidRPr="00FF424B" w:rsidRDefault="00FF424B" w:rsidP="00747BF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Pr>
          <w:rFonts w:ascii="Times New Roman" w:hAnsi="Times New Roman"/>
          <w:sz w:val="24"/>
          <w:szCs w:val="24"/>
        </w:rPr>
        <w:t xml:space="preserve">Το με </w:t>
      </w:r>
      <w:proofErr w:type="spellStart"/>
      <w:r>
        <w:rPr>
          <w:rFonts w:ascii="Times New Roman" w:hAnsi="Times New Roman"/>
          <w:sz w:val="24"/>
          <w:szCs w:val="24"/>
        </w:rPr>
        <w:t>αριθμ</w:t>
      </w:r>
      <w:proofErr w:type="spellEnd"/>
      <w:r>
        <w:rPr>
          <w:rFonts w:ascii="Times New Roman" w:hAnsi="Times New Roman"/>
          <w:sz w:val="24"/>
          <w:szCs w:val="24"/>
        </w:rPr>
        <w:t xml:space="preserve">. </w:t>
      </w:r>
      <w:proofErr w:type="spellStart"/>
      <w:r>
        <w:rPr>
          <w:rFonts w:ascii="Times New Roman" w:hAnsi="Times New Roman"/>
          <w:sz w:val="24"/>
          <w:szCs w:val="24"/>
        </w:rPr>
        <w:t>π</w:t>
      </w:r>
      <w:r w:rsidRPr="005D1821">
        <w:rPr>
          <w:rFonts w:ascii="Times New Roman" w:hAnsi="Times New Roman"/>
          <w:sz w:val="24"/>
          <w:szCs w:val="24"/>
        </w:rPr>
        <w:t>ρωτ</w:t>
      </w:r>
      <w:proofErr w:type="spellEnd"/>
      <w:r w:rsidRPr="005D1821">
        <w:rPr>
          <w:rFonts w:ascii="Times New Roman" w:hAnsi="Times New Roman"/>
          <w:sz w:val="24"/>
          <w:szCs w:val="24"/>
        </w:rPr>
        <w:t>.</w:t>
      </w:r>
      <w:r>
        <w:rPr>
          <w:rFonts w:ascii="Times New Roman" w:hAnsi="Times New Roman"/>
          <w:sz w:val="24"/>
          <w:szCs w:val="24"/>
        </w:rPr>
        <w:t>:</w:t>
      </w:r>
      <w:r w:rsidRPr="005D1821">
        <w:rPr>
          <w:rFonts w:ascii="Times New Roman" w:hAnsi="Times New Roman"/>
          <w:sz w:val="24"/>
          <w:szCs w:val="24"/>
        </w:rPr>
        <w:t xml:space="preserve"> </w:t>
      </w:r>
      <w:r>
        <w:rPr>
          <w:rFonts w:ascii="Times New Roman" w:hAnsi="Times New Roman"/>
          <w:sz w:val="24"/>
          <w:szCs w:val="24"/>
        </w:rPr>
        <w:t>15009</w:t>
      </w:r>
      <w:r w:rsidRPr="005D1821">
        <w:rPr>
          <w:rFonts w:ascii="Times New Roman" w:hAnsi="Times New Roman"/>
          <w:sz w:val="24"/>
          <w:szCs w:val="24"/>
        </w:rPr>
        <w:t>/21/ΓΠ/</w:t>
      </w:r>
      <w:r>
        <w:rPr>
          <w:rFonts w:ascii="Times New Roman" w:hAnsi="Times New Roman"/>
          <w:sz w:val="24"/>
          <w:szCs w:val="24"/>
        </w:rPr>
        <w:t>26</w:t>
      </w:r>
      <w:r w:rsidRPr="005D1821">
        <w:rPr>
          <w:rFonts w:ascii="Times New Roman" w:hAnsi="Times New Roman"/>
          <w:sz w:val="24"/>
          <w:szCs w:val="24"/>
        </w:rPr>
        <w:t>-0</w:t>
      </w:r>
      <w:r>
        <w:rPr>
          <w:rFonts w:ascii="Times New Roman" w:hAnsi="Times New Roman"/>
          <w:sz w:val="24"/>
          <w:szCs w:val="24"/>
        </w:rPr>
        <w:t>8</w:t>
      </w:r>
      <w:r w:rsidRPr="005D1821">
        <w:rPr>
          <w:rFonts w:ascii="Times New Roman" w:hAnsi="Times New Roman"/>
          <w:sz w:val="24"/>
          <w:szCs w:val="24"/>
        </w:rPr>
        <w:t>-2021</w:t>
      </w:r>
      <w:r>
        <w:rPr>
          <w:rFonts w:ascii="Times New Roman" w:hAnsi="Times New Roman"/>
          <w:sz w:val="24"/>
          <w:szCs w:val="24"/>
        </w:rPr>
        <w:t>, ΑΔΑΜ</w:t>
      </w:r>
      <w:r w:rsidRPr="00526893">
        <w:rPr>
          <w:rFonts w:ascii="Times New Roman" w:eastAsia="Times New Roman" w:hAnsi="Times New Roman"/>
          <w:sz w:val="24"/>
          <w:szCs w:val="24"/>
        </w:rPr>
        <w:t>: 21REQ009</w:t>
      </w:r>
      <w:r>
        <w:rPr>
          <w:rFonts w:ascii="Times New Roman" w:eastAsia="Times New Roman" w:hAnsi="Times New Roman"/>
          <w:sz w:val="24"/>
          <w:szCs w:val="24"/>
        </w:rPr>
        <w:t>223814</w:t>
      </w:r>
      <w:r w:rsidRPr="005D1821">
        <w:rPr>
          <w:rFonts w:ascii="Times New Roman" w:hAnsi="Times New Roman"/>
          <w:sz w:val="24"/>
          <w:szCs w:val="24"/>
        </w:rPr>
        <w:t xml:space="preserve"> Πρωτογενές αίτημα </w:t>
      </w:r>
      <w:r w:rsidRPr="005D1821">
        <w:rPr>
          <w:rFonts w:ascii="Times New Roman" w:hAnsi="Times New Roman"/>
          <w:bCs/>
          <w:iCs/>
          <w:sz w:val="24"/>
          <w:szCs w:val="24"/>
        </w:rPr>
        <w:t xml:space="preserve">της Διεύθυνσης Μηχανοργάνωσης και την με </w:t>
      </w:r>
      <w:proofErr w:type="spellStart"/>
      <w:r w:rsidRPr="005D1821">
        <w:rPr>
          <w:rFonts w:ascii="Times New Roman" w:hAnsi="Times New Roman"/>
          <w:bCs/>
          <w:iCs/>
          <w:sz w:val="24"/>
          <w:szCs w:val="24"/>
        </w:rPr>
        <w:t>αριθμ</w:t>
      </w:r>
      <w:proofErr w:type="spellEnd"/>
      <w:r w:rsidRPr="005D1821">
        <w:rPr>
          <w:rFonts w:ascii="Times New Roman" w:hAnsi="Times New Roman"/>
          <w:bCs/>
          <w:iCs/>
          <w:sz w:val="24"/>
          <w:szCs w:val="24"/>
        </w:rPr>
        <w:t xml:space="preserve">. </w:t>
      </w:r>
      <w:proofErr w:type="spellStart"/>
      <w:r w:rsidRPr="005D1821">
        <w:rPr>
          <w:rFonts w:ascii="Times New Roman" w:hAnsi="Times New Roman"/>
          <w:bCs/>
          <w:iCs/>
          <w:sz w:val="24"/>
          <w:szCs w:val="24"/>
        </w:rPr>
        <w:t>πρωτ</w:t>
      </w:r>
      <w:proofErr w:type="spellEnd"/>
      <w:r w:rsidRPr="005D1821">
        <w:rPr>
          <w:rFonts w:ascii="Times New Roman" w:hAnsi="Times New Roman"/>
          <w:bCs/>
          <w:iCs/>
          <w:sz w:val="24"/>
          <w:szCs w:val="24"/>
        </w:rPr>
        <w:t xml:space="preserve">.:  </w:t>
      </w:r>
      <w:r>
        <w:rPr>
          <w:rFonts w:ascii="Times New Roman" w:hAnsi="Times New Roman"/>
          <w:sz w:val="24"/>
          <w:szCs w:val="24"/>
        </w:rPr>
        <w:t>15001</w:t>
      </w:r>
      <w:r w:rsidRPr="005D1821">
        <w:rPr>
          <w:rFonts w:ascii="Times New Roman" w:hAnsi="Times New Roman"/>
          <w:sz w:val="24"/>
          <w:szCs w:val="24"/>
        </w:rPr>
        <w:t>/21/ΓΠ/</w:t>
      </w:r>
      <w:r>
        <w:rPr>
          <w:rFonts w:ascii="Times New Roman" w:hAnsi="Times New Roman"/>
          <w:sz w:val="24"/>
          <w:szCs w:val="24"/>
        </w:rPr>
        <w:t>26</w:t>
      </w:r>
      <w:r w:rsidRPr="005D1821">
        <w:rPr>
          <w:rFonts w:ascii="Times New Roman" w:hAnsi="Times New Roman"/>
          <w:sz w:val="24"/>
          <w:szCs w:val="24"/>
        </w:rPr>
        <w:t>-0</w:t>
      </w:r>
      <w:r>
        <w:rPr>
          <w:rFonts w:ascii="Times New Roman" w:hAnsi="Times New Roman"/>
          <w:sz w:val="24"/>
          <w:szCs w:val="24"/>
        </w:rPr>
        <w:t>8</w:t>
      </w:r>
      <w:r w:rsidRPr="005D1821">
        <w:rPr>
          <w:rFonts w:ascii="Times New Roman" w:hAnsi="Times New Roman"/>
          <w:sz w:val="24"/>
          <w:szCs w:val="24"/>
        </w:rPr>
        <w:t xml:space="preserve">-2021 </w:t>
      </w:r>
      <w:r w:rsidRPr="005D1821">
        <w:rPr>
          <w:rFonts w:ascii="Times New Roman" w:hAnsi="Times New Roman"/>
          <w:bCs/>
          <w:iCs/>
          <w:sz w:val="24"/>
          <w:szCs w:val="24"/>
        </w:rPr>
        <w:t>αντίστοιχη τεχνική έκθεση.</w:t>
      </w:r>
    </w:p>
    <w:p w:rsidR="00FF424B" w:rsidRDefault="00FF424B" w:rsidP="00FF424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Τη με </w:t>
      </w:r>
      <w:proofErr w:type="spellStart"/>
      <w:r>
        <w:rPr>
          <w:rFonts w:ascii="Times New Roman" w:hAnsi="Times New Roman" w:cs="Times New Roman"/>
          <w:sz w:val="24"/>
          <w:szCs w:val="24"/>
          <w:lang w:eastAsia="en-US"/>
        </w:rPr>
        <w:t>αρ</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πρωτ</w:t>
      </w:r>
      <w:proofErr w:type="spellEnd"/>
      <w:r>
        <w:rPr>
          <w:rFonts w:ascii="Times New Roman" w:hAnsi="Times New Roman" w:cs="Times New Roman"/>
          <w:sz w:val="24"/>
          <w:szCs w:val="24"/>
          <w:lang w:eastAsia="en-US"/>
        </w:rPr>
        <w:t xml:space="preserve">.: </w:t>
      </w:r>
      <w:r w:rsidRPr="00FF424B">
        <w:rPr>
          <w:rFonts w:ascii="Times New Roman" w:eastAsia="Times New Roman" w:hAnsi="Times New Roman"/>
          <w:sz w:val="24"/>
          <w:szCs w:val="24"/>
        </w:rPr>
        <w:t>16813</w:t>
      </w:r>
      <w:r w:rsidRPr="005D1821">
        <w:rPr>
          <w:rFonts w:ascii="Times New Roman" w:eastAsia="Times New Roman" w:hAnsi="Times New Roman"/>
          <w:sz w:val="24"/>
          <w:szCs w:val="24"/>
        </w:rPr>
        <w:t>/21/ΓΠ</w:t>
      </w:r>
      <w:r>
        <w:rPr>
          <w:rFonts w:ascii="Times New Roman" w:eastAsia="Times New Roman" w:hAnsi="Times New Roman"/>
          <w:sz w:val="24"/>
          <w:szCs w:val="24"/>
        </w:rPr>
        <w:t xml:space="preserve">/20-09-2021, ΑΔΑ: </w:t>
      </w:r>
      <w:r w:rsidRPr="00FF424B">
        <w:rPr>
          <w:rFonts w:ascii="Times New Roman" w:eastAsia="Times New Roman" w:hAnsi="Times New Roman"/>
          <w:sz w:val="24"/>
          <w:szCs w:val="24"/>
        </w:rPr>
        <w:t>ΩΘ42469Β7Ξ-Τ50</w:t>
      </w:r>
      <w:r>
        <w:rPr>
          <w:rFonts w:ascii="Times New Roman" w:eastAsia="Times New Roman" w:hAnsi="Times New Roman"/>
          <w:sz w:val="24"/>
          <w:szCs w:val="24"/>
        </w:rPr>
        <w:t xml:space="preserve"> απόφαση έγκρισης δαπάνης</w:t>
      </w:r>
    </w:p>
    <w:p w:rsidR="00FF424B" w:rsidRDefault="00FF424B" w:rsidP="00FF424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Τη με </w:t>
      </w:r>
      <w:proofErr w:type="spellStart"/>
      <w:r>
        <w:rPr>
          <w:rFonts w:ascii="Times New Roman" w:hAnsi="Times New Roman" w:cs="Times New Roman"/>
          <w:sz w:val="24"/>
          <w:szCs w:val="24"/>
          <w:lang w:eastAsia="en-US"/>
        </w:rPr>
        <w:t>αρ</w:t>
      </w:r>
      <w:proofErr w:type="spellEnd"/>
      <w:r>
        <w:rPr>
          <w:rFonts w:ascii="Times New Roman" w:hAnsi="Times New Roman" w:cs="Times New Roman"/>
          <w:sz w:val="24"/>
          <w:szCs w:val="24"/>
          <w:lang w:eastAsia="en-US"/>
        </w:rPr>
        <w:t xml:space="preserve">. πρωτ.:16912/21/ΓΠ/20-09-2021, Α/Α 528, ΑΔΑ: 6ΚΩ2469Β7Ξ-Θ9Ι, ΑΔΑΜ: </w:t>
      </w:r>
      <w:r w:rsidRPr="00FF424B">
        <w:rPr>
          <w:rFonts w:ascii="Times New Roman" w:hAnsi="Times New Roman" w:cs="Times New Roman"/>
          <w:sz w:val="24"/>
          <w:szCs w:val="24"/>
          <w:lang w:eastAsia="en-US"/>
        </w:rPr>
        <w:t>21</w:t>
      </w:r>
      <w:r>
        <w:rPr>
          <w:rFonts w:ascii="Times New Roman" w:hAnsi="Times New Roman" w:cs="Times New Roman"/>
          <w:sz w:val="24"/>
          <w:szCs w:val="24"/>
          <w:lang w:val="en-US" w:eastAsia="en-US"/>
        </w:rPr>
        <w:t>REQ</w:t>
      </w:r>
      <w:r w:rsidRPr="00FF424B">
        <w:rPr>
          <w:rFonts w:ascii="Times New Roman" w:hAnsi="Times New Roman" w:cs="Times New Roman"/>
          <w:sz w:val="24"/>
          <w:szCs w:val="24"/>
          <w:lang w:eastAsia="en-US"/>
        </w:rPr>
        <w:t xml:space="preserve">009231614 </w:t>
      </w:r>
      <w:r>
        <w:rPr>
          <w:rFonts w:ascii="Times New Roman" w:hAnsi="Times New Roman" w:cs="Times New Roman"/>
          <w:sz w:val="24"/>
          <w:szCs w:val="24"/>
          <w:lang w:eastAsia="en-US"/>
        </w:rPr>
        <w:t>απόφαση ανάληψης υποχρέωσης.</w:t>
      </w:r>
    </w:p>
    <w:p w:rsidR="00FF424B" w:rsidRPr="00FF424B" w:rsidRDefault="00FF424B" w:rsidP="00FF424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sidRPr="00FF424B">
        <w:rPr>
          <w:rFonts w:ascii="Times New Roman" w:hAnsi="Times New Roman" w:cs="Times New Roman"/>
          <w:sz w:val="24"/>
          <w:szCs w:val="24"/>
          <w:lang w:eastAsia="en-US"/>
        </w:rPr>
        <w:t xml:space="preserve">Τη με </w:t>
      </w:r>
      <w:proofErr w:type="spellStart"/>
      <w:r w:rsidRPr="00FF424B">
        <w:rPr>
          <w:rFonts w:ascii="Times New Roman" w:hAnsi="Times New Roman" w:cs="Times New Roman"/>
          <w:sz w:val="24"/>
          <w:szCs w:val="24"/>
          <w:lang w:eastAsia="en-US"/>
        </w:rPr>
        <w:t>αρ</w:t>
      </w:r>
      <w:proofErr w:type="spellEnd"/>
      <w:r w:rsidRPr="00FF424B">
        <w:rPr>
          <w:rFonts w:ascii="Times New Roman" w:hAnsi="Times New Roman" w:cs="Times New Roman"/>
          <w:sz w:val="24"/>
          <w:szCs w:val="24"/>
          <w:lang w:eastAsia="en-US"/>
        </w:rPr>
        <w:t>. πρωτ.:1691</w:t>
      </w:r>
      <w:r>
        <w:rPr>
          <w:rFonts w:ascii="Times New Roman" w:hAnsi="Times New Roman" w:cs="Times New Roman"/>
          <w:sz w:val="24"/>
          <w:szCs w:val="24"/>
          <w:lang w:eastAsia="en-US"/>
        </w:rPr>
        <w:t>1</w:t>
      </w:r>
      <w:r w:rsidRPr="00FF424B">
        <w:rPr>
          <w:rFonts w:ascii="Times New Roman" w:hAnsi="Times New Roman" w:cs="Times New Roman"/>
          <w:sz w:val="24"/>
          <w:szCs w:val="24"/>
          <w:lang w:eastAsia="en-US"/>
        </w:rPr>
        <w:t>/21/ΓΠ/20-09-2021, Α/Α 52</w:t>
      </w:r>
      <w:r>
        <w:rPr>
          <w:rFonts w:ascii="Times New Roman" w:hAnsi="Times New Roman" w:cs="Times New Roman"/>
          <w:sz w:val="24"/>
          <w:szCs w:val="24"/>
          <w:lang w:eastAsia="en-US"/>
        </w:rPr>
        <w:t>7</w:t>
      </w:r>
      <w:r w:rsidRPr="00FF424B">
        <w:rPr>
          <w:rFonts w:ascii="Times New Roman" w:hAnsi="Times New Roman" w:cs="Times New Roman"/>
          <w:sz w:val="24"/>
          <w:szCs w:val="24"/>
          <w:lang w:eastAsia="en-US"/>
        </w:rPr>
        <w:t xml:space="preserve">, ΑΔΑ: </w:t>
      </w:r>
      <w:r>
        <w:rPr>
          <w:rFonts w:ascii="Times New Roman" w:hAnsi="Times New Roman" w:cs="Times New Roman"/>
          <w:sz w:val="24"/>
          <w:szCs w:val="24"/>
          <w:lang w:eastAsia="en-US"/>
        </w:rPr>
        <w:t>ΨΛΧΕ469Β7Ξ-ΧΗΗ</w:t>
      </w:r>
      <w:r w:rsidRPr="00FF424B">
        <w:rPr>
          <w:rFonts w:ascii="Times New Roman" w:hAnsi="Times New Roman" w:cs="Times New Roman"/>
          <w:sz w:val="24"/>
          <w:szCs w:val="24"/>
          <w:lang w:eastAsia="en-US"/>
        </w:rPr>
        <w:t>, ΑΔΑΜ: 21REQ00</w:t>
      </w:r>
      <w:r>
        <w:rPr>
          <w:rFonts w:ascii="Times New Roman" w:hAnsi="Times New Roman" w:cs="Times New Roman"/>
          <w:sz w:val="24"/>
          <w:szCs w:val="24"/>
          <w:lang w:eastAsia="en-US"/>
        </w:rPr>
        <w:t>9</w:t>
      </w:r>
      <w:r w:rsidRPr="00FF424B">
        <w:rPr>
          <w:rFonts w:ascii="Times New Roman" w:hAnsi="Times New Roman" w:cs="Times New Roman"/>
          <w:sz w:val="24"/>
          <w:szCs w:val="24"/>
          <w:lang w:eastAsia="en-US"/>
        </w:rPr>
        <w:t>231</w:t>
      </w:r>
      <w:r>
        <w:rPr>
          <w:rFonts w:ascii="Times New Roman" w:hAnsi="Times New Roman" w:cs="Times New Roman"/>
          <w:sz w:val="24"/>
          <w:szCs w:val="24"/>
          <w:lang w:eastAsia="en-US"/>
        </w:rPr>
        <w:t>545</w:t>
      </w:r>
      <w:r w:rsidRPr="00FF424B">
        <w:rPr>
          <w:rFonts w:ascii="Times New Roman" w:hAnsi="Times New Roman" w:cs="Times New Roman"/>
          <w:sz w:val="24"/>
          <w:szCs w:val="24"/>
          <w:lang w:eastAsia="en-US"/>
        </w:rPr>
        <w:t xml:space="preserve"> απόφαση ανάληψης υποχρέωσης.</w:t>
      </w:r>
    </w:p>
    <w:p w:rsidR="0075665A" w:rsidRPr="00747BFB" w:rsidRDefault="00EB4875" w:rsidP="00747BF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sidRPr="00747BFB">
        <w:rPr>
          <w:rFonts w:ascii="Times New Roman" w:hAnsi="Times New Roman" w:cs="Times New Roman"/>
          <w:sz w:val="24"/>
          <w:szCs w:val="24"/>
          <w:lang w:eastAsia="en-US"/>
        </w:rPr>
        <w:t>Τ</w:t>
      </w:r>
      <w:r w:rsidR="00D10A5F" w:rsidRPr="00747BFB">
        <w:rPr>
          <w:rFonts w:ascii="Times New Roman" w:hAnsi="Times New Roman" w:cs="Times New Roman"/>
          <w:sz w:val="24"/>
          <w:szCs w:val="24"/>
          <w:lang w:eastAsia="en-US"/>
        </w:rPr>
        <w:t xml:space="preserve">ον ν. 4412/2016 (Α' 147) </w:t>
      </w:r>
      <w:r w:rsidR="00020215" w:rsidRPr="00747BFB">
        <w:rPr>
          <w:rFonts w:ascii="Times New Roman" w:hAnsi="Times New Roman" w:cs="Times New Roman"/>
          <w:sz w:val="24"/>
          <w:szCs w:val="24"/>
          <w:lang w:eastAsia="en-US"/>
        </w:rPr>
        <w:t>«</w:t>
      </w:r>
      <w:r w:rsidR="00D10A5F" w:rsidRPr="00747BFB">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747BFB">
        <w:rPr>
          <w:rFonts w:ascii="Times New Roman" w:hAnsi="Times New Roman" w:cs="Times New Roman"/>
          <w:sz w:val="24"/>
          <w:szCs w:val="24"/>
          <w:lang w:eastAsia="en-US"/>
        </w:rPr>
        <w:t>ρα τις διατάξεις του άρθρου 118, όπως αντικαταστάθηκε από την παρ. 50 του ν. 4782/2021.</w:t>
      </w:r>
    </w:p>
    <w:p w:rsidR="0075665A" w:rsidRPr="00747BFB" w:rsidRDefault="0075665A" w:rsidP="00747BF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sidRPr="00747BFB">
        <w:rPr>
          <w:rFonts w:ascii="Times New Roman" w:hAnsi="Times New Roman" w:cs="Times New Roman"/>
          <w:sz w:val="24"/>
          <w:szCs w:val="24"/>
          <w:lang w:eastAsia="en-US"/>
        </w:rPr>
        <w:t>Το N. 4589/2019 (ΦΕΚ 13/</w:t>
      </w:r>
      <w:proofErr w:type="spellStart"/>
      <w:r w:rsidRPr="00747BFB">
        <w:rPr>
          <w:rFonts w:ascii="Times New Roman" w:hAnsi="Times New Roman" w:cs="Times New Roman"/>
          <w:sz w:val="24"/>
          <w:szCs w:val="24"/>
          <w:lang w:eastAsia="en-US"/>
        </w:rPr>
        <w:t>τχ</w:t>
      </w:r>
      <w:proofErr w:type="spellEnd"/>
      <w:r w:rsidRPr="00747BFB">
        <w:rPr>
          <w:rFonts w:ascii="Times New Roman" w:hAnsi="Times New Roman" w:cs="Times New Roman"/>
          <w:sz w:val="24"/>
          <w:szCs w:val="24"/>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47BFB">
        <w:rPr>
          <w:rFonts w:ascii="Times New Roman" w:hAnsi="Times New Roman" w:cs="Times New Roman"/>
          <w:sz w:val="24"/>
          <w:szCs w:val="24"/>
          <w:lang w:eastAsia="en-US"/>
        </w:rPr>
        <w:t>Παλλημνιακό</w:t>
      </w:r>
      <w:proofErr w:type="spellEnd"/>
      <w:r w:rsidRPr="00747BFB">
        <w:rPr>
          <w:rFonts w:ascii="Times New Roman" w:hAnsi="Times New Roman" w:cs="Times New Roman"/>
          <w:sz w:val="24"/>
          <w:szCs w:val="24"/>
          <w:lang w:eastAsia="en-US"/>
        </w:rPr>
        <w:t xml:space="preserve"> Ταμείο και άλλες διατάξεις».</w:t>
      </w:r>
    </w:p>
    <w:p w:rsidR="00DA100E" w:rsidRPr="00747BFB" w:rsidRDefault="00D62277" w:rsidP="00747BF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sidRPr="00747BFB">
        <w:rPr>
          <w:rFonts w:ascii="Times New Roman" w:hAnsi="Times New Roman" w:cs="Times New Roman"/>
          <w:sz w:val="24"/>
          <w:szCs w:val="24"/>
        </w:rPr>
        <w:t>Το</w:t>
      </w:r>
      <w:r w:rsidR="00F43B6D" w:rsidRPr="00747BFB">
        <w:rPr>
          <w:rFonts w:ascii="Times New Roman" w:hAnsi="Times New Roman" w:cs="Times New Roman"/>
          <w:sz w:val="24"/>
          <w:szCs w:val="24"/>
        </w:rPr>
        <w:t xml:space="preserve"> Ν</w:t>
      </w:r>
      <w:r w:rsidR="00DA100E" w:rsidRPr="00747BFB">
        <w:rPr>
          <w:rFonts w:ascii="Times New Roman" w:hAnsi="Times New Roman" w:cs="Times New Roman"/>
          <w:sz w:val="24"/>
          <w:szCs w:val="24"/>
        </w:rPr>
        <w:t>.</w:t>
      </w:r>
      <w:r w:rsidR="00F43B6D" w:rsidRPr="00747BFB">
        <w:rPr>
          <w:rFonts w:ascii="Times New Roman" w:hAnsi="Times New Roman" w:cs="Times New Roman"/>
          <w:sz w:val="24"/>
          <w:szCs w:val="24"/>
        </w:rPr>
        <w:t xml:space="preserve"> </w:t>
      </w:r>
      <w:r w:rsidR="00DA100E" w:rsidRPr="00747BFB">
        <w:rPr>
          <w:rFonts w:ascii="Times New Roman" w:hAnsi="Times New Roman" w:cs="Times New Roman"/>
          <w:sz w:val="24"/>
          <w:szCs w:val="24"/>
        </w:rPr>
        <w:t xml:space="preserve">4782/21 </w:t>
      </w:r>
      <w:r w:rsidR="00F43B6D" w:rsidRPr="00747BFB">
        <w:rPr>
          <w:rFonts w:ascii="Times New Roman" w:hAnsi="Times New Roman" w:cs="Times New Roman"/>
          <w:sz w:val="24"/>
          <w:szCs w:val="24"/>
        </w:rPr>
        <w:t>(τ. Α</w:t>
      </w:r>
      <w:r w:rsidRPr="00747BFB">
        <w:rPr>
          <w:rFonts w:ascii="Times New Roman" w:hAnsi="Times New Roman" w:cs="Times New Roman"/>
          <w:sz w:val="24"/>
          <w:szCs w:val="24"/>
        </w:rPr>
        <w:t>΄</w:t>
      </w:r>
      <w:r w:rsidR="00F43B6D" w:rsidRPr="00747BFB">
        <w:rPr>
          <w:rFonts w:ascii="Times New Roman" w:hAnsi="Times New Roman" w:cs="Times New Roman"/>
          <w:sz w:val="24"/>
          <w:szCs w:val="24"/>
        </w:rPr>
        <w:t>/</w:t>
      </w:r>
      <w:r w:rsidRPr="00747BFB">
        <w:rPr>
          <w:rFonts w:ascii="Times New Roman" w:hAnsi="Times New Roman" w:cs="Times New Roman"/>
          <w:sz w:val="24"/>
          <w:szCs w:val="24"/>
        </w:rPr>
        <w:t>36/9-3-2021)</w:t>
      </w:r>
      <w:r w:rsidR="00DA100E" w:rsidRPr="00747BFB">
        <w:rPr>
          <w:rFonts w:ascii="Times New Roman" w:hAnsi="Times New Roman" w:cs="Times New Roman"/>
          <w:sz w:val="24"/>
          <w:szCs w:val="24"/>
        </w:rPr>
        <w:t xml:space="preserve"> 36 </w:t>
      </w:r>
      <w:r w:rsidRPr="00747BFB">
        <w:rPr>
          <w:rFonts w:ascii="Times New Roman" w:hAnsi="Times New Roman" w:cs="Times New Roman"/>
          <w:sz w:val="24"/>
          <w:szCs w:val="24"/>
        </w:rPr>
        <w:t>«</w:t>
      </w:r>
      <w:r w:rsidR="00DA100E" w:rsidRPr="00747BFB">
        <w:rPr>
          <w:rFonts w:ascii="Times New Roman" w:hAnsi="Times New Roman" w:cs="Times New Roman"/>
          <w:sz w:val="24"/>
          <w:szCs w:val="24"/>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747BFB">
        <w:rPr>
          <w:rFonts w:ascii="Times New Roman" w:hAnsi="Times New Roman" w:cs="Times New Roman"/>
          <w:sz w:val="24"/>
          <w:szCs w:val="24"/>
        </w:rPr>
        <w:t>λες  διατάξεις για την ανάπτυξη</w:t>
      </w:r>
      <w:r w:rsidR="00DA100E" w:rsidRPr="00747BFB">
        <w:rPr>
          <w:rFonts w:ascii="Times New Roman" w:hAnsi="Times New Roman" w:cs="Times New Roman"/>
          <w:sz w:val="24"/>
          <w:szCs w:val="24"/>
        </w:rPr>
        <w:t>,</w:t>
      </w:r>
      <w:r w:rsidRPr="00747BFB">
        <w:rPr>
          <w:rFonts w:ascii="Times New Roman" w:hAnsi="Times New Roman" w:cs="Times New Roman"/>
          <w:sz w:val="24"/>
          <w:szCs w:val="24"/>
        </w:rPr>
        <w:t xml:space="preserve"> </w:t>
      </w:r>
      <w:r w:rsidR="00DA100E" w:rsidRPr="00747BFB">
        <w:rPr>
          <w:rFonts w:ascii="Times New Roman" w:hAnsi="Times New Roman" w:cs="Times New Roman"/>
          <w:sz w:val="24"/>
          <w:szCs w:val="24"/>
        </w:rPr>
        <w:t>τις υποδομές και την υγεία</w:t>
      </w:r>
      <w:r w:rsidRPr="00747BFB">
        <w:rPr>
          <w:rFonts w:ascii="Times New Roman" w:hAnsi="Times New Roman" w:cs="Times New Roman"/>
          <w:sz w:val="24"/>
          <w:szCs w:val="24"/>
        </w:rPr>
        <w:t xml:space="preserve">» και ειδικότερα τα άρθρα </w:t>
      </w:r>
      <w:r w:rsidR="003101CB" w:rsidRPr="00747BFB">
        <w:rPr>
          <w:rFonts w:ascii="Times New Roman" w:hAnsi="Times New Roman" w:cs="Times New Roman"/>
          <w:sz w:val="24"/>
          <w:szCs w:val="24"/>
        </w:rPr>
        <w:t>6, 50</w:t>
      </w:r>
      <w:r w:rsidR="0066045F" w:rsidRPr="00747BFB">
        <w:rPr>
          <w:rFonts w:ascii="Times New Roman" w:hAnsi="Times New Roman" w:cs="Times New Roman"/>
          <w:sz w:val="24"/>
          <w:szCs w:val="24"/>
        </w:rPr>
        <w:t>,</w:t>
      </w:r>
      <w:r w:rsidR="003101CB" w:rsidRPr="00747BFB">
        <w:rPr>
          <w:rFonts w:ascii="Times New Roman" w:hAnsi="Times New Roman" w:cs="Times New Roman"/>
          <w:sz w:val="24"/>
          <w:szCs w:val="24"/>
        </w:rPr>
        <w:t xml:space="preserve"> </w:t>
      </w:r>
      <w:r w:rsidRPr="00747BFB">
        <w:rPr>
          <w:rFonts w:ascii="Times New Roman" w:hAnsi="Times New Roman" w:cs="Times New Roman"/>
          <w:sz w:val="24"/>
          <w:szCs w:val="24"/>
        </w:rPr>
        <w:t>53</w:t>
      </w:r>
      <w:r w:rsidR="0066045F" w:rsidRPr="00747BFB">
        <w:rPr>
          <w:rFonts w:ascii="Times New Roman" w:hAnsi="Times New Roman" w:cs="Times New Roman"/>
          <w:sz w:val="24"/>
          <w:szCs w:val="24"/>
        </w:rPr>
        <w:t xml:space="preserve"> και 55</w:t>
      </w:r>
      <w:r w:rsidRPr="00747BFB">
        <w:rPr>
          <w:rFonts w:ascii="Times New Roman" w:hAnsi="Times New Roman" w:cs="Times New Roman"/>
          <w:sz w:val="24"/>
          <w:szCs w:val="24"/>
        </w:rPr>
        <w:t>.</w:t>
      </w:r>
    </w:p>
    <w:p w:rsidR="00D10A5F" w:rsidRPr="00747BFB" w:rsidRDefault="00FF424B" w:rsidP="00FF424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sidRPr="00FF424B">
        <w:rPr>
          <w:rFonts w:ascii="Times New Roman" w:hAnsi="Times New Roman" w:cs="Times New Roman"/>
          <w:sz w:val="24"/>
          <w:szCs w:val="24"/>
          <w:lang w:eastAsia="en-US"/>
        </w:rPr>
        <w:lastRenderedPageBreak/>
        <w:t>Την επιτακτική ανάγκη για την προμήθεια νέου σύγχρονου τηλεφωνικού εξοπλισμού λόγω της μετεγκατάστασης του Τμήματος Ηλεκτρολόγων Μηχανικών και Μηχανικών Υπολογιστών σε νέο κτίριο.</w:t>
      </w:r>
      <w:r w:rsidR="00EB4875" w:rsidRPr="00747BFB">
        <w:rPr>
          <w:rFonts w:ascii="Times New Roman" w:hAnsi="Times New Roman" w:cs="Times New Roman"/>
          <w:sz w:val="24"/>
          <w:szCs w:val="24"/>
          <w:lang w:eastAsia="en-US"/>
        </w:rPr>
        <w:t>.</w:t>
      </w:r>
    </w:p>
    <w:p w:rsidR="00D10A5F" w:rsidRPr="00747BFB" w:rsidRDefault="00D10A5F" w:rsidP="00747BFB">
      <w:pPr>
        <w:pStyle w:val="a3"/>
        <w:numPr>
          <w:ilvl w:val="0"/>
          <w:numId w:val="14"/>
        </w:numPr>
        <w:tabs>
          <w:tab w:val="left" w:pos="0"/>
          <w:tab w:val="left" w:pos="426"/>
          <w:tab w:val="left" w:pos="567"/>
        </w:tabs>
        <w:suppressAutoHyphens w:val="0"/>
        <w:ind w:left="284" w:hanging="284"/>
        <w:jc w:val="both"/>
        <w:rPr>
          <w:rFonts w:ascii="Times New Roman" w:hAnsi="Times New Roman" w:cs="Times New Roman"/>
          <w:sz w:val="24"/>
          <w:szCs w:val="24"/>
          <w:lang w:eastAsia="en-US"/>
        </w:rPr>
      </w:pPr>
      <w:r w:rsidRPr="00747BFB">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D33581" w:rsidRDefault="00D10A5F" w:rsidP="00D10A5F">
      <w:pPr>
        <w:suppressAutoHyphens w:val="0"/>
        <w:spacing w:after="120"/>
        <w:jc w:val="center"/>
        <w:rPr>
          <w:rFonts w:eastAsia="Calibri"/>
          <w:b/>
        </w:rPr>
      </w:pPr>
      <w:r w:rsidRPr="00D33581">
        <w:rPr>
          <w:rFonts w:eastAsia="Calibri"/>
          <w:b/>
        </w:rPr>
        <w:t>πρόκειται να προβεί</w:t>
      </w:r>
    </w:p>
    <w:p w:rsidR="00FF424B" w:rsidRDefault="009B41B5" w:rsidP="00D62277">
      <w:pPr>
        <w:pStyle w:val="-HTML"/>
        <w:jc w:val="both"/>
        <w:rPr>
          <w:rFonts w:ascii="Times New Roman" w:hAnsi="Times New Roman" w:cs="Times New Roman"/>
          <w:sz w:val="24"/>
          <w:szCs w:val="24"/>
        </w:rPr>
      </w:pPr>
      <w:r w:rsidRPr="00D33581">
        <w:rPr>
          <w:rFonts w:ascii="Times New Roman" w:hAnsi="Times New Roman" w:cs="Times New Roman"/>
          <w:sz w:val="24"/>
          <w:szCs w:val="24"/>
        </w:rPr>
        <w:t xml:space="preserve">Σε </w:t>
      </w:r>
      <w:r w:rsidR="00EA020B" w:rsidRPr="00D33581">
        <w:rPr>
          <w:rFonts w:ascii="Times New Roman" w:hAnsi="Times New Roman" w:cs="Times New Roman"/>
          <w:sz w:val="24"/>
          <w:szCs w:val="24"/>
        </w:rPr>
        <w:t xml:space="preserve"> </w:t>
      </w:r>
      <w:r w:rsidR="002C1FE2" w:rsidRPr="00D33581">
        <w:rPr>
          <w:rFonts w:ascii="Times New Roman" w:hAnsi="Times New Roman" w:cs="Times New Roman"/>
          <w:sz w:val="24"/>
          <w:szCs w:val="24"/>
        </w:rPr>
        <w:t>δαπάνη</w:t>
      </w:r>
      <w:r w:rsidR="00EA020B" w:rsidRPr="00D33581">
        <w:rPr>
          <w:rFonts w:ascii="Times New Roman" w:hAnsi="Times New Roman" w:cs="Times New Roman"/>
          <w:sz w:val="24"/>
          <w:szCs w:val="24"/>
        </w:rPr>
        <w:t xml:space="preserve"> </w:t>
      </w:r>
      <w:r w:rsidR="001B2638" w:rsidRPr="00D33581">
        <w:rPr>
          <w:rFonts w:ascii="Times New Roman" w:hAnsi="Times New Roman" w:cs="Times New Roman"/>
          <w:sz w:val="24"/>
          <w:szCs w:val="24"/>
        </w:rPr>
        <w:t xml:space="preserve">συνολικού </w:t>
      </w:r>
      <w:r w:rsidR="00496585" w:rsidRPr="00D33581">
        <w:rPr>
          <w:rFonts w:ascii="Times New Roman" w:hAnsi="Times New Roman" w:cs="Times New Roman"/>
          <w:sz w:val="24"/>
          <w:szCs w:val="24"/>
        </w:rPr>
        <w:t xml:space="preserve">ποσού </w:t>
      </w:r>
      <w:r w:rsidR="00FF424B" w:rsidRPr="006277DF">
        <w:rPr>
          <w:rFonts w:ascii="Times New Roman" w:hAnsi="Times New Roman" w:cs="Times New Roman"/>
          <w:b/>
          <w:sz w:val="24"/>
          <w:szCs w:val="24"/>
        </w:rPr>
        <w:t>είκοσι οκτώ χιλιάδων πεντακοσίων οκτώ ευρώ και ογδόντα λεπτών (28.508,80€)</w:t>
      </w:r>
      <w:r w:rsidR="00FF424B" w:rsidRPr="00FF424B">
        <w:rPr>
          <w:rFonts w:ascii="Times New Roman" w:hAnsi="Times New Roman" w:cs="Times New Roman"/>
          <w:sz w:val="24"/>
          <w:szCs w:val="24"/>
        </w:rPr>
        <w:t xml:space="preserve"> για την προμήθεια νέου σύγχρονου τηλεφωνικού εξοπλισμού, λόγω της μετεγκατάστασης του Τμήματος Ηλεκτρολόγων Μηχανικών και Μηχα</w:t>
      </w:r>
      <w:r w:rsidR="00941717">
        <w:rPr>
          <w:rFonts w:ascii="Times New Roman" w:hAnsi="Times New Roman" w:cs="Times New Roman"/>
          <w:sz w:val="24"/>
          <w:szCs w:val="24"/>
        </w:rPr>
        <w:t>νικών Υπολογιστών σε νέο κτίριο και ειδικότερα:</w:t>
      </w:r>
    </w:p>
    <w:p w:rsidR="00941717" w:rsidRPr="00941717" w:rsidRDefault="00941717" w:rsidP="00D62277">
      <w:pPr>
        <w:pStyle w:val="-HTML"/>
        <w:jc w:val="both"/>
        <w:rPr>
          <w:rFonts w:ascii="Times New Roman" w:hAnsi="Times New Roman" w:cs="Times New Roman"/>
          <w:b/>
          <w:sz w:val="24"/>
          <w:szCs w:val="24"/>
        </w:rPr>
      </w:pPr>
      <w:r w:rsidRPr="00941717">
        <w:rPr>
          <w:rFonts w:ascii="Times New Roman" w:hAnsi="Times New Roman" w:cs="Times New Roman"/>
          <w:b/>
          <w:sz w:val="24"/>
          <w:szCs w:val="24"/>
        </w:rPr>
        <w:t>ΟΜΑΔΑ</w:t>
      </w:r>
      <w:r>
        <w:rPr>
          <w:rFonts w:ascii="Times New Roman" w:hAnsi="Times New Roman" w:cs="Times New Roman"/>
          <w:b/>
          <w:sz w:val="24"/>
          <w:szCs w:val="24"/>
        </w:rPr>
        <w:t xml:space="preserve"> </w:t>
      </w:r>
      <w:r w:rsidRPr="00941717">
        <w:rPr>
          <w:rFonts w:ascii="Times New Roman" w:hAnsi="Times New Roman" w:cs="Times New Roman"/>
          <w:b/>
          <w:sz w:val="24"/>
          <w:szCs w:val="24"/>
        </w:rPr>
        <w:t>Α:</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340"/>
        <w:gridCol w:w="915"/>
        <w:gridCol w:w="1083"/>
        <w:gridCol w:w="1176"/>
        <w:gridCol w:w="1416"/>
        <w:gridCol w:w="940"/>
        <w:gridCol w:w="1897"/>
      </w:tblGrid>
      <w:tr w:rsidR="00941717" w:rsidRPr="00941717" w:rsidTr="00941717">
        <w:trPr>
          <w:trHeight w:val="301"/>
          <w:jc w:val="center"/>
        </w:trPr>
        <w:tc>
          <w:tcPr>
            <w:tcW w:w="916" w:type="dxa"/>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Α/Α</w:t>
            </w:r>
          </w:p>
        </w:tc>
        <w:tc>
          <w:tcPr>
            <w:tcW w:w="2340" w:type="dxa"/>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ΠΕΡΙΓΡΑΦΗ</w:t>
            </w:r>
          </w:p>
        </w:tc>
        <w:tc>
          <w:tcPr>
            <w:tcW w:w="915" w:type="dxa"/>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ΠΟΣΟΤΗΤΑ</w:t>
            </w:r>
          </w:p>
        </w:tc>
        <w:tc>
          <w:tcPr>
            <w:tcW w:w="1083" w:type="dxa"/>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ΤΥΠΟΣ (τεμάχιο, λίτρο, κιλό, υπηρεσία κ.λπ.)</w:t>
            </w:r>
          </w:p>
        </w:tc>
        <w:tc>
          <w:tcPr>
            <w:tcW w:w="1176" w:type="dxa"/>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CPV (*)</w:t>
            </w:r>
          </w:p>
        </w:tc>
        <w:tc>
          <w:tcPr>
            <w:tcW w:w="1416" w:type="dxa"/>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ΠΡΟΫΠΟΛΟΓΙΣΜΟΣ ΧΩΡΙΣ Φ.Π.Α.</w:t>
            </w:r>
          </w:p>
        </w:tc>
        <w:tc>
          <w:tcPr>
            <w:tcW w:w="940" w:type="dxa"/>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Φ.Π.Α.</w:t>
            </w:r>
          </w:p>
        </w:tc>
        <w:tc>
          <w:tcPr>
            <w:tcW w:w="1897" w:type="dxa"/>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ΣΥΝΟΛΙΚΟΣ ΠΡΟΫΠΟΛΟΓΙΣΜΟΣ ΜΕ Φ.Π.Α.</w:t>
            </w:r>
          </w:p>
        </w:tc>
      </w:tr>
      <w:tr w:rsidR="00941717" w:rsidRPr="00941717" w:rsidTr="00941717">
        <w:trPr>
          <w:trHeight w:val="213"/>
          <w:jc w:val="center"/>
        </w:trPr>
        <w:tc>
          <w:tcPr>
            <w:tcW w:w="916" w:type="dxa"/>
            <w:shd w:val="clear" w:color="auto" w:fill="auto"/>
            <w:noWrap/>
            <w:vAlign w:val="center"/>
            <w:hideMark/>
          </w:tcPr>
          <w:p w:rsidR="00941717" w:rsidRPr="00941717" w:rsidRDefault="00941717" w:rsidP="00941717">
            <w:pPr>
              <w:numPr>
                <w:ilvl w:val="0"/>
                <w:numId w:val="6"/>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val="en-US" w:eastAsia="en-US"/>
              </w:rPr>
            </w:pPr>
            <w:r w:rsidRPr="00941717">
              <w:rPr>
                <w:rFonts w:eastAsiaTheme="minorHAnsi"/>
                <w:sz w:val="18"/>
                <w:szCs w:val="18"/>
                <w:lang w:val="en-US" w:eastAsia="en-US"/>
              </w:rPr>
              <w:t>UCP600-SPL100-System Port Expansion License for UCP600 (100 Ports)</w:t>
            </w:r>
          </w:p>
        </w:tc>
        <w:tc>
          <w:tcPr>
            <w:tcW w:w="915" w:type="dxa"/>
            <w:shd w:val="clear" w:color="auto" w:fill="auto"/>
            <w:noWrap/>
            <w:vAlign w:val="center"/>
          </w:tcPr>
          <w:p w:rsidR="00941717" w:rsidRPr="00941717" w:rsidRDefault="00941717" w:rsidP="00941717">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1</w:t>
            </w:r>
          </w:p>
        </w:tc>
        <w:tc>
          <w:tcPr>
            <w:tcW w:w="1083" w:type="dxa"/>
            <w:shd w:val="clear" w:color="auto" w:fill="auto"/>
            <w:noWrap/>
            <w:vAlign w:val="center"/>
          </w:tcPr>
          <w:p w:rsidR="00941717" w:rsidRPr="00941717" w:rsidRDefault="00941717" w:rsidP="00941717">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30236110-6</w:t>
            </w:r>
          </w:p>
        </w:tc>
        <w:tc>
          <w:tcPr>
            <w:tcW w:w="1416"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552,39</w:t>
            </w:r>
          </w:p>
        </w:tc>
        <w:tc>
          <w:tcPr>
            <w:tcW w:w="940"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132,57</w:t>
            </w:r>
          </w:p>
        </w:tc>
        <w:tc>
          <w:tcPr>
            <w:tcW w:w="1897"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684,96</w:t>
            </w:r>
          </w:p>
        </w:tc>
      </w:tr>
      <w:tr w:rsidR="00941717" w:rsidRPr="00941717" w:rsidTr="00941717">
        <w:trPr>
          <w:trHeight w:val="213"/>
          <w:jc w:val="center"/>
        </w:trPr>
        <w:tc>
          <w:tcPr>
            <w:tcW w:w="916" w:type="dxa"/>
            <w:shd w:val="clear" w:color="auto" w:fill="auto"/>
            <w:noWrap/>
            <w:vAlign w:val="center"/>
          </w:tcPr>
          <w:p w:rsidR="00941717" w:rsidRPr="00941717" w:rsidRDefault="00941717" w:rsidP="00941717">
            <w:pPr>
              <w:numPr>
                <w:ilvl w:val="0"/>
                <w:numId w:val="6"/>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val="en-US" w:eastAsia="en-US"/>
              </w:rPr>
            </w:pPr>
            <w:r w:rsidRPr="00941717">
              <w:rPr>
                <w:rFonts w:eastAsiaTheme="minorHAnsi"/>
                <w:sz w:val="18"/>
                <w:szCs w:val="18"/>
                <w:lang w:val="en-US" w:eastAsia="en-US"/>
              </w:rPr>
              <w:t>UCP600-IPEXT-IP Extension License for UCP600 (1 Port)</w:t>
            </w:r>
          </w:p>
        </w:tc>
        <w:tc>
          <w:tcPr>
            <w:tcW w:w="915" w:type="dxa"/>
            <w:shd w:val="clear" w:color="auto" w:fill="auto"/>
            <w:noWrap/>
            <w:vAlign w:val="center"/>
          </w:tcPr>
          <w:p w:rsidR="00941717" w:rsidRPr="00941717" w:rsidRDefault="00941717" w:rsidP="00941717">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1</w:t>
            </w:r>
          </w:p>
        </w:tc>
        <w:tc>
          <w:tcPr>
            <w:tcW w:w="1083" w:type="dxa"/>
            <w:shd w:val="clear" w:color="auto" w:fill="auto"/>
            <w:noWrap/>
            <w:vAlign w:val="center"/>
          </w:tcPr>
          <w:p w:rsidR="00941717" w:rsidRPr="00941717" w:rsidRDefault="00941717" w:rsidP="00941717">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13,94</w:t>
            </w:r>
          </w:p>
        </w:tc>
        <w:tc>
          <w:tcPr>
            <w:tcW w:w="940"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3,35</w:t>
            </w:r>
          </w:p>
        </w:tc>
        <w:tc>
          <w:tcPr>
            <w:tcW w:w="1897"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17,29</w:t>
            </w:r>
          </w:p>
        </w:tc>
      </w:tr>
      <w:tr w:rsidR="00941717" w:rsidRPr="00941717" w:rsidTr="00941717">
        <w:trPr>
          <w:trHeight w:val="213"/>
          <w:jc w:val="center"/>
        </w:trPr>
        <w:tc>
          <w:tcPr>
            <w:tcW w:w="916" w:type="dxa"/>
            <w:shd w:val="clear" w:color="auto" w:fill="auto"/>
            <w:noWrap/>
            <w:vAlign w:val="center"/>
          </w:tcPr>
          <w:p w:rsidR="00941717" w:rsidRPr="00941717" w:rsidRDefault="00941717" w:rsidP="00941717">
            <w:pPr>
              <w:numPr>
                <w:ilvl w:val="0"/>
                <w:numId w:val="6"/>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val="en-US" w:eastAsia="en-US"/>
              </w:rPr>
            </w:pPr>
            <w:r w:rsidRPr="00941717">
              <w:rPr>
                <w:rFonts w:eastAsiaTheme="minorHAnsi"/>
                <w:sz w:val="18"/>
                <w:szCs w:val="18"/>
                <w:lang w:val="en-US" w:eastAsia="en-US"/>
              </w:rPr>
              <w:t>UCP600-IPEXT10-IP Extension License for UCP600 (10 Port)</w:t>
            </w:r>
          </w:p>
        </w:tc>
        <w:tc>
          <w:tcPr>
            <w:tcW w:w="915" w:type="dxa"/>
            <w:shd w:val="clear" w:color="auto" w:fill="auto"/>
            <w:noWrap/>
            <w:vAlign w:val="center"/>
          </w:tcPr>
          <w:p w:rsidR="00941717" w:rsidRPr="00941717" w:rsidRDefault="00941717" w:rsidP="00941717">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1</w:t>
            </w:r>
          </w:p>
        </w:tc>
        <w:tc>
          <w:tcPr>
            <w:tcW w:w="1083" w:type="dxa"/>
            <w:shd w:val="clear" w:color="auto" w:fill="auto"/>
            <w:noWrap/>
            <w:vAlign w:val="center"/>
          </w:tcPr>
          <w:p w:rsidR="00941717" w:rsidRPr="00941717" w:rsidRDefault="00941717" w:rsidP="00941717">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101,30</w:t>
            </w:r>
          </w:p>
        </w:tc>
        <w:tc>
          <w:tcPr>
            <w:tcW w:w="940"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24,31</w:t>
            </w:r>
          </w:p>
        </w:tc>
        <w:tc>
          <w:tcPr>
            <w:tcW w:w="1897"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125,61</w:t>
            </w:r>
          </w:p>
        </w:tc>
      </w:tr>
      <w:tr w:rsidR="00941717" w:rsidRPr="00941717" w:rsidTr="00941717">
        <w:trPr>
          <w:trHeight w:val="213"/>
          <w:jc w:val="center"/>
        </w:trPr>
        <w:tc>
          <w:tcPr>
            <w:tcW w:w="916" w:type="dxa"/>
            <w:shd w:val="clear" w:color="auto" w:fill="auto"/>
            <w:noWrap/>
            <w:vAlign w:val="center"/>
          </w:tcPr>
          <w:p w:rsidR="00941717" w:rsidRPr="00941717" w:rsidRDefault="00941717" w:rsidP="00941717">
            <w:pPr>
              <w:numPr>
                <w:ilvl w:val="0"/>
                <w:numId w:val="6"/>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val="en-US" w:eastAsia="en-US"/>
              </w:rPr>
            </w:pPr>
            <w:r w:rsidRPr="00941717">
              <w:rPr>
                <w:rFonts w:eastAsiaTheme="minorHAnsi"/>
                <w:sz w:val="18"/>
                <w:szCs w:val="18"/>
                <w:lang w:val="en-US" w:eastAsia="en-US"/>
              </w:rPr>
              <w:t>UCP600-UCS-ADVANCED-UCS Advanced user license, per user</w:t>
            </w:r>
          </w:p>
        </w:tc>
        <w:tc>
          <w:tcPr>
            <w:tcW w:w="915" w:type="dxa"/>
            <w:shd w:val="clear" w:color="auto" w:fill="auto"/>
            <w:noWrap/>
            <w:vAlign w:val="center"/>
          </w:tcPr>
          <w:p w:rsidR="00941717" w:rsidRPr="00941717" w:rsidRDefault="00941717" w:rsidP="00941717">
            <w:pPr>
              <w:suppressAutoHyphens w:val="0"/>
              <w:spacing w:after="160" w:line="259" w:lineRule="auto"/>
              <w:jc w:val="center"/>
              <w:rPr>
                <w:rFonts w:eastAsiaTheme="minorHAnsi"/>
                <w:color w:val="000000"/>
                <w:sz w:val="18"/>
                <w:szCs w:val="18"/>
                <w:lang w:val="en-US" w:eastAsia="en-US"/>
              </w:rPr>
            </w:pPr>
            <w:r w:rsidRPr="00941717">
              <w:rPr>
                <w:rFonts w:eastAsiaTheme="minorHAnsi"/>
                <w:color w:val="000000"/>
                <w:sz w:val="18"/>
                <w:szCs w:val="18"/>
                <w:lang w:val="en-US" w:eastAsia="en-US"/>
              </w:rPr>
              <w:t>30</w:t>
            </w:r>
          </w:p>
        </w:tc>
        <w:tc>
          <w:tcPr>
            <w:tcW w:w="1083" w:type="dxa"/>
            <w:shd w:val="clear" w:color="auto" w:fill="auto"/>
            <w:noWrap/>
            <w:vAlign w:val="center"/>
          </w:tcPr>
          <w:p w:rsidR="00941717" w:rsidRPr="00941717" w:rsidRDefault="00941717" w:rsidP="00941717">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2.857,29</w:t>
            </w:r>
          </w:p>
        </w:tc>
        <w:tc>
          <w:tcPr>
            <w:tcW w:w="940"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685,75</w:t>
            </w:r>
          </w:p>
        </w:tc>
        <w:tc>
          <w:tcPr>
            <w:tcW w:w="1897"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3.543,04</w:t>
            </w:r>
          </w:p>
        </w:tc>
      </w:tr>
      <w:tr w:rsidR="00941717" w:rsidRPr="00941717" w:rsidTr="00941717">
        <w:trPr>
          <w:trHeight w:val="213"/>
          <w:jc w:val="center"/>
        </w:trPr>
        <w:tc>
          <w:tcPr>
            <w:tcW w:w="916" w:type="dxa"/>
            <w:shd w:val="clear" w:color="auto" w:fill="auto"/>
            <w:noWrap/>
            <w:vAlign w:val="center"/>
          </w:tcPr>
          <w:p w:rsidR="00941717" w:rsidRPr="00941717" w:rsidRDefault="00941717" w:rsidP="00941717">
            <w:pPr>
              <w:numPr>
                <w:ilvl w:val="0"/>
                <w:numId w:val="6"/>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proofErr w:type="spellStart"/>
            <w:r w:rsidRPr="00941717">
              <w:rPr>
                <w:rFonts w:eastAsiaTheme="minorHAnsi"/>
                <w:sz w:val="18"/>
                <w:szCs w:val="18"/>
                <w:lang w:eastAsia="en-US"/>
              </w:rPr>
              <w:t>Gigabit</w:t>
            </w:r>
            <w:proofErr w:type="spellEnd"/>
            <w:r w:rsidRPr="00941717">
              <w:rPr>
                <w:rFonts w:eastAsiaTheme="minorHAnsi"/>
                <w:sz w:val="18"/>
                <w:szCs w:val="18"/>
                <w:lang w:eastAsia="en-US"/>
              </w:rPr>
              <w:t xml:space="preserve"> IP συσκευή, 16 προγραμματιζόμενα πλήκτρα (12 </w:t>
            </w:r>
            <w:proofErr w:type="spellStart"/>
            <w:r w:rsidRPr="00941717">
              <w:rPr>
                <w:rFonts w:eastAsiaTheme="minorHAnsi"/>
                <w:sz w:val="18"/>
                <w:szCs w:val="18"/>
                <w:lang w:eastAsia="en-US"/>
              </w:rPr>
              <w:t>self</w:t>
            </w:r>
            <w:proofErr w:type="spellEnd"/>
            <w:r w:rsidRPr="00941717">
              <w:rPr>
                <w:rFonts w:eastAsiaTheme="minorHAnsi"/>
                <w:sz w:val="18"/>
                <w:szCs w:val="18"/>
                <w:lang w:eastAsia="en-US"/>
              </w:rPr>
              <w:t xml:space="preserve"> </w:t>
            </w:r>
            <w:proofErr w:type="spellStart"/>
            <w:r w:rsidRPr="00941717">
              <w:rPr>
                <w:rFonts w:eastAsiaTheme="minorHAnsi"/>
                <w:sz w:val="18"/>
                <w:szCs w:val="18"/>
                <w:lang w:eastAsia="en-US"/>
              </w:rPr>
              <w:t>label</w:t>
            </w:r>
            <w:proofErr w:type="spellEnd"/>
            <w:r w:rsidRPr="00941717">
              <w:rPr>
                <w:rFonts w:eastAsiaTheme="minorHAnsi"/>
                <w:sz w:val="18"/>
                <w:szCs w:val="18"/>
                <w:lang w:eastAsia="en-US"/>
              </w:rPr>
              <w:t xml:space="preserve"> &amp; 4 </w:t>
            </w:r>
            <w:proofErr w:type="spellStart"/>
            <w:r w:rsidRPr="00941717">
              <w:rPr>
                <w:rFonts w:eastAsiaTheme="minorHAnsi"/>
                <w:sz w:val="18"/>
                <w:szCs w:val="18"/>
                <w:lang w:eastAsia="en-US"/>
              </w:rPr>
              <w:t>paper</w:t>
            </w:r>
            <w:proofErr w:type="spellEnd"/>
            <w:r w:rsidRPr="00941717">
              <w:rPr>
                <w:rFonts w:eastAsiaTheme="minorHAnsi"/>
                <w:sz w:val="18"/>
                <w:szCs w:val="18"/>
                <w:lang w:eastAsia="en-US"/>
              </w:rPr>
              <w:t xml:space="preserve"> </w:t>
            </w:r>
            <w:proofErr w:type="spellStart"/>
            <w:r w:rsidRPr="00941717">
              <w:rPr>
                <w:rFonts w:eastAsiaTheme="minorHAnsi"/>
                <w:sz w:val="18"/>
                <w:szCs w:val="18"/>
                <w:lang w:eastAsia="en-US"/>
              </w:rPr>
              <w:t>label</w:t>
            </w:r>
            <w:proofErr w:type="spellEnd"/>
            <w:r w:rsidRPr="00941717">
              <w:rPr>
                <w:rFonts w:eastAsiaTheme="minorHAnsi"/>
                <w:sz w:val="18"/>
                <w:szCs w:val="18"/>
                <w:lang w:eastAsia="en-US"/>
              </w:rPr>
              <w:t xml:space="preserve">), φωτιζομένη οθόνη 4 γραμμών, POE </w:t>
            </w:r>
            <w:proofErr w:type="spellStart"/>
            <w:r w:rsidRPr="00941717">
              <w:rPr>
                <w:rFonts w:eastAsiaTheme="minorHAnsi"/>
                <w:sz w:val="18"/>
                <w:szCs w:val="18"/>
                <w:lang w:eastAsia="en-US"/>
              </w:rPr>
              <w:t>support</w:t>
            </w:r>
            <w:proofErr w:type="spellEnd"/>
            <w:r w:rsidRPr="00941717">
              <w:rPr>
                <w:rFonts w:eastAsiaTheme="minorHAnsi"/>
                <w:sz w:val="18"/>
                <w:szCs w:val="18"/>
                <w:lang w:eastAsia="en-US"/>
              </w:rPr>
              <w:t xml:space="preserve">,  3 </w:t>
            </w:r>
            <w:proofErr w:type="spellStart"/>
            <w:r w:rsidRPr="00941717">
              <w:rPr>
                <w:rFonts w:eastAsiaTheme="minorHAnsi"/>
                <w:sz w:val="18"/>
                <w:szCs w:val="18"/>
                <w:lang w:eastAsia="en-US"/>
              </w:rPr>
              <w:t>soft</w:t>
            </w:r>
            <w:proofErr w:type="spellEnd"/>
            <w:r w:rsidRPr="00941717">
              <w:rPr>
                <w:rFonts w:eastAsiaTheme="minorHAnsi"/>
                <w:sz w:val="18"/>
                <w:szCs w:val="18"/>
                <w:lang w:eastAsia="en-US"/>
              </w:rPr>
              <w:t xml:space="preserve"> πλήκτρα, </w:t>
            </w:r>
            <w:proofErr w:type="spellStart"/>
            <w:r w:rsidRPr="00941717">
              <w:rPr>
                <w:rFonts w:eastAsiaTheme="minorHAnsi"/>
                <w:sz w:val="18"/>
                <w:szCs w:val="18"/>
                <w:lang w:eastAsia="en-US"/>
              </w:rPr>
              <w:t>wall</w:t>
            </w:r>
            <w:proofErr w:type="spellEnd"/>
            <w:r w:rsidRPr="00941717">
              <w:rPr>
                <w:rFonts w:eastAsiaTheme="minorHAnsi"/>
                <w:sz w:val="18"/>
                <w:szCs w:val="18"/>
                <w:lang w:eastAsia="en-US"/>
              </w:rPr>
              <w:t xml:space="preserve"> </w:t>
            </w:r>
            <w:proofErr w:type="spellStart"/>
            <w:r w:rsidRPr="00941717">
              <w:rPr>
                <w:rFonts w:eastAsiaTheme="minorHAnsi"/>
                <w:sz w:val="18"/>
                <w:szCs w:val="18"/>
                <w:lang w:eastAsia="en-US"/>
              </w:rPr>
              <w:t>mountable</w:t>
            </w:r>
            <w:proofErr w:type="spellEnd"/>
            <w:r w:rsidRPr="00941717">
              <w:rPr>
                <w:rFonts w:eastAsiaTheme="minorHAnsi"/>
                <w:sz w:val="18"/>
                <w:szCs w:val="18"/>
                <w:lang w:eastAsia="en-US"/>
              </w:rPr>
              <w:t xml:space="preserve"> w/o </w:t>
            </w:r>
            <w:proofErr w:type="spellStart"/>
            <w:r w:rsidRPr="00941717">
              <w:rPr>
                <w:rFonts w:eastAsiaTheme="minorHAnsi"/>
                <w:sz w:val="18"/>
                <w:szCs w:val="18"/>
                <w:lang w:eastAsia="en-US"/>
              </w:rPr>
              <w:t>bracket</w:t>
            </w:r>
            <w:proofErr w:type="spellEnd"/>
          </w:p>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 xml:space="preserve">Τύπος  συσκευής : Τουλάχιστον 1020i ή ανώτερη </w:t>
            </w:r>
          </w:p>
        </w:tc>
        <w:tc>
          <w:tcPr>
            <w:tcW w:w="915" w:type="dxa"/>
            <w:shd w:val="clear" w:color="auto" w:fill="auto"/>
            <w:noWrap/>
            <w:vAlign w:val="center"/>
          </w:tcPr>
          <w:p w:rsidR="00941717" w:rsidRPr="00941717" w:rsidRDefault="00941717" w:rsidP="00941717">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50</w:t>
            </w:r>
          </w:p>
        </w:tc>
        <w:tc>
          <w:tcPr>
            <w:tcW w:w="1083" w:type="dxa"/>
            <w:shd w:val="clear" w:color="auto" w:fill="auto"/>
            <w:noWrap/>
            <w:vAlign w:val="center"/>
          </w:tcPr>
          <w:p w:rsidR="00941717" w:rsidRPr="00941717" w:rsidRDefault="00941717" w:rsidP="00941717">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 xml:space="preserve">8.213,14 </w:t>
            </w:r>
          </w:p>
        </w:tc>
        <w:tc>
          <w:tcPr>
            <w:tcW w:w="940"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1971,15</w:t>
            </w:r>
          </w:p>
        </w:tc>
        <w:tc>
          <w:tcPr>
            <w:tcW w:w="1897"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10.184,29</w:t>
            </w:r>
          </w:p>
        </w:tc>
      </w:tr>
      <w:tr w:rsidR="00941717" w:rsidRPr="00941717" w:rsidTr="00941717">
        <w:trPr>
          <w:trHeight w:val="213"/>
          <w:jc w:val="center"/>
        </w:trPr>
        <w:tc>
          <w:tcPr>
            <w:tcW w:w="916" w:type="dxa"/>
            <w:shd w:val="clear" w:color="auto" w:fill="auto"/>
            <w:noWrap/>
            <w:vAlign w:val="center"/>
          </w:tcPr>
          <w:p w:rsidR="00941717" w:rsidRPr="00941717" w:rsidRDefault="00941717" w:rsidP="00941717">
            <w:pPr>
              <w:numPr>
                <w:ilvl w:val="0"/>
                <w:numId w:val="6"/>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L4803-Ανταπτορας Τροφοδοσίας  IP συσκευής</w:t>
            </w:r>
          </w:p>
        </w:tc>
        <w:tc>
          <w:tcPr>
            <w:tcW w:w="915" w:type="dxa"/>
            <w:shd w:val="clear" w:color="auto" w:fill="auto"/>
            <w:noWrap/>
            <w:vAlign w:val="center"/>
          </w:tcPr>
          <w:p w:rsidR="00941717" w:rsidRPr="00941717" w:rsidRDefault="00941717" w:rsidP="00941717">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50</w:t>
            </w:r>
          </w:p>
        </w:tc>
        <w:tc>
          <w:tcPr>
            <w:tcW w:w="1083" w:type="dxa"/>
            <w:shd w:val="clear" w:color="auto" w:fill="auto"/>
            <w:noWrap/>
            <w:vAlign w:val="center"/>
          </w:tcPr>
          <w:p w:rsidR="00941717" w:rsidRPr="00941717" w:rsidRDefault="00941717" w:rsidP="00941717">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740,71</w:t>
            </w:r>
          </w:p>
        </w:tc>
        <w:tc>
          <w:tcPr>
            <w:tcW w:w="940"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177,77</w:t>
            </w:r>
          </w:p>
        </w:tc>
        <w:tc>
          <w:tcPr>
            <w:tcW w:w="1897"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918,48</w:t>
            </w:r>
          </w:p>
        </w:tc>
      </w:tr>
      <w:tr w:rsidR="00941717" w:rsidRPr="00941717" w:rsidTr="00941717">
        <w:trPr>
          <w:trHeight w:val="213"/>
          <w:jc w:val="center"/>
        </w:trPr>
        <w:tc>
          <w:tcPr>
            <w:tcW w:w="916" w:type="dxa"/>
            <w:shd w:val="clear" w:color="auto" w:fill="auto"/>
            <w:noWrap/>
            <w:vAlign w:val="center"/>
          </w:tcPr>
          <w:p w:rsidR="00941717" w:rsidRPr="00941717" w:rsidRDefault="00941717" w:rsidP="00941717">
            <w:pPr>
              <w:numPr>
                <w:ilvl w:val="0"/>
                <w:numId w:val="6"/>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941717" w:rsidRPr="00941717" w:rsidRDefault="00941717" w:rsidP="00941717">
            <w:pPr>
              <w:suppressAutoHyphens w:val="0"/>
              <w:spacing w:after="160" w:line="276" w:lineRule="auto"/>
              <w:jc w:val="both"/>
              <w:rPr>
                <w:rFonts w:eastAsiaTheme="minorHAnsi"/>
                <w:color w:val="000000"/>
                <w:sz w:val="18"/>
                <w:szCs w:val="18"/>
                <w:lang w:eastAsia="en-US"/>
              </w:rPr>
            </w:pPr>
            <w:r w:rsidRPr="00941717">
              <w:rPr>
                <w:rFonts w:eastAsiaTheme="minorHAnsi"/>
                <w:sz w:val="18"/>
                <w:szCs w:val="18"/>
                <w:lang w:eastAsia="en-US"/>
              </w:rPr>
              <w:t xml:space="preserve">QSIG/SΙP GATEWAY </w:t>
            </w:r>
            <w:proofErr w:type="spellStart"/>
            <w:r w:rsidRPr="00941717">
              <w:rPr>
                <w:rFonts w:eastAsiaTheme="minorHAnsi"/>
                <w:sz w:val="18"/>
                <w:szCs w:val="18"/>
                <w:lang w:eastAsia="en-US"/>
              </w:rPr>
              <w:t>Unit</w:t>
            </w:r>
            <w:proofErr w:type="spellEnd"/>
            <w:r w:rsidRPr="00941717">
              <w:rPr>
                <w:rFonts w:eastAsiaTheme="minorHAnsi"/>
                <w:sz w:val="18"/>
                <w:szCs w:val="18"/>
                <w:lang w:eastAsia="en-US"/>
              </w:rPr>
              <w:t xml:space="preserve"> με άδεις για 30 ταυτόχρονες κλήσεις, για διασύνδεση με το εν λειτουργία δίκτυο </w:t>
            </w:r>
            <w:proofErr w:type="spellStart"/>
            <w:r w:rsidRPr="00941717">
              <w:rPr>
                <w:rFonts w:eastAsiaTheme="minorHAnsi"/>
                <w:sz w:val="18"/>
                <w:szCs w:val="18"/>
                <w:lang w:eastAsia="en-US"/>
              </w:rPr>
              <w:t>Alcatel</w:t>
            </w:r>
            <w:proofErr w:type="spellEnd"/>
          </w:p>
        </w:tc>
        <w:tc>
          <w:tcPr>
            <w:tcW w:w="915" w:type="dxa"/>
            <w:shd w:val="clear" w:color="auto" w:fill="auto"/>
            <w:noWrap/>
            <w:vAlign w:val="center"/>
          </w:tcPr>
          <w:p w:rsidR="00941717" w:rsidRPr="00941717" w:rsidRDefault="00941717" w:rsidP="00941717">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1</w:t>
            </w:r>
          </w:p>
        </w:tc>
        <w:tc>
          <w:tcPr>
            <w:tcW w:w="1083" w:type="dxa"/>
            <w:shd w:val="clear" w:color="auto" w:fill="auto"/>
            <w:noWrap/>
            <w:vAlign w:val="center"/>
          </w:tcPr>
          <w:p w:rsidR="00941717" w:rsidRPr="00941717" w:rsidRDefault="00941717" w:rsidP="00941717">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941717" w:rsidRPr="00941717" w:rsidRDefault="00941717" w:rsidP="00941717">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 xml:space="preserve">6.012,20 </w:t>
            </w:r>
          </w:p>
        </w:tc>
        <w:tc>
          <w:tcPr>
            <w:tcW w:w="940"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1442,93</w:t>
            </w:r>
          </w:p>
        </w:tc>
        <w:tc>
          <w:tcPr>
            <w:tcW w:w="1897" w:type="dxa"/>
            <w:shd w:val="clear" w:color="auto" w:fill="auto"/>
            <w:noWrap/>
            <w:vAlign w:val="center"/>
          </w:tcPr>
          <w:p w:rsidR="00941717" w:rsidRPr="00941717" w:rsidRDefault="00941717" w:rsidP="00941717">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7.455,13</w:t>
            </w:r>
          </w:p>
        </w:tc>
      </w:tr>
      <w:tr w:rsidR="00941717" w:rsidRPr="00941717" w:rsidTr="00941717">
        <w:trPr>
          <w:trHeight w:val="305"/>
          <w:jc w:val="center"/>
        </w:trPr>
        <w:tc>
          <w:tcPr>
            <w:tcW w:w="916" w:type="dxa"/>
            <w:shd w:val="clear" w:color="000000" w:fill="C4BD97"/>
            <w:noWrap/>
            <w:vAlign w:val="center"/>
            <w:hideMark/>
          </w:tcPr>
          <w:p w:rsidR="00941717" w:rsidRPr="00941717" w:rsidRDefault="00941717" w:rsidP="00941717">
            <w:pPr>
              <w:suppressAutoHyphens w:val="0"/>
              <w:jc w:val="center"/>
              <w:rPr>
                <w:b/>
                <w:bCs/>
                <w:color w:val="000000"/>
                <w:sz w:val="16"/>
                <w:szCs w:val="16"/>
                <w:lang w:eastAsia="el-GR"/>
              </w:rPr>
            </w:pPr>
            <w:r w:rsidRPr="00941717">
              <w:rPr>
                <w:b/>
                <w:bCs/>
                <w:color w:val="000000"/>
                <w:sz w:val="16"/>
                <w:szCs w:val="16"/>
                <w:lang w:eastAsia="el-GR"/>
              </w:rPr>
              <w:t>ΣΥΝΟΛΟ</w:t>
            </w:r>
          </w:p>
        </w:tc>
        <w:tc>
          <w:tcPr>
            <w:tcW w:w="2340" w:type="dxa"/>
            <w:shd w:val="clear" w:color="000000" w:fill="C4BD97"/>
            <w:noWrap/>
            <w:vAlign w:val="center"/>
            <w:hideMark/>
          </w:tcPr>
          <w:p w:rsidR="00941717" w:rsidRPr="00941717" w:rsidRDefault="00941717" w:rsidP="00941717">
            <w:pPr>
              <w:suppressAutoHyphens w:val="0"/>
              <w:rPr>
                <w:color w:val="000000"/>
                <w:sz w:val="16"/>
                <w:szCs w:val="16"/>
                <w:lang w:eastAsia="el-GR"/>
              </w:rPr>
            </w:pPr>
            <w:r w:rsidRPr="00941717">
              <w:rPr>
                <w:color w:val="000000"/>
                <w:sz w:val="16"/>
                <w:szCs w:val="16"/>
                <w:lang w:eastAsia="el-GR"/>
              </w:rPr>
              <w:t> </w:t>
            </w:r>
          </w:p>
        </w:tc>
        <w:tc>
          <w:tcPr>
            <w:tcW w:w="915" w:type="dxa"/>
            <w:shd w:val="clear" w:color="000000" w:fill="C4BD97"/>
            <w:noWrap/>
            <w:vAlign w:val="center"/>
            <w:hideMark/>
          </w:tcPr>
          <w:p w:rsidR="00941717" w:rsidRPr="00941717" w:rsidRDefault="00941717" w:rsidP="00941717">
            <w:pPr>
              <w:suppressAutoHyphens w:val="0"/>
              <w:rPr>
                <w:color w:val="000000"/>
                <w:sz w:val="16"/>
                <w:szCs w:val="16"/>
                <w:lang w:eastAsia="el-GR"/>
              </w:rPr>
            </w:pPr>
            <w:r w:rsidRPr="00941717">
              <w:rPr>
                <w:color w:val="000000"/>
                <w:sz w:val="16"/>
                <w:szCs w:val="16"/>
                <w:lang w:eastAsia="el-GR"/>
              </w:rPr>
              <w:t> </w:t>
            </w:r>
          </w:p>
        </w:tc>
        <w:tc>
          <w:tcPr>
            <w:tcW w:w="1083" w:type="dxa"/>
            <w:shd w:val="clear" w:color="000000" w:fill="C4BD97"/>
            <w:noWrap/>
            <w:vAlign w:val="center"/>
            <w:hideMark/>
          </w:tcPr>
          <w:p w:rsidR="00941717" w:rsidRPr="00941717" w:rsidRDefault="00941717" w:rsidP="00941717">
            <w:pPr>
              <w:suppressAutoHyphens w:val="0"/>
              <w:rPr>
                <w:color w:val="000000"/>
                <w:sz w:val="16"/>
                <w:szCs w:val="16"/>
                <w:lang w:eastAsia="el-GR"/>
              </w:rPr>
            </w:pPr>
            <w:r w:rsidRPr="00941717">
              <w:rPr>
                <w:color w:val="000000"/>
                <w:sz w:val="16"/>
                <w:szCs w:val="16"/>
                <w:lang w:eastAsia="el-GR"/>
              </w:rPr>
              <w:t> </w:t>
            </w:r>
          </w:p>
        </w:tc>
        <w:tc>
          <w:tcPr>
            <w:tcW w:w="1176" w:type="dxa"/>
            <w:shd w:val="clear" w:color="000000" w:fill="C4BD97"/>
            <w:noWrap/>
            <w:vAlign w:val="center"/>
            <w:hideMark/>
          </w:tcPr>
          <w:p w:rsidR="00941717" w:rsidRPr="00941717" w:rsidRDefault="00941717" w:rsidP="00941717">
            <w:pPr>
              <w:suppressAutoHyphens w:val="0"/>
              <w:rPr>
                <w:color w:val="000000"/>
                <w:sz w:val="16"/>
                <w:szCs w:val="16"/>
                <w:lang w:eastAsia="el-GR"/>
              </w:rPr>
            </w:pPr>
            <w:r w:rsidRPr="00941717">
              <w:rPr>
                <w:color w:val="000000"/>
                <w:sz w:val="16"/>
                <w:szCs w:val="16"/>
                <w:lang w:eastAsia="el-GR"/>
              </w:rPr>
              <w:t> </w:t>
            </w:r>
          </w:p>
        </w:tc>
        <w:tc>
          <w:tcPr>
            <w:tcW w:w="1416" w:type="dxa"/>
            <w:shd w:val="clear" w:color="000000" w:fill="C4BD97"/>
            <w:noWrap/>
            <w:vAlign w:val="center"/>
            <w:hideMark/>
          </w:tcPr>
          <w:p w:rsidR="00941717" w:rsidRPr="00941717" w:rsidRDefault="00941717" w:rsidP="00941717">
            <w:pPr>
              <w:suppressAutoHyphens w:val="0"/>
              <w:jc w:val="center"/>
              <w:rPr>
                <w:color w:val="000000"/>
                <w:sz w:val="18"/>
                <w:szCs w:val="18"/>
                <w:lang w:val="en-US" w:eastAsia="el-GR"/>
              </w:rPr>
            </w:pPr>
            <w:r w:rsidRPr="00941717">
              <w:rPr>
                <w:color w:val="000000"/>
                <w:sz w:val="18"/>
                <w:szCs w:val="18"/>
                <w:lang w:val="en-US" w:eastAsia="el-GR"/>
              </w:rPr>
              <w:t>18.490,97</w:t>
            </w:r>
          </w:p>
        </w:tc>
        <w:tc>
          <w:tcPr>
            <w:tcW w:w="940" w:type="dxa"/>
            <w:shd w:val="clear" w:color="000000" w:fill="C4BD97"/>
            <w:noWrap/>
            <w:vAlign w:val="center"/>
          </w:tcPr>
          <w:p w:rsidR="00941717" w:rsidRPr="00941717" w:rsidRDefault="00941717" w:rsidP="00941717">
            <w:pPr>
              <w:suppressAutoHyphens w:val="0"/>
              <w:rPr>
                <w:color w:val="000000"/>
                <w:sz w:val="18"/>
                <w:szCs w:val="18"/>
                <w:lang w:val="en-US" w:eastAsia="el-GR"/>
              </w:rPr>
            </w:pPr>
            <w:r w:rsidRPr="00941717">
              <w:rPr>
                <w:color w:val="000000"/>
                <w:sz w:val="18"/>
                <w:szCs w:val="18"/>
                <w:lang w:val="en-US" w:eastAsia="el-GR"/>
              </w:rPr>
              <w:t>4.437,83</w:t>
            </w:r>
          </w:p>
        </w:tc>
        <w:tc>
          <w:tcPr>
            <w:tcW w:w="1897" w:type="dxa"/>
            <w:shd w:val="clear" w:color="000000" w:fill="C4BD97"/>
            <w:noWrap/>
            <w:vAlign w:val="center"/>
            <w:hideMark/>
          </w:tcPr>
          <w:p w:rsidR="00941717" w:rsidRPr="00941717" w:rsidRDefault="00941717" w:rsidP="00941717">
            <w:pPr>
              <w:suppressAutoHyphens w:val="0"/>
              <w:jc w:val="center"/>
              <w:rPr>
                <w:color w:val="000000"/>
                <w:sz w:val="18"/>
                <w:szCs w:val="18"/>
                <w:lang w:val="en-US" w:eastAsia="el-GR"/>
              </w:rPr>
            </w:pPr>
            <w:r w:rsidRPr="00941717">
              <w:rPr>
                <w:color w:val="000000"/>
                <w:sz w:val="18"/>
                <w:szCs w:val="18"/>
                <w:lang w:val="en-US" w:eastAsia="el-GR"/>
              </w:rPr>
              <w:t>22.928,80</w:t>
            </w:r>
          </w:p>
          <w:p w:rsidR="00941717" w:rsidRPr="00941717" w:rsidRDefault="00941717" w:rsidP="00941717">
            <w:pPr>
              <w:suppressAutoHyphens w:val="0"/>
              <w:rPr>
                <w:color w:val="000000"/>
                <w:sz w:val="18"/>
                <w:szCs w:val="18"/>
                <w:lang w:val="en-US" w:eastAsia="el-GR"/>
              </w:rPr>
            </w:pPr>
          </w:p>
        </w:tc>
      </w:tr>
    </w:tbl>
    <w:p w:rsidR="00941717" w:rsidRDefault="00941717" w:rsidP="00D62277">
      <w:pPr>
        <w:pStyle w:val="-HTML"/>
        <w:jc w:val="both"/>
        <w:rPr>
          <w:rFonts w:ascii="Times New Roman" w:hAnsi="Times New Roman" w:cs="Times New Roman"/>
          <w:sz w:val="24"/>
          <w:szCs w:val="24"/>
        </w:rPr>
      </w:pPr>
    </w:p>
    <w:p w:rsidR="00941717" w:rsidRPr="00941717" w:rsidRDefault="00941717" w:rsidP="00941717">
      <w:pPr>
        <w:pStyle w:val="-HTML"/>
        <w:jc w:val="both"/>
        <w:rPr>
          <w:rFonts w:ascii="Times New Roman" w:hAnsi="Times New Roman" w:cs="Times New Roman"/>
          <w:b/>
          <w:sz w:val="24"/>
          <w:szCs w:val="24"/>
        </w:rPr>
      </w:pPr>
      <w:r w:rsidRPr="00941717">
        <w:rPr>
          <w:rFonts w:ascii="Times New Roman" w:hAnsi="Times New Roman" w:cs="Times New Roman"/>
          <w:b/>
          <w:sz w:val="24"/>
          <w:szCs w:val="24"/>
        </w:rPr>
        <w:lastRenderedPageBreak/>
        <w:t>ΟΜΑΔΑ</w:t>
      </w:r>
      <w:r>
        <w:rPr>
          <w:rFonts w:ascii="Times New Roman" w:hAnsi="Times New Roman" w:cs="Times New Roman"/>
          <w:b/>
          <w:sz w:val="24"/>
          <w:szCs w:val="24"/>
        </w:rPr>
        <w:t xml:space="preserve"> Β</w:t>
      </w:r>
      <w:r w:rsidRPr="00941717">
        <w:rPr>
          <w:rFonts w:ascii="Times New Roman" w:hAnsi="Times New Roman" w:cs="Times New Roman"/>
          <w:b/>
          <w:sz w:val="24"/>
          <w:szCs w:val="24"/>
        </w:rPr>
        <w:t>:</w:t>
      </w:r>
    </w:p>
    <w:tbl>
      <w:tblPr>
        <w:tblW w:w="10541" w:type="dxa"/>
        <w:jc w:val="center"/>
        <w:tblLook w:val="04A0" w:firstRow="1" w:lastRow="0" w:firstColumn="1" w:lastColumn="0" w:noHBand="0" w:noVBand="1"/>
      </w:tblPr>
      <w:tblGrid>
        <w:gridCol w:w="1178"/>
        <w:gridCol w:w="1510"/>
        <w:gridCol w:w="1100"/>
        <w:gridCol w:w="1083"/>
        <w:gridCol w:w="1361"/>
        <w:gridCol w:w="1416"/>
        <w:gridCol w:w="996"/>
        <w:gridCol w:w="1897"/>
      </w:tblGrid>
      <w:tr w:rsidR="00941717" w:rsidRPr="00941717" w:rsidTr="00941717">
        <w:trPr>
          <w:trHeight w:val="301"/>
          <w:jc w:val="center"/>
        </w:trPr>
        <w:tc>
          <w:tcPr>
            <w:tcW w:w="1178"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Α/Α</w:t>
            </w:r>
          </w:p>
        </w:tc>
        <w:tc>
          <w:tcPr>
            <w:tcW w:w="1510" w:type="dxa"/>
            <w:tcBorders>
              <w:top w:val="single" w:sz="4" w:space="0" w:color="auto"/>
              <w:left w:val="nil"/>
              <w:bottom w:val="single" w:sz="4" w:space="0" w:color="auto"/>
              <w:right w:val="single" w:sz="4" w:space="0" w:color="auto"/>
            </w:tcBorders>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ΤΥΠΟΣ (τεμάχιο, λίτρο, κιλό, υπηρεσία κ.λπ.)</w:t>
            </w:r>
          </w:p>
        </w:tc>
        <w:tc>
          <w:tcPr>
            <w:tcW w:w="1361" w:type="dxa"/>
            <w:tcBorders>
              <w:top w:val="single" w:sz="4" w:space="0" w:color="auto"/>
              <w:left w:val="nil"/>
              <w:bottom w:val="single" w:sz="4" w:space="0" w:color="auto"/>
              <w:right w:val="single" w:sz="4" w:space="0" w:color="auto"/>
            </w:tcBorders>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ΠΡΟΫΠΟΛΟΓΙΣΜΟΣ ΧΩΡΙΣ Φ.Π.Α.</w:t>
            </w:r>
          </w:p>
        </w:tc>
        <w:tc>
          <w:tcPr>
            <w:tcW w:w="996" w:type="dxa"/>
            <w:tcBorders>
              <w:top w:val="single" w:sz="4" w:space="0" w:color="auto"/>
              <w:left w:val="nil"/>
              <w:bottom w:val="single" w:sz="4" w:space="0" w:color="auto"/>
              <w:right w:val="single" w:sz="4" w:space="0" w:color="auto"/>
            </w:tcBorders>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941717" w:rsidRPr="00941717" w:rsidRDefault="00941717" w:rsidP="00941717">
            <w:pPr>
              <w:suppressAutoHyphens w:val="0"/>
              <w:jc w:val="center"/>
              <w:rPr>
                <w:b/>
                <w:bCs/>
                <w:color w:val="000000"/>
                <w:sz w:val="12"/>
                <w:szCs w:val="12"/>
                <w:lang w:eastAsia="el-GR"/>
              </w:rPr>
            </w:pPr>
            <w:r w:rsidRPr="00941717">
              <w:rPr>
                <w:b/>
                <w:bCs/>
                <w:color w:val="000000"/>
                <w:sz w:val="12"/>
                <w:szCs w:val="12"/>
                <w:lang w:eastAsia="el-GR"/>
              </w:rPr>
              <w:t>ΣΥΝΟΛΙΚΟΣ ΠΡΟΫΠΟΛΟΓΙΣΜΟΣ ΜΕ Φ.Π.Α.</w:t>
            </w:r>
          </w:p>
        </w:tc>
      </w:tr>
      <w:tr w:rsidR="00941717" w:rsidRPr="00941717" w:rsidTr="00941717">
        <w:trPr>
          <w:trHeight w:val="213"/>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941717" w:rsidRPr="00941717" w:rsidRDefault="00941717" w:rsidP="00941717">
            <w:pPr>
              <w:suppressAutoHyphens w:val="0"/>
              <w:jc w:val="center"/>
              <w:rPr>
                <w:b/>
                <w:bCs/>
                <w:color w:val="000000"/>
                <w:sz w:val="18"/>
                <w:szCs w:val="18"/>
                <w:lang w:eastAsia="el-GR"/>
              </w:rPr>
            </w:pPr>
            <w:r w:rsidRPr="00941717">
              <w:rPr>
                <w:b/>
                <w:bCs/>
                <w:color w:val="000000"/>
                <w:sz w:val="18"/>
                <w:szCs w:val="18"/>
                <w:lang w:eastAsia="el-GR"/>
              </w:rPr>
              <w:t>1</w:t>
            </w:r>
          </w:p>
        </w:tc>
        <w:tc>
          <w:tcPr>
            <w:tcW w:w="1510" w:type="dxa"/>
            <w:tcBorders>
              <w:top w:val="nil"/>
              <w:left w:val="nil"/>
              <w:bottom w:val="single" w:sz="4" w:space="0" w:color="auto"/>
              <w:right w:val="single" w:sz="4" w:space="0" w:color="auto"/>
            </w:tcBorders>
            <w:shd w:val="clear" w:color="auto" w:fill="auto"/>
            <w:noWrap/>
            <w:vAlign w:val="bottom"/>
          </w:tcPr>
          <w:p w:rsidR="00941717" w:rsidRPr="00941717" w:rsidRDefault="00020052" w:rsidP="00941717">
            <w:pPr>
              <w:suppressAutoHyphens w:val="0"/>
              <w:rPr>
                <w:color w:val="000000"/>
                <w:sz w:val="18"/>
                <w:szCs w:val="18"/>
                <w:lang w:val="en-US" w:eastAsia="el-GR"/>
              </w:rPr>
            </w:pPr>
            <w:hyperlink r:id="rId7" w:history="1">
              <w:r w:rsidR="00941717" w:rsidRPr="00941717">
                <w:rPr>
                  <w:rFonts w:eastAsiaTheme="minorHAnsi"/>
                  <w:sz w:val="18"/>
                  <w:szCs w:val="18"/>
                  <w:lang w:eastAsia="en-US"/>
                </w:rPr>
                <w:t xml:space="preserve">Τηλεφωνική συσκευή </w:t>
              </w:r>
              <w:proofErr w:type="spellStart"/>
              <w:r w:rsidR="00941717" w:rsidRPr="00941717">
                <w:rPr>
                  <w:rFonts w:eastAsiaTheme="minorHAnsi"/>
                  <w:sz w:val="18"/>
                  <w:szCs w:val="18"/>
                  <w:lang w:eastAsia="en-US"/>
                </w:rPr>
                <w:t>Alcatel</w:t>
              </w:r>
              <w:proofErr w:type="spellEnd"/>
              <w:r w:rsidR="00941717" w:rsidRPr="00941717">
                <w:rPr>
                  <w:rFonts w:eastAsiaTheme="minorHAnsi"/>
                  <w:sz w:val="18"/>
                  <w:szCs w:val="18"/>
                  <w:lang w:eastAsia="en-US"/>
                </w:rPr>
                <w:t xml:space="preserve"> </w:t>
              </w:r>
              <w:proofErr w:type="spellStart"/>
              <w:r w:rsidR="00941717" w:rsidRPr="00941717">
                <w:rPr>
                  <w:rFonts w:eastAsiaTheme="minorHAnsi"/>
                  <w:sz w:val="18"/>
                  <w:szCs w:val="18"/>
                  <w:lang w:eastAsia="en-US"/>
                </w:rPr>
                <w:t>Lucent</w:t>
              </w:r>
              <w:proofErr w:type="spellEnd"/>
              <w:r w:rsidR="00941717" w:rsidRPr="00941717">
                <w:rPr>
                  <w:rFonts w:eastAsiaTheme="minorHAnsi"/>
                  <w:sz w:val="18"/>
                  <w:szCs w:val="18"/>
                  <w:lang w:eastAsia="en-US"/>
                </w:rPr>
                <w:t xml:space="preserve"> 4039</w:t>
              </w:r>
            </w:hyperlink>
          </w:p>
        </w:tc>
        <w:tc>
          <w:tcPr>
            <w:tcW w:w="1100"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jc w:val="center"/>
              <w:rPr>
                <w:color w:val="000000"/>
                <w:sz w:val="18"/>
                <w:szCs w:val="18"/>
                <w:lang w:val="en-US" w:eastAsia="el-GR"/>
              </w:rPr>
            </w:pPr>
            <w:r w:rsidRPr="00941717">
              <w:rPr>
                <w:color w:val="000000"/>
                <w:sz w:val="18"/>
                <w:szCs w:val="18"/>
                <w:lang w:val="en-US" w:eastAsia="el-GR"/>
              </w:rPr>
              <w:t>28</w:t>
            </w:r>
          </w:p>
        </w:tc>
        <w:tc>
          <w:tcPr>
            <w:tcW w:w="1083"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rPr>
                <w:color w:val="000000"/>
                <w:sz w:val="18"/>
                <w:szCs w:val="18"/>
                <w:lang w:val="en-US" w:eastAsia="el-GR"/>
              </w:rPr>
            </w:pPr>
            <w:r w:rsidRPr="00941717">
              <w:rPr>
                <w:color w:val="000000"/>
                <w:sz w:val="18"/>
                <w:szCs w:val="18"/>
                <w:lang w:val="en-US" w:eastAsia="el-GR"/>
              </w:rPr>
              <w:t>TEMAXIO</w:t>
            </w:r>
          </w:p>
        </w:tc>
        <w:tc>
          <w:tcPr>
            <w:tcW w:w="1361"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spacing w:after="160" w:line="259" w:lineRule="auto"/>
              <w:rPr>
                <w:rFonts w:eastAsiaTheme="minorHAnsi"/>
                <w:sz w:val="18"/>
                <w:szCs w:val="18"/>
                <w:lang w:eastAsia="en-US"/>
              </w:rPr>
            </w:pPr>
          </w:p>
          <w:p w:rsidR="00941717" w:rsidRPr="00941717" w:rsidRDefault="00941717" w:rsidP="00941717">
            <w:pPr>
              <w:suppressAutoHyphens w:val="0"/>
              <w:spacing w:after="160" w:line="259" w:lineRule="auto"/>
              <w:rPr>
                <w:color w:val="000000"/>
                <w:sz w:val="18"/>
                <w:szCs w:val="18"/>
                <w:lang w:eastAsia="el-GR"/>
              </w:rPr>
            </w:pPr>
            <w:r w:rsidRPr="00941717">
              <w:rPr>
                <w:color w:val="000000"/>
                <w:sz w:val="18"/>
                <w:szCs w:val="18"/>
                <w:lang w:eastAsia="el-GR"/>
              </w:rPr>
              <w:t>32552100-8</w:t>
            </w:r>
          </w:p>
        </w:tc>
        <w:tc>
          <w:tcPr>
            <w:tcW w:w="1416"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spacing w:after="160" w:line="259" w:lineRule="auto"/>
              <w:jc w:val="center"/>
              <w:rPr>
                <w:color w:val="000000"/>
                <w:sz w:val="18"/>
                <w:szCs w:val="18"/>
                <w:lang w:eastAsia="el-GR"/>
              </w:rPr>
            </w:pPr>
            <w:r w:rsidRPr="00941717">
              <w:rPr>
                <w:color w:val="000000"/>
                <w:sz w:val="18"/>
                <w:szCs w:val="18"/>
                <w:lang w:eastAsia="el-GR"/>
              </w:rPr>
              <w:t>4.200</w:t>
            </w:r>
          </w:p>
        </w:tc>
        <w:tc>
          <w:tcPr>
            <w:tcW w:w="996"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spacing w:after="160" w:line="259" w:lineRule="auto"/>
              <w:rPr>
                <w:color w:val="000000"/>
                <w:sz w:val="18"/>
                <w:szCs w:val="18"/>
                <w:lang w:eastAsia="el-GR"/>
              </w:rPr>
            </w:pPr>
            <w:r w:rsidRPr="00941717">
              <w:rPr>
                <w:color w:val="000000"/>
                <w:sz w:val="18"/>
                <w:szCs w:val="18"/>
                <w:lang w:eastAsia="el-GR"/>
              </w:rPr>
              <w:t xml:space="preserve">   1.008</w:t>
            </w:r>
          </w:p>
        </w:tc>
        <w:tc>
          <w:tcPr>
            <w:tcW w:w="1897"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spacing w:after="160" w:line="259" w:lineRule="auto"/>
              <w:jc w:val="center"/>
              <w:rPr>
                <w:color w:val="000000"/>
                <w:sz w:val="18"/>
                <w:szCs w:val="18"/>
                <w:lang w:eastAsia="el-GR"/>
              </w:rPr>
            </w:pPr>
            <w:r w:rsidRPr="00941717">
              <w:rPr>
                <w:color w:val="000000"/>
                <w:sz w:val="18"/>
                <w:szCs w:val="18"/>
                <w:lang w:eastAsia="el-GR"/>
              </w:rPr>
              <w:t>5.208</w:t>
            </w:r>
          </w:p>
        </w:tc>
      </w:tr>
      <w:tr w:rsidR="00941717" w:rsidRPr="00941717" w:rsidTr="00941717">
        <w:trPr>
          <w:trHeight w:val="213"/>
          <w:jc w:val="center"/>
        </w:trPr>
        <w:tc>
          <w:tcPr>
            <w:tcW w:w="1178" w:type="dxa"/>
            <w:tcBorders>
              <w:top w:val="nil"/>
              <w:left w:val="single" w:sz="4" w:space="0" w:color="auto"/>
              <w:bottom w:val="single" w:sz="4" w:space="0" w:color="auto"/>
              <w:right w:val="single" w:sz="4" w:space="0" w:color="auto"/>
            </w:tcBorders>
            <w:shd w:val="clear" w:color="auto" w:fill="auto"/>
            <w:noWrap/>
            <w:vAlign w:val="bottom"/>
          </w:tcPr>
          <w:p w:rsidR="00941717" w:rsidRPr="00941717" w:rsidRDefault="00941717" w:rsidP="00941717">
            <w:pPr>
              <w:suppressAutoHyphens w:val="0"/>
              <w:jc w:val="center"/>
              <w:rPr>
                <w:b/>
                <w:bCs/>
                <w:color w:val="000000"/>
                <w:sz w:val="18"/>
                <w:szCs w:val="18"/>
                <w:lang w:eastAsia="el-GR"/>
              </w:rPr>
            </w:pPr>
            <w:r w:rsidRPr="00941717">
              <w:rPr>
                <w:b/>
                <w:bCs/>
                <w:color w:val="000000"/>
                <w:sz w:val="18"/>
                <w:szCs w:val="18"/>
                <w:lang w:eastAsia="el-GR"/>
              </w:rPr>
              <w:t>2</w:t>
            </w:r>
          </w:p>
        </w:tc>
        <w:tc>
          <w:tcPr>
            <w:tcW w:w="1510"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rPr>
                <w:color w:val="000000"/>
                <w:sz w:val="18"/>
                <w:szCs w:val="18"/>
                <w:lang w:val="en-US" w:eastAsia="el-GR"/>
              </w:rPr>
            </w:pPr>
            <w:r w:rsidRPr="00941717">
              <w:rPr>
                <w:rFonts w:eastAsiaTheme="minorHAnsi"/>
                <w:sz w:val="18"/>
                <w:szCs w:val="18"/>
                <w:lang w:eastAsia="en-US"/>
              </w:rPr>
              <w:t xml:space="preserve">Καλώδιο και πάνελ </w:t>
            </w:r>
            <w:proofErr w:type="spellStart"/>
            <w:r w:rsidRPr="00941717">
              <w:rPr>
                <w:rFonts w:eastAsiaTheme="minorHAnsi"/>
                <w:sz w:val="18"/>
                <w:szCs w:val="18"/>
                <w:lang w:eastAsia="en-US"/>
              </w:rPr>
              <w:t>μικτονόμησης</w:t>
            </w:r>
            <w:proofErr w:type="spellEnd"/>
          </w:p>
        </w:tc>
        <w:tc>
          <w:tcPr>
            <w:tcW w:w="1100"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jc w:val="center"/>
              <w:rPr>
                <w:color w:val="000000"/>
                <w:sz w:val="18"/>
                <w:szCs w:val="18"/>
                <w:lang w:val="en-US" w:eastAsia="el-GR"/>
              </w:rPr>
            </w:pPr>
            <w:r w:rsidRPr="00941717">
              <w:rPr>
                <w:color w:val="000000"/>
                <w:sz w:val="18"/>
                <w:szCs w:val="18"/>
                <w:lang w:val="en-US" w:eastAsia="el-GR"/>
              </w:rPr>
              <w:t>2</w:t>
            </w:r>
          </w:p>
        </w:tc>
        <w:tc>
          <w:tcPr>
            <w:tcW w:w="1083"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rPr>
                <w:color w:val="000000"/>
                <w:sz w:val="18"/>
                <w:szCs w:val="18"/>
                <w:lang w:val="en-US" w:eastAsia="el-GR"/>
              </w:rPr>
            </w:pPr>
            <w:r w:rsidRPr="00941717">
              <w:rPr>
                <w:color w:val="000000"/>
                <w:sz w:val="18"/>
                <w:szCs w:val="18"/>
                <w:lang w:val="en-US" w:eastAsia="el-GR"/>
              </w:rPr>
              <w:t>TEMAXIO</w:t>
            </w:r>
          </w:p>
        </w:tc>
        <w:tc>
          <w:tcPr>
            <w:tcW w:w="1361"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rPr>
                <w:color w:val="000000"/>
                <w:sz w:val="18"/>
                <w:szCs w:val="18"/>
                <w:lang w:eastAsia="el-GR"/>
              </w:rPr>
            </w:pPr>
            <w:r w:rsidRPr="00941717">
              <w:rPr>
                <w:color w:val="000000"/>
                <w:sz w:val="18"/>
                <w:szCs w:val="18"/>
                <w:lang w:eastAsia="el-GR"/>
              </w:rPr>
              <w:t>32551000-0</w:t>
            </w:r>
          </w:p>
        </w:tc>
        <w:tc>
          <w:tcPr>
            <w:tcW w:w="1416"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spacing w:after="160" w:line="259" w:lineRule="auto"/>
              <w:jc w:val="center"/>
              <w:rPr>
                <w:color w:val="000000"/>
                <w:sz w:val="18"/>
                <w:szCs w:val="18"/>
                <w:lang w:eastAsia="el-GR"/>
              </w:rPr>
            </w:pPr>
            <w:r w:rsidRPr="00941717">
              <w:rPr>
                <w:color w:val="000000"/>
                <w:sz w:val="18"/>
                <w:szCs w:val="18"/>
                <w:lang w:eastAsia="el-GR"/>
              </w:rPr>
              <w:t xml:space="preserve"> 300</w:t>
            </w:r>
          </w:p>
        </w:tc>
        <w:tc>
          <w:tcPr>
            <w:tcW w:w="996"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spacing w:after="160" w:line="259" w:lineRule="auto"/>
              <w:rPr>
                <w:color w:val="000000"/>
                <w:sz w:val="18"/>
                <w:szCs w:val="18"/>
                <w:lang w:eastAsia="el-GR"/>
              </w:rPr>
            </w:pPr>
            <w:r w:rsidRPr="00941717">
              <w:rPr>
                <w:color w:val="000000"/>
                <w:sz w:val="18"/>
                <w:szCs w:val="18"/>
                <w:lang w:eastAsia="el-GR"/>
              </w:rPr>
              <w:t xml:space="preserve">       72</w:t>
            </w:r>
          </w:p>
        </w:tc>
        <w:tc>
          <w:tcPr>
            <w:tcW w:w="1897" w:type="dxa"/>
            <w:tcBorders>
              <w:top w:val="nil"/>
              <w:left w:val="nil"/>
              <w:bottom w:val="single" w:sz="4" w:space="0" w:color="auto"/>
              <w:right w:val="single" w:sz="4" w:space="0" w:color="auto"/>
            </w:tcBorders>
            <w:shd w:val="clear" w:color="auto" w:fill="auto"/>
            <w:noWrap/>
            <w:vAlign w:val="bottom"/>
          </w:tcPr>
          <w:p w:rsidR="00941717" w:rsidRPr="00941717" w:rsidRDefault="00941717" w:rsidP="00941717">
            <w:pPr>
              <w:suppressAutoHyphens w:val="0"/>
              <w:spacing w:after="160" w:line="259" w:lineRule="auto"/>
              <w:jc w:val="center"/>
              <w:rPr>
                <w:color w:val="000000"/>
                <w:sz w:val="18"/>
                <w:szCs w:val="18"/>
                <w:lang w:eastAsia="el-GR"/>
              </w:rPr>
            </w:pPr>
            <w:r w:rsidRPr="00941717">
              <w:rPr>
                <w:color w:val="000000"/>
                <w:sz w:val="18"/>
                <w:szCs w:val="18"/>
                <w:lang w:eastAsia="el-GR"/>
              </w:rPr>
              <w:t xml:space="preserve"> 372 </w:t>
            </w:r>
          </w:p>
        </w:tc>
      </w:tr>
      <w:tr w:rsidR="00941717" w:rsidRPr="00941717" w:rsidTr="00941717">
        <w:trPr>
          <w:trHeight w:val="305"/>
          <w:jc w:val="center"/>
        </w:trPr>
        <w:tc>
          <w:tcPr>
            <w:tcW w:w="1178" w:type="dxa"/>
            <w:tcBorders>
              <w:top w:val="nil"/>
              <w:left w:val="single" w:sz="4" w:space="0" w:color="auto"/>
              <w:bottom w:val="single" w:sz="4" w:space="0" w:color="auto"/>
              <w:right w:val="single" w:sz="4" w:space="0" w:color="auto"/>
            </w:tcBorders>
            <w:shd w:val="clear" w:color="000000" w:fill="C4BD97"/>
            <w:noWrap/>
            <w:vAlign w:val="bottom"/>
            <w:hideMark/>
          </w:tcPr>
          <w:p w:rsidR="00941717" w:rsidRPr="00941717" w:rsidRDefault="00941717" w:rsidP="00941717">
            <w:pPr>
              <w:suppressAutoHyphens w:val="0"/>
              <w:jc w:val="center"/>
              <w:rPr>
                <w:b/>
                <w:bCs/>
                <w:color w:val="000000"/>
                <w:sz w:val="22"/>
                <w:szCs w:val="22"/>
                <w:lang w:eastAsia="el-GR"/>
              </w:rPr>
            </w:pPr>
            <w:r w:rsidRPr="00941717">
              <w:rPr>
                <w:b/>
                <w:bCs/>
                <w:color w:val="000000"/>
                <w:sz w:val="22"/>
                <w:szCs w:val="22"/>
                <w:lang w:eastAsia="el-GR"/>
              </w:rPr>
              <w:t>ΣΥΝΟΛΟ</w:t>
            </w:r>
          </w:p>
        </w:tc>
        <w:tc>
          <w:tcPr>
            <w:tcW w:w="1510" w:type="dxa"/>
            <w:tcBorders>
              <w:top w:val="nil"/>
              <w:left w:val="nil"/>
              <w:bottom w:val="single" w:sz="4" w:space="0" w:color="auto"/>
              <w:right w:val="single" w:sz="4" w:space="0" w:color="auto"/>
            </w:tcBorders>
            <w:shd w:val="clear" w:color="000000" w:fill="C4BD97"/>
            <w:noWrap/>
            <w:vAlign w:val="bottom"/>
            <w:hideMark/>
          </w:tcPr>
          <w:p w:rsidR="00941717" w:rsidRPr="00941717" w:rsidRDefault="00941717" w:rsidP="00941717">
            <w:pPr>
              <w:suppressAutoHyphens w:val="0"/>
              <w:rPr>
                <w:color w:val="000000"/>
                <w:sz w:val="22"/>
                <w:szCs w:val="22"/>
                <w:lang w:eastAsia="el-GR"/>
              </w:rPr>
            </w:pPr>
            <w:r w:rsidRPr="00941717">
              <w:rPr>
                <w:color w:val="000000"/>
                <w:sz w:val="22"/>
                <w:szCs w:val="22"/>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941717" w:rsidRPr="00941717" w:rsidRDefault="00941717" w:rsidP="00941717">
            <w:pPr>
              <w:suppressAutoHyphens w:val="0"/>
              <w:rPr>
                <w:color w:val="000000"/>
                <w:sz w:val="22"/>
                <w:szCs w:val="22"/>
                <w:lang w:eastAsia="el-GR"/>
              </w:rPr>
            </w:pPr>
            <w:r w:rsidRPr="00941717">
              <w:rPr>
                <w:color w:val="000000"/>
                <w:sz w:val="22"/>
                <w:szCs w:val="22"/>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941717" w:rsidRPr="00941717" w:rsidRDefault="00941717" w:rsidP="00941717">
            <w:pPr>
              <w:suppressAutoHyphens w:val="0"/>
              <w:rPr>
                <w:color w:val="000000"/>
                <w:sz w:val="22"/>
                <w:szCs w:val="22"/>
                <w:lang w:eastAsia="el-GR"/>
              </w:rPr>
            </w:pPr>
            <w:r w:rsidRPr="00941717">
              <w:rPr>
                <w:color w:val="000000"/>
                <w:sz w:val="22"/>
                <w:szCs w:val="22"/>
                <w:lang w:eastAsia="el-GR"/>
              </w:rPr>
              <w:t> </w:t>
            </w:r>
          </w:p>
        </w:tc>
        <w:tc>
          <w:tcPr>
            <w:tcW w:w="1361" w:type="dxa"/>
            <w:tcBorders>
              <w:top w:val="nil"/>
              <w:left w:val="nil"/>
              <w:bottom w:val="single" w:sz="4" w:space="0" w:color="auto"/>
              <w:right w:val="single" w:sz="4" w:space="0" w:color="auto"/>
            </w:tcBorders>
            <w:shd w:val="clear" w:color="000000" w:fill="C4BD97"/>
            <w:noWrap/>
            <w:vAlign w:val="bottom"/>
            <w:hideMark/>
          </w:tcPr>
          <w:p w:rsidR="00941717" w:rsidRPr="00941717" w:rsidRDefault="00941717" w:rsidP="00941717">
            <w:pPr>
              <w:suppressAutoHyphens w:val="0"/>
              <w:rPr>
                <w:color w:val="000000"/>
                <w:sz w:val="22"/>
                <w:szCs w:val="22"/>
                <w:lang w:eastAsia="el-GR"/>
              </w:rPr>
            </w:pPr>
            <w:r w:rsidRPr="00941717">
              <w:rPr>
                <w:color w:val="000000"/>
                <w:sz w:val="22"/>
                <w:szCs w:val="22"/>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941717" w:rsidRPr="00941717" w:rsidRDefault="00941717" w:rsidP="00941717">
            <w:pPr>
              <w:suppressAutoHyphens w:val="0"/>
              <w:spacing w:after="160" w:line="259" w:lineRule="auto"/>
              <w:rPr>
                <w:b/>
                <w:color w:val="000000"/>
                <w:sz w:val="22"/>
                <w:szCs w:val="22"/>
                <w:lang w:eastAsia="el-GR"/>
              </w:rPr>
            </w:pPr>
            <w:r w:rsidRPr="00941717">
              <w:rPr>
                <w:b/>
                <w:color w:val="000000"/>
                <w:sz w:val="22"/>
                <w:szCs w:val="22"/>
                <w:lang w:eastAsia="el-GR"/>
              </w:rPr>
              <w:t xml:space="preserve">      4.500</w:t>
            </w:r>
          </w:p>
        </w:tc>
        <w:tc>
          <w:tcPr>
            <w:tcW w:w="996" w:type="dxa"/>
            <w:tcBorders>
              <w:top w:val="nil"/>
              <w:left w:val="nil"/>
              <w:bottom w:val="single" w:sz="4" w:space="0" w:color="auto"/>
              <w:right w:val="single" w:sz="4" w:space="0" w:color="auto"/>
            </w:tcBorders>
            <w:shd w:val="clear" w:color="000000" w:fill="C4BD97"/>
            <w:noWrap/>
            <w:vAlign w:val="bottom"/>
          </w:tcPr>
          <w:p w:rsidR="00941717" w:rsidRPr="00941717" w:rsidRDefault="00941717" w:rsidP="00941717">
            <w:pPr>
              <w:suppressAutoHyphens w:val="0"/>
              <w:spacing w:after="160" w:line="259" w:lineRule="auto"/>
              <w:rPr>
                <w:b/>
                <w:color w:val="000000"/>
                <w:sz w:val="22"/>
                <w:szCs w:val="22"/>
                <w:lang w:eastAsia="el-GR"/>
              </w:rPr>
            </w:pPr>
            <w:r w:rsidRPr="00941717">
              <w:rPr>
                <w:b/>
                <w:color w:val="000000"/>
                <w:sz w:val="22"/>
                <w:szCs w:val="22"/>
                <w:lang w:eastAsia="el-GR"/>
              </w:rPr>
              <w:t xml:space="preserve">    1.080</w:t>
            </w:r>
          </w:p>
        </w:tc>
        <w:tc>
          <w:tcPr>
            <w:tcW w:w="1897" w:type="dxa"/>
            <w:tcBorders>
              <w:top w:val="nil"/>
              <w:left w:val="nil"/>
              <w:bottom w:val="single" w:sz="4" w:space="0" w:color="auto"/>
              <w:right w:val="single" w:sz="4" w:space="0" w:color="auto"/>
            </w:tcBorders>
            <w:shd w:val="clear" w:color="000000" w:fill="C4BD97"/>
            <w:noWrap/>
            <w:vAlign w:val="bottom"/>
          </w:tcPr>
          <w:p w:rsidR="00941717" w:rsidRPr="00941717" w:rsidRDefault="00941717" w:rsidP="00941717">
            <w:pPr>
              <w:suppressAutoHyphens w:val="0"/>
              <w:spacing w:after="160" w:line="259" w:lineRule="auto"/>
              <w:jc w:val="center"/>
              <w:rPr>
                <w:b/>
                <w:color w:val="000000"/>
                <w:sz w:val="22"/>
                <w:szCs w:val="22"/>
                <w:lang w:eastAsia="el-GR"/>
              </w:rPr>
            </w:pPr>
            <w:r w:rsidRPr="00941717">
              <w:rPr>
                <w:b/>
                <w:color w:val="000000"/>
                <w:sz w:val="22"/>
                <w:szCs w:val="22"/>
                <w:lang w:eastAsia="el-GR"/>
              </w:rPr>
              <w:t>5.580</w:t>
            </w:r>
          </w:p>
        </w:tc>
      </w:tr>
    </w:tbl>
    <w:p w:rsidR="00941717" w:rsidRDefault="00941717" w:rsidP="006277DF">
      <w:pPr>
        <w:jc w:val="both"/>
        <w:rPr>
          <w:bCs/>
        </w:rPr>
      </w:pPr>
    </w:p>
    <w:p w:rsidR="006277DF" w:rsidRPr="005D1821" w:rsidRDefault="006277DF" w:rsidP="006277DF">
      <w:pPr>
        <w:jc w:val="both"/>
        <w:rPr>
          <w:bCs/>
        </w:rPr>
      </w:pPr>
      <w:r w:rsidRPr="005D1821">
        <w:rPr>
          <w:bCs/>
        </w:rPr>
        <w:t xml:space="preserve">Η </w:t>
      </w:r>
      <w:r>
        <w:rPr>
          <w:bCs/>
        </w:rPr>
        <w:t>προμήθεια θα πραγματοποιηθεί</w:t>
      </w:r>
      <w:r w:rsidRPr="005D1821">
        <w:rPr>
          <w:bCs/>
        </w:rPr>
        <w:t xml:space="preserve"> </w:t>
      </w:r>
      <w:r w:rsidRPr="00B779C4">
        <w:rPr>
          <w:bCs/>
        </w:rPr>
        <w:t xml:space="preserve">με τη διαδικασία της απευθείας </w:t>
      </w:r>
      <w:r>
        <w:rPr>
          <w:bCs/>
        </w:rPr>
        <w:t>ανάθεσης  μετά  από   πρόσκληση</w:t>
      </w:r>
      <w:r w:rsidRPr="00B779C4">
        <w:rPr>
          <w:bCs/>
        </w:rPr>
        <w:t>,</w:t>
      </w:r>
      <w:r>
        <w:rPr>
          <w:bCs/>
        </w:rPr>
        <w:t xml:space="preserve"> </w:t>
      </w:r>
      <w:r w:rsidRPr="005D1821">
        <w:rPr>
          <w:bCs/>
        </w:rPr>
        <w:t>σύμφωνα με</w:t>
      </w:r>
      <w:r w:rsidRPr="00B779C4">
        <w:t xml:space="preserve"> </w:t>
      </w:r>
      <w:r w:rsidRPr="00B779C4">
        <w:rPr>
          <w:bCs/>
        </w:rPr>
        <w:t xml:space="preserve">τις διατάξεις του άρθρου 118 του ν.4412/2016, όπως τροποποιήθηκε και ισχύει (άρθρο 50 Ν.4782/21/ ΦΕΚ Β36).   </w:t>
      </w:r>
    </w:p>
    <w:p w:rsidR="00FF424B" w:rsidRDefault="006277DF" w:rsidP="006277DF">
      <w:pPr>
        <w:pStyle w:val="-HTML"/>
        <w:jc w:val="both"/>
        <w:rPr>
          <w:rFonts w:ascii="Times New Roman" w:hAnsi="Times New Roman" w:cs="Times New Roman"/>
          <w:sz w:val="24"/>
          <w:szCs w:val="24"/>
        </w:rPr>
      </w:pPr>
      <w:r w:rsidRPr="005D1821">
        <w:rPr>
          <w:rFonts w:ascii="Times New Roman" w:eastAsia="Times New Roman" w:hAnsi="Times New Roman"/>
          <w:sz w:val="24"/>
          <w:szCs w:val="24"/>
          <w:lang w:eastAsia="ar-SA"/>
        </w:rPr>
        <w:t xml:space="preserve">Η δαπάνη βαρύνει τις πιστώσεις του οικονομικού έτους 2021 και ειδικότερα τον </w:t>
      </w:r>
      <w:r w:rsidRPr="005D1821">
        <w:rPr>
          <w:rFonts w:ascii="Times New Roman" w:eastAsia="Times New Roman" w:hAnsi="Times New Roman"/>
          <w:bCs/>
          <w:sz w:val="24"/>
          <w:szCs w:val="24"/>
          <w:lang w:eastAsia="ar-SA"/>
        </w:rPr>
        <w:t>ΚΑΕ 1779</w:t>
      </w:r>
      <w:r w:rsidRPr="005D1821">
        <w:rPr>
          <w:rFonts w:ascii="Times New Roman" w:eastAsia="Times New Roman" w:hAnsi="Times New Roman"/>
          <w:bCs/>
          <w:sz w:val="24"/>
          <w:szCs w:val="24"/>
          <w:vertAlign w:val="superscript"/>
          <w:lang w:eastAsia="ar-SA"/>
        </w:rPr>
        <w:t>α</w:t>
      </w:r>
      <w:r w:rsidRPr="005D1821">
        <w:rPr>
          <w:rFonts w:ascii="Times New Roman" w:eastAsia="Times New Roman" w:hAnsi="Times New Roman"/>
          <w:bCs/>
          <w:sz w:val="24"/>
          <w:szCs w:val="24"/>
          <w:lang w:eastAsia="ar-SA"/>
        </w:rPr>
        <w:t>.</w:t>
      </w:r>
    </w:p>
    <w:p w:rsidR="00084872" w:rsidRPr="00D33581" w:rsidRDefault="00084872" w:rsidP="00084872">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rsidR="006277DF" w:rsidRDefault="006A277B" w:rsidP="006277DF">
      <w:pPr>
        <w:pStyle w:val="-HTML"/>
        <w:jc w:val="both"/>
        <w:rPr>
          <w:rFonts w:ascii="Times New Roman" w:hAnsi="Times New Roman" w:cs="Times New Roman"/>
          <w:sz w:val="24"/>
          <w:szCs w:val="24"/>
        </w:rPr>
      </w:pPr>
      <w:r w:rsidRPr="006A277B">
        <w:rPr>
          <w:rFonts w:ascii="Times New Roman" w:hAnsi="Times New Roman" w:cs="Times New Roman"/>
          <w:bCs/>
          <w:iCs/>
          <w:sz w:val="24"/>
          <w:szCs w:val="24"/>
        </w:rPr>
        <w:t xml:space="preserve">για την </w:t>
      </w:r>
      <w:r w:rsidR="006277DF" w:rsidRPr="00FF424B">
        <w:rPr>
          <w:rFonts w:ascii="Times New Roman" w:hAnsi="Times New Roman" w:cs="Times New Roman"/>
          <w:sz w:val="24"/>
          <w:szCs w:val="24"/>
        </w:rPr>
        <w:t>προμήθεια νέου σύγχρονου τηλεφωνικού εξοπλισμού, λόγω της μετεγκατάστασης του Τμήματος Ηλεκτρολόγων Μηχανικών και Μηχανικών Υπολογιστών σε νέο κτίριο.</w:t>
      </w:r>
    </w:p>
    <w:p w:rsidR="00D10A5F" w:rsidRPr="00D33581" w:rsidRDefault="00D10A5F" w:rsidP="00747BFB">
      <w:pPr>
        <w:pStyle w:val="Default"/>
        <w:spacing w:line="360" w:lineRule="auto"/>
        <w:jc w:val="both"/>
        <w:rPr>
          <w:rFonts w:ascii="Times New Roman" w:hAnsi="Times New Roman" w:cs="Times New Roman"/>
          <w:color w:val="auto"/>
          <w:lang w:eastAsia="ar-SA"/>
        </w:rPr>
      </w:pPr>
      <w:r w:rsidRPr="00D33581">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D33581">
        <w:rPr>
          <w:rFonts w:ascii="Times New Roman" w:hAnsi="Times New Roman" w:cs="Times New Roman"/>
          <w:color w:val="auto"/>
          <w:lang w:eastAsia="ar-SA"/>
        </w:rPr>
        <w:t>Nomenclature</w:t>
      </w:r>
      <w:proofErr w:type="spellEnd"/>
      <w:r w:rsidRPr="00D33581">
        <w:rPr>
          <w:rFonts w:ascii="Times New Roman" w:hAnsi="Times New Roman" w:cs="Times New Roman"/>
          <w:color w:val="auto"/>
          <w:lang w:eastAsia="ar-SA"/>
        </w:rPr>
        <w:t xml:space="preserve"> of </w:t>
      </w:r>
      <w:proofErr w:type="spellStart"/>
      <w:r w:rsidRPr="00D33581">
        <w:rPr>
          <w:rFonts w:ascii="Times New Roman" w:hAnsi="Times New Roman" w:cs="Times New Roman"/>
          <w:color w:val="auto"/>
          <w:lang w:eastAsia="ar-SA"/>
        </w:rPr>
        <w:t>territorial</w:t>
      </w:r>
      <w:proofErr w:type="spellEnd"/>
      <w:r w:rsidRPr="00D33581">
        <w:rPr>
          <w:rFonts w:ascii="Times New Roman" w:hAnsi="Times New Roman" w:cs="Times New Roman"/>
          <w:color w:val="auto"/>
          <w:lang w:eastAsia="ar-SA"/>
        </w:rPr>
        <w:t xml:space="preserve"> </w:t>
      </w:r>
      <w:proofErr w:type="spellStart"/>
      <w:r w:rsidRPr="00D33581">
        <w:rPr>
          <w:rFonts w:ascii="Times New Roman" w:hAnsi="Times New Roman" w:cs="Times New Roman"/>
          <w:color w:val="auto"/>
          <w:lang w:eastAsia="ar-SA"/>
        </w:rPr>
        <w:t>units</w:t>
      </w:r>
      <w:proofErr w:type="spellEnd"/>
      <w:r w:rsidRPr="00D33581">
        <w:rPr>
          <w:rFonts w:ascii="Times New Roman" w:hAnsi="Times New Roman" w:cs="Times New Roman"/>
          <w:color w:val="auto"/>
          <w:lang w:eastAsia="ar-SA"/>
        </w:rPr>
        <w:t xml:space="preserve"> for </w:t>
      </w:r>
      <w:proofErr w:type="spellStart"/>
      <w:r w:rsidRPr="00D33581">
        <w:rPr>
          <w:rFonts w:ascii="Times New Roman" w:hAnsi="Times New Roman" w:cs="Times New Roman"/>
          <w:color w:val="auto"/>
          <w:lang w:eastAsia="ar-SA"/>
        </w:rPr>
        <w:t>statistics</w:t>
      </w:r>
      <w:proofErr w:type="spellEnd"/>
      <w:r w:rsidRPr="00D33581">
        <w:rPr>
          <w:rFonts w:ascii="Times New Roman" w:hAnsi="Times New Roman" w:cs="Times New Roman"/>
          <w:color w:val="auto"/>
          <w:lang w:eastAsia="ar-SA"/>
        </w:rPr>
        <w:t>-NUTS) του τόπου παράδοσης είναι:</w:t>
      </w:r>
      <w:r w:rsidR="00020215" w:rsidRPr="00D33581">
        <w:rPr>
          <w:rFonts w:ascii="Times New Roman" w:hAnsi="Times New Roman" w:cs="Times New Roman"/>
          <w:color w:val="auto"/>
          <w:lang w:eastAsia="ar-SA"/>
        </w:rPr>
        <w:t xml:space="preserve"> </w:t>
      </w:r>
      <w:r w:rsidR="005D4870" w:rsidRPr="00D33581">
        <w:rPr>
          <w:rFonts w:ascii="Times New Roman" w:hAnsi="Times New Roman" w:cs="Times New Roman"/>
          <w:color w:val="auto"/>
          <w:lang w:eastAsia="ar-SA"/>
        </w:rPr>
        <w:t>Θεσσαλία</w:t>
      </w:r>
      <w:r w:rsidRPr="00D33581">
        <w:rPr>
          <w:rFonts w:ascii="Times New Roman" w:hAnsi="Times New Roman" w:cs="Times New Roman"/>
          <w:color w:val="auto"/>
          <w:lang w:eastAsia="ar-SA"/>
        </w:rPr>
        <w:t xml:space="preserve"> EL6</w:t>
      </w:r>
      <w:r w:rsidR="00B835F3" w:rsidRPr="00D33581">
        <w:rPr>
          <w:rFonts w:ascii="Times New Roman" w:hAnsi="Times New Roman" w:cs="Times New Roman"/>
          <w:color w:val="auto"/>
          <w:lang w:eastAsia="ar-SA"/>
        </w:rPr>
        <w:t>1</w:t>
      </w:r>
      <w:r w:rsidRPr="00D33581">
        <w:rPr>
          <w:rFonts w:ascii="Times New Roman" w:hAnsi="Times New Roman" w:cs="Times New Roman"/>
          <w:color w:val="auto"/>
          <w:lang w:eastAsia="ar-SA"/>
        </w:rPr>
        <w:t>-</w:t>
      </w:r>
      <w:r w:rsidR="00B835F3" w:rsidRPr="00D33581">
        <w:rPr>
          <w:rFonts w:ascii="Times New Roman" w:hAnsi="Times New Roman" w:cs="Times New Roman"/>
          <w:color w:val="auto"/>
          <w:lang w:eastAsia="ar-SA"/>
        </w:rPr>
        <w:t>Θεσσαλία</w:t>
      </w:r>
      <w:r w:rsidRPr="00D33581">
        <w:rPr>
          <w:rFonts w:ascii="Times New Roman" w:hAnsi="Times New Roman" w:cs="Times New Roman"/>
          <w:color w:val="auto"/>
          <w:lang w:eastAsia="ar-SA"/>
        </w:rPr>
        <w:t>.</w:t>
      </w:r>
    </w:p>
    <w:p w:rsidR="006277DF" w:rsidRDefault="00D10A5F" w:rsidP="00747BFB">
      <w:pPr>
        <w:pStyle w:val="Default"/>
        <w:spacing w:line="360" w:lineRule="auto"/>
        <w:jc w:val="both"/>
        <w:rPr>
          <w:rFonts w:ascii="Times New Roman" w:hAnsi="Times New Roman" w:cs="Times New Roman"/>
          <w:b/>
          <w:color w:val="auto"/>
          <w:lang w:eastAsia="ar-SA"/>
        </w:rPr>
      </w:pPr>
      <w:r w:rsidRPr="00D33581">
        <w:rPr>
          <w:rFonts w:ascii="Times New Roman" w:hAnsi="Times New Roman" w:cs="Times New Roman"/>
          <w:color w:val="auto"/>
          <w:lang w:eastAsia="ar-SA"/>
        </w:rPr>
        <w:t xml:space="preserve">Οι ζητούμενες υπηρεσίες-προμήθειες κατατάσσονται </w:t>
      </w:r>
      <w:r w:rsidR="006852D5" w:rsidRPr="00D33581">
        <w:rPr>
          <w:rFonts w:ascii="Times New Roman" w:hAnsi="Times New Roman" w:cs="Times New Roman"/>
          <w:color w:val="auto"/>
          <w:lang w:eastAsia="ar-SA"/>
        </w:rPr>
        <w:t>σ</w:t>
      </w:r>
      <w:r w:rsidR="00EE60D7" w:rsidRPr="00D33581">
        <w:rPr>
          <w:rFonts w:ascii="Times New Roman" w:hAnsi="Times New Roman" w:cs="Times New Roman"/>
          <w:color w:val="auto"/>
          <w:lang w:eastAsia="ar-SA"/>
        </w:rPr>
        <w:t>τ</w:t>
      </w:r>
      <w:r w:rsidR="006277DF">
        <w:rPr>
          <w:rFonts w:ascii="Times New Roman" w:hAnsi="Times New Roman" w:cs="Times New Roman"/>
          <w:color w:val="auto"/>
          <w:lang w:eastAsia="ar-SA"/>
        </w:rPr>
        <w:t>ους</w:t>
      </w:r>
      <w:r w:rsidR="006852D5" w:rsidRPr="00D33581">
        <w:rPr>
          <w:rFonts w:ascii="Times New Roman" w:hAnsi="Times New Roman" w:cs="Times New Roman"/>
          <w:color w:val="auto"/>
          <w:lang w:eastAsia="ar-SA"/>
        </w:rPr>
        <w:t xml:space="preserve"> κάτωθι</w:t>
      </w:r>
      <w:r w:rsidRPr="00D33581">
        <w:rPr>
          <w:rFonts w:ascii="Times New Roman" w:hAnsi="Times New Roman" w:cs="Times New Roman"/>
          <w:color w:val="auto"/>
          <w:lang w:eastAsia="ar-SA"/>
        </w:rPr>
        <w:t xml:space="preserve"> Κωδικ</w:t>
      </w:r>
      <w:r w:rsidR="006277DF">
        <w:rPr>
          <w:rFonts w:ascii="Times New Roman" w:hAnsi="Times New Roman" w:cs="Times New Roman"/>
          <w:color w:val="auto"/>
          <w:lang w:eastAsia="ar-SA"/>
        </w:rPr>
        <w:t>ούς</w:t>
      </w:r>
      <w:r w:rsidRPr="00D33581">
        <w:rPr>
          <w:rFonts w:ascii="Times New Roman" w:hAnsi="Times New Roman" w:cs="Times New Roman"/>
          <w:b/>
          <w:color w:val="auto"/>
          <w:lang w:eastAsia="ar-SA"/>
        </w:rPr>
        <w:t>:</w:t>
      </w:r>
      <w:r w:rsidR="00B707F8" w:rsidRPr="00D33581">
        <w:rPr>
          <w:rFonts w:ascii="Times New Roman" w:hAnsi="Times New Roman" w:cs="Times New Roman"/>
          <w:b/>
          <w:color w:val="auto"/>
          <w:lang w:eastAsia="ar-SA"/>
        </w:rPr>
        <w:t xml:space="preserve"> </w:t>
      </w:r>
    </w:p>
    <w:p w:rsidR="006277DF" w:rsidRPr="00332E3B" w:rsidRDefault="006277DF" w:rsidP="00747BFB">
      <w:pPr>
        <w:pStyle w:val="Default"/>
        <w:spacing w:line="360" w:lineRule="auto"/>
        <w:jc w:val="both"/>
        <w:rPr>
          <w:rFonts w:ascii="Times New Roman" w:hAnsi="Times New Roman" w:cs="Times New Roman"/>
          <w:color w:val="auto"/>
          <w:lang w:eastAsia="ar-SA"/>
        </w:rPr>
      </w:pPr>
      <w:r w:rsidRPr="006277DF">
        <w:rPr>
          <w:rFonts w:ascii="Times New Roman" w:hAnsi="Times New Roman" w:cs="Times New Roman"/>
          <w:b/>
          <w:color w:val="auto"/>
          <w:lang w:eastAsia="ar-SA"/>
        </w:rPr>
        <w:t>30236110-6</w:t>
      </w:r>
      <w:r>
        <w:rPr>
          <w:rFonts w:ascii="Times New Roman" w:hAnsi="Times New Roman" w:cs="Times New Roman"/>
          <w:b/>
          <w:color w:val="auto"/>
          <w:lang w:eastAsia="ar-SA"/>
        </w:rPr>
        <w:t xml:space="preserve">, </w:t>
      </w:r>
      <w:r w:rsidRPr="00332E3B">
        <w:rPr>
          <w:rFonts w:ascii="Times New Roman" w:hAnsi="Times New Roman" w:cs="Times New Roman"/>
          <w:color w:val="auto"/>
          <w:lang w:eastAsia="ar-SA"/>
        </w:rPr>
        <w:t>Μνήμη τυχαίας προσπέλασης (RAM)</w:t>
      </w:r>
    </w:p>
    <w:p w:rsidR="006277DF" w:rsidRDefault="006277DF" w:rsidP="00747BFB">
      <w:pPr>
        <w:pStyle w:val="Default"/>
        <w:spacing w:line="360" w:lineRule="auto"/>
        <w:jc w:val="both"/>
        <w:rPr>
          <w:rFonts w:ascii="Times New Roman" w:hAnsi="Times New Roman" w:cs="Times New Roman"/>
          <w:b/>
          <w:color w:val="auto"/>
          <w:lang w:eastAsia="ar-SA"/>
        </w:rPr>
      </w:pPr>
      <w:r w:rsidRPr="006277DF">
        <w:rPr>
          <w:rFonts w:ascii="Times New Roman" w:hAnsi="Times New Roman" w:cs="Times New Roman"/>
          <w:b/>
          <w:color w:val="auto"/>
          <w:lang w:eastAsia="ar-SA"/>
        </w:rPr>
        <w:t>32552100-8</w:t>
      </w:r>
      <w:r>
        <w:rPr>
          <w:rFonts w:ascii="Times New Roman" w:hAnsi="Times New Roman" w:cs="Times New Roman"/>
          <w:b/>
          <w:color w:val="auto"/>
          <w:lang w:eastAsia="ar-SA"/>
        </w:rPr>
        <w:t xml:space="preserve">, </w:t>
      </w:r>
      <w:r w:rsidRPr="00332E3B">
        <w:rPr>
          <w:rFonts w:ascii="Times New Roman" w:hAnsi="Times New Roman" w:cs="Times New Roman"/>
          <w:color w:val="auto"/>
          <w:lang w:eastAsia="ar-SA"/>
        </w:rPr>
        <w:t>Τηλεφωνικές συσκευές</w:t>
      </w:r>
    </w:p>
    <w:p w:rsidR="006277DF" w:rsidRDefault="006277DF" w:rsidP="00747BFB">
      <w:pPr>
        <w:pStyle w:val="Default"/>
        <w:spacing w:line="360" w:lineRule="auto"/>
        <w:jc w:val="both"/>
        <w:rPr>
          <w:rFonts w:ascii="Times New Roman" w:hAnsi="Times New Roman" w:cs="Times New Roman"/>
          <w:b/>
          <w:color w:val="auto"/>
          <w:lang w:eastAsia="ar-SA"/>
        </w:rPr>
      </w:pPr>
      <w:r w:rsidRPr="006277DF">
        <w:rPr>
          <w:rFonts w:ascii="Times New Roman" w:hAnsi="Times New Roman" w:cs="Times New Roman"/>
          <w:b/>
          <w:color w:val="auto"/>
          <w:lang w:eastAsia="ar-SA"/>
        </w:rPr>
        <w:t>32551000-0</w:t>
      </w:r>
      <w:r>
        <w:rPr>
          <w:rFonts w:ascii="Times New Roman" w:hAnsi="Times New Roman" w:cs="Times New Roman"/>
          <w:b/>
          <w:color w:val="auto"/>
          <w:lang w:eastAsia="ar-SA"/>
        </w:rPr>
        <w:t xml:space="preserve">, </w:t>
      </w:r>
      <w:r w:rsidRPr="00332E3B">
        <w:rPr>
          <w:rFonts w:ascii="Times New Roman" w:hAnsi="Times New Roman" w:cs="Times New Roman"/>
          <w:color w:val="auto"/>
          <w:lang w:eastAsia="ar-SA"/>
        </w:rPr>
        <w:t>Καλώδια και εξοπλισμός τηλεφωνίας</w:t>
      </w:r>
    </w:p>
    <w:p w:rsidR="00D10A5F" w:rsidRPr="00D33581" w:rsidRDefault="00B707F8" w:rsidP="00747BFB">
      <w:pPr>
        <w:pStyle w:val="Default"/>
        <w:spacing w:line="360" w:lineRule="auto"/>
        <w:jc w:val="both"/>
        <w:rPr>
          <w:rFonts w:ascii="Times New Roman" w:hAnsi="Times New Roman" w:cs="Times New Roman"/>
          <w:color w:val="auto"/>
          <w:lang w:eastAsia="ar-SA"/>
        </w:rPr>
      </w:pPr>
      <w:r w:rsidRPr="00D33581">
        <w:rPr>
          <w:rFonts w:ascii="Times New Roman" w:hAnsi="Times New Roman" w:cs="Times New Roman"/>
          <w:color w:val="auto"/>
          <w:lang w:eastAsia="ar-SA"/>
        </w:rPr>
        <w:t>βάσει</w:t>
      </w:r>
      <w:r w:rsidR="004D4F3A" w:rsidRPr="00D33581">
        <w:rPr>
          <w:rFonts w:ascii="Times New Roman" w:hAnsi="Times New Roman" w:cs="Times New Roman"/>
          <w:color w:val="auto"/>
          <w:lang w:eastAsia="ar-SA"/>
        </w:rPr>
        <w:t xml:space="preserve"> του Καταλόγου</w:t>
      </w:r>
      <w:r w:rsidR="00D10A5F" w:rsidRPr="00D33581">
        <w:rPr>
          <w:rFonts w:ascii="Times New Roman" w:hAnsi="Times New Roman" w:cs="Times New Roman"/>
          <w:color w:val="auto"/>
          <w:lang w:eastAsia="ar-SA"/>
        </w:rPr>
        <w:t xml:space="preserve"> Κοινής Ονοματολογίας Προϊόντων και Υπηρεσιών της Ε.Ε. (Common </w:t>
      </w:r>
      <w:proofErr w:type="spellStart"/>
      <w:r w:rsidR="00D10A5F" w:rsidRPr="00D33581">
        <w:rPr>
          <w:rFonts w:ascii="Times New Roman" w:hAnsi="Times New Roman" w:cs="Times New Roman"/>
          <w:color w:val="auto"/>
          <w:lang w:eastAsia="ar-SA"/>
        </w:rPr>
        <w:t>Procurement</w:t>
      </w:r>
      <w:proofErr w:type="spellEnd"/>
      <w:r w:rsidR="00D10A5F" w:rsidRPr="00D33581">
        <w:rPr>
          <w:rFonts w:ascii="Times New Roman" w:hAnsi="Times New Roman" w:cs="Times New Roman"/>
          <w:color w:val="auto"/>
          <w:lang w:eastAsia="ar-SA"/>
        </w:rPr>
        <w:t xml:space="preserve"> </w:t>
      </w:r>
      <w:proofErr w:type="spellStart"/>
      <w:r w:rsidR="00D10A5F" w:rsidRPr="00D33581">
        <w:rPr>
          <w:rFonts w:ascii="Times New Roman" w:hAnsi="Times New Roman" w:cs="Times New Roman"/>
          <w:color w:val="auto"/>
          <w:lang w:eastAsia="ar-SA"/>
        </w:rPr>
        <w:t>Vocabulary</w:t>
      </w:r>
      <w:proofErr w:type="spellEnd"/>
      <w:r w:rsidR="00D10A5F" w:rsidRPr="00D33581">
        <w:rPr>
          <w:rFonts w:ascii="Times New Roman" w:hAnsi="Times New Roman" w:cs="Times New Roman"/>
          <w:color w:val="auto"/>
          <w:lang w:eastAsia="ar-SA"/>
        </w:rPr>
        <w:t xml:space="preserve"> </w:t>
      </w:r>
      <w:proofErr w:type="spellStart"/>
      <w:r w:rsidR="00D10A5F" w:rsidRPr="00D33581">
        <w:rPr>
          <w:rFonts w:ascii="Times New Roman" w:hAnsi="Times New Roman" w:cs="Times New Roman"/>
          <w:color w:val="auto"/>
          <w:lang w:eastAsia="ar-SA"/>
        </w:rPr>
        <w:t>codes</w:t>
      </w:r>
      <w:proofErr w:type="spellEnd"/>
      <w:r w:rsidR="00D10A5F" w:rsidRPr="00D33581">
        <w:rPr>
          <w:rFonts w:ascii="Times New Roman" w:hAnsi="Times New Roman" w:cs="Times New Roman"/>
          <w:color w:val="auto"/>
          <w:lang w:eastAsia="ar-SA"/>
        </w:rPr>
        <w:t>-CPV).</w:t>
      </w:r>
    </w:p>
    <w:p w:rsidR="002B08F5" w:rsidRPr="002B08F5" w:rsidRDefault="002B08F5" w:rsidP="002B08F5">
      <w:pPr>
        <w:pStyle w:val="Default"/>
        <w:spacing w:after="120"/>
        <w:jc w:val="both"/>
        <w:rPr>
          <w:rFonts w:ascii="Times New Roman" w:hAnsi="Times New Roman" w:cs="Times New Roman"/>
          <w:b/>
          <w:color w:val="auto"/>
          <w:lang w:eastAsia="ar-SA"/>
        </w:rPr>
      </w:pPr>
      <w:r w:rsidRPr="002B08F5">
        <w:rPr>
          <w:rFonts w:ascii="Times New Roman" w:hAnsi="Times New Roman" w:cs="Times New Roman"/>
          <w:b/>
          <w:color w:val="auto"/>
          <w:lang w:eastAsia="ar-SA"/>
        </w:rPr>
        <w:t xml:space="preserve">Ο κάθε οικονομικός φορέας υποβάλλει </w:t>
      </w:r>
      <w:r w:rsidRPr="002B08F5">
        <w:rPr>
          <w:rFonts w:ascii="Times New Roman" w:hAnsi="Times New Roman" w:cs="Times New Roman"/>
          <w:b/>
          <w:color w:val="auto"/>
          <w:u w:val="single"/>
          <w:lang w:eastAsia="ar-SA"/>
        </w:rPr>
        <w:t>για το σύνολο των ειδών της Ομάδας</w:t>
      </w:r>
      <w:r w:rsidRPr="002B08F5">
        <w:rPr>
          <w:rFonts w:ascii="Times New Roman" w:hAnsi="Times New Roman" w:cs="Times New Roman"/>
          <w:b/>
          <w:color w:val="auto"/>
          <w:lang w:eastAsia="ar-SA"/>
        </w:rPr>
        <w:t xml:space="preserve">. </w:t>
      </w:r>
    </w:p>
    <w:p w:rsidR="002B08F5" w:rsidRPr="002B08F5" w:rsidRDefault="002B08F5" w:rsidP="002B08F5">
      <w:pPr>
        <w:pStyle w:val="Default"/>
        <w:spacing w:after="120"/>
        <w:jc w:val="both"/>
        <w:rPr>
          <w:rFonts w:ascii="Times New Roman" w:hAnsi="Times New Roman" w:cs="Times New Roman"/>
          <w:b/>
          <w:color w:val="auto"/>
          <w:lang w:eastAsia="ar-SA"/>
        </w:rPr>
      </w:pPr>
      <w:r w:rsidRPr="002B08F5">
        <w:rPr>
          <w:rFonts w:ascii="Times New Roman" w:hAnsi="Times New Roman" w:cs="Times New Roman"/>
          <w:b/>
          <w:color w:val="auto"/>
          <w:u w:val="single"/>
          <w:lang w:eastAsia="ar-SA"/>
        </w:rPr>
        <w:t>Δεν γίνονται δεκτές προσφορές που αφορούν μέρος των ειδών της Ομάδας</w:t>
      </w:r>
      <w:r w:rsidRPr="002B08F5">
        <w:rPr>
          <w:rFonts w:ascii="Times New Roman" w:hAnsi="Times New Roman" w:cs="Times New Roman"/>
          <w:b/>
          <w:color w:val="auto"/>
          <w:lang w:eastAsia="ar-SA"/>
        </w:rPr>
        <w:t xml:space="preserve"> της οικείας </w:t>
      </w:r>
      <w:r>
        <w:rPr>
          <w:rFonts w:ascii="Times New Roman" w:hAnsi="Times New Roman" w:cs="Times New Roman"/>
          <w:b/>
          <w:color w:val="auto"/>
          <w:lang w:eastAsia="ar-SA"/>
        </w:rPr>
        <w:t>Πρόσκλησης</w:t>
      </w:r>
      <w:r w:rsidRPr="002B08F5">
        <w:rPr>
          <w:rFonts w:ascii="Times New Roman" w:hAnsi="Times New Roman" w:cs="Times New Roman"/>
          <w:b/>
          <w:color w:val="auto"/>
          <w:lang w:eastAsia="ar-SA"/>
        </w:rPr>
        <w:t>.</w:t>
      </w:r>
    </w:p>
    <w:p w:rsidR="002B08F5" w:rsidRPr="002B08F5" w:rsidRDefault="002B08F5" w:rsidP="002B08F5">
      <w:pPr>
        <w:pStyle w:val="Default"/>
        <w:spacing w:after="120"/>
        <w:jc w:val="both"/>
        <w:rPr>
          <w:rFonts w:ascii="Times New Roman" w:hAnsi="Times New Roman" w:cs="Times New Roman"/>
          <w:b/>
          <w:color w:val="auto"/>
          <w:lang w:eastAsia="ar-SA"/>
        </w:rPr>
      </w:pPr>
      <w:r w:rsidRPr="002B08F5">
        <w:rPr>
          <w:rFonts w:ascii="Times New Roman" w:hAnsi="Times New Roman" w:cs="Times New Roman"/>
          <w:b/>
          <w:color w:val="auto"/>
          <w:lang w:eastAsia="ar-SA"/>
        </w:rPr>
        <w:t xml:space="preserve">Ο μέγιστος αριθμός </w:t>
      </w:r>
      <w:r>
        <w:rPr>
          <w:rFonts w:ascii="Times New Roman" w:hAnsi="Times New Roman" w:cs="Times New Roman"/>
          <w:b/>
          <w:color w:val="auto"/>
          <w:lang w:eastAsia="ar-SA"/>
        </w:rPr>
        <w:t>Ομάδων</w:t>
      </w:r>
      <w:r w:rsidRPr="002B08F5">
        <w:rPr>
          <w:rFonts w:ascii="Times New Roman" w:hAnsi="Times New Roman" w:cs="Times New Roman"/>
          <w:b/>
          <w:color w:val="auto"/>
          <w:lang w:eastAsia="ar-SA"/>
        </w:rPr>
        <w:t xml:space="preserve"> της σύμβασης που μπορεί να ανατεθεί σε έναν προσφέροντα ορίζεται </w:t>
      </w:r>
      <w:r w:rsidRPr="007A65E6">
        <w:rPr>
          <w:rFonts w:ascii="Times New Roman" w:hAnsi="Times New Roman" w:cs="Times New Roman"/>
          <w:b/>
          <w:color w:val="auto"/>
          <w:u w:val="single"/>
          <w:lang w:eastAsia="ar-SA"/>
        </w:rPr>
        <w:t>σε δύο (2).</w:t>
      </w:r>
      <w:r w:rsidRPr="002B08F5">
        <w:rPr>
          <w:rFonts w:ascii="Times New Roman" w:hAnsi="Times New Roman" w:cs="Times New Roman"/>
          <w:b/>
          <w:color w:val="auto"/>
          <w:lang w:eastAsia="ar-SA"/>
        </w:rPr>
        <w:t xml:space="preserve"> </w:t>
      </w:r>
    </w:p>
    <w:p w:rsidR="008E79D8" w:rsidRPr="002B08F5" w:rsidRDefault="002B08F5" w:rsidP="002B08F5">
      <w:pPr>
        <w:pStyle w:val="Default"/>
        <w:spacing w:after="120"/>
        <w:jc w:val="both"/>
        <w:rPr>
          <w:rFonts w:ascii="Times New Roman" w:hAnsi="Times New Roman" w:cs="Times New Roman"/>
          <w:b/>
          <w:color w:val="auto"/>
          <w:lang w:eastAsia="ar-SA"/>
        </w:rPr>
      </w:pPr>
      <w:r w:rsidRPr="002B08F5">
        <w:rPr>
          <w:rFonts w:ascii="Times New Roman" w:hAnsi="Times New Roman" w:cs="Times New Roman"/>
          <w:b/>
          <w:color w:val="auto"/>
          <w:lang w:eastAsia="ar-SA"/>
        </w:rPr>
        <w:t xml:space="preserve">Υπάρχουν συγκεκριμένες τεχνικές προδιαγραφές για κάθε είδος, τις οποίες υποχρεούται να συμπληρώσει και να αποδεχτεί ο οικονομικός φορέας. Όλα τα προσφερόμενα είδη πρέπει να είναι σύμφωνα με τις </w:t>
      </w:r>
      <w:r w:rsidR="007A65E6">
        <w:rPr>
          <w:rFonts w:ascii="Times New Roman" w:hAnsi="Times New Roman" w:cs="Times New Roman"/>
          <w:b/>
          <w:color w:val="auto"/>
          <w:lang w:eastAsia="ar-SA"/>
        </w:rPr>
        <w:t>Τ</w:t>
      </w:r>
      <w:r w:rsidRPr="002B08F5">
        <w:rPr>
          <w:rFonts w:ascii="Times New Roman" w:hAnsi="Times New Roman" w:cs="Times New Roman"/>
          <w:b/>
          <w:color w:val="auto"/>
          <w:lang w:eastAsia="ar-SA"/>
        </w:rPr>
        <w:t xml:space="preserve">εχνικές </w:t>
      </w:r>
      <w:r w:rsidR="007A65E6">
        <w:rPr>
          <w:rFonts w:ascii="Times New Roman" w:hAnsi="Times New Roman" w:cs="Times New Roman"/>
          <w:b/>
          <w:color w:val="auto"/>
          <w:lang w:eastAsia="ar-SA"/>
        </w:rPr>
        <w:t>Π</w:t>
      </w:r>
      <w:r w:rsidRPr="002B08F5">
        <w:rPr>
          <w:rFonts w:ascii="Times New Roman" w:hAnsi="Times New Roman" w:cs="Times New Roman"/>
          <w:b/>
          <w:color w:val="auto"/>
          <w:lang w:eastAsia="ar-SA"/>
        </w:rPr>
        <w:t>ροδιαγραφές – Πίνακα</w:t>
      </w:r>
      <w:r w:rsidR="007A65E6">
        <w:rPr>
          <w:rFonts w:ascii="Times New Roman" w:hAnsi="Times New Roman" w:cs="Times New Roman"/>
          <w:b/>
          <w:color w:val="auto"/>
          <w:lang w:eastAsia="ar-SA"/>
        </w:rPr>
        <w:t>ς</w:t>
      </w:r>
      <w:r w:rsidRPr="002B08F5">
        <w:rPr>
          <w:rFonts w:ascii="Times New Roman" w:hAnsi="Times New Roman" w:cs="Times New Roman"/>
          <w:b/>
          <w:color w:val="auto"/>
          <w:lang w:eastAsia="ar-SA"/>
        </w:rPr>
        <w:t xml:space="preserve"> Συμμόρφωσης.</w:t>
      </w:r>
    </w:p>
    <w:p w:rsidR="00497956" w:rsidRDefault="00497956" w:rsidP="00D10A5F">
      <w:pPr>
        <w:spacing w:after="120"/>
        <w:jc w:val="center"/>
        <w:rPr>
          <w:b/>
          <w:kern w:val="1"/>
        </w:rPr>
      </w:pPr>
    </w:p>
    <w:p w:rsidR="00497956" w:rsidRDefault="00497956" w:rsidP="00D10A5F">
      <w:pPr>
        <w:spacing w:after="120"/>
        <w:jc w:val="center"/>
        <w:rPr>
          <w:b/>
          <w:kern w:val="1"/>
        </w:rPr>
      </w:pPr>
    </w:p>
    <w:p w:rsidR="00497956" w:rsidRDefault="00497956" w:rsidP="00D10A5F">
      <w:pPr>
        <w:spacing w:after="120"/>
        <w:jc w:val="center"/>
        <w:rPr>
          <w:b/>
          <w:kern w:val="1"/>
        </w:rPr>
      </w:pPr>
    </w:p>
    <w:p w:rsidR="00D10A5F" w:rsidRPr="00D33581" w:rsidRDefault="00D10A5F" w:rsidP="00D10A5F">
      <w:pPr>
        <w:spacing w:after="120"/>
        <w:jc w:val="center"/>
        <w:rPr>
          <w:b/>
          <w:kern w:val="1"/>
        </w:rPr>
      </w:pPr>
      <w:r w:rsidRPr="00D33581">
        <w:rPr>
          <w:b/>
          <w:kern w:val="1"/>
        </w:rPr>
        <w:t>Πληρωμή Αναδόχου</w:t>
      </w:r>
    </w:p>
    <w:p w:rsidR="007E3C31" w:rsidRPr="00D33581" w:rsidRDefault="00D10A5F" w:rsidP="00084872">
      <w:pPr>
        <w:pStyle w:val="Default"/>
        <w:spacing w:line="360" w:lineRule="auto"/>
        <w:jc w:val="both"/>
        <w:rPr>
          <w:rFonts w:ascii="Times New Roman" w:hAnsi="Times New Roman" w:cs="Times New Roman"/>
          <w:kern w:val="1"/>
        </w:rPr>
      </w:pPr>
      <w:r w:rsidRPr="00D33581">
        <w:rPr>
          <w:rFonts w:ascii="Times New Roman" w:hAnsi="Times New Roman" w:cs="Times New Roman"/>
          <w:color w:val="auto"/>
          <w:kern w:val="1"/>
          <w:lang w:eastAsia="ar-SA"/>
        </w:rPr>
        <w:t>Η πληρωμή του αν</w:t>
      </w:r>
      <w:r w:rsidR="00C87C2F" w:rsidRPr="00D33581">
        <w:rPr>
          <w:rFonts w:ascii="Times New Roman" w:hAnsi="Times New Roman" w:cs="Times New Roman"/>
          <w:color w:val="auto"/>
          <w:kern w:val="1"/>
          <w:lang w:eastAsia="ar-SA"/>
        </w:rPr>
        <w:t>α</w:t>
      </w:r>
      <w:r w:rsidRPr="00D33581">
        <w:rPr>
          <w:rFonts w:ascii="Times New Roman" w:hAnsi="Times New Roman" w:cs="Times New Roman"/>
          <w:color w:val="auto"/>
          <w:kern w:val="1"/>
          <w:lang w:eastAsia="ar-SA"/>
        </w:rPr>
        <w:t>δ</w:t>
      </w:r>
      <w:r w:rsidR="00C87C2F" w:rsidRPr="00D33581">
        <w:rPr>
          <w:rFonts w:ascii="Times New Roman" w:hAnsi="Times New Roman" w:cs="Times New Roman"/>
          <w:color w:val="auto"/>
          <w:kern w:val="1"/>
          <w:lang w:eastAsia="ar-SA"/>
        </w:rPr>
        <w:t>ό</w:t>
      </w:r>
      <w:r w:rsidRPr="00D33581">
        <w:rPr>
          <w:rFonts w:ascii="Times New Roman" w:hAnsi="Times New Roman" w:cs="Times New Roman"/>
          <w:color w:val="auto"/>
          <w:kern w:val="1"/>
          <w:lang w:eastAsia="ar-SA"/>
        </w:rPr>
        <w:t>χου θα γίνει μετά το τέλος των υπηρεσιών και μετά την έκδοση α)</w:t>
      </w:r>
      <w:r w:rsidR="00020215" w:rsidRPr="00D33581">
        <w:rPr>
          <w:rFonts w:ascii="Times New Roman" w:hAnsi="Times New Roman" w:cs="Times New Roman"/>
          <w:color w:val="auto"/>
          <w:kern w:val="1"/>
          <w:lang w:eastAsia="ar-SA"/>
        </w:rPr>
        <w:t xml:space="preserve"> </w:t>
      </w:r>
      <w:r w:rsidR="00B835F3" w:rsidRPr="00D33581">
        <w:rPr>
          <w:rFonts w:ascii="Times New Roman" w:hAnsi="Times New Roman" w:cs="Times New Roman"/>
          <w:color w:val="auto"/>
          <w:kern w:val="1"/>
          <w:lang w:eastAsia="ar-SA"/>
        </w:rPr>
        <w:t>τιμολογίου</w:t>
      </w:r>
      <w:r w:rsidRPr="00D33581">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r w:rsidR="00747BFB">
        <w:rPr>
          <w:rFonts w:ascii="Times New Roman" w:hAnsi="Times New Roman" w:cs="Times New Roman"/>
          <w:color w:val="auto"/>
          <w:kern w:val="1"/>
          <w:lang w:eastAsia="ar-SA"/>
        </w:rPr>
        <w:t xml:space="preserve"> </w:t>
      </w:r>
      <w:r w:rsidRPr="00D33581">
        <w:rPr>
          <w:rFonts w:ascii="Times New Roman" w:hAnsi="Times New Roman" w:cs="Times New Roman"/>
          <w:color w:val="auto"/>
          <w:kern w:val="1"/>
          <w:lang w:eastAsia="ar-SA"/>
        </w:rPr>
        <w:t xml:space="preserve">Ο </w:t>
      </w:r>
      <w:r w:rsidRPr="00D33581">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941717" w:rsidRPr="002610FA" w:rsidRDefault="007A65E6" w:rsidP="00941717">
      <w:pPr>
        <w:spacing w:line="360" w:lineRule="auto"/>
        <w:jc w:val="center"/>
        <w:rPr>
          <w:b/>
          <w:u w:val="single"/>
        </w:rPr>
      </w:pPr>
      <w:r w:rsidRPr="002610FA">
        <w:rPr>
          <w:b/>
          <w:u w:val="single"/>
        </w:rPr>
        <w:t>ΤΕΧΝΙΚΕΣ ΠΡΟΔΙΑΓΡΑΦΕΣ</w:t>
      </w:r>
      <w:r>
        <w:rPr>
          <w:b/>
          <w:u w:val="single"/>
        </w:rPr>
        <w:t xml:space="preserve"> - </w:t>
      </w:r>
      <w:r w:rsidR="00B53B93">
        <w:rPr>
          <w:b/>
          <w:u w:val="single"/>
        </w:rPr>
        <w:t xml:space="preserve">ΠΙΝΑΚΑΣ ΣΥΜΜΟΡΦΩΣΗΣ  </w:t>
      </w:r>
    </w:p>
    <w:p w:rsidR="00B53B93" w:rsidRDefault="00B53B93" w:rsidP="00941717">
      <w:pPr>
        <w:spacing w:line="360" w:lineRule="auto"/>
        <w:jc w:val="both"/>
        <w:rPr>
          <w:rFonts w:eastAsia="Calibri"/>
        </w:rPr>
      </w:pPr>
      <w:r>
        <w:rPr>
          <w:rFonts w:eastAsia="Calibri"/>
        </w:rPr>
        <w:t>Ο πίνακας συμμόρφωσης και οι</w:t>
      </w:r>
      <w:r w:rsidR="00941717" w:rsidRPr="002610FA">
        <w:rPr>
          <w:rFonts w:eastAsia="Calibri"/>
        </w:rPr>
        <w:t xml:space="preserve"> τεχνικές προδιαγραφές απο</w:t>
      </w:r>
      <w:r>
        <w:rPr>
          <w:rFonts w:eastAsia="Calibri"/>
        </w:rPr>
        <w:t>τυπώνονται στον παρακάτω Πίνακα:</w:t>
      </w:r>
    </w:p>
    <w:p w:rsidR="00B53B93" w:rsidRPr="00B53B93" w:rsidRDefault="00B53B93" w:rsidP="00941717">
      <w:pPr>
        <w:spacing w:line="360" w:lineRule="auto"/>
        <w:jc w:val="both"/>
        <w:rPr>
          <w:rFonts w:eastAsia="Calibri"/>
          <w:b/>
          <w:u w:val="single"/>
        </w:rPr>
      </w:pPr>
      <w:r w:rsidRPr="00B53B93">
        <w:rPr>
          <w:rFonts w:eastAsia="Calibri"/>
          <w:b/>
          <w:u w:val="single"/>
        </w:rPr>
        <w:t>ΟΜΑΔΑ Α:</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29"/>
        <w:gridCol w:w="1230"/>
        <w:gridCol w:w="1776"/>
        <w:gridCol w:w="2417"/>
      </w:tblGrid>
      <w:tr w:rsidR="00941717" w:rsidRPr="007A65E6" w:rsidTr="00B53B93">
        <w:tc>
          <w:tcPr>
            <w:tcW w:w="10060" w:type="dxa"/>
            <w:gridSpan w:val="5"/>
            <w:shd w:val="clear" w:color="auto" w:fill="BDD6EE"/>
          </w:tcPr>
          <w:p w:rsidR="00941717" w:rsidRPr="00642DE5" w:rsidRDefault="00941717" w:rsidP="004B2DC9">
            <w:pPr>
              <w:rPr>
                <w:rFonts w:ascii="Calibri" w:hAnsi="Calibri" w:cs="Calibri"/>
                <w:lang w:val="en-US"/>
              </w:rPr>
            </w:pPr>
            <w:r w:rsidRPr="00642DE5">
              <w:rPr>
                <w:rFonts w:ascii="Calibri" w:hAnsi="Calibri" w:cs="Calibri"/>
              </w:rPr>
              <w:t>ΕΙΔΟΣ</w:t>
            </w:r>
            <w:r w:rsidRPr="00642DE5">
              <w:rPr>
                <w:rFonts w:ascii="Calibri" w:hAnsi="Calibri" w:cs="Calibri"/>
                <w:lang w:val="en-US"/>
              </w:rPr>
              <w:t xml:space="preserve"> 1 – UCP600-SPL100-System Port Expansion License for UCP600 (100 Ports)</w:t>
            </w:r>
          </w:p>
        </w:tc>
      </w:tr>
      <w:tr w:rsidR="00941717" w:rsidRPr="00E00AD7" w:rsidTr="00B53B93">
        <w:tc>
          <w:tcPr>
            <w:tcW w:w="846" w:type="dxa"/>
            <w:shd w:val="clear" w:color="auto" w:fill="FFFF99"/>
          </w:tcPr>
          <w:p w:rsidR="00941717" w:rsidRPr="00642DE5" w:rsidRDefault="00941717" w:rsidP="004B2DC9">
            <w:pPr>
              <w:rPr>
                <w:rFonts w:ascii="Calibri" w:hAnsi="Calibri" w:cs="Calibri"/>
              </w:rPr>
            </w:pPr>
            <w:r w:rsidRPr="00642DE5">
              <w:rPr>
                <w:rFonts w:ascii="Calibri" w:hAnsi="Calibri" w:cs="Calibri"/>
              </w:rPr>
              <w:t>Α/Α</w:t>
            </w:r>
          </w:p>
        </w:tc>
        <w:tc>
          <w:tcPr>
            <w:tcW w:w="4111" w:type="dxa"/>
            <w:shd w:val="clear" w:color="auto" w:fill="FFFF99"/>
          </w:tcPr>
          <w:p w:rsidR="00941717" w:rsidRPr="00642DE5" w:rsidRDefault="00941717" w:rsidP="004B2DC9">
            <w:pPr>
              <w:rPr>
                <w:rFonts w:ascii="Calibri" w:hAnsi="Calibri" w:cs="Calibri"/>
              </w:rPr>
            </w:pPr>
            <w:r w:rsidRPr="00642DE5">
              <w:rPr>
                <w:rFonts w:ascii="Calibri" w:hAnsi="Calibri" w:cs="Calibri"/>
              </w:rPr>
              <w:t>ΑΝΑΛΥΤΙΚΗ ΠΕΡΙΓΡΑΦΗ ΠΡΟΔΙΑΓΡΑΦΩΝ</w:t>
            </w:r>
          </w:p>
        </w:tc>
        <w:tc>
          <w:tcPr>
            <w:tcW w:w="68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ΑΠΑΙΤΗΣΗ</w:t>
            </w:r>
          </w:p>
        </w:tc>
        <w:tc>
          <w:tcPr>
            <w:tcW w:w="185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ΑΠΑΝΤΗΣΗ</w:t>
            </w:r>
          </w:p>
        </w:tc>
        <w:tc>
          <w:tcPr>
            <w:tcW w:w="2563" w:type="dxa"/>
            <w:shd w:val="clear" w:color="auto" w:fill="FFFF99"/>
          </w:tcPr>
          <w:p w:rsidR="00941717" w:rsidRPr="00642DE5" w:rsidRDefault="00941717" w:rsidP="004B2DC9">
            <w:pPr>
              <w:rPr>
                <w:rFonts w:ascii="Calibri" w:hAnsi="Calibri" w:cs="Calibri"/>
              </w:rPr>
            </w:pPr>
            <w:r w:rsidRPr="00642DE5">
              <w:rPr>
                <w:rFonts w:ascii="Calibri" w:hAnsi="Calibri" w:cs="Calibri"/>
              </w:rPr>
              <w:t>ΠΑΡΑΠΟΜΠΗ</w:t>
            </w:r>
          </w:p>
        </w:tc>
      </w:tr>
      <w:tr w:rsidR="00941717" w:rsidRPr="00E00AD7" w:rsidTr="00B53B93">
        <w:tc>
          <w:tcPr>
            <w:tcW w:w="846"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(α)</w:t>
            </w:r>
          </w:p>
        </w:tc>
        <w:tc>
          <w:tcPr>
            <w:tcW w:w="4111"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(β)</w:t>
            </w:r>
          </w:p>
        </w:tc>
        <w:tc>
          <w:tcPr>
            <w:tcW w:w="68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(γ)</w:t>
            </w:r>
          </w:p>
        </w:tc>
        <w:tc>
          <w:tcPr>
            <w:tcW w:w="185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(δ)</w:t>
            </w:r>
          </w:p>
        </w:tc>
        <w:tc>
          <w:tcPr>
            <w:tcW w:w="2563"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(ε)</w:t>
            </w:r>
          </w:p>
        </w:tc>
      </w:tr>
      <w:tr w:rsidR="00941717" w:rsidRPr="00E00AD7" w:rsidTr="00B53B93">
        <w:tc>
          <w:tcPr>
            <w:tcW w:w="846" w:type="dxa"/>
            <w:shd w:val="clear" w:color="auto" w:fill="D9D9D9"/>
          </w:tcPr>
          <w:p w:rsidR="00941717" w:rsidRPr="00642DE5" w:rsidRDefault="00941717" w:rsidP="004B2DC9">
            <w:pPr>
              <w:rPr>
                <w:rFonts w:ascii="Calibri" w:hAnsi="Calibri" w:cs="Calibri"/>
                <w:b/>
                <w:lang w:val="en-GB"/>
              </w:rPr>
            </w:pPr>
          </w:p>
        </w:tc>
        <w:tc>
          <w:tcPr>
            <w:tcW w:w="4111" w:type="dxa"/>
            <w:shd w:val="clear" w:color="auto" w:fill="D9D9D9"/>
          </w:tcPr>
          <w:p w:rsidR="00941717" w:rsidRPr="00642DE5" w:rsidRDefault="00941717" w:rsidP="004B2DC9">
            <w:pPr>
              <w:rPr>
                <w:rFonts w:ascii="Calibri" w:hAnsi="Calibri" w:cs="Calibri"/>
                <w:b/>
              </w:rPr>
            </w:pPr>
            <w:r w:rsidRPr="00642DE5">
              <w:rPr>
                <w:rFonts w:ascii="Calibri" w:hAnsi="Calibri" w:cs="Calibri"/>
                <w:b/>
              </w:rPr>
              <w:t>Γενικά Χαρακτηριστικά</w:t>
            </w:r>
          </w:p>
        </w:tc>
        <w:tc>
          <w:tcPr>
            <w:tcW w:w="685" w:type="dxa"/>
            <w:shd w:val="clear" w:color="auto" w:fill="D9D9D9"/>
          </w:tcPr>
          <w:p w:rsidR="00941717" w:rsidRPr="00642DE5" w:rsidRDefault="00941717" w:rsidP="004B2DC9">
            <w:pPr>
              <w:rPr>
                <w:rFonts w:ascii="Calibri" w:hAnsi="Calibri" w:cs="Calibri"/>
                <w:b/>
              </w:rPr>
            </w:pPr>
          </w:p>
        </w:tc>
        <w:tc>
          <w:tcPr>
            <w:tcW w:w="1855" w:type="dxa"/>
            <w:shd w:val="clear" w:color="auto" w:fill="D9D9D9"/>
          </w:tcPr>
          <w:p w:rsidR="00941717" w:rsidRPr="00642DE5" w:rsidRDefault="00941717" w:rsidP="004B2DC9">
            <w:pPr>
              <w:rPr>
                <w:rFonts w:ascii="Calibri" w:hAnsi="Calibri" w:cs="Calibri"/>
                <w:b/>
              </w:rPr>
            </w:pPr>
          </w:p>
        </w:tc>
        <w:tc>
          <w:tcPr>
            <w:tcW w:w="2563" w:type="dxa"/>
            <w:shd w:val="clear" w:color="auto" w:fill="D9D9D9"/>
          </w:tcPr>
          <w:p w:rsidR="00941717" w:rsidRPr="00642DE5" w:rsidRDefault="00941717" w:rsidP="004B2DC9">
            <w:pPr>
              <w:rPr>
                <w:rFonts w:ascii="Calibri" w:hAnsi="Calibri" w:cs="Calibri"/>
                <w:b/>
              </w:rPr>
            </w:pPr>
          </w:p>
        </w:tc>
      </w:tr>
      <w:tr w:rsidR="00941717" w:rsidRPr="00E00AD7" w:rsidTr="00B53B93">
        <w:tc>
          <w:tcPr>
            <w:tcW w:w="846" w:type="dxa"/>
            <w:shd w:val="clear" w:color="auto" w:fill="auto"/>
          </w:tcPr>
          <w:p w:rsidR="00941717" w:rsidRPr="00642DE5" w:rsidRDefault="00941717" w:rsidP="00941717">
            <w:pPr>
              <w:pStyle w:val="a3"/>
              <w:numPr>
                <w:ilvl w:val="0"/>
                <w:numId w:val="7"/>
              </w:numPr>
              <w:suppressAutoHyphens w:val="0"/>
              <w:spacing w:after="0" w:line="240" w:lineRule="auto"/>
              <w:contextualSpacing/>
            </w:pPr>
          </w:p>
        </w:tc>
        <w:tc>
          <w:tcPr>
            <w:tcW w:w="4111" w:type="dxa"/>
            <w:shd w:val="clear" w:color="auto" w:fill="auto"/>
            <w:vAlign w:val="bottom"/>
          </w:tcPr>
          <w:p w:rsidR="00941717" w:rsidRPr="00642DE5" w:rsidRDefault="00941717" w:rsidP="004B2DC9">
            <w:pPr>
              <w:rPr>
                <w:rFonts w:ascii="Calibri" w:hAnsi="Calibri" w:cs="Calibri"/>
                <w:color w:val="000000"/>
                <w:sz w:val="22"/>
                <w:szCs w:val="22"/>
                <w:lang w:eastAsia="en-US"/>
              </w:rPr>
            </w:pPr>
            <w:r w:rsidRPr="00642DE5">
              <w:rPr>
                <w:rFonts w:ascii="Calibri" w:hAnsi="Calibri" w:cs="Calibri"/>
                <w:color w:val="000000"/>
              </w:rPr>
              <w:t xml:space="preserve">Πλήρη συμβατότητα με τηλεφωνικό κέντρο </w:t>
            </w:r>
            <w:r w:rsidRPr="00642DE5">
              <w:rPr>
                <w:rFonts w:ascii="Calibri" w:hAnsi="Calibri" w:cs="Calibri"/>
                <w:color w:val="000000"/>
                <w:lang w:val="en-US"/>
              </w:rPr>
              <w:t>LG</w:t>
            </w:r>
            <w:r w:rsidRPr="00642DE5">
              <w:rPr>
                <w:rFonts w:ascii="Calibri" w:hAnsi="Calibri" w:cs="Calibri"/>
                <w:color w:val="000000"/>
              </w:rPr>
              <w:t>-</w:t>
            </w:r>
            <w:r w:rsidRPr="00642DE5">
              <w:rPr>
                <w:rFonts w:ascii="Calibri" w:hAnsi="Calibri" w:cs="Calibri"/>
                <w:color w:val="000000"/>
                <w:lang w:val="en-US"/>
              </w:rPr>
              <w:t>Ericson</w:t>
            </w:r>
            <w:r w:rsidRPr="00642DE5">
              <w:rPr>
                <w:rFonts w:ascii="Calibri" w:hAnsi="Calibri" w:cs="Calibri"/>
                <w:color w:val="000000"/>
              </w:rPr>
              <w:t xml:space="preserve"> </w:t>
            </w:r>
            <w:r w:rsidRPr="00642DE5">
              <w:rPr>
                <w:rFonts w:ascii="Calibri" w:hAnsi="Calibri" w:cs="Calibri"/>
                <w:color w:val="000000"/>
                <w:lang w:val="en-US"/>
              </w:rPr>
              <w:t>UCP</w:t>
            </w:r>
            <w:r w:rsidRPr="00642DE5">
              <w:rPr>
                <w:rFonts w:ascii="Calibri" w:hAnsi="Calibri" w:cs="Calibri"/>
                <w:color w:val="000000"/>
              </w:rPr>
              <w:t>600</w:t>
            </w:r>
          </w:p>
        </w:tc>
        <w:tc>
          <w:tcPr>
            <w:tcW w:w="685" w:type="dxa"/>
            <w:shd w:val="clear" w:color="auto" w:fill="auto"/>
          </w:tcPr>
          <w:p w:rsidR="00941717" w:rsidRPr="00642DE5" w:rsidRDefault="00941717" w:rsidP="004B2DC9">
            <w:pPr>
              <w:rPr>
                <w:rFonts w:ascii="Calibri" w:hAnsi="Calibri" w:cs="Calibri"/>
              </w:rPr>
            </w:pPr>
            <w:r w:rsidRPr="00642DE5">
              <w:rPr>
                <w:rFonts w:ascii="Calibri" w:hAnsi="Calibri" w:cs="Calibri"/>
              </w:rPr>
              <w:t>ΝΑΙ</w:t>
            </w:r>
          </w:p>
        </w:tc>
        <w:tc>
          <w:tcPr>
            <w:tcW w:w="1855" w:type="dxa"/>
            <w:shd w:val="clear" w:color="auto" w:fill="D9D9D9"/>
          </w:tcPr>
          <w:p w:rsidR="00941717" w:rsidRPr="00642DE5" w:rsidRDefault="00941717" w:rsidP="004B2DC9">
            <w:pPr>
              <w:rPr>
                <w:rFonts w:ascii="Calibri" w:hAnsi="Calibri" w:cs="Calibri"/>
              </w:rPr>
            </w:pPr>
          </w:p>
        </w:tc>
        <w:tc>
          <w:tcPr>
            <w:tcW w:w="2563" w:type="dxa"/>
            <w:shd w:val="clear" w:color="auto" w:fill="D9D9D9"/>
          </w:tcPr>
          <w:p w:rsidR="00941717" w:rsidRPr="00642DE5" w:rsidRDefault="00941717" w:rsidP="004B2DC9">
            <w:pPr>
              <w:rPr>
                <w:rFonts w:ascii="Calibri" w:hAnsi="Calibri" w:cs="Calibri"/>
              </w:rPr>
            </w:pPr>
          </w:p>
        </w:tc>
      </w:tr>
      <w:tr w:rsidR="00941717" w:rsidRPr="007A65E6" w:rsidTr="00B53B93">
        <w:tc>
          <w:tcPr>
            <w:tcW w:w="10060" w:type="dxa"/>
            <w:gridSpan w:val="5"/>
            <w:shd w:val="clear" w:color="auto" w:fill="BDD6EE"/>
          </w:tcPr>
          <w:p w:rsidR="00941717" w:rsidRPr="00642DE5" w:rsidRDefault="00941717" w:rsidP="004B2DC9">
            <w:pPr>
              <w:rPr>
                <w:rFonts w:ascii="Calibri" w:hAnsi="Calibri" w:cs="Calibri"/>
                <w:lang w:val="en-US"/>
              </w:rPr>
            </w:pPr>
            <w:r w:rsidRPr="00642DE5">
              <w:rPr>
                <w:rFonts w:ascii="Calibri" w:hAnsi="Calibri" w:cs="Calibri"/>
              </w:rPr>
              <w:t>ΕΙΔΟΣ</w:t>
            </w:r>
            <w:r w:rsidRPr="00642DE5">
              <w:rPr>
                <w:rFonts w:ascii="Calibri" w:hAnsi="Calibri" w:cs="Calibri"/>
                <w:lang w:val="en-US"/>
              </w:rPr>
              <w:t xml:space="preserve"> 2 – UCP600-IPEXT-IP Extension License for UCP600 (1 Port)</w:t>
            </w:r>
          </w:p>
        </w:tc>
      </w:tr>
      <w:tr w:rsidR="00941717" w:rsidRPr="00E00AD7" w:rsidTr="00B53B93">
        <w:tc>
          <w:tcPr>
            <w:tcW w:w="846" w:type="dxa"/>
            <w:shd w:val="clear" w:color="auto" w:fill="FFFF99"/>
          </w:tcPr>
          <w:p w:rsidR="00941717" w:rsidRPr="00642DE5" w:rsidRDefault="00941717" w:rsidP="004B2DC9">
            <w:pPr>
              <w:rPr>
                <w:rFonts w:ascii="Calibri" w:hAnsi="Calibri" w:cs="Calibri"/>
              </w:rPr>
            </w:pPr>
            <w:r w:rsidRPr="00642DE5">
              <w:rPr>
                <w:rFonts w:ascii="Calibri" w:hAnsi="Calibri" w:cs="Calibri"/>
              </w:rPr>
              <w:t>Α/Α</w:t>
            </w:r>
          </w:p>
        </w:tc>
        <w:tc>
          <w:tcPr>
            <w:tcW w:w="4111" w:type="dxa"/>
            <w:shd w:val="clear" w:color="auto" w:fill="FFFF99"/>
          </w:tcPr>
          <w:p w:rsidR="00941717" w:rsidRPr="00642DE5" w:rsidRDefault="00941717" w:rsidP="004B2DC9">
            <w:pPr>
              <w:rPr>
                <w:rFonts w:ascii="Calibri" w:hAnsi="Calibri" w:cs="Calibri"/>
              </w:rPr>
            </w:pPr>
            <w:r w:rsidRPr="00642DE5">
              <w:rPr>
                <w:rFonts w:ascii="Calibri" w:hAnsi="Calibri" w:cs="Calibri"/>
              </w:rPr>
              <w:t>ΑΝΑΛΥΤΙΚΗ ΠΕΡΙΓΡΑΦΗ ΠΡΟΔΙΑΓΡΑΦΩΝ</w:t>
            </w:r>
          </w:p>
        </w:tc>
        <w:tc>
          <w:tcPr>
            <w:tcW w:w="68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ΑΠΑΙΤΗΣΗ</w:t>
            </w:r>
          </w:p>
        </w:tc>
        <w:tc>
          <w:tcPr>
            <w:tcW w:w="185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ΑΠΑΝΤΗΣΗ</w:t>
            </w:r>
          </w:p>
        </w:tc>
        <w:tc>
          <w:tcPr>
            <w:tcW w:w="2563" w:type="dxa"/>
            <w:shd w:val="clear" w:color="auto" w:fill="FFFF99"/>
          </w:tcPr>
          <w:p w:rsidR="00941717" w:rsidRPr="00642DE5" w:rsidRDefault="00941717" w:rsidP="004B2DC9">
            <w:pPr>
              <w:rPr>
                <w:rFonts w:ascii="Calibri" w:hAnsi="Calibri" w:cs="Calibri"/>
              </w:rPr>
            </w:pPr>
            <w:r w:rsidRPr="00642DE5">
              <w:rPr>
                <w:rFonts w:ascii="Calibri" w:hAnsi="Calibri" w:cs="Calibri"/>
              </w:rPr>
              <w:t>ΠΑΡΑΠΟΜΠΗ</w:t>
            </w:r>
          </w:p>
        </w:tc>
      </w:tr>
      <w:tr w:rsidR="00941717" w:rsidRPr="00E00AD7" w:rsidTr="00B53B93">
        <w:tc>
          <w:tcPr>
            <w:tcW w:w="846"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(α)</w:t>
            </w:r>
          </w:p>
        </w:tc>
        <w:tc>
          <w:tcPr>
            <w:tcW w:w="4111"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(β)</w:t>
            </w:r>
          </w:p>
        </w:tc>
        <w:tc>
          <w:tcPr>
            <w:tcW w:w="68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(γ)</w:t>
            </w:r>
          </w:p>
        </w:tc>
        <w:tc>
          <w:tcPr>
            <w:tcW w:w="185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(δ)</w:t>
            </w:r>
          </w:p>
        </w:tc>
        <w:tc>
          <w:tcPr>
            <w:tcW w:w="2563"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(ε)</w:t>
            </w:r>
          </w:p>
        </w:tc>
      </w:tr>
      <w:tr w:rsidR="00941717" w:rsidRPr="00E00AD7" w:rsidTr="00B53B93">
        <w:tc>
          <w:tcPr>
            <w:tcW w:w="846" w:type="dxa"/>
            <w:shd w:val="clear" w:color="auto" w:fill="D9D9D9"/>
          </w:tcPr>
          <w:p w:rsidR="00941717" w:rsidRPr="00642DE5" w:rsidRDefault="00941717" w:rsidP="004B2DC9">
            <w:pPr>
              <w:rPr>
                <w:rFonts w:ascii="Calibri" w:hAnsi="Calibri" w:cs="Calibri"/>
                <w:b/>
                <w:lang w:val="en-GB"/>
              </w:rPr>
            </w:pPr>
          </w:p>
        </w:tc>
        <w:tc>
          <w:tcPr>
            <w:tcW w:w="4111" w:type="dxa"/>
            <w:shd w:val="clear" w:color="auto" w:fill="D9D9D9"/>
          </w:tcPr>
          <w:p w:rsidR="00941717" w:rsidRPr="00642DE5" w:rsidRDefault="00941717" w:rsidP="004B2DC9">
            <w:pPr>
              <w:rPr>
                <w:rFonts w:ascii="Calibri" w:hAnsi="Calibri" w:cs="Calibri"/>
                <w:b/>
              </w:rPr>
            </w:pPr>
            <w:r w:rsidRPr="00642DE5">
              <w:rPr>
                <w:rFonts w:ascii="Calibri" w:hAnsi="Calibri" w:cs="Calibri"/>
                <w:b/>
              </w:rPr>
              <w:t>Γενικά Χαρακτηριστικά</w:t>
            </w:r>
          </w:p>
        </w:tc>
        <w:tc>
          <w:tcPr>
            <w:tcW w:w="685" w:type="dxa"/>
            <w:shd w:val="clear" w:color="auto" w:fill="D9D9D9"/>
          </w:tcPr>
          <w:p w:rsidR="00941717" w:rsidRPr="00642DE5" w:rsidRDefault="00941717" w:rsidP="004B2DC9">
            <w:pPr>
              <w:rPr>
                <w:rFonts w:ascii="Calibri" w:hAnsi="Calibri" w:cs="Calibri"/>
                <w:b/>
              </w:rPr>
            </w:pPr>
          </w:p>
        </w:tc>
        <w:tc>
          <w:tcPr>
            <w:tcW w:w="1855" w:type="dxa"/>
            <w:shd w:val="clear" w:color="auto" w:fill="D9D9D9"/>
          </w:tcPr>
          <w:p w:rsidR="00941717" w:rsidRPr="00642DE5" w:rsidRDefault="00941717" w:rsidP="004B2DC9">
            <w:pPr>
              <w:rPr>
                <w:rFonts w:ascii="Calibri" w:hAnsi="Calibri" w:cs="Calibri"/>
                <w:b/>
              </w:rPr>
            </w:pPr>
          </w:p>
        </w:tc>
        <w:tc>
          <w:tcPr>
            <w:tcW w:w="2563" w:type="dxa"/>
            <w:shd w:val="clear" w:color="auto" w:fill="D9D9D9"/>
          </w:tcPr>
          <w:p w:rsidR="00941717" w:rsidRPr="00642DE5" w:rsidRDefault="00941717" w:rsidP="004B2DC9">
            <w:pPr>
              <w:rPr>
                <w:rFonts w:ascii="Calibri" w:hAnsi="Calibri" w:cs="Calibri"/>
                <w:b/>
              </w:rPr>
            </w:pPr>
          </w:p>
        </w:tc>
      </w:tr>
      <w:tr w:rsidR="00941717" w:rsidRPr="00E00AD7" w:rsidTr="00B53B93">
        <w:tc>
          <w:tcPr>
            <w:tcW w:w="846" w:type="dxa"/>
            <w:shd w:val="clear" w:color="auto" w:fill="auto"/>
          </w:tcPr>
          <w:p w:rsidR="00941717" w:rsidRPr="00642DE5" w:rsidRDefault="00941717" w:rsidP="00941717">
            <w:pPr>
              <w:pStyle w:val="a3"/>
              <w:numPr>
                <w:ilvl w:val="0"/>
                <w:numId w:val="15"/>
              </w:numPr>
              <w:suppressAutoHyphens w:val="0"/>
              <w:spacing w:after="0" w:line="240" w:lineRule="auto"/>
              <w:contextualSpacing/>
            </w:pPr>
          </w:p>
        </w:tc>
        <w:tc>
          <w:tcPr>
            <w:tcW w:w="4111" w:type="dxa"/>
            <w:shd w:val="clear" w:color="auto" w:fill="auto"/>
            <w:vAlign w:val="bottom"/>
          </w:tcPr>
          <w:p w:rsidR="00941717" w:rsidRPr="00642DE5" w:rsidRDefault="00941717" w:rsidP="004B2DC9">
            <w:pPr>
              <w:rPr>
                <w:rFonts w:ascii="Calibri" w:hAnsi="Calibri" w:cs="Calibri"/>
                <w:color w:val="000000"/>
                <w:sz w:val="22"/>
                <w:szCs w:val="22"/>
                <w:lang w:eastAsia="en-US"/>
              </w:rPr>
            </w:pPr>
            <w:r w:rsidRPr="00642DE5">
              <w:rPr>
                <w:rFonts w:ascii="Calibri" w:hAnsi="Calibri" w:cs="Calibri"/>
                <w:color w:val="000000"/>
              </w:rPr>
              <w:t xml:space="preserve">Πλήρη συμβατότητα με τηλεφωνικό κέντρο </w:t>
            </w:r>
            <w:r w:rsidRPr="00642DE5">
              <w:rPr>
                <w:rFonts w:ascii="Calibri" w:hAnsi="Calibri" w:cs="Calibri"/>
                <w:color w:val="000000"/>
                <w:lang w:val="en-US"/>
              </w:rPr>
              <w:t>LG</w:t>
            </w:r>
            <w:r w:rsidRPr="00642DE5">
              <w:rPr>
                <w:rFonts w:ascii="Calibri" w:hAnsi="Calibri" w:cs="Calibri"/>
                <w:color w:val="000000"/>
              </w:rPr>
              <w:t>-</w:t>
            </w:r>
            <w:r w:rsidRPr="00642DE5">
              <w:rPr>
                <w:rFonts w:ascii="Calibri" w:hAnsi="Calibri" w:cs="Calibri"/>
                <w:color w:val="000000"/>
                <w:lang w:val="en-US"/>
              </w:rPr>
              <w:t>Ericson</w:t>
            </w:r>
            <w:r w:rsidRPr="00642DE5">
              <w:rPr>
                <w:rFonts w:ascii="Calibri" w:hAnsi="Calibri" w:cs="Calibri"/>
                <w:color w:val="000000"/>
              </w:rPr>
              <w:t xml:space="preserve"> </w:t>
            </w:r>
            <w:r w:rsidRPr="00642DE5">
              <w:rPr>
                <w:rFonts w:ascii="Calibri" w:hAnsi="Calibri" w:cs="Calibri"/>
                <w:color w:val="000000"/>
                <w:lang w:val="en-US"/>
              </w:rPr>
              <w:t>UCP</w:t>
            </w:r>
            <w:r w:rsidRPr="00642DE5">
              <w:rPr>
                <w:rFonts w:ascii="Calibri" w:hAnsi="Calibri" w:cs="Calibri"/>
                <w:color w:val="000000"/>
              </w:rPr>
              <w:t>600</w:t>
            </w:r>
          </w:p>
        </w:tc>
        <w:tc>
          <w:tcPr>
            <w:tcW w:w="685" w:type="dxa"/>
            <w:shd w:val="clear" w:color="auto" w:fill="auto"/>
          </w:tcPr>
          <w:p w:rsidR="00941717" w:rsidRPr="00642DE5" w:rsidRDefault="00941717" w:rsidP="004B2DC9">
            <w:pPr>
              <w:rPr>
                <w:rFonts w:ascii="Calibri" w:hAnsi="Calibri" w:cs="Calibri"/>
              </w:rPr>
            </w:pPr>
            <w:r w:rsidRPr="00642DE5">
              <w:rPr>
                <w:rFonts w:ascii="Calibri" w:hAnsi="Calibri" w:cs="Calibri"/>
              </w:rPr>
              <w:t>ΝΑΙ</w:t>
            </w:r>
          </w:p>
        </w:tc>
        <w:tc>
          <w:tcPr>
            <w:tcW w:w="1855" w:type="dxa"/>
            <w:shd w:val="clear" w:color="auto" w:fill="D9D9D9"/>
          </w:tcPr>
          <w:p w:rsidR="00941717" w:rsidRPr="00642DE5" w:rsidRDefault="00941717" w:rsidP="004B2DC9">
            <w:pPr>
              <w:rPr>
                <w:rFonts w:ascii="Calibri" w:hAnsi="Calibri" w:cs="Calibri"/>
              </w:rPr>
            </w:pPr>
          </w:p>
        </w:tc>
        <w:tc>
          <w:tcPr>
            <w:tcW w:w="2563" w:type="dxa"/>
            <w:shd w:val="clear" w:color="auto" w:fill="D9D9D9"/>
          </w:tcPr>
          <w:p w:rsidR="00941717" w:rsidRPr="00642DE5" w:rsidRDefault="00941717" w:rsidP="004B2DC9">
            <w:pPr>
              <w:rPr>
                <w:rFonts w:ascii="Calibri" w:hAnsi="Calibri" w:cs="Calibri"/>
              </w:rPr>
            </w:pPr>
          </w:p>
        </w:tc>
      </w:tr>
      <w:tr w:rsidR="00941717" w:rsidRPr="007A65E6" w:rsidTr="00B53B93">
        <w:tc>
          <w:tcPr>
            <w:tcW w:w="10060" w:type="dxa"/>
            <w:gridSpan w:val="5"/>
            <w:shd w:val="clear" w:color="auto" w:fill="BDD6EE"/>
          </w:tcPr>
          <w:p w:rsidR="00941717" w:rsidRPr="00642DE5" w:rsidRDefault="00941717" w:rsidP="004B2DC9">
            <w:pPr>
              <w:rPr>
                <w:rFonts w:ascii="Calibri" w:hAnsi="Calibri" w:cs="Calibri"/>
                <w:lang w:val="en-US"/>
              </w:rPr>
            </w:pPr>
            <w:r w:rsidRPr="00642DE5">
              <w:rPr>
                <w:rFonts w:ascii="Calibri" w:hAnsi="Calibri" w:cs="Calibri"/>
              </w:rPr>
              <w:t>ΕΙΔΟΣ</w:t>
            </w:r>
            <w:r w:rsidRPr="00642DE5">
              <w:rPr>
                <w:rFonts w:ascii="Calibri" w:hAnsi="Calibri" w:cs="Calibri"/>
                <w:lang w:val="en-US"/>
              </w:rPr>
              <w:t xml:space="preserve"> 3 – UCP600-IPEXT10-IP Extension License for UCP600 (10 Port)</w:t>
            </w:r>
          </w:p>
        </w:tc>
      </w:tr>
      <w:tr w:rsidR="00941717" w:rsidRPr="00E00AD7" w:rsidTr="00B53B93">
        <w:tc>
          <w:tcPr>
            <w:tcW w:w="846" w:type="dxa"/>
            <w:shd w:val="clear" w:color="auto" w:fill="FFFF99"/>
          </w:tcPr>
          <w:p w:rsidR="00941717" w:rsidRPr="00642DE5" w:rsidRDefault="00941717" w:rsidP="004B2DC9">
            <w:pPr>
              <w:rPr>
                <w:rFonts w:ascii="Calibri" w:hAnsi="Calibri" w:cs="Calibri"/>
              </w:rPr>
            </w:pPr>
            <w:r w:rsidRPr="00642DE5">
              <w:rPr>
                <w:rFonts w:ascii="Calibri" w:hAnsi="Calibri" w:cs="Calibri"/>
              </w:rPr>
              <w:t>Α/Α</w:t>
            </w:r>
          </w:p>
        </w:tc>
        <w:tc>
          <w:tcPr>
            <w:tcW w:w="4111" w:type="dxa"/>
            <w:shd w:val="clear" w:color="auto" w:fill="FFFF99"/>
          </w:tcPr>
          <w:p w:rsidR="00941717" w:rsidRPr="00642DE5" w:rsidRDefault="00941717" w:rsidP="004B2DC9">
            <w:pPr>
              <w:rPr>
                <w:rFonts w:ascii="Calibri" w:hAnsi="Calibri" w:cs="Calibri"/>
              </w:rPr>
            </w:pPr>
            <w:r w:rsidRPr="00642DE5">
              <w:rPr>
                <w:rFonts w:ascii="Calibri" w:hAnsi="Calibri" w:cs="Calibri"/>
              </w:rPr>
              <w:t>ΑΝΑΛΥΤΙΚΗ ΠΕΡΙΓΡΑΦΗ ΠΡΟΔΙΑΓΡΑΦΩΝ</w:t>
            </w:r>
          </w:p>
        </w:tc>
        <w:tc>
          <w:tcPr>
            <w:tcW w:w="68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ΑΠΑΙΤΗΣΗ</w:t>
            </w:r>
          </w:p>
        </w:tc>
        <w:tc>
          <w:tcPr>
            <w:tcW w:w="185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ΑΠΑΝΤΗΣΗ</w:t>
            </w:r>
          </w:p>
        </w:tc>
        <w:tc>
          <w:tcPr>
            <w:tcW w:w="2563" w:type="dxa"/>
            <w:shd w:val="clear" w:color="auto" w:fill="FFFF99"/>
          </w:tcPr>
          <w:p w:rsidR="00941717" w:rsidRPr="00642DE5" w:rsidRDefault="00941717" w:rsidP="004B2DC9">
            <w:pPr>
              <w:rPr>
                <w:rFonts w:ascii="Calibri" w:hAnsi="Calibri" w:cs="Calibri"/>
              </w:rPr>
            </w:pPr>
            <w:r w:rsidRPr="00642DE5">
              <w:rPr>
                <w:rFonts w:ascii="Calibri" w:hAnsi="Calibri" w:cs="Calibri"/>
              </w:rPr>
              <w:t>ΠΑΡΑΠΟΜΠΗ</w:t>
            </w:r>
          </w:p>
        </w:tc>
      </w:tr>
      <w:tr w:rsidR="00941717" w:rsidRPr="00E00AD7" w:rsidTr="00B53B93">
        <w:tc>
          <w:tcPr>
            <w:tcW w:w="846"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(α)</w:t>
            </w:r>
          </w:p>
        </w:tc>
        <w:tc>
          <w:tcPr>
            <w:tcW w:w="4111"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(β)</w:t>
            </w:r>
          </w:p>
        </w:tc>
        <w:tc>
          <w:tcPr>
            <w:tcW w:w="68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(γ)</w:t>
            </w:r>
          </w:p>
        </w:tc>
        <w:tc>
          <w:tcPr>
            <w:tcW w:w="185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(δ)</w:t>
            </w:r>
          </w:p>
        </w:tc>
        <w:tc>
          <w:tcPr>
            <w:tcW w:w="2563"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(ε)</w:t>
            </w:r>
          </w:p>
        </w:tc>
      </w:tr>
      <w:tr w:rsidR="00941717" w:rsidRPr="00E00AD7" w:rsidTr="00B53B93">
        <w:tc>
          <w:tcPr>
            <w:tcW w:w="846" w:type="dxa"/>
            <w:shd w:val="clear" w:color="auto" w:fill="D9D9D9"/>
          </w:tcPr>
          <w:p w:rsidR="00941717" w:rsidRPr="00642DE5" w:rsidRDefault="00941717" w:rsidP="004B2DC9">
            <w:pPr>
              <w:rPr>
                <w:rFonts w:ascii="Calibri" w:hAnsi="Calibri" w:cs="Calibri"/>
                <w:b/>
                <w:lang w:val="en-GB"/>
              </w:rPr>
            </w:pPr>
          </w:p>
        </w:tc>
        <w:tc>
          <w:tcPr>
            <w:tcW w:w="4111" w:type="dxa"/>
            <w:shd w:val="clear" w:color="auto" w:fill="D9D9D9"/>
          </w:tcPr>
          <w:p w:rsidR="00941717" w:rsidRPr="00642DE5" w:rsidRDefault="00941717" w:rsidP="004B2DC9">
            <w:pPr>
              <w:rPr>
                <w:rFonts w:ascii="Calibri" w:hAnsi="Calibri" w:cs="Calibri"/>
                <w:b/>
              </w:rPr>
            </w:pPr>
            <w:r w:rsidRPr="00642DE5">
              <w:rPr>
                <w:rFonts w:ascii="Calibri" w:hAnsi="Calibri" w:cs="Calibri"/>
                <w:b/>
              </w:rPr>
              <w:t>Γενικά Χαρακτηριστικά</w:t>
            </w:r>
          </w:p>
        </w:tc>
        <w:tc>
          <w:tcPr>
            <w:tcW w:w="685" w:type="dxa"/>
            <w:shd w:val="clear" w:color="auto" w:fill="D9D9D9"/>
          </w:tcPr>
          <w:p w:rsidR="00941717" w:rsidRPr="00642DE5" w:rsidRDefault="00941717" w:rsidP="004B2DC9">
            <w:pPr>
              <w:rPr>
                <w:rFonts w:ascii="Calibri" w:hAnsi="Calibri" w:cs="Calibri"/>
                <w:b/>
              </w:rPr>
            </w:pPr>
          </w:p>
        </w:tc>
        <w:tc>
          <w:tcPr>
            <w:tcW w:w="1855" w:type="dxa"/>
            <w:shd w:val="clear" w:color="auto" w:fill="D9D9D9"/>
          </w:tcPr>
          <w:p w:rsidR="00941717" w:rsidRPr="00642DE5" w:rsidRDefault="00941717" w:rsidP="004B2DC9">
            <w:pPr>
              <w:rPr>
                <w:rFonts w:ascii="Calibri" w:hAnsi="Calibri" w:cs="Calibri"/>
                <w:b/>
              </w:rPr>
            </w:pPr>
          </w:p>
        </w:tc>
        <w:tc>
          <w:tcPr>
            <w:tcW w:w="2563" w:type="dxa"/>
            <w:shd w:val="clear" w:color="auto" w:fill="D9D9D9"/>
          </w:tcPr>
          <w:p w:rsidR="00941717" w:rsidRPr="00642DE5" w:rsidRDefault="00941717" w:rsidP="004B2DC9">
            <w:pPr>
              <w:rPr>
                <w:rFonts w:ascii="Calibri" w:hAnsi="Calibri" w:cs="Calibri"/>
                <w:b/>
              </w:rPr>
            </w:pPr>
          </w:p>
        </w:tc>
      </w:tr>
      <w:tr w:rsidR="00941717" w:rsidRPr="00E00AD7" w:rsidTr="00B53B93">
        <w:tc>
          <w:tcPr>
            <w:tcW w:w="846" w:type="dxa"/>
            <w:shd w:val="clear" w:color="auto" w:fill="auto"/>
          </w:tcPr>
          <w:p w:rsidR="00941717" w:rsidRPr="00642DE5" w:rsidRDefault="00941717" w:rsidP="00941717">
            <w:pPr>
              <w:pStyle w:val="a3"/>
              <w:numPr>
                <w:ilvl w:val="0"/>
                <w:numId w:val="16"/>
              </w:numPr>
              <w:suppressAutoHyphens w:val="0"/>
              <w:spacing w:after="0" w:line="240" w:lineRule="auto"/>
              <w:contextualSpacing/>
            </w:pPr>
          </w:p>
        </w:tc>
        <w:tc>
          <w:tcPr>
            <w:tcW w:w="4111" w:type="dxa"/>
            <w:shd w:val="clear" w:color="auto" w:fill="auto"/>
            <w:vAlign w:val="bottom"/>
          </w:tcPr>
          <w:p w:rsidR="00941717" w:rsidRPr="00642DE5" w:rsidRDefault="00941717" w:rsidP="004B2DC9">
            <w:pPr>
              <w:rPr>
                <w:rFonts w:ascii="Calibri" w:hAnsi="Calibri" w:cs="Calibri"/>
                <w:color w:val="000000"/>
                <w:sz w:val="22"/>
                <w:szCs w:val="22"/>
                <w:lang w:eastAsia="en-US"/>
              </w:rPr>
            </w:pPr>
            <w:r w:rsidRPr="00642DE5">
              <w:rPr>
                <w:rFonts w:ascii="Calibri" w:hAnsi="Calibri" w:cs="Calibri"/>
                <w:color w:val="000000"/>
              </w:rPr>
              <w:t xml:space="preserve">Πλήρη συμβατότητα με τηλεφωνικό κέντρο </w:t>
            </w:r>
            <w:r w:rsidRPr="00642DE5">
              <w:rPr>
                <w:rFonts w:ascii="Calibri" w:hAnsi="Calibri" w:cs="Calibri"/>
                <w:color w:val="000000"/>
                <w:lang w:val="en-US"/>
              </w:rPr>
              <w:t>LG</w:t>
            </w:r>
            <w:r w:rsidRPr="00642DE5">
              <w:rPr>
                <w:rFonts w:ascii="Calibri" w:hAnsi="Calibri" w:cs="Calibri"/>
                <w:color w:val="000000"/>
              </w:rPr>
              <w:t>-</w:t>
            </w:r>
            <w:r w:rsidRPr="00642DE5">
              <w:rPr>
                <w:rFonts w:ascii="Calibri" w:hAnsi="Calibri" w:cs="Calibri"/>
                <w:color w:val="000000"/>
                <w:lang w:val="en-US"/>
              </w:rPr>
              <w:t>Ericson</w:t>
            </w:r>
            <w:r w:rsidRPr="00642DE5">
              <w:rPr>
                <w:rFonts w:ascii="Calibri" w:hAnsi="Calibri" w:cs="Calibri"/>
                <w:color w:val="000000"/>
              </w:rPr>
              <w:t xml:space="preserve"> </w:t>
            </w:r>
            <w:r w:rsidRPr="00642DE5">
              <w:rPr>
                <w:rFonts w:ascii="Calibri" w:hAnsi="Calibri" w:cs="Calibri"/>
                <w:color w:val="000000"/>
                <w:lang w:val="en-US"/>
              </w:rPr>
              <w:t>UCP</w:t>
            </w:r>
            <w:r w:rsidRPr="00642DE5">
              <w:rPr>
                <w:rFonts w:ascii="Calibri" w:hAnsi="Calibri" w:cs="Calibri"/>
                <w:color w:val="000000"/>
              </w:rPr>
              <w:t>600</w:t>
            </w:r>
          </w:p>
        </w:tc>
        <w:tc>
          <w:tcPr>
            <w:tcW w:w="685" w:type="dxa"/>
            <w:shd w:val="clear" w:color="auto" w:fill="auto"/>
          </w:tcPr>
          <w:p w:rsidR="00941717" w:rsidRPr="00642DE5" w:rsidRDefault="00941717" w:rsidP="004B2DC9">
            <w:pPr>
              <w:rPr>
                <w:rFonts w:ascii="Calibri" w:hAnsi="Calibri" w:cs="Calibri"/>
              </w:rPr>
            </w:pPr>
            <w:r w:rsidRPr="00642DE5">
              <w:rPr>
                <w:rFonts w:ascii="Calibri" w:hAnsi="Calibri" w:cs="Calibri"/>
              </w:rPr>
              <w:t>ΝΑΙ</w:t>
            </w:r>
          </w:p>
        </w:tc>
        <w:tc>
          <w:tcPr>
            <w:tcW w:w="1855" w:type="dxa"/>
            <w:shd w:val="clear" w:color="auto" w:fill="D9D9D9"/>
          </w:tcPr>
          <w:p w:rsidR="00941717" w:rsidRPr="00642DE5" w:rsidRDefault="00941717" w:rsidP="004B2DC9">
            <w:pPr>
              <w:rPr>
                <w:rFonts w:ascii="Calibri" w:hAnsi="Calibri" w:cs="Calibri"/>
              </w:rPr>
            </w:pPr>
          </w:p>
        </w:tc>
        <w:tc>
          <w:tcPr>
            <w:tcW w:w="2563" w:type="dxa"/>
            <w:shd w:val="clear" w:color="auto" w:fill="D9D9D9"/>
          </w:tcPr>
          <w:p w:rsidR="00941717" w:rsidRPr="00642DE5" w:rsidRDefault="00941717" w:rsidP="004B2DC9">
            <w:pPr>
              <w:rPr>
                <w:rFonts w:ascii="Calibri" w:hAnsi="Calibri" w:cs="Calibri"/>
              </w:rPr>
            </w:pPr>
          </w:p>
        </w:tc>
      </w:tr>
      <w:tr w:rsidR="00941717" w:rsidRPr="007A65E6" w:rsidTr="00B53B93">
        <w:tc>
          <w:tcPr>
            <w:tcW w:w="10060" w:type="dxa"/>
            <w:gridSpan w:val="5"/>
            <w:shd w:val="clear" w:color="auto" w:fill="BDD6EE"/>
          </w:tcPr>
          <w:p w:rsidR="00941717" w:rsidRPr="00642DE5" w:rsidRDefault="00941717" w:rsidP="004B2DC9">
            <w:pPr>
              <w:rPr>
                <w:rFonts w:ascii="Calibri" w:hAnsi="Calibri" w:cs="Calibri"/>
                <w:lang w:val="en-US"/>
              </w:rPr>
            </w:pPr>
            <w:r w:rsidRPr="00642DE5">
              <w:rPr>
                <w:rFonts w:ascii="Calibri" w:hAnsi="Calibri" w:cs="Calibri"/>
              </w:rPr>
              <w:t>ΕΙΔΟΣ</w:t>
            </w:r>
            <w:r w:rsidRPr="00642DE5">
              <w:rPr>
                <w:rFonts w:ascii="Calibri" w:hAnsi="Calibri" w:cs="Calibri"/>
                <w:lang w:val="en-US"/>
              </w:rPr>
              <w:t xml:space="preserve"> 4 – UCP600-UCS-ADVANCED-UCS Advanced user license, per user</w:t>
            </w:r>
          </w:p>
        </w:tc>
      </w:tr>
      <w:tr w:rsidR="00941717" w:rsidRPr="00E00AD7" w:rsidTr="00B53B93">
        <w:tc>
          <w:tcPr>
            <w:tcW w:w="846" w:type="dxa"/>
            <w:shd w:val="clear" w:color="auto" w:fill="FFFF99"/>
          </w:tcPr>
          <w:p w:rsidR="00941717" w:rsidRPr="00642DE5" w:rsidRDefault="00941717" w:rsidP="004B2DC9">
            <w:pPr>
              <w:rPr>
                <w:rFonts w:ascii="Calibri" w:hAnsi="Calibri" w:cs="Calibri"/>
              </w:rPr>
            </w:pPr>
            <w:r w:rsidRPr="00642DE5">
              <w:rPr>
                <w:rFonts w:ascii="Calibri" w:hAnsi="Calibri" w:cs="Calibri"/>
              </w:rPr>
              <w:t>Α/Α</w:t>
            </w:r>
          </w:p>
        </w:tc>
        <w:tc>
          <w:tcPr>
            <w:tcW w:w="4111" w:type="dxa"/>
            <w:shd w:val="clear" w:color="auto" w:fill="FFFF99"/>
          </w:tcPr>
          <w:p w:rsidR="00941717" w:rsidRPr="00642DE5" w:rsidRDefault="00941717" w:rsidP="004B2DC9">
            <w:pPr>
              <w:rPr>
                <w:rFonts w:ascii="Calibri" w:hAnsi="Calibri" w:cs="Calibri"/>
              </w:rPr>
            </w:pPr>
            <w:r w:rsidRPr="00642DE5">
              <w:rPr>
                <w:rFonts w:ascii="Calibri" w:hAnsi="Calibri" w:cs="Calibri"/>
              </w:rPr>
              <w:t>ΑΝΑΛΥΤΙΚΗ ΠΕΡΙΓΡΑΦΗ ΠΡΟΔΙΑΓΡΑΦΩΝ</w:t>
            </w:r>
          </w:p>
        </w:tc>
        <w:tc>
          <w:tcPr>
            <w:tcW w:w="68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ΑΠΑΙΤΗΣΗ</w:t>
            </w:r>
          </w:p>
        </w:tc>
        <w:tc>
          <w:tcPr>
            <w:tcW w:w="185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ΑΠΑΝΤΗΣΗ</w:t>
            </w:r>
          </w:p>
        </w:tc>
        <w:tc>
          <w:tcPr>
            <w:tcW w:w="2563" w:type="dxa"/>
            <w:shd w:val="clear" w:color="auto" w:fill="FFFF99"/>
          </w:tcPr>
          <w:p w:rsidR="00941717" w:rsidRPr="00642DE5" w:rsidRDefault="00941717" w:rsidP="004B2DC9">
            <w:pPr>
              <w:rPr>
                <w:rFonts w:ascii="Calibri" w:hAnsi="Calibri" w:cs="Calibri"/>
              </w:rPr>
            </w:pPr>
            <w:r w:rsidRPr="00642DE5">
              <w:rPr>
                <w:rFonts w:ascii="Calibri" w:hAnsi="Calibri" w:cs="Calibri"/>
              </w:rPr>
              <w:t>ΠΑΡΑΠΟΜΠΗ</w:t>
            </w:r>
          </w:p>
        </w:tc>
      </w:tr>
      <w:tr w:rsidR="00941717" w:rsidRPr="00E00AD7" w:rsidTr="00B53B93">
        <w:tc>
          <w:tcPr>
            <w:tcW w:w="846"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(α)</w:t>
            </w:r>
          </w:p>
        </w:tc>
        <w:tc>
          <w:tcPr>
            <w:tcW w:w="4111"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(β)</w:t>
            </w:r>
          </w:p>
        </w:tc>
        <w:tc>
          <w:tcPr>
            <w:tcW w:w="68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(γ)</w:t>
            </w:r>
          </w:p>
        </w:tc>
        <w:tc>
          <w:tcPr>
            <w:tcW w:w="185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(δ)</w:t>
            </w:r>
          </w:p>
        </w:tc>
        <w:tc>
          <w:tcPr>
            <w:tcW w:w="2563"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(ε)</w:t>
            </w:r>
          </w:p>
        </w:tc>
      </w:tr>
      <w:tr w:rsidR="00941717" w:rsidRPr="00E00AD7" w:rsidTr="00B53B93">
        <w:tc>
          <w:tcPr>
            <w:tcW w:w="846" w:type="dxa"/>
            <w:shd w:val="clear" w:color="auto" w:fill="D9D9D9"/>
          </w:tcPr>
          <w:p w:rsidR="00941717" w:rsidRPr="00642DE5" w:rsidRDefault="00941717" w:rsidP="004B2DC9">
            <w:pPr>
              <w:rPr>
                <w:rFonts w:ascii="Calibri" w:hAnsi="Calibri" w:cs="Calibri"/>
                <w:b/>
                <w:lang w:val="en-GB"/>
              </w:rPr>
            </w:pPr>
          </w:p>
        </w:tc>
        <w:tc>
          <w:tcPr>
            <w:tcW w:w="4111" w:type="dxa"/>
            <w:shd w:val="clear" w:color="auto" w:fill="D9D9D9"/>
          </w:tcPr>
          <w:p w:rsidR="00941717" w:rsidRPr="00642DE5" w:rsidRDefault="00941717" w:rsidP="004B2DC9">
            <w:pPr>
              <w:rPr>
                <w:rFonts w:ascii="Calibri" w:hAnsi="Calibri" w:cs="Calibri"/>
                <w:b/>
              </w:rPr>
            </w:pPr>
            <w:r w:rsidRPr="00642DE5">
              <w:rPr>
                <w:rFonts w:ascii="Calibri" w:hAnsi="Calibri" w:cs="Calibri"/>
                <w:b/>
              </w:rPr>
              <w:t>Γενικά Χαρακτηριστικά</w:t>
            </w:r>
          </w:p>
        </w:tc>
        <w:tc>
          <w:tcPr>
            <w:tcW w:w="685" w:type="dxa"/>
            <w:shd w:val="clear" w:color="auto" w:fill="D9D9D9"/>
          </w:tcPr>
          <w:p w:rsidR="00941717" w:rsidRPr="00642DE5" w:rsidRDefault="00941717" w:rsidP="004B2DC9">
            <w:pPr>
              <w:rPr>
                <w:rFonts w:ascii="Calibri" w:hAnsi="Calibri" w:cs="Calibri"/>
                <w:b/>
              </w:rPr>
            </w:pPr>
          </w:p>
        </w:tc>
        <w:tc>
          <w:tcPr>
            <w:tcW w:w="1855" w:type="dxa"/>
            <w:shd w:val="clear" w:color="auto" w:fill="D9D9D9"/>
          </w:tcPr>
          <w:p w:rsidR="00941717" w:rsidRPr="00642DE5" w:rsidRDefault="00941717" w:rsidP="004B2DC9">
            <w:pPr>
              <w:rPr>
                <w:rFonts w:ascii="Calibri" w:hAnsi="Calibri" w:cs="Calibri"/>
                <w:b/>
              </w:rPr>
            </w:pPr>
          </w:p>
        </w:tc>
        <w:tc>
          <w:tcPr>
            <w:tcW w:w="2563" w:type="dxa"/>
            <w:shd w:val="clear" w:color="auto" w:fill="D9D9D9"/>
          </w:tcPr>
          <w:p w:rsidR="00941717" w:rsidRPr="00642DE5" w:rsidRDefault="00941717" w:rsidP="004B2DC9">
            <w:pPr>
              <w:rPr>
                <w:rFonts w:ascii="Calibri" w:hAnsi="Calibri" w:cs="Calibri"/>
                <w:b/>
              </w:rPr>
            </w:pPr>
          </w:p>
        </w:tc>
      </w:tr>
      <w:tr w:rsidR="00941717" w:rsidRPr="00E00AD7" w:rsidTr="00B53B93">
        <w:tc>
          <w:tcPr>
            <w:tcW w:w="846" w:type="dxa"/>
            <w:shd w:val="clear" w:color="auto" w:fill="auto"/>
          </w:tcPr>
          <w:p w:rsidR="00941717" w:rsidRPr="00642DE5" w:rsidRDefault="00941717" w:rsidP="00941717">
            <w:pPr>
              <w:pStyle w:val="a3"/>
              <w:numPr>
                <w:ilvl w:val="0"/>
                <w:numId w:val="17"/>
              </w:numPr>
              <w:suppressAutoHyphens w:val="0"/>
              <w:spacing w:after="0" w:line="240" w:lineRule="auto"/>
              <w:contextualSpacing/>
            </w:pPr>
          </w:p>
        </w:tc>
        <w:tc>
          <w:tcPr>
            <w:tcW w:w="4111" w:type="dxa"/>
            <w:shd w:val="clear" w:color="auto" w:fill="auto"/>
            <w:vAlign w:val="bottom"/>
          </w:tcPr>
          <w:p w:rsidR="00941717" w:rsidRPr="00642DE5" w:rsidRDefault="00941717" w:rsidP="004B2DC9">
            <w:pPr>
              <w:rPr>
                <w:rFonts w:ascii="Calibri" w:hAnsi="Calibri" w:cs="Calibri"/>
                <w:color w:val="000000"/>
                <w:sz w:val="22"/>
                <w:szCs w:val="22"/>
                <w:lang w:eastAsia="en-US"/>
              </w:rPr>
            </w:pPr>
            <w:r w:rsidRPr="00642DE5">
              <w:rPr>
                <w:rFonts w:ascii="Calibri" w:hAnsi="Calibri" w:cs="Calibri"/>
                <w:color w:val="000000"/>
              </w:rPr>
              <w:t xml:space="preserve">Πλήρη συμβατότητα με τηλεφωνικό κέντρο </w:t>
            </w:r>
            <w:r w:rsidRPr="00642DE5">
              <w:rPr>
                <w:rFonts w:ascii="Calibri" w:hAnsi="Calibri" w:cs="Calibri"/>
                <w:color w:val="000000"/>
                <w:lang w:val="en-US"/>
              </w:rPr>
              <w:t>LG</w:t>
            </w:r>
            <w:r w:rsidRPr="00642DE5">
              <w:rPr>
                <w:rFonts w:ascii="Calibri" w:hAnsi="Calibri" w:cs="Calibri"/>
                <w:color w:val="000000"/>
              </w:rPr>
              <w:t>-</w:t>
            </w:r>
            <w:r w:rsidRPr="00642DE5">
              <w:rPr>
                <w:rFonts w:ascii="Calibri" w:hAnsi="Calibri" w:cs="Calibri"/>
                <w:color w:val="000000"/>
                <w:lang w:val="en-US"/>
              </w:rPr>
              <w:t>Ericson</w:t>
            </w:r>
            <w:r w:rsidRPr="00642DE5">
              <w:rPr>
                <w:rFonts w:ascii="Calibri" w:hAnsi="Calibri" w:cs="Calibri"/>
                <w:color w:val="000000"/>
              </w:rPr>
              <w:t xml:space="preserve"> </w:t>
            </w:r>
            <w:r w:rsidRPr="00642DE5">
              <w:rPr>
                <w:rFonts w:ascii="Calibri" w:hAnsi="Calibri" w:cs="Calibri"/>
                <w:color w:val="000000"/>
                <w:lang w:val="en-US"/>
              </w:rPr>
              <w:t>UCP</w:t>
            </w:r>
            <w:r w:rsidRPr="00642DE5">
              <w:rPr>
                <w:rFonts w:ascii="Calibri" w:hAnsi="Calibri" w:cs="Calibri"/>
                <w:color w:val="000000"/>
              </w:rPr>
              <w:t>600</w:t>
            </w:r>
          </w:p>
        </w:tc>
        <w:tc>
          <w:tcPr>
            <w:tcW w:w="685" w:type="dxa"/>
            <w:shd w:val="clear" w:color="auto" w:fill="auto"/>
          </w:tcPr>
          <w:p w:rsidR="00941717" w:rsidRPr="00642DE5" w:rsidRDefault="00941717" w:rsidP="004B2DC9">
            <w:pPr>
              <w:rPr>
                <w:rFonts w:ascii="Calibri" w:hAnsi="Calibri" w:cs="Calibri"/>
              </w:rPr>
            </w:pPr>
            <w:r w:rsidRPr="00642DE5">
              <w:rPr>
                <w:rFonts w:ascii="Calibri" w:hAnsi="Calibri" w:cs="Calibri"/>
              </w:rPr>
              <w:t>ΝΑΙ</w:t>
            </w:r>
          </w:p>
        </w:tc>
        <w:tc>
          <w:tcPr>
            <w:tcW w:w="1855" w:type="dxa"/>
            <w:shd w:val="clear" w:color="auto" w:fill="D9D9D9"/>
          </w:tcPr>
          <w:p w:rsidR="00941717" w:rsidRPr="00642DE5" w:rsidRDefault="00941717" w:rsidP="004B2DC9">
            <w:pPr>
              <w:rPr>
                <w:rFonts w:ascii="Calibri" w:hAnsi="Calibri" w:cs="Calibri"/>
              </w:rPr>
            </w:pPr>
          </w:p>
        </w:tc>
        <w:tc>
          <w:tcPr>
            <w:tcW w:w="2563" w:type="dxa"/>
            <w:shd w:val="clear" w:color="auto" w:fill="D9D9D9"/>
          </w:tcPr>
          <w:p w:rsidR="00941717" w:rsidRPr="00642DE5" w:rsidRDefault="00941717" w:rsidP="004B2DC9">
            <w:pPr>
              <w:rPr>
                <w:rFonts w:ascii="Calibri" w:hAnsi="Calibri" w:cs="Calibri"/>
              </w:rPr>
            </w:pPr>
          </w:p>
        </w:tc>
      </w:tr>
      <w:tr w:rsidR="00941717" w:rsidRPr="005D06D1" w:rsidTr="00B53B93">
        <w:tc>
          <w:tcPr>
            <w:tcW w:w="10060" w:type="dxa"/>
            <w:gridSpan w:val="5"/>
            <w:shd w:val="clear" w:color="auto" w:fill="BDD6EE"/>
          </w:tcPr>
          <w:p w:rsidR="00941717" w:rsidRPr="00642DE5" w:rsidRDefault="00941717" w:rsidP="004B2DC9">
            <w:pPr>
              <w:rPr>
                <w:rFonts w:ascii="Calibri" w:hAnsi="Calibri" w:cs="Calibri"/>
              </w:rPr>
            </w:pPr>
            <w:r w:rsidRPr="00642DE5">
              <w:rPr>
                <w:rFonts w:ascii="Calibri" w:hAnsi="Calibri" w:cs="Calibri"/>
              </w:rPr>
              <w:t xml:space="preserve">ΕΙΔΟΣ 5 – </w:t>
            </w:r>
            <w:proofErr w:type="spellStart"/>
            <w:r w:rsidRPr="00642DE5">
              <w:rPr>
                <w:rFonts w:ascii="Calibri" w:hAnsi="Calibri" w:cs="Calibri"/>
              </w:rPr>
              <w:t>Gigabit</w:t>
            </w:r>
            <w:proofErr w:type="spellEnd"/>
            <w:r w:rsidRPr="00642DE5">
              <w:rPr>
                <w:rFonts w:ascii="Calibri" w:hAnsi="Calibri" w:cs="Calibri"/>
              </w:rPr>
              <w:t xml:space="preserve"> IP Τηλεφωνική συσκευή</w:t>
            </w:r>
          </w:p>
        </w:tc>
      </w:tr>
      <w:tr w:rsidR="00941717" w:rsidRPr="00E00AD7" w:rsidTr="00B53B93">
        <w:tc>
          <w:tcPr>
            <w:tcW w:w="846" w:type="dxa"/>
            <w:shd w:val="clear" w:color="auto" w:fill="FFFF99"/>
          </w:tcPr>
          <w:p w:rsidR="00941717" w:rsidRPr="00642DE5" w:rsidRDefault="00941717" w:rsidP="004B2DC9">
            <w:pPr>
              <w:rPr>
                <w:rFonts w:ascii="Calibri" w:hAnsi="Calibri" w:cs="Calibri"/>
              </w:rPr>
            </w:pPr>
            <w:r w:rsidRPr="00642DE5">
              <w:rPr>
                <w:rFonts w:ascii="Calibri" w:hAnsi="Calibri" w:cs="Calibri"/>
              </w:rPr>
              <w:t>Α/Α</w:t>
            </w:r>
          </w:p>
        </w:tc>
        <w:tc>
          <w:tcPr>
            <w:tcW w:w="4111" w:type="dxa"/>
            <w:shd w:val="clear" w:color="auto" w:fill="FFFF99"/>
          </w:tcPr>
          <w:p w:rsidR="00941717" w:rsidRPr="00642DE5" w:rsidRDefault="00941717" w:rsidP="004B2DC9">
            <w:pPr>
              <w:rPr>
                <w:rFonts w:ascii="Calibri" w:hAnsi="Calibri" w:cs="Calibri"/>
              </w:rPr>
            </w:pPr>
            <w:r w:rsidRPr="00642DE5">
              <w:rPr>
                <w:rFonts w:ascii="Calibri" w:hAnsi="Calibri" w:cs="Calibri"/>
              </w:rPr>
              <w:t>ΑΝΑΛΥΤΙΚΗ ΠΕΡΙΓΡΑΦΗ ΠΡΟΔΙΑΓΡΑΦΩΝ</w:t>
            </w:r>
          </w:p>
        </w:tc>
        <w:tc>
          <w:tcPr>
            <w:tcW w:w="68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ΑΠΑΙΤΗΣΗ</w:t>
            </w:r>
          </w:p>
        </w:tc>
        <w:tc>
          <w:tcPr>
            <w:tcW w:w="185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ΑΠΑΝΤΗΣΗ</w:t>
            </w:r>
          </w:p>
        </w:tc>
        <w:tc>
          <w:tcPr>
            <w:tcW w:w="2563" w:type="dxa"/>
            <w:shd w:val="clear" w:color="auto" w:fill="FFFF99"/>
          </w:tcPr>
          <w:p w:rsidR="00941717" w:rsidRPr="00642DE5" w:rsidRDefault="00941717" w:rsidP="004B2DC9">
            <w:pPr>
              <w:rPr>
                <w:rFonts w:ascii="Calibri" w:hAnsi="Calibri" w:cs="Calibri"/>
              </w:rPr>
            </w:pPr>
            <w:r w:rsidRPr="00642DE5">
              <w:rPr>
                <w:rFonts w:ascii="Calibri" w:hAnsi="Calibri" w:cs="Calibri"/>
              </w:rPr>
              <w:t>ΠΑΡΑΠΟΜΠΗ</w:t>
            </w:r>
          </w:p>
        </w:tc>
      </w:tr>
      <w:tr w:rsidR="00941717" w:rsidRPr="00E00AD7" w:rsidTr="00B53B93">
        <w:tc>
          <w:tcPr>
            <w:tcW w:w="846"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(α)</w:t>
            </w:r>
          </w:p>
        </w:tc>
        <w:tc>
          <w:tcPr>
            <w:tcW w:w="4111"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(β)</w:t>
            </w:r>
          </w:p>
        </w:tc>
        <w:tc>
          <w:tcPr>
            <w:tcW w:w="68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(γ)</w:t>
            </w:r>
          </w:p>
        </w:tc>
        <w:tc>
          <w:tcPr>
            <w:tcW w:w="185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(δ)</w:t>
            </w:r>
          </w:p>
        </w:tc>
        <w:tc>
          <w:tcPr>
            <w:tcW w:w="2563"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(ε)</w:t>
            </w:r>
          </w:p>
        </w:tc>
      </w:tr>
      <w:tr w:rsidR="00941717" w:rsidRPr="00E00AD7" w:rsidTr="00B53B93">
        <w:tc>
          <w:tcPr>
            <w:tcW w:w="846" w:type="dxa"/>
            <w:shd w:val="clear" w:color="auto" w:fill="D9D9D9"/>
          </w:tcPr>
          <w:p w:rsidR="00941717" w:rsidRPr="00642DE5" w:rsidRDefault="00941717" w:rsidP="004B2DC9">
            <w:pPr>
              <w:rPr>
                <w:rFonts w:ascii="Calibri" w:hAnsi="Calibri" w:cs="Calibri"/>
                <w:b/>
                <w:lang w:val="en-GB"/>
              </w:rPr>
            </w:pPr>
          </w:p>
        </w:tc>
        <w:tc>
          <w:tcPr>
            <w:tcW w:w="4111" w:type="dxa"/>
            <w:shd w:val="clear" w:color="auto" w:fill="D9D9D9"/>
          </w:tcPr>
          <w:p w:rsidR="00941717" w:rsidRPr="00642DE5" w:rsidRDefault="00941717" w:rsidP="004B2DC9">
            <w:pPr>
              <w:rPr>
                <w:rFonts w:ascii="Calibri" w:hAnsi="Calibri" w:cs="Calibri"/>
                <w:b/>
              </w:rPr>
            </w:pPr>
            <w:r w:rsidRPr="00642DE5">
              <w:rPr>
                <w:rFonts w:ascii="Calibri" w:hAnsi="Calibri" w:cs="Calibri"/>
                <w:b/>
              </w:rPr>
              <w:t>Γενικά Χαρακτηριστικά</w:t>
            </w:r>
          </w:p>
        </w:tc>
        <w:tc>
          <w:tcPr>
            <w:tcW w:w="685" w:type="dxa"/>
            <w:shd w:val="clear" w:color="auto" w:fill="D9D9D9"/>
          </w:tcPr>
          <w:p w:rsidR="00941717" w:rsidRPr="00642DE5" w:rsidRDefault="00941717" w:rsidP="004B2DC9">
            <w:pPr>
              <w:rPr>
                <w:rFonts w:ascii="Calibri" w:hAnsi="Calibri" w:cs="Calibri"/>
                <w:b/>
              </w:rPr>
            </w:pPr>
          </w:p>
        </w:tc>
        <w:tc>
          <w:tcPr>
            <w:tcW w:w="1855" w:type="dxa"/>
            <w:shd w:val="clear" w:color="auto" w:fill="D9D9D9"/>
          </w:tcPr>
          <w:p w:rsidR="00941717" w:rsidRPr="00642DE5" w:rsidRDefault="00941717" w:rsidP="004B2DC9">
            <w:pPr>
              <w:rPr>
                <w:rFonts w:ascii="Calibri" w:hAnsi="Calibri" w:cs="Calibri"/>
                <w:b/>
              </w:rPr>
            </w:pPr>
          </w:p>
        </w:tc>
        <w:tc>
          <w:tcPr>
            <w:tcW w:w="2563" w:type="dxa"/>
            <w:shd w:val="clear" w:color="auto" w:fill="D9D9D9"/>
          </w:tcPr>
          <w:p w:rsidR="00941717" w:rsidRPr="00642DE5" w:rsidRDefault="00941717" w:rsidP="004B2DC9">
            <w:pPr>
              <w:rPr>
                <w:rFonts w:ascii="Calibri" w:hAnsi="Calibri" w:cs="Calibri"/>
                <w:b/>
              </w:rPr>
            </w:pPr>
          </w:p>
        </w:tc>
      </w:tr>
      <w:tr w:rsidR="00941717" w:rsidRPr="00E00AD7" w:rsidTr="00B53B93">
        <w:tc>
          <w:tcPr>
            <w:tcW w:w="846" w:type="dxa"/>
            <w:shd w:val="clear" w:color="auto" w:fill="auto"/>
          </w:tcPr>
          <w:p w:rsidR="00941717" w:rsidRPr="00642DE5" w:rsidRDefault="00941717" w:rsidP="00941717">
            <w:pPr>
              <w:pStyle w:val="a3"/>
              <w:numPr>
                <w:ilvl w:val="0"/>
                <w:numId w:val="18"/>
              </w:numPr>
              <w:suppressAutoHyphens w:val="0"/>
              <w:spacing w:after="0" w:line="240" w:lineRule="auto"/>
              <w:contextualSpacing/>
            </w:pPr>
          </w:p>
        </w:tc>
        <w:tc>
          <w:tcPr>
            <w:tcW w:w="4111" w:type="dxa"/>
            <w:shd w:val="clear" w:color="auto" w:fill="auto"/>
            <w:vAlign w:val="bottom"/>
          </w:tcPr>
          <w:p w:rsidR="00941717" w:rsidRPr="00642DE5" w:rsidRDefault="00941717" w:rsidP="004B2DC9">
            <w:pPr>
              <w:spacing w:line="276" w:lineRule="auto"/>
              <w:jc w:val="both"/>
              <w:rPr>
                <w:rFonts w:ascii="Calibri" w:hAnsi="Calibri" w:cs="Calibri"/>
              </w:rPr>
            </w:pPr>
            <w:r w:rsidRPr="00642DE5">
              <w:rPr>
                <w:rFonts w:ascii="Calibri" w:hAnsi="Calibri" w:cs="Calibri"/>
              </w:rPr>
              <w:t xml:space="preserve">16 προγραμματιζόμενα πλήκτρα (12 </w:t>
            </w:r>
            <w:proofErr w:type="spellStart"/>
            <w:r w:rsidRPr="00642DE5">
              <w:rPr>
                <w:rFonts w:ascii="Calibri" w:hAnsi="Calibri" w:cs="Calibri"/>
              </w:rPr>
              <w:t>self</w:t>
            </w:r>
            <w:proofErr w:type="spellEnd"/>
            <w:r w:rsidRPr="00642DE5">
              <w:rPr>
                <w:rFonts w:ascii="Calibri" w:hAnsi="Calibri" w:cs="Calibri"/>
              </w:rPr>
              <w:t xml:space="preserve"> </w:t>
            </w:r>
            <w:proofErr w:type="spellStart"/>
            <w:r w:rsidRPr="00642DE5">
              <w:rPr>
                <w:rFonts w:ascii="Calibri" w:hAnsi="Calibri" w:cs="Calibri"/>
              </w:rPr>
              <w:t>label</w:t>
            </w:r>
            <w:proofErr w:type="spellEnd"/>
            <w:r w:rsidRPr="00642DE5">
              <w:rPr>
                <w:rFonts w:ascii="Calibri" w:hAnsi="Calibri" w:cs="Calibri"/>
              </w:rPr>
              <w:t xml:space="preserve"> &amp; 4 </w:t>
            </w:r>
            <w:proofErr w:type="spellStart"/>
            <w:r w:rsidRPr="00642DE5">
              <w:rPr>
                <w:rFonts w:ascii="Calibri" w:hAnsi="Calibri" w:cs="Calibri"/>
              </w:rPr>
              <w:t>paper</w:t>
            </w:r>
            <w:proofErr w:type="spellEnd"/>
            <w:r w:rsidRPr="00642DE5">
              <w:rPr>
                <w:rFonts w:ascii="Calibri" w:hAnsi="Calibri" w:cs="Calibri"/>
              </w:rPr>
              <w:t xml:space="preserve"> </w:t>
            </w:r>
            <w:proofErr w:type="spellStart"/>
            <w:r w:rsidRPr="00642DE5">
              <w:rPr>
                <w:rFonts w:ascii="Calibri" w:hAnsi="Calibri" w:cs="Calibri"/>
              </w:rPr>
              <w:t>label</w:t>
            </w:r>
            <w:proofErr w:type="spellEnd"/>
            <w:r w:rsidRPr="00642DE5">
              <w:rPr>
                <w:rFonts w:ascii="Calibri" w:hAnsi="Calibri" w:cs="Calibri"/>
              </w:rPr>
              <w:t xml:space="preserve">), φωτιζομένη οθόνη 4 γραμμών, POE </w:t>
            </w:r>
            <w:proofErr w:type="spellStart"/>
            <w:r w:rsidRPr="00642DE5">
              <w:rPr>
                <w:rFonts w:ascii="Calibri" w:hAnsi="Calibri" w:cs="Calibri"/>
              </w:rPr>
              <w:t>support</w:t>
            </w:r>
            <w:proofErr w:type="spellEnd"/>
            <w:r w:rsidRPr="00642DE5">
              <w:rPr>
                <w:rFonts w:ascii="Calibri" w:hAnsi="Calibri" w:cs="Calibri"/>
              </w:rPr>
              <w:t xml:space="preserve">,  3 </w:t>
            </w:r>
            <w:proofErr w:type="spellStart"/>
            <w:r w:rsidRPr="00642DE5">
              <w:rPr>
                <w:rFonts w:ascii="Calibri" w:hAnsi="Calibri" w:cs="Calibri"/>
              </w:rPr>
              <w:t>soft</w:t>
            </w:r>
            <w:proofErr w:type="spellEnd"/>
            <w:r w:rsidRPr="00642DE5">
              <w:rPr>
                <w:rFonts w:ascii="Calibri" w:hAnsi="Calibri" w:cs="Calibri"/>
              </w:rPr>
              <w:t xml:space="preserve"> πλήκτρα, </w:t>
            </w:r>
            <w:proofErr w:type="spellStart"/>
            <w:r w:rsidRPr="00642DE5">
              <w:rPr>
                <w:rFonts w:ascii="Calibri" w:hAnsi="Calibri" w:cs="Calibri"/>
              </w:rPr>
              <w:t>wall</w:t>
            </w:r>
            <w:proofErr w:type="spellEnd"/>
            <w:r w:rsidRPr="00642DE5">
              <w:rPr>
                <w:rFonts w:ascii="Calibri" w:hAnsi="Calibri" w:cs="Calibri"/>
              </w:rPr>
              <w:t xml:space="preserve"> </w:t>
            </w:r>
            <w:proofErr w:type="spellStart"/>
            <w:r w:rsidRPr="00642DE5">
              <w:rPr>
                <w:rFonts w:ascii="Calibri" w:hAnsi="Calibri" w:cs="Calibri"/>
              </w:rPr>
              <w:t>mountable</w:t>
            </w:r>
            <w:proofErr w:type="spellEnd"/>
            <w:r w:rsidRPr="00642DE5">
              <w:rPr>
                <w:rFonts w:ascii="Calibri" w:hAnsi="Calibri" w:cs="Calibri"/>
              </w:rPr>
              <w:t xml:space="preserve"> w/o </w:t>
            </w:r>
            <w:proofErr w:type="spellStart"/>
            <w:r w:rsidRPr="00642DE5">
              <w:rPr>
                <w:rFonts w:ascii="Calibri" w:hAnsi="Calibri" w:cs="Calibri"/>
              </w:rPr>
              <w:t>bracket</w:t>
            </w:r>
            <w:proofErr w:type="spellEnd"/>
          </w:p>
          <w:p w:rsidR="00941717" w:rsidRPr="00642DE5" w:rsidRDefault="00941717" w:rsidP="004B2DC9">
            <w:pPr>
              <w:rPr>
                <w:rFonts w:ascii="Calibri" w:hAnsi="Calibri" w:cs="Calibri"/>
                <w:color w:val="000000"/>
                <w:sz w:val="22"/>
                <w:szCs w:val="22"/>
                <w:lang w:eastAsia="en-US"/>
              </w:rPr>
            </w:pPr>
            <w:r w:rsidRPr="00642DE5">
              <w:rPr>
                <w:rFonts w:ascii="Calibri" w:hAnsi="Calibri" w:cs="Calibri"/>
              </w:rPr>
              <w:t>Τύπος  συσκευής : Τουλάχιστον 1020i ή ανώτερη</w:t>
            </w:r>
          </w:p>
        </w:tc>
        <w:tc>
          <w:tcPr>
            <w:tcW w:w="685" w:type="dxa"/>
            <w:shd w:val="clear" w:color="auto" w:fill="auto"/>
          </w:tcPr>
          <w:p w:rsidR="00941717" w:rsidRPr="00642DE5" w:rsidRDefault="00941717" w:rsidP="004B2DC9">
            <w:pPr>
              <w:rPr>
                <w:rFonts w:ascii="Calibri" w:hAnsi="Calibri" w:cs="Calibri"/>
              </w:rPr>
            </w:pPr>
            <w:r w:rsidRPr="00642DE5">
              <w:rPr>
                <w:rFonts w:ascii="Calibri" w:hAnsi="Calibri" w:cs="Calibri"/>
              </w:rPr>
              <w:t>ΝΑΙ</w:t>
            </w:r>
          </w:p>
        </w:tc>
        <w:tc>
          <w:tcPr>
            <w:tcW w:w="1855" w:type="dxa"/>
            <w:shd w:val="clear" w:color="auto" w:fill="D9D9D9"/>
          </w:tcPr>
          <w:p w:rsidR="00941717" w:rsidRPr="00642DE5" w:rsidRDefault="00941717" w:rsidP="004B2DC9">
            <w:pPr>
              <w:rPr>
                <w:rFonts w:ascii="Calibri" w:hAnsi="Calibri" w:cs="Calibri"/>
              </w:rPr>
            </w:pPr>
          </w:p>
        </w:tc>
        <w:tc>
          <w:tcPr>
            <w:tcW w:w="2563" w:type="dxa"/>
            <w:shd w:val="clear" w:color="auto" w:fill="D9D9D9"/>
          </w:tcPr>
          <w:p w:rsidR="00941717" w:rsidRPr="00642DE5" w:rsidRDefault="00941717" w:rsidP="004B2DC9">
            <w:pPr>
              <w:rPr>
                <w:rFonts w:ascii="Calibri" w:hAnsi="Calibri" w:cs="Calibri"/>
              </w:rPr>
            </w:pPr>
          </w:p>
        </w:tc>
      </w:tr>
      <w:tr w:rsidR="00941717" w:rsidRPr="00E00AD7" w:rsidTr="00B53B93">
        <w:tc>
          <w:tcPr>
            <w:tcW w:w="846" w:type="dxa"/>
            <w:shd w:val="clear" w:color="auto" w:fill="auto"/>
          </w:tcPr>
          <w:p w:rsidR="00941717" w:rsidRPr="00642DE5" w:rsidRDefault="00941717" w:rsidP="00941717">
            <w:pPr>
              <w:pStyle w:val="a3"/>
              <w:numPr>
                <w:ilvl w:val="0"/>
                <w:numId w:val="18"/>
              </w:numPr>
              <w:suppressAutoHyphens w:val="0"/>
              <w:spacing w:after="0" w:line="240" w:lineRule="auto"/>
              <w:contextualSpacing/>
            </w:pPr>
          </w:p>
        </w:tc>
        <w:tc>
          <w:tcPr>
            <w:tcW w:w="4111" w:type="dxa"/>
            <w:shd w:val="clear" w:color="auto" w:fill="auto"/>
            <w:vAlign w:val="bottom"/>
          </w:tcPr>
          <w:p w:rsidR="00941717" w:rsidRPr="00642DE5" w:rsidRDefault="00941717" w:rsidP="004B2DC9">
            <w:pPr>
              <w:rPr>
                <w:rFonts w:ascii="Calibri" w:hAnsi="Calibri" w:cs="Calibri"/>
                <w:color w:val="000000"/>
              </w:rPr>
            </w:pPr>
            <w:r w:rsidRPr="00642DE5">
              <w:rPr>
                <w:rFonts w:ascii="Calibri" w:hAnsi="Calibri" w:cs="Calibri"/>
                <w:color w:val="000000"/>
              </w:rPr>
              <w:t xml:space="preserve">Πλήρη συμβατότητα με τηλεφωνικό κέντρο </w:t>
            </w:r>
            <w:r w:rsidRPr="00642DE5">
              <w:rPr>
                <w:rFonts w:ascii="Calibri" w:hAnsi="Calibri" w:cs="Calibri"/>
                <w:color w:val="000000"/>
                <w:lang w:val="en-US"/>
              </w:rPr>
              <w:t>LG</w:t>
            </w:r>
            <w:r w:rsidRPr="00642DE5">
              <w:rPr>
                <w:rFonts w:ascii="Calibri" w:hAnsi="Calibri" w:cs="Calibri"/>
                <w:color w:val="000000"/>
              </w:rPr>
              <w:t>-</w:t>
            </w:r>
            <w:r w:rsidRPr="00642DE5">
              <w:rPr>
                <w:rFonts w:ascii="Calibri" w:hAnsi="Calibri" w:cs="Calibri"/>
                <w:color w:val="000000"/>
                <w:lang w:val="en-US"/>
              </w:rPr>
              <w:t>Ericson</w:t>
            </w:r>
            <w:r w:rsidRPr="00642DE5">
              <w:rPr>
                <w:rFonts w:ascii="Calibri" w:hAnsi="Calibri" w:cs="Calibri"/>
                <w:color w:val="000000"/>
              </w:rPr>
              <w:t xml:space="preserve"> </w:t>
            </w:r>
            <w:r w:rsidRPr="00642DE5">
              <w:rPr>
                <w:rFonts w:ascii="Calibri" w:hAnsi="Calibri" w:cs="Calibri"/>
                <w:color w:val="000000"/>
                <w:lang w:val="en-US"/>
              </w:rPr>
              <w:t>UCP</w:t>
            </w:r>
            <w:r w:rsidRPr="00642DE5">
              <w:rPr>
                <w:rFonts w:ascii="Calibri" w:hAnsi="Calibri" w:cs="Calibri"/>
                <w:color w:val="000000"/>
              </w:rPr>
              <w:t>600</w:t>
            </w:r>
          </w:p>
        </w:tc>
        <w:tc>
          <w:tcPr>
            <w:tcW w:w="685" w:type="dxa"/>
            <w:shd w:val="clear" w:color="auto" w:fill="auto"/>
          </w:tcPr>
          <w:p w:rsidR="00941717" w:rsidRPr="00642DE5" w:rsidRDefault="00941717" w:rsidP="004B2DC9">
            <w:pPr>
              <w:rPr>
                <w:rFonts w:ascii="Calibri" w:hAnsi="Calibri" w:cs="Calibri"/>
              </w:rPr>
            </w:pPr>
            <w:r w:rsidRPr="00642DE5">
              <w:rPr>
                <w:rFonts w:ascii="Calibri" w:hAnsi="Calibri" w:cs="Calibri"/>
              </w:rPr>
              <w:t>ΝΑΙ</w:t>
            </w:r>
          </w:p>
        </w:tc>
        <w:tc>
          <w:tcPr>
            <w:tcW w:w="1855" w:type="dxa"/>
            <w:shd w:val="clear" w:color="auto" w:fill="D9D9D9"/>
          </w:tcPr>
          <w:p w:rsidR="00941717" w:rsidRPr="00642DE5" w:rsidRDefault="00941717" w:rsidP="004B2DC9">
            <w:pPr>
              <w:rPr>
                <w:rFonts w:ascii="Calibri" w:hAnsi="Calibri" w:cs="Calibri"/>
              </w:rPr>
            </w:pPr>
          </w:p>
        </w:tc>
        <w:tc>
          <w:tcPr>
            <w:tcW w:w="2563" w:type="dxa"/>
            <w:shd w:val="clear" w:color="auto" w:fill="D9D9D9"/>
          </w:tcPr>
          <w:p w:rsidR="00941717" w:rsidRPr="00642DE5" w:rsidRDefault="00941717" w:rsidP="004B2DC9">
            <w:pPr>
              <w:rPr>
                <w:rFonts w:ascii="Calibri" w:hAnsi="Calibri" w:cs="Calibri"/>
              </w:rPr>
            </w:pPr>
          </w:p>
        </w:tc>
      </w:tr>
      <w:tr w:rsidR="00941717" w:rsidRPr="005D06D1" w:rsidTr="00B53B93">
        <w:tc>
          <w:tcPr>
            <w:tcW w:w="10060" w:type="dxa"/>
            <w:gridSpan w:val="5"/>
            <w:shd w:val="clear" w:color="auto" w:fill="BDD6EE"/>
          </w:tcPr>
          <w:p w:rsidR="00941717" w:rsidRPr="00642DE5" w:rsidRDefault="00941717" w:rsidP="004B2DC9">
            <w:pPr>
              <w:rPr>
                <w:rFonts w:ascii="Calibri" w:hAnsi="Calibri" w:cs="Calibri"/>
              </w:rPr>
            </w:pPr>
            <w:r w:rsidRPr="00642DE5">
              <w:rPr>
                <w:rFonts w:ascii="Calibri" w:hAnsi="Calibri" w:cs="Calibri"/>
              </w:rPr>
              <w:t>ΕΙΔΟΣ 6 – L4803-Ανταπτορας Τροφοδοσίας  IP συσκευής</w:t>
            </w:r>
          </w:p>
        </w:tc>
      </w:tr>
      <w:tr w:rsidR="00941717" w:rsidRPr="00E00AD7" w:rsidTr="00B53B93">
        <w:tc>
          <w:tcPr>
            <w:tcW w:w="846" w:type="dxa"/>
            <w:shd w:val="clear" w:color="auto" w:fill="FFFF99"/>
          </w:tcPr>
          <w:p w:rsidR="00941717" w:rsidRPr="00642DE5" w:rsidRDefault="00941717" w:rsidP="004B2DC9">
            <w:pPr>
              <w:rPr>
                <w:rFonts w:ascii="Calibri" w:hAnsi="Calibri" w:cs="Calibri"/>
              </w:rPr>
            </w:pPr>
            <w:r w:rsidRPr="00642DE5">
              <w:rPr>
                <w:rFonts w:ascii="Calibri" w:hAnsi="Calibri" w:cs="Calibri"/>
              </w:rPr>
              <w:t>Α/Α</w:t>
            </w:r>
          </w:p>
        </w:tc>
        <w:tc>
          <w:tcPr>
            <w:tcW w:w="4111" w:type="dxa"/>
            <w:shd w:val="clear" w:color="auto" w:fill="FFFF99"/>
          </w:tcPr>
          <w:p w:rsidR="00941717" w:rsidRPr="00642DE5" w:rsidRDefault="00941717" w:rsidP="004B2DC9">
            <w:pPr>
              <w:rPr>
                <w:rFonts w:ascii="Calibri" w:hAnsi="Calibri" w:cs="Calibri"/>
              </w:rPr>
            </w:pPr>
            <w:r w:rsidRPr="00642DE5">
              <w:rPr>
                <w:rFonts w:ascii="Calibri" w:hAnsi="Calibri" w:cs="Calibri"/>
              </w:rPr>
              <w:t>ΑΝΑΛΥΤΙΚΗ ΠΕΡΙΓΡΑΦΗ ΠΡΟΔΙΑΓΡΑΦΩΝ</w:t>
            </w:r>
          </w:p>
        </w:tc>
        <w:tc>
          <w:tcPr>
            <w:tcW w:w="68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ΑΠΑΙΤΗΣΗ</w:t>
            </w:r>
          </w:p>
        </w:tc>
        <w:tc>
          <w:tcPr>
            <w:tcW w:w="185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ΑΠΑΝΤΗΣΗ</w:t>
            </w:r>
          </w:p>
        </w:tc>
        <w:tc>
          <w:tcPr>
            <w:tcW w:w="2563" w:type="dxa"/>
            <w:shd w:val="clear" w:color="auto" w:fill="FFFF99"/>
          </w:tcPr>
          <w:p w:rsidR="00941717" w:rsidRPr="00642DE5" w:rsidRDefault="00941717" w:rsidP="004B2DC9">
            <w:pPr>
              <w:rPr>
                <w:rFonts w:ascii="Calibri" w:hAnsi="Calibri" w:cs="Calibri"/>
              </w:rPr>
            </w:pPr>
            <w:r w:rsidRPr="00642DE5">
              <w:rPr>
                <w:rFonts w:ascii="Calibri" w:hAnsi="Calibri" w:cs="Calibri"/>
              </w:rPr>
              <w:t>ΠΑΡΑΠΟΜΠΗ</w:t>
            </w:r>
          </w:p>
        </w:tc>
      </w:tr>
      <w:tr w:rsidR="00941717" w:rsidRPr="00E00AD7" w:rsidTr="00B53B93">
        <w:tc>
          <w:tcPr>
            <w:tcW w:w="846"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(α)</w:t>
            </w:r>
          </w:p>
        </w:tc>
        <w:tc>
          <w:tcPr>
            <w:tcW w:w="4111"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(β)</w:t>
            </w:r>
          </w:p>
        </w:tc>
        <w:tc>
          <w:tcPr>
            <w:tcW w:w="68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(γ)</w:t>
            </w:r>
          </w:p>
        </w:tc>
        <w:tc>
          <w:tcPr>
            <w:tcW w:w="185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(δ)</w:t>
            </w:r>
          </w:p>
        </w:tc>
        <w:tc>
          <w:tcPr>
            <w:tcW w:w="2563"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(ε)</w:t>
            </w:r>
          </w:p>
        </w:tc>
      </w:tr>
      <w:tr w:rsidR="00941717" w:rsidRPr="00E00AD7" w:rsidTr="00B53B93">
        <w:tc>
          <w:tcPr>
            <w:tcW w:w="846" w:type="dxa"/>
            <w:shd w:val="clear" w:color="auto" w:fill="D9D9D9"/>
          </w:tcPr>
          <w:p w:rsidR="00941717" w:rsidRPr="00642DE5" w:rsidRDefault="00941717" w:rsidP="004B2DC9">
            <w:pPr>
              <w:rPr>
                <w:rFonts w:ascii="Calibri" w:hAnsi="Calibri" w:cs="Calibri"/>
                <w:b/>
                <w:lang w:val="en-GB"/>
              </w:rPr>
            </w:pPr>
          </w:p>
        </w:tc>
        <w:tc>
          <w:tcPr>
            <w:tcW w:w="4111" w:type="dxa"/>
            <w:shd w:val="clear" w:color="auto" w:fill="D9D9D9"/>
          </w:tcPr>
          <w:p w:rsidR="00941717" w:rsidRPr="00642DE5" w:rsidRDefault="00941717" w:rsidP="004B2DC9">
            <w:pPr>
              <w:rPr>
                <w:rFonts w:ascii="Calibri" w:hAnsi="Calibri" w:cs="Calibri"/>
                <w:b/>
              </w:rPr>
            </w:pPr>
            <w:r w:rsidRPr="00642DE5">
              <w:rPr>
                <w:rFonts w:ascii="Calibri" w:hAnsi="Calibri" w:cs="Calibri"/>
                <w:b/>
              </w:rPr>
              <w:t>Γενικά Χαρακτηριστικά</w:t>
            </w:r>
          </w:p>
        </w:tc>
        <w:tc>
          <w:tcPr>
            <w:tcW w:w="685" w:type="dxa"/>
            <w:shd w:val="clear" w:color="auto" w:fill="D9D9D9"/>
          </w:tcPr>
          <w:p w:rsidR="00941717" w:rsidRPr="00642DE5" w:rsidRDefault="00941717" w:rsidP="004B2DC9">
            <w:pPr>
              <w:rPr>
                <w:rFonts w:ascii="Calibri" w:hAnsi="Calibri" w:cs="Calibri"/>
                <w:b/>
              </w:rPr>
            </w:pPr>
          </w:p>
        </w:tc>
        <w:tc>
          <w:tcPr>
            <w:tcW w:w="1855" w:type="dxa"/>
            <w:shd w:val="clear" w:color="auto" w:fill="D9D9D9"/>
          </w:tcPr>
          <w:p w:rsidR="00941717" w:rsidRPr="00642DE5" w:rsidRDefault="00941717" w:rsidP="004B2DC9">
            <w:pPr>
              <w:rPr>
                <w:rFonts w:ascii="Calibri" w:hAnsi="Calibri" w:cs="Calibri"/>
                <w:b/>
              </w:rPr>
            </w:pPr>
          </w:p>
        </w:tc>
        <w:tc>
          <w:tcPr>
            <w:tcW w:w="2563" w:type="dxa"/>
            <w:shd w:val="clear" w:color="auto" w:fill="D9D9D9"/>
          </w:tcPr>
          <w:p w:rsidR="00941717" w:rsidRPr="00642DE5" w:rsidRDefault="00941717" w:rsidP="004B2DC9">
            <w:pPr>
              <w:rPr>
                <w:rFonts w:ascii="Calibri" w:hAnsi="Calibri" w:cs="Calibri"/>
                <w:b/>
              </w:rPr>
            </w:pPr>
          </w:p>
        </w:tc>
      </w:tr>
      <w:tr w:rsidR="00941717" w:rsidRPr="00E00AD7" w:rsidTr="00B53B93">
        <w:tc>
          <w:tcPr>
            <w:tcW w:w="846" w:type="dxa"/>
            <w:shd w:val="clear" w:color="auto" w:fill="auto"/>
          </w:tcPr>
          <w:p w:rsidR="00941717" w:rsidRPr="00642DE5" w:rsidRDefault="00941717" w:rsidP="00941717">
            <w:pPr>
              <w:pStyle w:val="a3"/>
              <w:numPr>
                <w:ilvl w:val="0"/>
                <w:numId w:val="19"/>
              </w:numPr>
              <w:suppressAutoHyphens w:val="0"/>
              <w:spacing w:after="0" w:line="240" w:lineRule="auto"/>
              <w:contextualSpacing/>
            </w:pPr>
          </w:p>
        </w:tc>
        <w:tc>
          <w:tcPr>
            <w:tcW w:w="4111" w:type="dxa"/>
            <w:shd w:val="clear" w:color="auto" w:fill="auto"/>
            <w:vAlign w:val="bottom"/>
          </w:tcPr>
          <w:p w:rsidR="00941717" w:rsidRPr="00642DE5" w:rsidRDefault="00941717" w:rsidP="004B2DC9">
            <w:pPr>
              <w:rPr>
                <w:rFonts w:ascii="Calibri" w:hAnsi="Calibri" w:cs="Calibri"/>
                <w:color w:val="000000"/>
                <w:sz w:val="22"/>
                <w:szCs w:val="22"/>
                <w:lang w:eastAsia="en-US"/>
              </w:rPr>
            </w:pPr>
            <w:r w:rsidRPr="00642DE5">
              <w:rPr>
                <w:rFonts w:ascii="Calibri" w:hAnsi="Calibri" w:cs="Calibri"/>
                <w:color w:val="000000"/>
              </w:rPr>
              <w:t>Πλήρη ηλεκτρική συμβατότητα με τις τηλεφωνικές συσκευές του είδους 5.</w:t>
            </w:r>
          </w:p>
        </w:tc>
        <w:tc>
          <w:tcPr>
            <w:tcW w:w="685" w:type="dxa"/>
            <w:shd w:val="clear" w:color="auto" w:fill="auto"/>
          </w:tcPr>
          <w:p w:rsidR="00941717" w:rsidRPr="00642DE5" w:rsidRDefault="00941717" w:rsidP="004B2DC9">
            <w:pPr>
              <w:rPr>
                <w:rFonts w:ascii="Calibri" w:hAnsi="Calibri" w:cs="Calibri"/>
              </w:rPr>
            </w:pPr>
            <w:r w:rsidRPr="00642DE5">
              <w:rPr>
                <w:rFonts w:ascii="Calibri" w:hAnsi="Calibri" w:cs="Calibri"/>
              </w:rPr>
              <w:t>ΝΑΙ</w:t>
            </w:r>
          </w:p>
        </w:tc>
        <w:tc>
          <w:tcPr>
            <w:tcW w:w="1855" w:type="dxa"/>
            <w:shd w:val="clear" w:color="auto" w:fill="D9D9D9"/>
          </w:tcPr>
          <w:p w:rsidR="00941717" w:rsidRPr="00642DE5" w:rsidRDefault="00941717" w:rsidP="004B2DC9">
            <w:pPr>
              <w:rPr>
                <w:rFonts w:ascii="Calibri" w:hAnsi="Calibri" w:cs="Calibri"/>
              </w:rPr>
            </w:pPr>
          </w:p>
        </w:tc>
        <w:tc>
          <w:tcPr>
            <w:tcW w:w="2563" w:type="dxa"/>
            <w:shd w:val="clear" w:color="auto" w:fill="D9D9D9"/>
          </w:tcPr>
          <w:p w:rsidR="00941717" w:rsidRPr="00642DE5" w:rsidRDefault="00941717" w:rsidP="004B2DC9">
            <w:pPr>
              <w:rPr>
                <w:rFonts w:ascii="Calibri" w:hAnsi="Calibri" w:cs="Calibri"/>
              </w:rPr>
            </w:pPr>
          </w:p>
        </w:tc>
      </w:tr>
      <w:tr w:rsidR="00941717" w:rsidRPr="005D06D1" w:rsidTr="00B53B93">
        <w:tc>
          <w:tcPr>
            <w:tcW w:w="10060" w:type="dxa"/>
            <w:gridSpan w:val="5"/>
            <w:shd w:val="clear" w:color="auto" w:fill="BDD6EE"/>
          </w:tcPr>
          <w:p w:rsidR="00941717" w:rsidRPr="00642DE5" w:rsidRDefault="00941717" w:rsidP="004B2DC9">
            <w:pPr>
              <w:rPr>
                <w:rFonts w:ascii="Calibri" w:hAnsi="Calibri" w:cs="Calibri"/>
              </w:rPr>
            </w:pPr>
            <w:r w:rsidRPr="00642DE5">
              <w:rPr>
                <w:rFonts w:ascii="Calibri" w:hAnsi="Calibri" w:cs="Calibri"/>
              </w:rPr>
              <w:t xml:space="preserve">ΕΙΔΟΣ 7 – QSIG/SΙP GATEWAY </w:t>
            </w:r>
            <w:proofErr w:type="spellStart"/>
            <w:r w:rsidRPr="00642DE5">
              <w:rPr>
                <w:rFonts w:ascii="Calibri" w:hAnsi="Calibri" w:cs="Calibri"/>
              </w:rPr>
              <w:t>Unit</w:t>
            </w:r>
            <w:proofErr w:type="spellEnd"/>
            <w:r w:rsidRPr="00642DE5">
              <w:rPr>
                <w:rFonts w:ascii="Calibri" w:hAnsi="Calibri" w:cs="Calibri"/>
              </w:rPr>
              <w:t xml:space="preserve"> με άδεις για 30 ταυτόχρονες κλήσεις, για διασύνδεση με το εν λειτουργία δίκτυο </w:t>
            </w:r>
            <w:proofErr w:type="spellStart"/>
            <w:r w:rsidRPr="00642DE5">
              <w:rPr>
                <w:rFonts w:ascii="Calibri" w:hAnsi="Calibri" w:cs="Calibri"/>
              </w:rPr>
              <w:t>Alcatel</w:t>
            </w:r>
            <w:proofErr w:type="spellEnd"/>
          </w:p>
        </w:tc>
      </w:tr>
      <w:tr w:rsidR="00941717" w:rsidRPr="00E00AD7" w:rsidTr="00B53B93">
        <w:tc>
          <w:tcPr>
            <w:tcW w:w="846" w:type="dxa"/>
            <w:shd w:val="clear" w:color="auto" w:fill="FFFF99"/>
          </w:tcPr>
          <w:p w:rsidR="00941717" w:rsidRPr="00642DE5" w:rsidRDefault="00941717" w:rsidP="004B2DC9">
            <w:pPr>
              <w:rPr>
                <w:rFonts w:ascii="Calibri" w:hAnsi="Calibri" w:cs="Calibri"/>
              </w:rPr>
            </w:pPr>
            <w:r w:rsidRPr="00642DE5">
              <w:rPr>
                <w:rFonts w:ascii="Calibri" w:hAnsi="Calibri" w:cs="Calibri"/>
              </w:rPr>
              <w:t>Α/Α</w:t>
            </w:r>
          </w:p>
        </w:tc>
        <w:tc>
          <w:tcPr>
            <w:tcW w:w="4111" w:type="dxa"/>
            <w:shd w:val="clear" w:color="auto" w:fill="FFFF99"/>
          </w:tcPr>
          <w:p w:rsidR="00941717" w:rsidRPr="00642DE5" w:rsidRDefault="00941717" w:rsidP="004B2DC9">
            <w:pPr>
              <w:rPr>
                <w:rFonts w:ascii="Calibri" w:hAnsi="Calibri" w:cs="Calibri"/>
              </w:rPr>
            </w:pPr>
            <w:r w:rsidRPr="00642DE5">
              <w:rPr>
                <w:rFonts w:ascii="Calibri" w:hAnsi="Calibri" w:cs="Calibri"/>
              </w:rPr>
              <w:t>ΑΝΑΛΥΤΙΚΗ ΠΕΡΙΓΡΑΦΗ ΠΡΟΔΙΑΓΡΑΦΩΝ</w:t>
            </w:r>
          </w:p>
        </w:tc>
        <w:tc>
          <w:tcPr>
            <w:tcW w:w="68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ΑΠΑΙΤΗΣΗ</w:t>
            </w:r>
          </w:p>
        </w:tc>
        <w:tc>
          <w:tcPr>
            <w:tcW w:w="1855" w:type="dxa"/>
            <w:shd w:val="clear" w:color="auto" w:fill="FFFF99"/>
          </w:tcPr>
          <w:p w:rsidR="00941717" w:rsidRPr="00642DE5" w:rsidRDefault="00941717" w:rsidP="004B2DC9">
            <w:pPr>
              <w:rPr>
                <w:rFonts w:ascii="Calibri" w:hAnsi="Calibri" w:cs="Calibri"/>
              </w:rPr>
            </w:pPr>
            <w:r w:rsidRPr="00642DE5">
              <w:rPr>
                <w:rFonts w:ascii="Calibri" w:hAnsi="Calibri" w:cs="Calibri"/>
              </w:rPr>
              <w:t>ΑΠΑΝΤΗΣΗ</w:t>
            </w:r>
          </w:p>
        </w:tc>
        <w:tc>
          <w:tcPr>
            <w:tcW w:w="2563" w:type="dxa"/>
            <w:shd w:val="clear" w:color="auto" w:fill="FFFF99"/>
          </w:tcPr>
          <w:p w:rsidR="00941717" w:rsidRPr="00642DE5" w:rsidRDefault="00941717" w:rsidP="004B2DC9">
            <w:pPr>
              <w:rPr>
                <w:rFonts w:ascii="Calibri" w:hAnsi="Calibri" w:cs="Calibri"/>
              </w:rPr>
            </w:pPr>
            <w:r w:rsidRPr="00642DE5">
              <w:rPr>
                <w:rFonts w:ascii="Calibri" w:hAnsi="Calibri" w:cs="Calibri"/>
              </w:rPr>
              <w:t>ΠΑΡΑΠΟΜΠΗ</w:t>
            </w:r>
          </w:p>
        </w:tc>
      </w:tr>
      <w:tr w:rsidR="00941717" w:rsidRPr="00E00AD7" w:rsidTr="00B53B93">
        <w:tc>
          <w:tcPr>
            <w:tcW w:w="846"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(α)</w:t>
            </w:r>
          </w:p>
        </w:tc>
        <w:tc>
          <w:tcPr>
            <w:tcW w:w="4111"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(β)</w:t>
            </w:r>
          </w:p>
        </w:tc>
        <w:tc>
          <w:tcPr>
            <w:tcW w:w="68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(γ)</w:t>
            </w:r>
          </w:p>
        </w:tc>
        <w:tc>
          <w:tcPr>
            <w:tcW w:w="1855"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(δ)</w:t>
            </w:r>
          </w:p>
        </w:tc>
        <w:tc>
          <w:tcPr>
            <w:tcW w:w="2563" w:type="dxa"/>
            <w:shd w:val="clear" w:color="auto" w:fill="D9D9D9"/>
          </w:tcPr>
          <w:p w:rsidR="00941717" w:rsidRPr="00642DE5" w:rsidRDefault="00941717" w:rsidP="004B2DC9">
            <w:pPr>
              <w:jc w:val="center"/>
              <w:rPr>
                <w:rFonts w:ascii="Calibri" w:hAnsi="Calibri" w:cs="Calibri"/>
              </w:rPr>
            </w:pPr>
            <w:r w:rsidRPr="00642DE5">
              <w:rPr>
                <w:rFonts w:ascii="Calibri" w:hAnsi="Calibri" w:cs="Calibri"/>
              </w:rPr>
              <w:t>(ε)</w:t>
            </w:r>
          </w:p>
        </w:tc>
      </w:tr>
      <w:tr w:rsidR="00941717" w:rsidRPr="00E00AD7" w:rsidTr="00B53B93">
        <w:tc>
          <w:tcPr>
            <w:tcW w:w="846" w:type="dxa"/>
            <w:shd w:val="clear" w:color="auto" w:fill="D9D9D9"/>
          </w:tcPr>
          <w:p w:rsidR="00941717" w:rsidRPr="00642DE5" w:rsidRDefault="00941717" w:rsidP="004B2DC9">
            <w:pPr>
              <w:rPr>
                <w:rFonts w:ascii="Calibri" w:hAnsi="Calibri" w:cs="Calibri"/>
                <w:b/>
                <w:lang w:val="en-GB"/>
              </w:rPr>
            </w:pPr>
          </w:p>
        </w:tc>
        <w:tc>
          <w:tcPr>
            <w:tcW w:w="4111" w:type="dxa"/>
            <w:shd w:val="clear" w:color="auto" w:fill="D9D9D9"/>
          </w:tcPr>
          <w:p w:rsidR="00941717" w:rsidRPr="00642DE5" w:rsidRDefault="00941717" w:rsidP="004B2DC9">
            <w:pPr>
              <w:rPr>
                <w:rFonts w:ascii="Calibri" w:hAnsi="Calibri" w:cs="Calibri"/>
                <w:b/>
              </w:rPr>
            </w:pPr>
            <w:r w:rsidRPr="00642DE5">
              <w:rPr>
                <w:rFonts w:ascii="Calibri" w:hAnsi="Calibri" w:cs="Calibri"/>
                <w:b/>
              </w:rPr>
              <w:t>Γενικά Χαρακτηριστικά</w:t>
            </w:r>
          </w:p>
        </w:tc>
        <w:tc>
          <w:tcPr>
            <w:tcW w:w="685" w:type="dxa"/>
            <w:shd w:val="clear" w:color="auto" w:fill="D9D9D9"/>
          </w:tcPr>
          <w:p w:rsidR="00941717" w:rsidRPr="00642DE5" w:rsidRDefault="00941717" w:rsidP="004B2DC9">
            <w:pPr>
              <w:rPr>
                <w:rFonts w:ascii="Calibri" w:hAnsi="Calibri" w:cs="Calibri"/>
                <w:b/>
              </w:rPr>
            </w:pPr>
          </w:p>
        </w:tc>
        <w:tc>
          <w:tcPr>
            <w:tcW w:w="1855" w:type="dxa"/>
            <w:shd w:val="clear" w:color="auto" w:fill="D9D9D9"/>
          </w:tcPr>
          <w:p w:rsidR="00941717" w:rsidRPr="00642DE5" w:rsidRDefault="00941717" w:rsidP="004B2DC9">
            <w:pPr>
              <w:rPr>
                <w:rFonts w:ascii="Calibri" w:hAnsi="Calibri" w:cs="Calibri"/>
                <w:b/>
              </w:rPr>
            </w:pPr>
          </w:p>
        </w:tc>
        <w:tc>
          <w:tcPr>
            <w:tcW w:w="2563" w:type="dxa"/>
            <w:shd w:val="clear" w:color="auto" w:fill="D9D9D9"/>
          </w:tcPr>
          <w:p w:rsidR="00941717" w:rsidRPr="00642DE5" w:rsidRDefault="00941717" w:rsidP="004B2DC9">
            <w:pPr>
              <w:rPr>
                <w:rFonts w:ascii="Calibri" w:hAnsi="Calibri" w:cs="Calibri"/>
                <w:b/>
              </w:rPr>
            </w:pPr>
          </w:p>
        </w:tc>
      </w:tr>
      <w:tr w:rsidR="00941717" w:rsidRPr="00E00AD7" w:rsidTr="00B53B93">
        <w:tc>
          <w:tcPr>
            <w:tcW w:w="846" w:type="dxa"/>
            <w:shd w:val="clear" w:color="auto" w:fill="auto"/>
          </w:tcPr>
          <w:p w:rsidR="00941717" w:rsidRPr="00642DE5" w:rsidRDefault="00941717" w:rsidP="00941717">
            <w:pPr>
              <w:pStyle w:val="a3"/>
              <w:numPr>
                <w:ilvl w:val="0"/>
                <w:numId w:val="20"/>
              </w:numPr>
              <w:suppressAutoHyphens w:val="0"/>
              <w:spacing w:after="0" w:line="240" w:lineRule="auto"/>
              <w:contextualSpacing/>
            </w:pPr>
          </w:p>
        </w:tc>
        <w:tc>
          <w:tcPr>
            <w:tcW w:w="4111" w:type="dxa"/>
            <w:shd w:val="clear" w:color="auto" w:fill="auto"/>
            <w:vAlign w:val="bottom"/>
          </w:tcPr>
          <w:p w:rsidR="00941717" w:rsidRPr="00642DE5" w:rsidRDefault="00941717" w:rsidP="004B2DC9">
            <w:pPr>
              <w:rPr>
                <w:rFonts w:ascii="Calibri" w:hAnsi="Calibri" w:cs="Calibri"/>
                <w:color w:val="000000"/>
                <w:sz w:val="22"/>
                <w:szCs w:val="22"/>
                <w:lang w:eastAsia="en-US"/>
              </w:rPr>
            </w:pPr>
            <w:r w:rsidRPr="00642DE5">
              <w:rPr>
                <w:rFonts w:ascii="Calibri" w:hAnsi="Calibri" w:cs="Calibri"/>
                <w:color w:val="000000"/>
              </w:rPr>
              <w:t xml:space="preserve">Πλήρη συμβατότητα με τηλεφωνικό κέντρο </w:t>
            </w:r>
            <w:r w:rsidRPr="00642DE5">
              <w:rPr>
                <w:rFonts w:ascii="Calibri" w:hAnsi="Calibri" w:cs="Calibri"/>
                <w:color w:val="000000"/>
                <w:lang w:val="en-US"/>
              </w:rPr>
              <w:t>Alcatel</w:t>
            </w:r>
            <w:r w:rsidRPr="00642DE5">
              <w:rPr>
                <w:rFonts w:ascii="Calibri" w:hAnsi="Calibri" w:cs="Calibri"/>
                <w:color w:val="000000"/>
              </w:rPr>
              <w:t xml:space="preserve"> 4400 (έκδοση λογισμικού 9.ΧΧ μεγαλύτερου)</w:t>
            </w:r>
          </w:p>
        </w:tc>
        <w:tc>
          <w:tcPr>
            <w:tcW w:w="685" w:type="dxa"/>
            <w:shd w:val="clear" w:color="auto" w:fill="auto"/>
          </w:tcPr>
          <w:p w:rsidR="00941717" w:rsidRPr="00642DE5" w:rsidRDefault="00941717" w:rsidP="004B2DC9">
            <w:pPr>
              <w:rPr>
                <w:rFonts w:ascii="Calibri" w:hAnsi="Calibri" w:cs="Calibri"/>
              </w:rPr>
            </w:pPr>
            <w:r w:rsidRPr="00642DE5">
              <w:rPr>
                <w:rFonts w:ascii="Calibri" w:hAnsi="Calibri" w:cs="Calibri"/>
              </w:rPr>
              <w:t>ΝΑΙ</w:t>
            </w:r>
          </w:p>
        </w:tc>
        <w:tc>
          <w:tcPr>
            <w:tcW w:w="1855" w:type="dxa"/>
            <w:shd w:val="clear" w:color="auto" w:fill="D9D9D9"/>
          </w:tcPr>
          <w:p w:rsidR="00941717" w:rsidRPr="00642DE5" w:rsidRDefault="00941717" w:rsidP="004B2DC9">
            <w:pPr>
              <w:rPr>
                <w:rFonts w:ascii="Calibri" w:hAnsi="Calibri" w:cs="Calibri"/>
              </w:rPr>
            </w:pPr>
          </w:p>
        </w:tc>
        <w:tc>
          <w:tcPr>
            <w:tcW w:w="2563" w:type="dxa"/>
            <w:shd w:val="clear" w:color="auto" w:fill="D9D9D9"/>
          </w:tcPr>
          <w:p w:rsidR="00941717" w:rsidRPr="00642DE5" w:rsidRDefault="00941717" w:rsidP="004B2DC9">
            <w:pPr>
              <w:rPr>
                <w:rFonts w:ascii="Calibri" w:hAnsi="Calibri" w:cs="Calibri"/>
              </w:rPr>
            </w:pPr>
          </w:p>
        </w:tc>
      </w:tr>
    </w:tbl>
    <w:p w:rsidR="00B53B93" w:rsidRDefault="00B53B93" w:rsidP="00C40B32">
      <w:pPr>
        <w:spacing w:line="276" w:lineRule="auto"/>
        <w:ind w:firstLine="180"/>
        <w:jc w:val="both"/>
        <w:rPr>
          <w:b/>
          <w:u w:val="single"/>
        </w:rPr>
      </w:pPr>
    </w:p>
    <w:p w:rsidR="00941717" w:rsidRPr="00B53B93" w:rsidRDefault="00B53B93" w:rsidP="00C40B32">
      <w:pPr>
        <w:spacing w:line="276" w:lineRule="auto"/>
        <w:ind w:firstLine="180"/>
        <w:jc w:val="both"/>
        <w:rPr>
          <w:b/>
          <w:u w:val="single"/>
        </w:rPr>
      </w:pPr>
      <w:r w:rsidRPr="00B53B93">
        <w:rPr>
          <w:b/>
          <w:u w:val="single"/>
        </w:rPr>
        <w:t>ΟΜΑΔΑ Β:</w:t>
      </w:r>
    </w:p>
    <w:p w:rsidR="00B53B93" w:rsidRDefault="00B53B93" w:rsidP="00C40B32">
      <w:pPr>
        <w:spacing w:line="276" w:lineRule="auto"/>
        <w:ind w:firstLine="180"/>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50"/>
        <w:gridCol w:w="1846"/>
        <w:gridCol w:w="1855"/>
        <w:gridCol w:w="2563"/>
      </w:tblGrid>
      <w:tr w:rsidR="00B53B93" w:rsidRPr="00FF5BA6" w:rsidTr="00B53B93">
        <w:tc>
          <w:tcPr>
            <w:tcW w:w="10060" w:type="dxa"/>
            <w:gridSpan w:val="5"/>
            <w:shd w:val="clear" w:color="auto" w:fill="BDD6EE"/>
          </w:tcPr>
          <w:p w:rsidR="00B53B93" w:rsidRPr="00FF5BA6" w:rsidRDefault="00B53B93" w:rsidP="004B2DC9">
            <w:pPr>
              <w:rPr>
                <w:rFonts w:ascii="Calibri" w:hAnsi="Calibri" w:cs="Calibri"/>
              </w:rPr>
            </w:pPr>
            <w:r w:rsidRPr="00642DE5">
              <w:rPr>
                <w:rFonts w:ascii="Calibri" w:hAnsi="Calibri" w:cs="Calibri"/>
              </w:rPr>
              <w:t>ΕΙΔΟΣ</w:t>
            </w:r>
            <w:r w:rsidRPr="00FF5BA6">
              <w:rPr>
                <w:rFonts w:ascii="Calibri" w:hAnsi="Calibri" w:cs="Calibri"/>
              </w:rPr>
              <w:t xml:space="preserve"> 1 – </w:t>
            </w:r>
            <w:r>
              <w:rPr>
                <w:rFonts w:ascii="Calibri" w:hAnsi="Calibri" w:cs="Calibri"/>
              </w:rPr>
              <w:t>Τ</w:t>
            </w:r>
            <w:r w:rsidRPr="00FF5BA6">
              <w:rPr>
                <w:rFonts w:ascii="Calibri" w:hAnsi="Calibri" w:cs="Calibri"/>
              </w:rPr>
              <w:t xml:space="preserve">ηλεφωνική συσκευή </w:t>
            </w:r>
            <w:r w:rsidRPr="00FF5BA6">
              <w:rPr>
                <w:rFonts w:ascii="Calibri" w:hAnsi="Calibri" w:cs="Calibri"/>
                <w:lang w:val="en-US"/>
              </w:rPr>
              <w:t>Alcatel</w:t>
            </w:r>
            <w:r w:rsidRPr="00FF5BA6">
              <w:rPr>
                <w:rFonts w:ascii="Calibri" w:hAnsi="Calibri" w:cs="Calibri"/>
              </w:rPr>
              <w:t xml:space="preserve"> </w:t>
            </w:r>
            <w:r w:rsidRPr="00FF5BA6">
              <w:rPr>
                <w:rFonts w:ascii="Calibri" w:hAnsi="Calibri" w:cs="Calibri"/>
                <w:lang w:val="en-US"/>
              </w:rPr>
              <w:t>Lucent</w:t>
            </w:r>
            <w:r w:rsidRPr="00FF5BA6">
              <w:rPr>
                <w:rFonts w:ascii="Calibri" w:hAnsi="Calibri" w:cs="Calibri"/>
              </w:rPr>
              <w:t xml:space="preserve"> 4039</w:t>
            </w:r>
          </w:p>
        </w:tc>
      </w:tr>
      <w:tr w:rsidR="00B53B93" w:rsidRPr="00E00AD7" w:rsidTr="00B53B93">
        <w:tc>
          <w:tcPr>
            <w:tcW w:w="846" w:type="dxa"/>
            <w:shd w:val="clear" w:color="auto" w:fill="FFFF99"/>
          </w:tcPr>
          <w:p w:rsidR="00B53B93" w:rsidRPr="00642DE5" w:rsidRDefault="00B53B93" w:rsidP="004B2DC9">
            <w:pPr>
              <w:rPr>
                <w:rFonts w:ascii="Calibri" w:hAnsi="Calibri" w:cs="Calibri"/>
              </w:rPr>
            </w:pPr>
            <w:r w:rsidRPr="00642DE5">
              <w:rPr>
                <w:rFonts w:ascii="Calibri" w:hAnsi="Calibri" w:cs="Calibri"/>
              </w:rPr>
              <w:t>Α/Α</w:t>
            </w:r>
          </w:p>
        </w:tc>
        <w:tc>
          <w:tcPr>
            <w:tcW w:w="2950" w:type="dxa"/>
            <w:shd w:val="clear" w:color="auto" w:fill="FFFF99"/>
          </w:tcPr>
          <w:p w:rsidR="00B53B93" w:rsidRPr="00642DE5" w:rsidRDefault="00B53B93" w:rsidP="004B2DC9">
            <w:pPr>
              <w:rPr>
                <w:rFonts w:ascii="Calibri" w:hAnsi="Calibri" w:cs="Calibri"/>
              </w:rPr>
            </w:pPr>
            <w:r w:rsidRPr="00642DE5">
              <w:rPr>
                <w:rFonts w:ascii="Calibri" w:hAnsi="Calibri" w:cs="Calibri"/>
              </w:rPr>
              <w:t>ΑΝΑΛΥΤΙΚΗ ΠΕΡΙΓΡΑΦΗ ΠΡΟΔΙΑΓΡΑΦΩΝ</w:t>
            </w:r>
          </w:p>
        </w:tc>
        <w:tc>
          <w:tcPr>
            <w:tcW w:w="1846" w:type="dxa"/>
            <w:shd w:val="clear" w:color="auto" w:fill="FFFF99"/>
          </w:tcPr>
          <w:p w:rsidR="00B53B93" w:rsidRPr="00642DE5" w:rsidRDefault="00B53B93" w:rsidP="004B2DC9">
            <w:pPr>
              <w:rPr>
                <w:rFonts w:ascii="Calibri" w:hAnsi="Calibri" w:cs="Calibri"/>
              </w:rPr>
            </w:pPr>
            <w:r w:rsidRPr="00642DE5">
              <w:rPr>
                <w:rFonts w:ascii="Calibri" w:hAnsi="Calibri" w:cs="Calibri"/>
              </w:rPr>
              <w:t>ΑΠΑΙΤΗΣΗ</w:t>
            </w:r>
          </w:p>
        </w:tc>
        <w:tc>
          <w:tcPr>
            <w:tcW w:w="1855" w:type="dxa"/>
            <w:shd w:val="clear" w:color="auto" w:fill="FFFF99"/>
          </w:tcPr>
          <w:p w:rsidR="00B53B93" w:rsidRPr="00642DE5" w:rsidRDefault="00B53B93" w:rsidP="004B2DC9">
            <w:pPr>
              <w:rPr>
                <w:rFonts w:ascii="Calibri" w:hAnsi="Calibri" w:cs="Calibri"/>
              </w:rPr>
            </w:pPr>
            <w:r w:rsidRPr="00642DE5">
              <w:rPr>
                <w:rFonts w:ascii="Calibri" w:hAnsi="Calibri" w:cs="Calibri"/>
              </w:rPr>
              <w:t>ΑΠΑΝΤΗΣΗ</w:t>
            </w:r>
          </w:p>
        </w:tc>
        <w:tc>
          <w:tcPr>
            <w:tcW w:w="2563" w:type="dxa"/>
            <w:shd w:val="clear" w:color="auto" w:fill="FFFF99"/>
          </w:tcPr>
          <w:p w:rsidR="00B53B93" w:rsidRPr="00642DE5" w:rsidRDefault="00B53B93" w:rsidP="004B2DC9">
            <w:pPr>
              <w:rPr>
                <w:rFonts w:ascii="Calibri" w:hAnsi="Calibri" w:cs="Calibri"/>
              </w:rPr>
            </w:pPr>
            <w:r w:rsidRPr="00642DE5">
              <w:rPr>
                <w:rFonts w:ascii="Calibri" w:hAnsi="Calibri" w:cs="Calibri"/>
              </w:rPr>
              <w:t>ΠΑΡΑΠΟΜΠΗ</w:t>
            </w:r>
          </w:p>
        </w:tc>
      </w:tr>
      <w:tr w:rsidR="00B53B93" w:rsidRPr="00E00AD7" w:rsidTr="00B53B93">
        <w:tc>
          <w:tcPr>
            <w:tcW w:w="846"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(α)</w:t>
            </w:r>
          </w:p>
        </w:tc>
        <w:tc>
          <w:tcPr>
            <w:tcW w:w="2950"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(β)</w:t>
            </w:r>
          </w:p>
        </w:tc>
        <w:tc>
          <w:tcPr>
            <w:tcW w:w="1846"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(γ)</w:t>
            </w:r>
          </w:p>
        </w:tc>
        <w:tc>
          <w:tcPr>
            <w:tcW w:w="1855"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(δ)</w:t>
            </w:r>
          </w:p>
        </w:tc>
        <w:tc>
          <w:tcPr>
            <w:tcW w:w="2563"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(ε)</w:t>
            </w:r>
          </w:p>
        </w:tc>
      </w:tr>
      <w:tr w:rsidR="00B53B93" w:rsidRPr="00E00AD7" w:rsidTr="00B53B93">
        <w:tc>
          <w:tcPr>
            <w:tcW w:w="846" w:type="dxa"/>
            <w:shd w:val="clear" w:color="auto" w:fill="D9D9D9"/>
          </w:tcPr>
          <w:p w:rsidR="00B53B93" w:rsidRPr="00642DE5" w:rsidRDefault="00B53B93" w:rsidP="004B2DC9">
            <w:pPr>
              <w:rPr>
                <w:rFonts w:ascii="Calibri" w:hAnsi="Calibri" w:cs="Calibri"/>
                <w:b/>
                <w:lang w:val="en-GB"/>
              </w:rPr>
            </w:pPr>
          </w:p>
        </w:tc>
        <w:tc>
          <w:tcPr>
            <w:tcW w:w="2950" w:type="dxa"/>
            <w:shd w:val="clear" w:color="auto" w:fill="D9D9D9"/>
          </w:tcPr>
          <w:p w:rsidR="00B53B93" w:rsidRPr="00642DE5" w:rsidRDefault="00B53B93" w:rsidP="004B2DC9">
            <w:pPr>
              <w:rPr>
                <w:rFonts w:ascii="Calibri" w:hAnsi="Calibri" w:cs="Calibri"/>
                <w:b/>
              </w:rPr>
            </w:pPr>
            <w:r w:rsidRPr="00642DE5">
              <w:rPr>
                <w:rFonts w:ascii="Calibri" w:hAnsi="Calibri" w:cs="Calibri"/>
                <w:b/>
              </w:rPr>
              <w:t>Γενικά Χαρακτηριστικά</w:t>
            </w:r>
          </w:p>
        </w:tc>
        <w:tc>
          <w:tcPr>
            <w:tcW w:w="1846" w:type="dxa"/>
            <w:shd w:val="clear" w:color="auto" w:fill="D9D9D9"/>
          </w:tcPr>
          <w:p w:rsidR="00B53B93" w:rsidRPr="00642DE5" w:rsidRDefault="00B53B93" w:rsidP="004B2DC9">
            <w:pPr>
              <w:rPr>
                <w:rFonts w:ascii="Calibri" w:hAnsi="Calibri" w:cs="Calibri"/>
                <w:b/>
              </w:rPr>
            </w:pPr>
          </w:p>
        </w:tc>
        <w:tc>
          <w:tcPr>
            <w:tcW w:w="1855" w:type="dxa"/>
            <w:shd w:val="clear" w:color="auto" w:fill="D9D9D9"/>
          </w:tcPr>
          <w:p w:rsidR="00B53B93" w:rsidRPr="00642DE5" w:rsidRDefault="00B53B93" w:rsidP="004B2DC9">
            <w:pPr>
              <w:rPr>
                <w:rFonts w:ascii="Calibri" w:hAnsi="Calibri" w:cs="Calibri"/>
                <w:b/>
              </w:rPr>
            </w:pPr>
          </w:p>
        </w:tc>
        <w:tc>
          <w:tcPr>
            <w:tcW w:w="2563" w:type="dxa"/>
            <w:shd w:val="clear" w:color="auto" w:fill="D9D9D9"/>
          </w:tcPr>
          <w:p w:rsidR="00B53B93" w:rsidRPr="00642DE5" w:rsidRDefault="00B53B93" w:rsidP="004B2DC9">
            <w:pPr>
              <w:rPr>
                <w:rFonts w:ascii="Calibri" w:hAnsi="Calibri" w:cs="Calibri"/>
                <w:b/>
              </w:rPr>
            </w:pPr>
          </w:p>
        </w:tc>
      </w:tr>
      <w:tr w:rsidR="00B53B93" w:rsidRPr="00E00AD7" w:rsidTr="00B53B93">
        <w:tc>
          <w:tcPr>
            <w:tcW w:w="846" w:type="dxa"/>
            <w:shd w:val="clear" w:color="auto" w:fill="auto"/>
          </w:tcPr>
          <w:p w:rsidR="00B53B93" w:rsidRPr="00642DE5" w:rsidRDefault="00B53B93" w:rsidP="00B53B93">
            <w:pPr>
              <w:pStyle w:val="a3"/>
              <w:numPr>
                <w:ilvl w:val="0"/>
                <w:numId w:val="7"/>
              </w:numPr>
              <w:suppressAutoHyphens w:val="0"/>
              <w:spacing w:after="0" w:line="240" w:lineRule="auto"/>
              <w:contextualSpacing/>
            </w:pPr>
          </w:p>
        </w:tc>
        <w:tc>
          <w:tcPr>
            <w:tcW w:w="2950" w:type="dxa"/>
            <w:shd w:val="clear" w:color="auto" w:fill="auto"/>
            <w:vAlign w:val="bottom"/>
          </w:tcPr>
          <w:p w:rsidR="00B53B93" w:rsidRPr="00FF5BA6" w:rsidRDefault="00B53B93" w:rsidP="004B2DC9">
            <w:pPr>
              <w:rPr>
                <w:rFonts w:ascii="Calibri" w:hAnsi="Calibri" w:cs="Calibri"/>
                <w:color w:val="000000"/>
                <w:sz w:val="22"/>
                <w:szCs w:val="22"/>
                <w:lang w:eastAsia="en-US"/>
              </w:rPr>
            </w:pPr>
            <w:r w:rsidRPr="00642DE5">
              <w:rPr>
                <w:rFonts w:ascii="Calibri" w:hAnsi="Calibri" w:cs="Calibri"/>
                <w:color w:val="000000"/>
              </w:rPr>
              <w:t xml:space="preserve">Πλήρη συμβατότητα με τηλεφωνικό κέντρο </w:t>
            </w:r>
            <w:r>
              <w:rPr>
                <w:rFonts w:ascii="Calibri" w:hAnsi="Calibri" w:cs="Calibri"/>
                <w:color w:val="000000"/>
                <w:lang w:val="en-US"/>
              </w:rPr>
              <w:t>Alcatel</w:t>
            </w:r>
            <w:r w:rsidRPr="00FF5BA6">
              <w:rPr>
                <w:rFonts w:ascii="Calibri" w:hAnsi="Calibri" w:cs="Calibri"/>
                <w:color w:val="000000"/>
              </w:rPr>
              <w:t xml:space="preserve"> 4400 </w:t>
            </w:r>
          </w:p>
        </w:tc>
        <w:tc>
          <w:tcPr>
            <w:tcW w:w="1846" w:type="dxa"/>
            <w:shd w:val="clear" w:color="auto" w:fill="auto"/>
          </w:tcPr>
          <w:p w:rsidR="00B53B93" w:rsidRPr="00642DE5" w:rsidRDefault="00B53B93" w:rsidP="004B2DC9">
            <w:pPr>
              <w:rPr>
                <w:rFonts w:ascii="Calibri" w:hAnsi="Calibri" w:cs="Calibri"/>
              </w:rPr>
            </w:pPr>
            <w:r w:rsidRPr="00642DE5">
              <w:rPr>
                <w:rFonts w:ascii="Calibri" w:hAnsi="Calibri" w:cs="Calibri"/>
              </w:rPr>
              <w:t>ΝΑΙ</w:t>
            </w:r>
          </w:p>
        </w:tc>
        <w:tc>
          <w:tcPr>
            <w:tcW w:w="1855" w:type="dxa"/>
            <w:shd w:val="clear" w:color="auto" w:fill="D9D9D9"/>
          </w:tcPr>
          <w:p w:rsidR="00B53B93" w:rsidRPr="00642DE5" w:rsidRDefault="00B53B93" w:rsidP="004B2DC9">
            <w:pPr>
              <w:rPr>
                <w:rFonts w:ascii="Calibri" w:hAnsi="Calibri" w:cs="Calibri"/>
              </w:rPr>
            </w:pPr>
          </w:p>
        </w:tc>
        <w:tc>
          <w:tcPr>
            <w:tcW w:w="2563" w:type="dxa"/>
            <w:shd w:val="clear" w:color="auto" w:fill="D9D9D9"/>
          </w:tcPr>
          <w:p w:rsidR="00B53B93" w:rsidRPr="00642DE5" w:rsidRDefault="00B53B93" w:rsidP="004B2DC9">
            <w:pPr>
              <w:rPr>
                <w:rFonts w:ascii="Calibri" w:hAnsi="Calibri" w:cs="Calibri"/>
              </w:rPr>
            </w:pPr>
          </w:p>
        </w:tc>
      </w:tr>
      <w:tr w:rsidR="00B53B93" w:rsidRPr="00FF5BA6" w:rsidTr="00B53B93">
        <w:tc>
          <w:tcPr>
            <w:tcW w:w="10060" w:type="dxa"/>
            <w:gridSpan w:val="5"/>
            <w:shd w:val="clear" w:color="auto" w:fill="BDD6EE"/>
          </w:tcPr>
          <w:p w:rsidR="00B53B93" w:rsidRPr="00FF5BA6" w:rsidRDefault="00B53B93" w:rsidP="004B2DC9">
            <w:pPr>
              <w:rPr>
                <w:rFonts w:ascii="Calibri" w:hAnsi="Calibri" w:cs="Calibri"/>
              </w:rPr>
            </w:pPr>
            <w:r w:rsidRPr="00642DE5">
              <w:rPr>
                <w:rFonts w:ascii="Calibri" w:hAnsi="Calibri" w:cs="Calibri"/>
              </w:rPr>
              <w:t>ΕΙΔΟΣ</w:t>
            </w:r>
            <w:r w:rsidRPr="00FF5BA6">
              <w:rPr>
                <w:rFonts w:ascii="Calibri" w:hAnsi="Calibri" w:cs="Calibri"/>
              </w:rPr>
              <w:t xml:space="preserve"> 2 – </w:t>
            </w:r>
            <w:r>
              <w:rPr>
                <w:rFonts w:ascii="Calibri" w:hAnsi="Calibri" w:cs="Calibri"/>
              </w:rPr>
              <w:t xml:space="preserve">Καλώδιο και πάνελ </w:t>
            </w:r>
            <w:proofErr w:type="spellStart"/>
            <w:r>
              <w:rPr>
                <w:rFonts w:ascii="Calibri" w:hAnsi="Calibri" w:cs="Calibri"/>
              </w:rPr>
              <w:t>μικτονόμησης</w:t>
            </w:r>
            <w:proofErr w:type="spellEnd"/>
          </w:p>
        </w:tc>
      </w:tr>
      <w:tr w:rsidR="00B53B93" w:rsidRPr="00E00AD7" w:rsidTr="00B53B93">
        <w:tc>
          <w:tcPr>
            <w:tcW w:w="846" w:type="dxa"/>
            <w:shd w:val="clear" w:color="auto" w:fill="FFFF99"/>
          </w:tcPr>
          <w:p w:rsidR="00B53B93" w:rsidRPr="00642DE5" w:rsidRDefault="00B53B93" w:rsidP="004B2DC9">
            <w:pPr>
              <w:rPr>
                <w:rFonts w:ascii="Calibri" w:hAnsi="Calibri" w:cs="Calibri"/>
              </w:rPr>
            </w:pPr>
            <w:r w:rsidRPr="00642DE5">
              <w:rPr>
                <w:rFonts w:ascii="Calibri" w:hAnsi="Calibri" w:cs="Calibri"/>
              </w:rPr>
              <w:t>Α/Α</w:t>
            </w:r>
          </w:p>
        </w:tc>
        <w:tc>
          <w:tcPr>
            <w:tcW w:w="2950" w:type="dxa"/>
            <w:shd w:val="clear" w:color="auto" w:fill="FFFF99"/>
          </w:tcPr>
          <w:p w:rsidR="00B53B93" w:rsidRPr="00642DE5" w:rsidRDefault="00B53B93" w:rsidP="004B2DC9">
            <w:pPr>
              <w:rPr>
                <w:rFonts w:ascii="Calibri" w:hAnsi="Calibri" w:cs="Calibri"/>
              </w:rPr>
            </w:pPr>
            <w:r w:rsidRPr="00642DE5">
              <w:rPr>
                <w:rFonts w:ascii="Calibri" w:hAnsi="Calibri" w:cs="Calibri"/>
              </w:rPr>
              <w:t>ΑΝΑΛΥΤΙΚΗ ΠΕΡΙΓΡΑΦΗ ΠΡΟΔΙΑΓΡΑΦΩΝ</w:t>
            </w:r>
          </w:p>
        </w:tc>
        <w:tc>
          <w:tcPr>
            <w:tcW w:w="1846" w:type="dxa"/>
            <w:shd w:val="clear" w:color="auto" w:fill="FFFF99"/>
          </w:tcPr>
          <w:p w:rsidR="00B53B93" w:rsidRPr="00642DE5" w:rsidRDefault="00B53B93" w:rsidP="004B2DC9">
            <w:pPr>
              <w:rPr>
                <w:rFonts w:ascii="Calibri" w:hAnsi="Calibri" w:cs="Calibri"/>
              </w:rPr>
            </w:pPr>
            <w:r w:rsidRPr="00642DE5">
              <w:rPr>
                <w:rFonts w:ascii="Calibri" w:hAnsi="Calibri" w:cs="Calibri"/>
              </w:rPr>
              <w:t>ΑΠΑΙΤΗΣΗ</w:t>
            </w:r>
          </w:p>
        </w:tc>
        <w:tc>
          <w:tcPr>
            <w:tcW w:w="1855" w:type="dxa"/>
            <w:shd w:val="clear" w:color="auto" w:fill="FFFF99"/>
          </w:tcPr>
          <w:p w:rsidR="00B53B93" w:rsidRPr="00642DE5" w:rsidRDefault="00B53B93" w:rsidP="004B2DC9">
            <w:pPr>
              <w:rPr>
                <w:rFonts w:ascii="Calibri" w:hAnsi="Calibri" w:cs="Calibri"/>
              </w:rPr>
            </w:pPr>
            <w:r w:rsidRPr="00642DE5">
              <w:rPr>
                <w:rFonts w:ascii="Calibri" w:hAnsi="Calibri" w:cs="Calibri"/>
              </w:rPr>
              <w:t>ΑΠΑΝΤΗΣΗ</w:t>
            </w:r>
          </w:p>
        </w:tc>
        <w:tc>
          <w:tcPr>
            <w:tcW w:w="2563" w:type="dxa"/>
            <w:shd w:val="clear" w:color="auto" w:fill="FFFF99"/>
          </w:tcPr>
          <w:p w:rsidR="00B53B93" w:rsidRPr="00642DE5" w:rsidRDefault="00B53B93" w:rsidP="004B2DC9">
            <w:pPr>
              <w:rPr>
                <w:rFonts w:ascii="Calibri" w:hAnsi="Calibri" w:cs="Calibri"/>
              </w:rPr>
            </w:pPr>
            <w:r w:rsidRPr="00642DE5">
              <w:rPr>
                <w:rFonts w:ascii="Calibri" w:hAnsi="Calibri" w:cs="Calibri"/>
              </w:rPr>
              <w:t>ΠΑΡΑΠΟΜΠΗ</w:t>
            </w:r>
          </w:p>
        </w:tc>
      </w:tr>
      <w:tr w:rsidR="00B53B93" w:rsidRPr="00E00AD7" w:rsidTr="00B53B93">
        <w:tc>
          <w:tcPr>
            <w:tcW w:w="846"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(α)</w:t>
            </w:r>
          </w:p>
        </w:tc>
        <w:tc>
          <w:tcPr>
            <w:tcW w:w="2950"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(β)</w:t>
            </w:r>
          </w:p>
        </w:tc>
        <w:tc>
          <w:tcPr>
            <w:tcW w:w="1846"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(γ)</w:t>
            </w:r>
          </w:p>
        </w:tc>
        <w:tc>
          <w:tcPr>
            <w:tcW w:w="1855"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(δ)</w:t>
            </w:r>
          </w:p>
        </w:tc>
        <w:tc>
          <w:tcPr>
            <w:tcW w:w="2563" w:type="dxa"/>
            <w:shd w:val="clear" w:color="auto" w:fill="D9D9D9"/>
          </w:tcPr>
          <w:p w:rsidR="00B53B93" w:rsidRPr="00642DE5" w:rsidRDefault="00B53B93" w:rsidP="004B2DC9">
            <w:pPr>
              <w:jc w:val="center"/>
              <w:rPr>
                <w:rFonts w:ascii="Calibri" w:hAnsi="Calibri" w:cs="Calibri"/>
              </w:rPr>
            </w:pPr>
            <w:r w:rsidRPr="00642DE5">
              <w:rPr>
                <w:rFonts w:ascii="Calibri" w:hAnsi="Calibri" w:cs="Calibri"/>
              </w:rPr>
              <w:t>(ε)</w:t>
            </w:r>
          </w:p>
        </w:tc>
      </w:tr>
      <w:tr w:rsidR="00B53B93" w:rsidRPr="00E00AD7" w:rsidTr="00B53B93">
        <w:tc>
          <w:tcPr>
            <w:tcW w:w="846" w:type="dxa"/>
            <w:shd w:val="clear" w:color="auto" w:fill="D9D9D9"/>
          </w:tcPr>
          <w:p w:rsidR="00B53B93" w:rsidRPr="00642DE5" w:rsidRDefault="00B53B93" w:rsidP="004B2DC9">
            <w:pPr>
              <w:rPr>
                <w:rFonts w:ascii="Calibri" w:hAnsi="Calibri" w:cs="Calibri"/>
                <w:b/>
                <w:lang w:val="en-GB"/>
              </w:rPr>
            </w:pPr>
          </w:p>
        </w:tc>
        <w:tc>
          <w:tcPr>
            <w:tcW w:w="2950" w:type="dxa"/>
            <w:shd w:val="clear" w:color="auto" w:fill="D9D9D9"/>
          </w:tcPr>
          <w:p w:rsidR="00B53B93" w:rsidRPr="00642DE5" w:rsidRDefault="00B53B93" w:rsidP="004B2DC9">
            <w:pPr>
              <w:rPr>
                <w:rFonts w:ascii="Calibri" w:hAnsi="Calibri" w:cs="Calibri"/>
                <w:b/>
              </w:rPr>
            </w:pPr>
            <w:r w:rsidRPr="00642DE5">
              <w:rPr>
                <w:rFonts w:ascii="Calibri" w:hAnsi="Calibri" w:cs="Calibri"/>
                <w:b/>
              </w:rPr>
              <w:t>Γενικά Χαρακτηριστικά</w:t>
            </w:r>
          </w:p>
        </w:tc>
        <w:tc>
          <w:tcPr>
            <w:tcW w:w="1846" w:type="dxa"/>
            <w:shd w:val="clear" w:color="auto" w:fill="D9D9D9"/>
          </w:tcPr>
          <w:p w:rsidR="00B53B93" w:rsidRPr="00642DE5" w:rsidRDefault="00B53B93" w:rsidP="004B2DC9">
            <w:pPr>
              <w:rPr>
                <w:rFonts w:ascii="Calibri" w:hAnsi="Calibri" w:cs="Calibri"/>
                <w:b/>
              </w:rPr>
            </w:pPr>
          </w:p>
        </w:tc>
        <w:tc>
          <w:tcPr>
            <w:tcW w:w="1855" w:type="dxa"/>
            <w:shd w:val="clear" w:color="auto" w:fill="D9D9D9"/>
          </w:tcPr>
          <w:p w:rsidR="00B53B93" w:rsidRPr="00642DE5" w:rsidRDefault="00B53B93" w:rsidP="004B2DC9">
            <w:pPr>
              <w:rPr>
                <w:rFonts w:ascii="Calibri" w:hAnsi="Calibri" w:cs="Calibri"/>
                <w:b/>
              </w:rPr>
            </w:pPr>
          </w:p>
        </w:tc>
        <w:tc>
          <w:tcPr>
            <w:tcW w:w="2563" w:type="dxa"/>
            <w:shd w:val="clear" w:color="auto" w:fill="D9D9D9"/>
          </w:tcPr>
          <w:p w:rsidR="00B53B93" w:rsidRPr="00642DE5" w:rsidRDefault="00B53B93" w:rsidP="004B2DC9">
            <w:pPr>
              <w:rPr>
                <w:rFonts w:ascii="Calibri" w:hAnsi="Calibri" w:cs="Calibri"/>
                <w:b/>
              </w:rPr>
            </w:pPr>
          </w:p>
        </w:tc>
      </w:tr>
      <w:tr w:rsidR="00B53B93" w:rsidRPr="00E00AD7" w:rsidTr="00B53B93">
        <w:tc>
          <w:tcPr>
            <w:tcW w:w="846" w:type="dxa"/>
            <w:shd w:val="clear" w:color="auto" w:fill="auto"/>
          </w:tcPr>
          <w:p w:rsidR="00B53B93" w:rsidRPr="00642DE5" w:rsidRDefault="00B53B93" w:rsidP="00B53B93">
            <w:pPr>
              <w:pStyle w:val="a3"/>
              <w:numPr>
                <w:ilvl w:val="0"/>
                <w:numId w:val="15"/>
              </w:numPr>
              <w:suppressAutoHyphens w:val="0"/>
              <w:spacing w:after="0" w:line="240" w:lineRule="auto"/>
              <w:contextualSpacing/>
            </w:pPr>
          </w:p>
        </w:tc>
        <w:tc>
          <w:tcPr>
            <w:tcW w:w="2950" w:type="dxa"/>
            <w:shd w:val="clear" w:color="auto" w:fill="auto"/>
            <w:vAlign w:val="bottom"/>
          </w:tcPr>
          <w:p w:rsidR="00B53B93" w:rsidRPr="00642DE5" w:rsidRDefault="00B53B93" w:rsidP="004B2DC9">
            <w:pPr>
              <w:rPr>
                <w:rFonts w:ascii="Calibri" w:hAnsi="Calibri" w:cs="Calibri"/>
                <w:color w:val="000000"/>
                <w:sz w:val="22"/>
                <w:szCs w:val="22"/>
                <w:lang w:eastAsia="en-US"/>
              </w:rPr>
            </w:pPr>
            <w:r>
              <w:rPr>
                <w:rFonts w:ascii="Calibri" w:hAnsi="Calibri" w:cs="Calibri"/>
                <w:color w:val="000000"/>
              </w:rPr>
              <w:t xml:space="preserve">Τουλάχιστον 32 ζευγών, </w:t>
            </w:r>
            <w:proofErr w:type="spellStart"/>
            <w:r>
              <w:rPr>
                <w:rFonts w:ascii="Calibri" w:hAnsi="Calibri" w:cs="Calibri"/>
                <w:color w:val="000000"/>
              </w:rPr>
              <w:t>μικτονομημένο</w:t>
            </w:r>
            <w:proofErr w:type="spellEnd"/>
            <w:r>
              <w:rPr>
                <w:rFonts w:ascii="Calibri" w:hAnsi="Calibri" w:cs="Calibri"/>
                <w:color w:val="000000"/>
              </w:rPr>
              <w:t xml:space="preserve"> στην μια πλευρά τους σε διασύνδεση για κάρτα</w:t>
            </w:r>
            <w:r w:rsidRPr="00FF5BA6">
              <w:rPr>
                <w:rFonts w:ascii="Calibri" w:hAnsi="Calibri" w:cs="Calibri"/>
                <w:color w:val="000000"/>
              </w:rPr>
              <w:t xml:space="preserve"> </w:t>
            </w:r>
            <w:r>
              <w:rPr>
                <w:rFonts w:ascii="Calibri" w:hAnsi="Calibri" w:cs="Calibri"/>
                <w:color w:val="000000"/>
                <w:lang w:val="en-US"/>
              </w:rPr>
              <w:lastRenderedPageBreak/>
              <w:t>UA</w:t>
            </w:r>
            <w:r w:rsidRPr="00FF5BA6">
              <w:rPr>
                <w:rFonts w:ascii="Calibri" w:hAnsi="Calibri" w:cs="Calibri"/>
                <w:color w:val="000000"/>
              </w:rPr>
              <w:t xml:space="preserve">32, </w:t>
            </w:r>
            <w:r>
              <w:rPr>
                <w:rFonts w:ascii="Calibri" w:hAnsi="Calibri" w:cs="Calibri"/>
                <w:color w:val="000000"/>
              </w:rPr>
              <w:t xml:space="preserve">και στην άλλη πλευρά σε πάνελ </w:t>
            </w:r>
            <w:proofErr w:type="spellStart"/>
            <w:r>
              <w:rPr>
                <w:rFonts w:ascii="Calibri" w:hAnsi="Calibri" w:cs="Calibri"/>
                <w:color w:val="000000"/>
              </w:rPr>
              <w:t>μικτονόμησης</w:t>
            </w:r>
            <w:proofErr w:type="spellEnd"/>
            <w:r>
              <w:rPr>
                <w:rFonts w:ascii="Calibri" w:hAnsi="Calibri" w:cs="Calibri"/>
                <w:color w:val="000000"/>
              </w:rPr>
              <w:t xml:space="preserve"> </w:t>
            </w:r>
            <w:r w:rsidRPr="00FF5BA6">
              <w:rPr>
                <w:rFonts w:ascii="Calibri" w:hAnsi="Calibri" w:cs="Calibri"/>
                <w:color w:val="000000"/>
              </w:rPr>
              <w:t>1</w:t>
            </w:r>
            <w:r>
              <w:rPr>
                <w:rFonts w:ascii="Calibri" w:hAnsi="Calibri" w:cs="Calibri"/>
                <w:color w:val="000000"/>
                <w:lang w:val="en-US"/>
              </w:rPr>
              <w:t>U</w:t>
            </w:r>
            <w:r w:rsidRPr="00FF5BA6">
              <w:rPr>
                <w:rFonts w:ascii="Calibri" w:hAnsi="Calibri" w:cs="Calibri"/>
                <w:color w:val="000000"/>
              </w:rPr>
              <w:t xml:space="preserve">, </w:t>
            </w:r>
            <w:r>
              <w:rPr>
                <w:rFonts w:ascii="Calibri" w:hAnsi="Calibri" w:cs="Calibri"/>
                <w:color w:val="000000"/>
              </w:rPr>
              <w:t xml:space="preserve">που μπορεί να υποδεχθεί καλωδίωση </w:t>
            </w:r>
            <w:r>
              <w:rPr>
                <w:rFonts w:ascii="Calibri" w:hAnsi="Calibri" w:cs="Calibri"/>
                <w:color w:val="000000"/>
                <w:lang w:val="en-US"/>
              </w:rPr>
              <w:t>cat</w:t>
            </w:r>
            <w:r w:rsidRPr="00307A93">
              <w:rPr>
                <w:rFonts w:ascii="Calibri" w:hAnsi="Calibri" w:cs="Calibri"/>
                <w:color w:val="000000"/>
              </w:rPr>
              <w:t xml:space="preserve"> 5, </w:t>
            </w:r>
            <w:r>
              <w:rPr>
                <w:rFonts w:ascii="Calibri" w:hAnsi="Calibri" w:cs="Calibri"/>
                <w:color w:val="000000"/>
              </w:rPr>
              <w:t xml:space="preserve">με </w:t>
            </w:r>
            <w:proofErr w:type="spellStart"/>
            <w:r>
              <w:rPr>
                <w:rFonts w:ascii="Calibri" w:hAnsi="Calibri" w:cs="Calibri"/>
                <w:color w:val="000000"/>
              </w:rPr>
              <w:t>ακροφύσια</w:t>
            </w:r>
            <w:proofErr w:type="spellEnd"/>
            <w:r>
              <w:rPr>
                <w:rFonts w:ascii="Calibri" w:hAnsi="Calibri" w:cs="Calibri"/>
                <w:color w:val="000000"/>
              </w:rPr>
              <w:t xml:space="preserve"> </w:t>
            </w:r>
            <w:r>
              <w:rPr>
                <w:rFonts w:ascii="Calibri" w:hAnsi="Calibri" w:cs="Calibri"/>
                <w:color w:val="000000"/>
                <w:lang w:val="en-US"/>
              </w:rPr>
              <w:t>RJ</w:t>
            </w:r>
            <w:r w:rsidRPr="00FF5BA6">
              <w:rPr>
                <w:rFonts w:ascii="Calibri" w:hAnsi="Calibri" w:cs="Calibri"/>
                <w:color w:val="000000"/>
              </w:rPr>
              <w:t>45</w:t>
            </w:r>
            <w:r>
              <w:rPr>
                <w:rFonts w:ascii="Calibri" w:hAnsi="Calibri" w:cs="Calibri"/>
                <w:color w:val="000000"/>
              </w:rPr>
              <w:t xml:space="preserve">  </w:t>
            </w:r>
          </w:p>
        </w:tc>
        <w:tc>
          <w:tcPr>
            <w:tcW w:w="1846" w:type="dxa"/>
            <w:shd w:val="clear" w:color="auto" w:fill="auto"/>
          </w:tcPr>
          <w:p w:rsidR="00B53B93" w:rsidRPr="00642DE5" w:rsidRDefault="00B53B93" w:rsidP="004B2DC9">
            <w:pPr>
              <w:rPr>
                <w:rFonts w:ascii="Calibri" w:hAnsi="Calibri" w:cs="Calibri"/>
              </w:rPr>
            </w:pPr>
            <w:r w:rsidRPr="00642DE5">
              <w:rPr>
                <w:rFonts w:ascii="Calibri" w:hAnsi="Calibri" w:cs="Calibri"/>
              </w:rPr>
              <w:lastRenderedPageBreak/>
              <w:t>ΝΑΙ</w:t>
            </w:r>
          </w:p>
        </w:tc>
        <w:tc>
          <w:tcPr>
            <w:tcW w:w="1855" w:type="dxa"/>
            <w:shd w:val="clear" w:color="auto" w:fill="D9D9D9"/>
          </w:tcPr>
          <w:p w:rsidR="00B53B93" w:rsidRPr="00642DE5" w:rsidRDefault="00B53B93" w:rsidP="004B2DC9">
            <w:pPr>
              <w:rPr>
                <w:rFonts w:ascii="Calibri" w:hAnsi="Calibri" w:cs="Calibri"/>
              </w:rPr>
            </w:pPr>
          </w:p>
        </w:tc>
        <w:tc>
          <w:tcPr>
            <w:tcW w:w="2563" w:type="dxa"/>
            <w:shd w:val="clear" w:color="auto" w:fill="D9D9D9"/>
          </w:tcPr>
          <w:p w:rsidR="00B53B93" w:rsidRPr="00642DE5" w:rsidRDefault="00B53B93" w:rsidP="004B2DC9">
            <w:pPr>
              <w:rPr>
                <w:rFonts w:ascii="Calibri" w:hAnsi="Calibri" w:cs="Calibri"/>
              </w:rPr>
            </w:pPr>
          </w:p>
        </w:tc>
      </w:tr>
    </w:tbl>
    <w:p w:rsidR="00941717" w:rsidRDefault="00941717" w:rsidP="00C40B32">
      <w:pPr>
        <w:spacing w:line="276" w:lineRule="auto"/>
        <w:ind w:firstLine="180"/>
        <w:jc w:val="both"/>
      </w:pPr>
    </w:p>
    <w:p w:rsidR="00941717" w:rsidRDefault="00941717" w:rsidP="00C40B32">
      <w:pPr>
        <w:spacing w:line="276" w:lineRule="auto"/>
        <w:ind w:firstLine="180"/>
        <w:jc w:val="both"/>
      </w:pPr>
    </w:p>
    <w:p w:rsidR="00913709" w:rsidRPr="00D33581" w:rsidRDefault="00D10A5F" w:rsidP="0072532D">
      <w:pPr>
        <w:pStyle w:val="Default"/>
        <w:spacing w:after="120" w:line="360" w:lineRule="auto"/>
        <w:jc w:val="both"/>
        <w:rPr>
          <w:rFonts w:ascii="Times New Roman" w:hAnsi="Times New Roman" w:cs="Times New Roman"/>
          <w:u w:val="single"/>
        </w:rPr>
      </w:pPr>
      <w:r w:rsidRPr="00D33581">
        <w:rPr>
          <w:rFonts w:ascii="Times New Roman" w:hAnsi="Times New Roman" w:cs="Times New Roman"/>
          <w:u w:val="single"/>
        </w:rPr>
        <w:t>Η προσφορά θα δοθεί σύμφωνα με το συνημμένο υπόδειγμα οικονομικής</w:t>
      </w:r>
      <w:r w:rsidR="004F0E16" w:rsidRPr="00D33581">
        <w:rPr>
          <w:rFonts w:ascii="Times New Roman" w:hAnsi="Times New Roman" w:cs="Times New Roman"/>
          <w:u w:val="single"/>
        </w:rPr>
        <w:t xml:space="preserve"> και τεχνικής </w:t>
      </w:r>
      <w:r w:rsidR="00B707F8" w:rsidRPr="00D33581">
        <w:rPr>
          <w:rFonts w:ascii="Times New Roman" w:hAnsi="Times New Roman" w:cs="Times New Roman"/>
          <w:u w:val="single"/>
        </w:rPr>
        <w:t>προσφοράς</w:t>
      </w:r>
      <w:r w:rsidR="00913709" w:rsidRPr="00D33581">
        <w:rPr>
          <w:rFonts w:ascii="Times New Roman" w:hAnsi="Times New Roman" w:cs="Times New Roman"/>
          <w:u w:val="single"/>
        </w:rPr>
        <w:t>.</w:t>
      </w:r>
    </w:p>
    <w:p w:rsidR="00C33222" w:rsidRPr="00D33581" w:rsidRDefault="005E297B"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Η</w:t>
      </w:r>
      <w:r w:rsidR="00D10A5F" w:rsidRPr="00D33581">
        <w:rPr>
          <w:rFonts w:ascii="Times New Roman" w:hAnsi="Times New Roman" w:cs="Times New Roman"/>
        </w:rPr>
        <w:t xml:space="preserve"> προσφορά </w:t>
      </w:r>
      <w:r w:rsidRPr="00D33581">
        <w:rPr>
          <w:rFonts w:ascii="Times New Roman" w:hAnsi="Times New Roman" w:cs="Times New Roman"/>
        </w:rPr>
        <w:t>σας πρέπει να κατατεθεί</w:t>
      </w:r>
      <w:r w:rsidR="00C076DB" w:rsidRPr="00D33581">
        <w:rPr>
          <w:rFonts w:ascii="Times New Roman" w:hAnsi="Times New Roman" w:cs="Times New Roman"/>
        </w:rPr>
        <w:t xml:space="preserve"> </w:t>
      </w:r>
      <w:r w:rsidR="00D10A5F" w:rsidRPr="00D33581">
        <w:rPr>
          <w:rFonts w:ascii="Times New Roman" w:hAnsi="Times New Roman" w:cs="Times New Roman"/>
        </w:rPr>
        <w:t xml:space="preserve">μέχρι </w:t>
      </w:r>
      <w:r w:rsidR="00D4798A" w:rsidRPr="00D33581">
        <w:rPr>
          <w:rFonts w:ascii="Times New Roman" w:hAnsi="Times New Roman" w:cs="Times New Roman"/>
          <w:b/>
        </w:rPr>
        <w:t xml:space="preserve">τις </w:t>
      </w:r>
      <w:r w:rsidR="00332E3B">
        <w:rPr>
          <w:rFonts w:ascii="Times New Roman" w:hAnsi="Times New Roman" w:cs="Times New Roman"/>
          <w:b/>
        </w:rPr>
        <w:t>28</w:t>
      </w:r>
      <w:r w:rsidR="00723F1D" w:rsidRPr="008956A6">
        <w:rPr>
          <w:rFonts w:ascii="Times New Roman" w:hAnsi="Times New Roman" w:cs="Times New Roman"/>
          <w:b/>
        </w:rPr>
        <w:t>-</w:t>
      </w:r>
      <w:r w:rsidR="008956A6" w:rsidRPr="008956A6">
        <w:rPr>
          <w:rFonts w:ascii="Times New Roman" w:hAnsi="Times New Roman" w:cs="Times New Roman"/>
          <w:b/>
        </w:rPr>
        <w:t>0</w:t>
      </w:r>
      <w:r w:rsidR="000B3B24">
        <w:rPr>
          <w:rFonts w:ascii="Times New Roman" w:hAnsi="Times New Roman" w:cs="Times New Roman"/>
          <w:b/>
        </w:rPr>
        <w:t>9</w:t>
      </w:r>
      <w:r w:rsidR="00723F1D" w:rsidRPr="008956A6">
        <w:rPr>
          <w:rFonts w:ascii="Times New Roman" w:hAnsi="Times New Roman" w:cs="Times New Roman"/>
          <w:b/>
        </w:rPr>
        <w:t>-2021</w:t>
      </w:r>
      <w:r w:rsidR="00D10A5F" w:rsidRPr="008956A6">
        <w:rPr>
          <w:rFonts w:ascii="Times New Roman" w:hAnsi="Times New Roman" w:cs="Times New Roman"/>
          <w:b/>
        </w:rPr>
        <w:t xml:space="preserve"> </w:t>
      </w:r>
      <w:r w:rsidR="00880EC4" w:rsidRPr="008956A6">
        <w:rPr>
          <w:rFonts w:ascii="Times New Roman" w:hAnsi="Times New Roman" w:cs="Times New Roman"/>
          <w:b/>
        </w:rPr>
        <w:t>ημέρα</w:t>
      </w:r>
      <w:r w:rsidR="00EE60D7" w:rsidRPr="008956A6">
        <w:rPr>
          <w:rFonts w:ascii="Times New Roman" w:hAnsi="Times New Roman" w:cs="Times New Roman"/>
          <w:b/>
        </w:rPr>
        <w:t xml:space="preserve"> </w:t>
      </w:r>
      <w:r w:rsidR="00332E3B">
        <w:rPr>
          <w:rFonts w:ascii="Times New Roman" w:hAnsi="Times New Roman" w:cs="Times New Roman"/>
          <w:b/>
        </w:rPr>
        <w:t>Τρίτη</w:t>
      </w:r>
      <w:r w:rsidR="00941717">
        <w:rPr>
          <w:rFonts w:ascii="Times New Roman" w:hAnsi="Times New Roman" w:cs="Times New Roman"/>
          <w:b/>
        </w:rPr>
        <w:t xml:space="preserve"> </w:t>
      </w:r>
      <w:r w:rsidR="000B3B24">
        <w:rPr>
          <w:rFonts w:ascii="Times New Roman" w:hAnsi="Times New Roman" w:cs="Times New Roman"/>
          <w:b/>
        </w:rPr>
        <w:t xml:space="preserve"> </w:t>
      </w:r>
      <w:r w:rsidR="00723F1D" w:rsidRPr="008956A6">
        <w:rPr>
          <w:rFonts w:ascii="Times New Roman" w:hAnsi="Times New Roman" w:cs="Times New Roman"/>
          <w:b/>
        </w:rPr>
        <w:t>και</w:t>
      </w:r>
      <w:r w:rsidR="007D5E76" w:rsidRPr="008956A6">
        <w:rPr>
          <w:rFonts w:ascii="Times New Roman" w:hAnsi="Times New Roman" w:cs="Times New Roman"/>
          <w:b/>
        </w:rPr>
        <w:t xml:space="preserve"> ώρα </w:t>
      </w:r>
      <w:r w:rsidR="00D621CD" w:rsidRPr="008956A6">
        <w:rPr>
          <w:rFonts w:ascii="Times New Roman" w:hAnsi="Times New Roman" w:cs="Times New Roman"/>
          <w:b/>
        </w:rPr>
        <w:t>1</w:t>
      </w:r>
      <w:r w:rsidR="000B3B24">
        <w:rPr>
          <w:rFonts w:ascii="Times New Roman" w:hAnsi="Times New Roman" w:cs="Times New Roman"/>
          <w:b/>
        </w:rPr>
        <w:t>1</w:t>
      </w:r>
      <w:r w:rsidR="008956A6">
        <w:rPr>
          <w:rFonts w:ascii="Times New Roman" w:hAnsi="Times New Roman" w:cs="Times New Roman"/>
          <w:b/>
        </w:rPr>
        <w:t>:</w:t>
      </w:r>
      <w:r w:rsidR="00EE60D7" w:rsidRPr="008956A6">
        <w:rPr>
          <w:rFonts w:ascii="Times New Roman" w:hAnsi="Times New Roman" w:cs="Times New Roman"/>
          <w:b/>
        </w:rPr>
        <w:t>00</w:t>
      </w:r>
      <w:r w:rsidR="003F78C6" w:rsidRPr="00D33581">
        <w:rPr>
          <w:rFonts w:ascii="Times New Roman" w:hAnsi="Times New Roman" w:cs="Times New Roman"/>
        </w:rPr>
        <w:t xml:space="preserve"> </w:t>
      </w:r>
      <w:r w:rsidR="00D10A5F" w:rsidRPr="00D33581">
        <w:rPr>
          <w:rFonts w:ascii="Times New Roman" w:hAnsi="Times New Roman" w:cs="Times New Roman"/>
        </w:rPr>
        <w:t xml:space="preserve">στο </w:t>
      </w:r>
      <w:hyperlink r:id="rId8" w:history="1">
        <w:r w:rsidR="007E3C31" w:rsidRPr="00D33581">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Κτίριο </w:t>
      </w:r>
      <w:r w:rsidR="00504E14" w:rsidRPr="00D33581">
        <w:rPr>
          <w:rFonts w:ascii="Times New Roman" w:hAnsi="Times New Roman" w:cs="Times New Roman"/>
        </w:rPr>
        <w:t>Παπαστράτου</w:t>
      </w:r>
      <w:r w:rsidR="007E3C31" w:rsidRPr="00D33581">
        <w:rPr>
          <w:rFonts w:ascii="Times New Roman" w:hAnsi="Times New Roman" w:cs="Times New Roman"/>
        </w:rPr>
        <w:t>.</w:t>
      </w:r>
      <w:r w:rsidR="00917794" w:rsidRPr="00D33581">
        <w:rPr>
          <w:rFonts w:ascii="Times New Roman" w:hAnsi="Times New Roman" w:cs="Times New Roman"/>
        </w:rPr>
        <w:t xml:space="preserve"> </w:t>
      </w:r>
      <w:proofErr w:type="spellStart"/>
      <w:r w:rsidR="00917794" w:rsidRPr="00D33581">
        <w:rPr>
          <w:rFonts w:ascii="Times New Roman" w:hAnsi="Times New Roman" w:cs="Times New Roman"/>
          <w:color w:val="auto"/>
          <w:lang w:eastAsia="ar-SA"/>
        </w:rPr>
        <w:t>Τηλ</w:t>
      </w:r>
      <w:proofErr w:type="spellEnd"/>
      <w:r w:rsidR="007E3C31" w:rsidRPr="00D33581">
        <w:rPr>
          <w:rFonts w:ascii="Times New Roman" w:hAnsi="Times New Roman" w:cs="Times New Roman"/>
          <w:color w:val="auto"/>
          <w:lang w:eastAsia="ar-SA"/>
        </w:rPr>
        <w:t>. Επικοινωνίας:</w:t>
      </w:r>
      <w:r w:rsidR="00917794" w:rsidRPr="00D33581">
        <w:rPr>
          <w:rFonts w:ascii="Times New Roman" w:hAnsi="Times New Roman" w:cs="Times New Roman"/>
          <w:color w:val="auto"/>
          <w:lang w:eastAsia="ar-SA"/>
        </w:rPr>
        <w:t xml:space="preserve"> </w:t>
      </w:r>
      <w:r w:rsidR="00917794" w:rsidRPr="00D33581">
        <w:rPr>
          <w:rFonts w:ascii="Times New Roman" w:hAnsi="Times New Roman" w:cs="Times New Roman"/>
        </w:rPr>
        <w:t>24210</w:t>
      </w:r>
      <w:r w:rsidR="00DF071F" w:rsidRPr="00D33581">
        <w:rPr>
          <w:rFonts w:ascii="Times New Roman" w:hAnsi="Times New Roman" w:cs="Times New Roman"/>
        </w:rPr>
        <w:t>-</w:t>
      </w:r>
      <w:r w:rsidR="001B2638" w:rsidRPr="00D33581">
        <w:rPr>
          <w:rFonts w:ascii="Times New Roman" w:hAnsi="Times New Roman" w:cs="Times New Roman"/>
        </w:rPr>
        <w:t>74</w:t>
      </w:r>
      <w:r w:rsidR="000B3B24">
        <w:rPr>
          <w:rFonts w:ascii="Times New Roman" w:hAnsi="Times New Roman" w:cs="Times New Roman"/>
        </w:rPr>
        <w:t>648</w:t>
      </w:r>
      <w:r w:rsidR="001B2638" w:rsidRPr="00D33581">
        <w:rPr>
          <w:rFonts w:ascii="Times New Roman" w:hAnsi="Times New Roman" w:cs="Times New Roman"/>
        </w:rPr>
        <w:t xml:space="preserve"> </w:t>
      </w:r>
      <w:r w:rsidR="007E3C31" w:rsidRPr="00D33581">
        <w:rPr>
          <w:rFonts w:ascii="Times New Roman" w:hAnsi="Times New Roman" w:cs="Times New Roman"/>
        </w:rPr>
        <w:t xml:space="preserve"> </w:t>
      </w:r>
      <w:r w:rsidR="007E3C31" w:rsidRPr="00D33581">
        <w:rPr>
          <w:rFonts w:ascii="Times New Roman" w:hAnsi="Times New Roman" w:cs="Times New Roman"/>
          <w:lang w:val="en-US"/>
        </w:rPr>
        <w:t>e</w:t>
      </w:r>
      <w:r w:rsidR="007E3C31" w:rsidRPr="00D33581">
        <w:rPr>
          <w:rFonts w:ascii="Times New Roman" w:hAnsi="Times New Roman" w:cs="Times New Roman"/>
        </w:rPr>
        <w:t>-</w:t>
      </w:r>
      <w:r w:rsidR="007E3C31" w:rsidRPr="00D33581">
        <w:rPr>
          <w:rFonts w:ascii="Times New Roman" w:hAnsi="Times New Roman" w:cs="Times New Roman"/>
          <w:lang w:val="en-US"/>
        </w:rPr>
        <w:t>mail</w:t>
      </w:r>
      <w:r w:rsidR="007E3C31" w:rsidRPr="00D33581">
        <w:rPr>
          <w:rFonts w:ascii="Times New Roman" w:hAnsi="Times New Roman" w:cs="Times New Roman"/>
        </w:rPr>
        <w:t xml:space="preserve">: </w:t>
      </w:r>
      <w:hyperlink r:id="rId9" w:history="1">
        <w:r w:rsidR="007E3C31" w:rsidRPr="00D33581">
          <w:rPr>
            <w:rStyle w:val="-"/>
            <w:rFonts w:ascii="Times New Roman" w:hAnsi="Times New Roman" w:cs="Times New Roman"/>
            <w:lang w:val="en-US"/>
          </w:rPr>
          <w:t>promith</w:t>
        </w:r>
        <w:r w:rsidR="007E3C31" w:rsidRPr="00D33581">
          <w:rPr>
            <w:rStyle w:val="-"/>
            <w:rFonts w:ascii="Times New Roman" w:hAnsi="Times New Roman" w:cs="Times New Roman"/>
          </w:rPr>
          <w:t>@</w:t>
        </w:r>
        <w:r w:rsidR="007E3C31" w:rsidRPr="00D33581">
          <w:rPr>
            <w:rStyle w:val="-"/>
            <w:rFonts w:ascii="Times New Roman" w:hAnsi="Times New Roman" w:cs="Times New Roman"/>
            <w:lang w:val="en-US"/>
          </w:rPr>
          <w:t>uth</w:t>
        </w:r>
        <w:r w:rsidR="007E3C31" w:rsidRPr="00D33581">
          <w:rPr>
            <w:rStyle w:val="-"/>
            <w:rFonts w:ascii="Times New Roman" w:hAnsi="Times New Roman" w:cs="Times New Roman"/>
          </w:rPr>
          <w:t>.</w:t>
        </w:r>
        <w:r w:rsidR="007E3C31" w:rsidRPr="00D33581">
          <w:rPr>
            <w:rStyle w:val="-"/>
            <w:rFonts w:ascii="Times New Roman" w:hAnsi="Times New Roman" w:cs="Times New Roman"/>
            <w:lang w:val="en-US"/>
          </w:rPr>
          <w:t>gr</w:t>
        </w:r>
      </w:hyperlink>
      <w:r w:rsidR="006B3DA0" w:rsidRPr="00D33581">
        <w:rPr>
          <w:rStyle w:val="-"/>
          <w:rFonts w:ascii="Times New Roman" w:hAnsi="Times New Roman" w:cs="Times New Roman"/>
        </w:rPr>
        <w:t>,.</w:t>
      </w:r>
    </w:p>
    <w:p w:rsidR="00D10A5F" w:rsidRPr="00D33581" w:rsidRDefault="00D10A5F"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Ο Φάκελος της προσφοράς θα πρωτοκολληθεί</w:t>
      </w:r>
      <w:r w:rsidR="00504E14" w:rsidRPr="00D33581">
        <w:rPr>
          <w:rFonts w:ascii="Times New Roman" w:hAnsi="Times New Roman" w:cs="Times New Roman"/>
        </w:rPr>
        <w:t xml:space="preserve"> </w:t>
      </w:r>
      <w:r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Pr="00D33581">
        <w:rPr>
          <w:rFonts w:ascii="Times New Roman" w:hAnsi="Times New Roman" w:cs="Times New Roman"/>
        </w:rPr>
        <w:t xml:space="preserve">), την ημερομηνία παραλαβής του. Στο φάκελο θα πρέπει να αναγράφονται </w:t>
      </w:r>
      <w:r w:rsidR="007E3C31" w:rsidRPr="00D33581">
        <w:rPr>
          <w:rFonts w:ascii="Times New Roman" w:hAnsi="Times New Roman" w:cs="Times New Roman"/>
        </w:rPr>
        <w:t xml:space="preserve">ευκρινώς </w:t>
      </w:r>
      <w:r w:rsidRPr="00D33581">
        <w:rPr>
          <w:rFonts w:ascii="Times New Roman" w:hAnsi="Times New Roman" w:cs="Times New Roman"/>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rsidTr="00081BED">
        <w:trPr>
          <w:trHeight w:val="669"/>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rsidTr="00081BED">
        <w:trPr>
          <w:trHeight w:val="706"/>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tc>
      </w:tr>
      <w:tr w:rsidR="00ED59E1" w:rsidRPr="00D33581" w:rsidTr="00747BFB">
        <w:trPr>
          <w:trHeight w:val="1375"/>
        </w:trPr>
        <w:tc>
          <w:tcPr>
            <w:tcW w:w="9763" w:type="dxa"/>
            <w:gridSpan w:val="2"/>
          </w:tcPr>
          <w:p w:rsidR="00747BFB" w:rsidRDefault="00ED59E1" w:rsidP="00ED59E1">
            <w:pPr>
              <w:pStyle w:val="Default"/>
              <w:jc w:val="center"/>
              <w:rPr>
                <w:rFonts w:ascii="Times New Roman" w:hAnsi="Times New Roman" w:cs="Times New Roman"/>
                <w:b/>
              </w:rPr>
            </w:pPr>
            <w:r w:rsidRPr="00D33581">
              <w:rPr>
                <w:rFonts w:ascii="Times New Roman" w:hAnsi="Times New Roman" w:cs="Times New Roman"/>
                <w:b/>
              </w:rPr>
              <w:tab/>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ΠΡΟΣΦΟΡΑ ΓΙΑ ΤΗΝ ΑΡΙΘΜ. ΠΡΩΤ</w:t>
            </w:r>
            <w:r w:rsidRPr="007A65E6">
              <w:rPr>
                <w:rFonts w:ascii="Times New Roman" w:hAnsi="Times New Roman" w:cs="Times New Roman"/>
                <w:b/>
              </w:rPr>
              <w:t xml:space="preserve">: </w:t>
            </w:r>
            <w:r w:rsidR="007A65E6" w:rsidRPr="007A65E6">
              <w:rPr>
                <w:rFonts w:ascii="Times New Roman" w:hAnsi="Times New Roman" w:cs="Times New Roman"/>
                <w:b/>
              </w:rPr>
              <w:t>17025</w:t>
            </w:r>
            <w:r w:rsidR="000B3B24" w:rsidRPr="007A65E6">
              <w:rPr>
                <w:rFonts w:ascii="Times New Roman" w:hAnsi="Times New Roman" w:cs="Times New Roman"/>
                <w:b/>
              </w:rPr>
              <w:t>/21/ΓΠ/</w:t>
            </w:r>
            <w:r w:rsidR="007A65E6" w:rsidRPr="007A65E6">
              <w:rPr>
                <w:rFonts w:ascii="Times New Roman" w:hAnsi="Times New Roman" w:cs="Times New Roman"/>
                <w:b/>
              </w:rPr>
              <w:t>22</w:t>
            </w:r>
            <w:r w:rsidR="000B3B24" w:rsidRPr="007A65E6">
              <w:rPr>
                <w:rFonts w:ascii="Times New Roman" w:hAnsi="Times New Roman" w:cs="Times New Roman"/>
                <w:b/>
              </w:rPr>
              <w:t>-</w:t>
            </w:r>
            <w:r w:rsidR="002B08F5" w:rsidRPr="007A65E6">
              <w:rPr>
                <w:rFonts w:ascii="Times New Roman" w:hAnsi="Times New Roman" w:cs="Times New Roman"/>
                <w:b/>
              </w:rPr>
              <w:t>0</w:t>
            </w:r>
            <w:r w:rsidR="000B3B24" w:rsidRPr="007A65E6">
              <w:rPr>
                <w:rFonts w:ascii="Times New Roman" w:hAnsi="Times New Roman" w:cs="Times New Roman"/>
                <w:b/>
              </w:rPr>
              <w:t>9</w:t>
            </w:r>
            <w:r w:rsidRPr="007A65E6">
              <w:rPr>
                <w:rFonts w:ascii="Times New Roman" w:hAnsi="Times New Roman" w:cs="Times New Roman"/>
                <w:b/>
              </w:rPr>
              <w:t>-2021</w:t>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 xml:space="preserve"> ΠΡΟΣΚΛΗΣΗ ΕΝΔΙΑΦΕΡΟΝΤΟΣ ΤΟΥ ΠΑΝΕΠΙΣΤΗΜΙΟΥ ΘΕΣΣΑΛΙΑΣ</w:t>
            </w:r>
          </w:p>
        </w:tc>
      </w:tr>
    </w:tbl>
    <w:p w:rsidR="00913709" w:rsidRPr="00D33581" w:rsidRDefault="00913709" w:rsidP="00D10A5F">
      <w:pPr>
        <w:pStyle w:val="Default"/>
        <w:jc w:val="center"/>
        <w:rPr>
          <w:rFonts w:ascii="Times New Roman" w:hAnsi="Times New Roman" w:cs="Times New Roman"/>
          <w:b/>
        </w:rPr>
      </w:pPr>
    </w:p>
    <w:p w:rsidR="00D10A5F" w:rsidRPr="00D33581"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ΤΕΧΝΙΚΗΣ  ΠΡΟΣΦΟΡΑΣ </w:t>
      </w:r>
      <w:r w:rsidRPr="00D33581">
        <w:rPr>
          <w:rFonts w:eastAsia="Calibri"/>
        </w:rPr>
        <w:t xml:space="preserve"> </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Άδεια ασκήσεως επαγγέλματος</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Pr="00D33581">
        <w:rPr>
          <w:rFonts w:ascii="Times New Roman" w:hAnsi="Times New Roman" w:cs="Times New Roman"/>
        </w:rPr>
        <w:t xml:space="preserve"> υπεύθυνα ότι:</w:t>
      </w:r>
    </w:p>
    <w:p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B53B93" w:rsidRPr="00B53B93" w:rsidRDefault="00B53B93" w:rsidP="00B53B93">
      <w:pPr>
        <w:pStyle w:val="Default"/>
        <w:numPr>
          <w:ilvl w:val="0"/>
          <w:numId w:val="3"/>
        </w:numPr>
        <w:spacing w:line="360" w:lineRule="auto"/>
        <w:contextualSpacing/>
        <w:jc w:val="both"/>
        <w:rPr>
          <w:rFonts w:ascii="Times New Roman" w:hAnsi="Times New Roman" w:cs="Times New Roman"/>
        </w:rPr>
      </w:pPr>
      <w:r w:rsidRPr="00B53B93">
        <w:rPr>
          <w:rFonts w:ascii="Times New Roman" w:hAnsi="Times New Roman" w:cs="Times New Roman"/>
        </w:rPr>
        <w:t>Υπογεγραμμένος και συμπληρωμένος (στο πεδίο «ΑΠΑΝΤΗΣΗ») Πίνακας Συμμόρφωσης της οικείας Πρόσκλησης από τον νόμιμο εκπρόσωπο.</w:t>
      </w:r>
    </w:p>
    <w:p w:rsidR="00B53B93" w:rsidRPr="00B53B93" w:rsidRDefault="00B53B93" w:rsidP="00B53B93">
      <w:pPr>
        <w:pStyle w:val="Default"/>
        <w:numPr>
          <w:ilvl w:val="0"/>
          <w:numId w:val="3"/>
        </w:numPr>
        <w:spacing w:line="360" w:lineRule="auto"/>
        <w:contextualSpacing/>
        <w:jc w:val="both"/>
        <w:rPr>
          <w:rFonts w:ascii="Times New Roman" w:hAnsi="Times New Roman" w:cs="Times New Roman"/>
        </w:rPr>
      </w:pPr>
      <w:r w:rsidRPr="00B53B93">
        <w:rPr>
          <w:rFonts w:ascii="Times New Roman" w:hAnsi="Times New Roman" w:cs="Times New Roman"/>
        </w:rPr>
        <w:t>Τα εν λόγω δικαιολογητικά θα υποβληθούν εντός κλειστού φακέλου με την ένδειξη: «Δικαιολογητικά συμμετοχής – Τεχνική προσφορά».</w:t>
      </w:r>
    </w:p>
    <w:p w:rsidR="00B53B93" w:rsidRPr="00D33581" w:rsidRDefault="00B53B93" w:rsidP="00B53B93">
      <w:pPr>
        <w:pStyle w:val="Default"/>
        <w:numPr>
          <w:ilvl w:val="0"/>
          <w:numId w:val="3"/>
        </w:numPr>
        <w:spacing w:line="360" w:lineRule="auto"/>
        <w:contextualSpacing/>
        <w:jc w:val="both"/>
        <w:rPr>
          <w:rFonts w:ascii="Times New Roman" w:hAnsi="Times New Roman" w:cs="Times New Roman"/>
        </w:rPr>
      </w:pPr>
      <w:r w:rsidRPr="00B53B93">
        <w:rPr>
          <w:rFonts w:ascii="Times New Roman" w:hAnsi="Times New Roman" w:cs="Times New Roman"/>
        </w:rPr>
        <w:t>Σε χωριστό φάκελο με την ένδειξη «Οικονομική προσφορά» ο οικονομικός φορέας θα υποβάλλει την οικονομική της προσφορά εις διπλούν (πρωτότυπο και αντίγραφο).</w:t>
      </w: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rsidR="00D10A5F" w:rsidRPr="00D33581" w:rsidRDefault="00D10A5F" w:rsidP="00D10A5F">
      <w:pPr>
        <w:tabs>
          <w:tab w:val="left" w:pos="0"/>
          <w:tab w:val="left" w:pos="426"/>
        </w:tabs>
        <w:suppressAutoHyphens w:val="0"/>
        <w:ind w:right="-1"/>
        <w:jc w:val="center"/>
        <w:rPr>
          <w:rFonts w:eastAsia="Calibri"/>
          <w:b/>
          <w:lang w:eastAsia="en-US"/>
        </w:rPr>
      </w:pPr>
    </w:p>
    <w:p w:rsidR="00D10A5F" w:rsidRPr="00D33581" w:rsidRDefault="00AC3DFE" w:rsidP="00D10A5F">
      <w:pPr>
        <w:tabs>
          <w:tab w:val="left" w:pos="0"/>
          <w:tab w:val="left" w:pos="426"/>
        </w:tabs>
        <w:suppressAutoHyphens w:val="0"/>
        <w:ind w:right="-1"/>
        <w:jc w:val="center"/>
        <w:rPr>
          <w:rFonts w:eastAsia="Calibri"/>
          <w:b/>
          <w:u w:val="single"/>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p>
    <w:p w:rsidR="00D10A5F" w:rsidRPr="00020052" w:rsidRDefault="00020052" w:rsidP="00020052">
      <w:pPr>
        <w:tabs>
          <w:tab w:val="left" w:pos="0"/>
          <w:tab w:val="left" w:pos="426"/>
        </w:tabs>
        <w:suppressAutoHyphens w:val="0"/>
        <w:ind w:right="-1"/>
        <w:jc w:val="right"/>
        <w:rPr>
          <w:rFonts w:eastAsia="Calibri"/>
          <w:b/>
          <w:u w:val="single"/>
          <w:lang w:eastAsia="en-US"/>
        </w:rPr>
      </w:pPr>
      <w:r>
        <w:rPr>
          <w:rFonts w:eastAsia="Calibri"/>
          <w:b/>
          <w:lang w:eastAsia="en-US"/>
        </w:rPr>
        <w:tab/>
      </w:r>
      <w:r w:rsidRPr="00020052">
        <w:rPr>
          <w:rFonts w:eastAsia="Calibri"/>
          <w:b/>
          <w:lang w:eastAsia="en-US"/>
        </w:rPr>
        <w:tab/>
      </w:r>
      <w:r w:rsidRPr="00020052">
        <w:rPr>
          <w:rFonts w:eastAsia="Calibri"/>
          <w:b/>
          <w:u w:val="single"/>
          <w:lang w:eastAsia="en-US"/>
        </w:rPr>
        <w:t>ΑΚΡΙ</w:t>
      </w:r>
      <w:bookmarkStart w:id="0" w:name="_GoBack"/>
      <w:bookmarkEnd w:id="0"/>
      <w:r w:rsidRPr="00020052">
        <w:rPr>
          <w:rFonts w:eastAsia="Calibri"/>
          <w:b/>
          <w:u w:val="single"/>
          <w:lang w:eastAsia="en-US"/>
        </w:rPr>
        <w:t>ΒΕΣ ΑΝΤΙΓΡΑΦΟ</w:t>
      </w: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Καθηγητής Χαράλαμπος Μπιλλίνης</w:t>
      </w:r>
    </w:p>
    <w:p w:rsidR="00D10A5F" w:rsidRPr="00D33581" w:rsidRDefault="00D10A5F" w:rsidP="00D10A5F">
      <w:pPr>
        <w:pStyle w:val="Default"/>
        <w:spacing w:after="120"/>
        <w:contextualSpacing/>
        <w:jc w:val="both"/>
        <w:rPr>
          <w:rFonts w:ascii="Times New Roman" w:hAnsi="Times New Roman" w:cs="Times New Roman"/>
        </w:rPr>
      </w:pPr>
    </w:p>
    <w:p w:rsidR="00DA100E" w:rsidRPr="00D33581" w:rsidRDefault="00332808" w:rsidP="002B08F5">
      <w:pPr>
        <w:tabs>
          <w:tab w:val="left" w:pos="5715"/>
        </w:tabs>
        <w:suppressAutoHyphens w:val="0"/>
        <w:spacing w:line="360" w:lineRule="auto"/>
        <w:rPr>
          <w:b/>
        </w:rPr>
      </w:pPr>
      <w:r w:rsidRPr="00D33581">
        <w:rPr>
          <w:b/>
        </w:rPr>
        <w:tab/>
      </w:r>
    </w:p>
    <w:p w:rsidR="00AC3DFE" w:rsidRPr="00D33581" w:rsidRDefault="00AC3DFE" w:rsidP="00AC3DFE">
      <w:pPr>
        <w:suppressAutoHyphens w:val="0"/>
        <w:spacing w:line="360" w:lineRule="auto"/>
        <w:jc w:val="center"/>
      </w:pPr>
      <w:r w:rsidRPr="00D33581">
        <w:rPr>
          <w:b/>
        </w:rPr>
        <w:t xml:space="preserve">(αποτελεί αναπόσπαστο τμήμα της </w:t>
      </w:r>
      <w:proofErr w:type="spellStart"/>
      <w:r w:rsidRPr="00D33581">
        <w:rPr>
          <w:b/>
        </w:rPr>
        <w:t>αριθμ</w:t>
      </w:r>
      <w:proofErr w:type="spellEnd"/>
      <w:r w:rsidRPr="00D33581">
        <w:rPr>
          <w:b/>
        </w:rPr>
        <w:t xml:space="preserve">. </w:t>
      </w:r>
      <w:proofErr w:type="spellStart"/>
      <w:r w:rsidRPr="00D33581">
        <w:rPr>
          <w:b/>
        </w:rPr>
        <w:t>πρωτ</w:t>
      </w:r>
      <w:proofErr w:type="spellEnd"/>
      <w:r w:rsidRPr="00D33581">
        <w:rPr>
          <w:b/>
        </w:rPr>
        <w:t>.:</w:t>
      </w:r>
      <w:r w:rsidR="00D33581" w:rsidRPr="00D33581">
        <w:rPr>
          <w:b/>
        </w:rPr>
        <w:t xml:space="preserve"> </w:t>
      </w:r>
      <w:r w:rsidR="007A65E6" w:rsidRPr="007A65E6">
        <w:rPr>
          <w:b/>
        </w:rPr>
        <w:t>17025/21/ΓΠ/22-09-2021</w:t>
      </w:r>
      <w:r w:rsidR="007A65E6">
        <w:rPr>
          <w:b/>
        </w:rPr>
        <w:t xml:space="preserve"> </w:t>
      </w:r>
      <w:r w:rsidRPr="00D33581">
        <w:t xml:space="preserve">Πρόσκλησης ενδιαφέροντος του Πανεπιστημίου Θεσσαλίας) </w:t>
      </w:r>
    </w:p>
    <w:p w:rsidR="0091364C" w:rsidRPr="00B53B93" w:rsidRDefault="00D10A5F" w:rsidP="00D10A5F">
      <w:pPr>
        <w:suppressAutoHyphens w:val="0"/>
        <w:spacing w:line="360" w:lineRule="auto"/>
        <w:jc w:val="center"/>
        <w:rPr>
          <w:b/>
        </w:rPr>
      </w:pPr>
      <w:r w:rsidRPr="00B53B93">
        <w:rPr>
          <w:b/>
        </w:rPr>
        <w:t>ΥΠΟΔΕΙΓΜΑ ΟΙΚΟΝΟΜΙΚΗΣ ΠΡΟΣΦΟΡΑΣ</w:t>
      </w:r>
    </w:p>
    <w:p w:rsidR="000B3B24" w:rsidRPr="00B53B93" w:rsidRDefault="00B53B93" w:rsidP="000B3B24">
      <w:pPr>
        <w:suppressAutoHyphens w:val="0"/>
        <w:spacing w:line="360" w:lineRule="auto"/>
        <w:rPr>
          <w:b/>
        </w:rPr>
      </w:pPr>
      <w:r w:rsidRPr="00B53B93">
        <w:rPr>
          <w:b/>
        </w:rPr>
        <w:t>ΟΜΑΔΑ Α:</w:t>
      </w:r>
    </w:p>
    <w:tbl>
      <w:tblPr>
        <w:tblW w:w="11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340"/>
        <w:gridCol w:w="915"/>
        <w:gridCol w:w="1083"/>
        <w:gridCol w:w="1176"/>
        <w:gridCol w:w="1416"/>
        <w:gridCol w:w="1416"/>
        <w:gridCol w:w="1081"/>
        <w:gridCol w:w="1081"/>
      </w:tblGrid>
      <w:tr w:rsidR="00B53B93" w:rsidRPr="00941717" w:rsidTr="00B53B93">
        <w:trPr>
          <w:trHeight w:val="301"/>
          <w:jc w:val="center"/>
        </w:trPr>
        <w:tc>
          <w:tcPr>
            <w:tcW w:w="916" w:type="dxa"/>
            <w:shd w:val="clear" w:color="000000" w:fill="DDD9C4"/>
            <w:noWrap/>
            <w:vAlign w:val="bottom"/>
            <w:hideMark/>
          </w:tcPr>
          <w:p w:rsidR="00B53B93" w:rsidRPr="00941717" w:rsidRDefault="00B53B93" w:rsidP="00B53B93">
            <w:pPr>
              <w:suppressAutoHyphens w:val="0"/>
              <w:jc w:val="center"/>
              <w:rPr>
                <w:b/>
                <w:bCs/>
                <w:color w:val="000000"/>
                <w:sz w:val="12"/>
                <w:szCs w:val="12"/>
                <w:lang w:eastAsia="el-GR"/>
              </w:rPr>
            </w:pPr>
            <w:r w:rsidRPr="00941717">
              <w:rPr>
                <w:b/>
                <w:bCs/>
                <w:color w:val="000000"/>
                <w:sz w:val="12"/>
                <w:szCs w:val="12"/>
                <w:lang w:eastAsia="el-GR"/>
              </w:rPr>
              <w:t>Α/Α</w:t>
            </w:r>
          </w:p>
        </w:tc>
        <w:tc>
          <w:tcPr>
            <w:tcW w:w="2340" w:type="dxa"/>
            <w:shd w:val="clear" w:color="000000" w:fill="DDD9C4"/>
            <w:noWrap/>
            <w:vAlign w:val="bottom"/>
            <w:hideMark/>
          </w:tcPr>
          <w:p w:rsidR="00B53B93" w:rsidRPr="00941717" w:rsidRDefault="00B53B93" w:rsidP="00B53B93">
            <w:pPr>
              <w:suppressAutoHyphens w:val="0"/>
              <w:jc w:val="center"/>
              <w:rPr>
                <w:b/>
                <w:bCs/>
                <w:color w:val="000000"/>
                <w:sz w:val="12"/>
                <w:szCs w:val="12"/>
                <w:lang w:eastAsia="el-GR"/>
              </w:rPr>
            </w:pPr>
            <w:r w:rsidRPr="00941717">
              <w:rPr>
                <w:b/>
                <w:bCs/>
                <w:color w:val="000000"/>
                <w:sz w:val="12"/>
                <w:szCs w:val="12"/>
                <w:lang w:eastAsia="el-GR"/>
              </w:rPr>
              <w:t>ΠΕΡΙΓΡΑΦΗ</w:t>
            </w:r>
          </w:p>
        </w:tc>
        <w:tc>
          <w:tcPr>
            <w:tcW w:w="915" w:type="dxa"/>
            <w:shd w:val="clear" w:color="000000" w:fill="DDD9C4"/>
            <w:noWrap/>
            <w:vAlign w:val="bottom"/>
            <w:hideMark/>
          </w:tcPr>
          <w:p w:rsidR="00B53B93" w:rsidRPr="00941717" w:rsidRDefault="00B53B93" w:rsidP="00B53B93">
            <w:pPr>
              <w:suppressAutoHyphens w:val="0"/>
              <w:jc w:val="center"/>
              <w:rPr>
                <w:b/>
                <w:bCs/>
                <w:color w:val="000000"/>
                <w:sz w:val="12"/>
                <w:szCs w:val="12"/>
                <w:lang w:eastAsia="el-GR"/>
              </w:rPr>
            </w:pPr>
            <w:r w:rsidRPr="00941717">
              <w:rPr>
                <w:b/>
                <w:bCs/>
                <w:color w:val="000000"/>
                <w:sz w:val="12"/>
                <w:szCs w:val="12"/>
                <w:lang w:eastAsia="el-GR"/>
              </w:rPr>
              <w:t>ΠΟΣΟΤΗΤΑ</w:t>
            </w:r>
          </w:p>
        </w:tc>
        <w:tc>
          <w:tcPr>
            <w:tcW w:w="1083" w:type="dxa"/>
            <w:shd w:val="clear" w:color="000000" w:fill="DDD9C4"/>
            <w:noWrap/>
            <w:vAlign w:val="bottom"/>
            <w:hideMark/>
          </w:tcPr>
          <w:p w:rsidR="00B53B93" w:rsidRPr="00941717" w:rsidRDefault="00B53B93" w:rsidP="00B53B93">
            <w:pPr>
              <w:suppressAutoHyphens w:val="0"/>
              <w:jc w:val="center"/>
              <w:rPr>
                <w:b/>
                <w:bCs/>
                <w:color w:val="000000"/>
                <w:sz w:val="12"/>
                <w:szCs w:val="12"/>
                <w:lang w:eastAsia="el-GR"/>
              </w:rPr>
            </w:pPr>
            <w:r w:rsidRPr="00941717">
              <w:rPr>
                <w:b/>
                <w:bCs/>
                <w:color w:val="000000"/>
                <w:sz w:val="12"/>
                <w:szCs w:val="12"/>
                <w:lang w:eastAsia="el-GR"/>
              </w:rPr>
              <w:t>ΤΥΠΟΣ (τεμάχιο, λίτρο, κιλό, υπηρεσία κ.λπ.)</w:t>
            </w:r>
          </w:p>
        </w:tc>
        <w:tc>
          <w:tcPr>
            <w:tcW w:w="1176" w:type="dxa"/>
            <w:shd w:val="clear" w:color="000000" w:fill="DDD9C4"/>
            <w:noWrap/>
            <w:vAlign w:val="bottom"/>
            <w:hideMark/>
          </w:tcPr>
          <w:p w:rsidR="00B53B93" w:rsidRPr="00941717" w:rsidRDefault="00B53B93" w:rsidP="00B53B93">
            <w:pPr>
              <w:suppressAutoHyphens w:val="0"/>
              <w:jc w:val="center"/>
              <w:rPr>
                <w:b/>
                <w:bCs/>
                <w:color w:val="000000"/>
                <w:sz w:val="12"/>
                <w:szCs w:val="12"/>
                <w:lang w:eastAsia="el-GR"/>
              </w:rPr>
            </w:pPr>
            <w:r w:rsidRPr="00941717">
              <w:rPr>
                <w:b/>
                <w:bCs/>
                <w:color w:val="000000"/>
                <w:sz w:val="12"/>
                <w:szCs w:val="12"/>
                <w:lang w:eastAsia="el-GR"/>
              </w:rPr>
              <w:t>CPV (*)</w:t>
            </w:r>
          </w:p>
        </w:tc>
        <w:tc>
          <w:tcPr>
            <w:tcW w:w="1416" w:type="dxa"/>
            <w:shd w:val="clear" w:color="000000" w:fill="DDD9C4"/>
            <w:noWrap/>
            <w:vAlign w:val="bottom"/>
            <w:hideMark/>
          </w:tcPr>
          <w:p w:rsidR="00B53B93" w:rsidRPr="00941717" w:rsidRDefault="00B53B93" w:rsidP="00B53B93">
            <w:pPr>
              <w:suppressAutoHyphens w:val="0"/>
              <w:jc w:val="center"/>
              <w:rPr>
                <w:b/>
                <w:bCs/>
                <w:color w:val="000000"/>
                <w:sz w:val="12"/>
                <w:szCs w:val="12"/>
                <w:lang w:eastAsia="el-GR"/>
              </w:rPr>
            </w:pPr>
            <w:r w:rsidRPr="00941717">
              <w:rPr>
                <w:b/>
                <w:bCs/>
                <w:color w:val="000000"/>
                <w:sz w:val="12"/>
                <w:szCs w:val="12"/>
                <w:lang w:eastAsia="el-GR"/>
              </w:rPr>
              <w:t>ΠΡΟΫΠΟΛΟΓΙΣΜΟΣ ΧΩΡΙΣ Φ.Π.Α.</w:t>
            </w:r>
          </w:p>
        </w:tc>
        <w:tc>
          <w:tcPr>
            <w:tcW w:w="1416" w:type="dxa"/>
            <w:shd w:val="clear" w:color="000000" w:fill="DDD9C4"/>
            <w:noWrap/>
            <w:vAlign w:val="bottom"/>
            <w:hideMark/>
          </w:tcPr>
          <w:p w:rsidR="00B53B93" w:rsidRPr="00941717" w:rsidRDefault="00B53B93" w:rsidP="00B53B93">
            <w:pPr>
              <w:suppressAutoHyphens w:val="0"/>
              <w:jc w:val="center"/>
              <w:rPr>
                <w:b/>
                <w:bCs/>
                <w:color w:val="000000"/>
                <w:sz w:val="12"/>
                <w:szCs w:val="12"/>
                <w:lang w:eastAsia="el-GR"/>
              </w:rPr>
            </w:pPr>
            <w:r w:rsidRPr="00941717">
              <w:rPr>
                <w:b/>
                <w:bCs/>
                <w:color w:val="000000"/>
                <w:sz w:val="12"/>
                <w:szCs w:val="12"/>
                <w:lang w:eastAsia="el-GR"/>
              </w:rPr>
              <w:t>ΠΡΟΫΠΟΛΟΓΙΣΜΟΣ ΜΕ Φ.Π.Α.</w:t>
            </w:r>
          </w:p>
        </w:tc>
        <w:tc>
          <w:tcPr>
            <w:tcW w:w="1081" w:type="dxa"/>
            <w:shd w:val="clear" w:color="000000" w:fill="DDD9C4"/>
            <w:noWrap/>
            <w:vAlign w:val="bottom"/>
          </w:tcPr>
          <w:p w:rsidR="00B53B93" w:rsidRPr="00941717" w:rsidRDefault="00B53B93" w:rsidP="00B53B93">
            <w:pPr>
              <w:suppressAutoHyphens w:val="0"/>
              <w:jc w:val="center"/>
              <w:rPr>
                <w:b/>
                <w:bCs/>
                <w:color w:val="000000"/>
                <w:sz w:val="12"/>
                <w:szCs w:val="12"/>
                <w:lang w:eastAsia="el-GR"/>
              </w:rPr>
            </w:pPr>
            <w:r>
              <w:rPr>
                <w:b/>
                <w:bCs/>
                <w:color w:val="000000"/>
                <w:sz w:val="12"/>
                <w:szCs w:val="12"/>
                <w:lang w:eastAsia="el-GR"/>
              </w:rPr>
              <w:t>ΠΡΟΣΦΟΡΑ ΧΩΡΙΣ Φ.Π.Α.</w:t>
            </w:r>
          </w:p>
        </w:tc>
        <w:tc>
          <w:tcPr>
            <w:tcW w:w="1081" w:type="dxa"/>
            <w:shd w:val="clear" w:color="000000" w:fill="DDD9C4"/>
          </w:tcPr>
          <w:p w:rsidR="00B53B93" w:rsidRDefault="00B53B93" w:rsidP="00B53B93">
            <w:pPr>
              <w:suppressAutoHyphens w:val="0"/>
              <w:jc w:val="center"/>
              <w:rPr>
                <w:b/>
                <w:bCs/>
                <w:color w:val="000000"/>
                <w:sz w:val="12"/>
                <w:szCs w:val="12"/>
                <w:lang w:eastAsia="el-GR"/>
              </w:rPr>
            </w:pPr>
            <w:r>
              <w:rPr>
                <w:b/>
                <w:bCs/>
                <w:color w:val="000000"/>
                <w:sz w:val="12"/>
                <w:szCs w:val="12"/>
                <w:lang w:eastAsia="el-GR"/>
              </w:rPr>
              <w:t>ΠΡΟΣΦΟΡΑ ΜΕΦ.Π.Α.</w:t>
            </w:r>
          </w:p>
        </w:tc>
      </w:tr>
      <w:tr w:rsidR="00B53B93" w:rsidRPr="00941717" w:rsidTr="00B53B93">
        <w:trPr>
          <w:trHeight w:val="213"/>
          <w:jc w:val="center"/>
        </w:trPr>
        <w:tc>
          <w:tcPr>
            <w:tcW w:w="916" w:type="dxa"/>
            <w:shd w:val="clear" w:color="auto" w:fill="auto"/>
            <w:noWrap/>
            <w:vAlign w:val="center"/>
            <w:hideMark/>
          </w:tcPr>
          <w:p w:rsidR="00B53B93" w:rsidRPr="00941717" w:rsidRDefault="00B53B93" w:rsidP="00B53B93">
            <w:pPr>
              <w:numPr>
                <w:ilvl w:val="0"/>
                <w:numId w:val="21"/>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val="en-US" w:eastAsia="en-US"/>
              </w:rPr>
            </w:pPr>
            <w:r w:rsidRPr="00941717">
              <w:rPr>
                <w:rFonts w:eastAsiaTheme="minorHAnsi"/>
                <w:sz w:val="18"/>
                <w:szCs w:val="18"/>
                <w:lang w:val="en-US" w:eastAsia="en-US"/>
              </w:rPr>
              <w:t>UCP600-SPL100-System Port Expansion License for UCP600 (100 Ports)</w:t>
            </w:r>
          </w:p>
        </w:tc>
        <w:tc>
          <w:tcPr>
            <w:tcW w:w="915" w:type="dxa"/>
            <w:shd w:val="clear" w:color="auto" w:fill="auto"/>
            <w:noWrap/>
            <w:vAlign w:val="center"/>
          </w:tcPr>
          <w:p w:rsidR="00B53B93" w:rsidRPr="00941717" w:rsidRDefault="00B53B93" w:rsidP="00B53B93">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1</w:t>
            </w:r>
          </w:p>
        </w:tc>
        <w:tc>
          <w:tcPr>
            <w:tcW w:w="1083" w:type="dxa"/>
            <w:shd w:val="clear" w:color="auto" w:fill="auto"/>
            <w:noWrap/>
            <w:vAlign w:val="center"/>
          </w:tcPr>
          <w:p w:rsidR="00B53B93" w:rsidRPr="00941717" w:rsidRDefault="00B53B93" w:rsidP="00B53B93">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30236110-6</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552,39</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684,96</w:t>
            </w:r>
          </w:p>
        </w:tc>
        <w:tc>
          <w:tcPr>
            <w:tcW w:w="1081"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c>
          <w:tcPr>
            <w:tcW w:w="1081" w:type="dxa"/>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r>
      <w:tr w:rsidR="00B53B93" w:rsidRPr="00941717" w:rsidTr="00B53B93">
        <w:trPr>
          <w:trHeight w:val="213"/>
          <w:jc w:val="center"/>
        </w:trPr>
        <w:tc>
          <w:tcPr>
            <w:tcW w:w="916" w:type="dxa"/>
            <w:shd w:val="clear" w:color="auto" w:fill="auto"/>
            <w:noWrap/>
            <w:vAlign w:val="center"/>
          </w:tcPr>
          <w:p w:rsidR="00B53B93" w:rsidRPr="00941717" w:rsidRDefault="00B53B93" w:rsidP="00B53B93">
            <w:pPr>
              <w:numPr>
                <w:ilvl w:val="0"/>
                <w:numId w:val="21"/>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val="en-US" w:eastAsia="en-US"/>
              </w:rPr>
            </w:pPr>
            <w:r w:rsidRPr="00941717">
              <w:rPr>
                <w:rFonts w:eastAsiaTheme="minorHAnsi"/>
                <w:sz w:val="18"/>
                <w:szCs w:val="18"/>
                <w:lang w:val="en-US" w:eastAsia="en-US"/>
              </w:rPr>
              <w:t>UCP600-IPEXT-IP Extension License for UCP600 (1 Port)</w:t>
            </w:r>
          </w:p>
        </w:tc>
        <w:tc>
          <w:tcPr>
            <w:tcW w:w="915" w:type="dxa"/>
            <w:shd w:val="clear" w:color="auto" w:fill="auto"/>
            <w:noWrap/>
            <w:vAlign w:val="center"/>
          </w:tcPr>
          <w:p w:rsidR="00B53B93" w:rsidRPr="00941717" w:rsidRDefault="00B53B93" w:rsidP="00B53B93">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1</w:t>
            </w:r>
          </w:p>
        </w:tc>
        <w:tc>
          <w:tcPr>
            <w:tcW w:w="1083" w:type="dxa"/>
            <w:shd w:val="clear" w:color="auto" w:fill="auto"/>
            <w:noWrap/>
            <w:vAlign w:val="center"/>
          </w:tcPr>
          <w:p w:rsidR="00B53B93" w:rsidRPr="00941717" w:rsidRDefault="00B53B93" w:rsidP="00B53B93">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13,94</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17,29</w:t>
            </w:r>
          </w:p>
        </w:tc>
        <w:tc>
          <w:tcPr>
            <w:tcW w:w="1081"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c>
          <w:tcPr>
            <w:tcW w:w="1081" w:type="dxa"/>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r>
      <w:tr w:rsidR="00B53B93" w:rsidRPr="00941717" w:rsidTr="00B53B93">
        <w:trPr>
          <w:trHeight w:val="213"/>
          <w:jc w:val="center"/>
        </w:trPr>
        <w:tc>
          <w:tcPr>
            <w:tcW w:w="916" w:type="dxa"/>
            <w:shd w:val="clear" w:color="auto" w:fill="auto"/>
            <w:noWrap/>
            <w:vAlign w:val="center"/>
          </w:tcPr>
          <w:p w:rsidR="00B53B93" w:rsidRPr="00941717" w:rsidRDefault="00B53B93" w:rsidP="00B53B93">
            <w:pPr>
              <w:numPr>
                <w:ilvl w:val="0"/>
                <w:numId w:val="21"/>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val="en-US" w:eastAsia="en-US"/>
              </w:rPr>
            </w:pPr>
            <w:r w:rsidRPr="00941717">
              <w:rPr>
                <w:rFonts w:eastAsiaTheme="minorHAnsi"/>
                <w:sz w:val="18"/>
                <w:szCs w:val="18"/>
                <w:lang w:val="en-US" w:eastAsia="en-US"/>
              </w:rPr>
              <w:t>UCP600-IPEXT10-IP Extension License for UCP600 (10 Port)</w:t>
            </w:r>
          </w:p>
        </w:tc>
        <w:tc>
          <w:tcPr>
            <w:tcW w:w="915" w:type="dxa"/>
            <w:shd w:val="clear" w:color="auto" w:fill="auto"/>
            <w:noWrap/>
            <w:vAlign w:val="center"/>
          </w:tcPr>
          <w:p w:rsidR="00B53B93" w:rsidRPr="00941717" w:rsidRDefault="00B53B93" w:rsidP="00B53B93">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1</w:t>
            </w:r>
          </w:p>
        </w:tc>
        <w:tc>
          <w:tcPr>
            <w:tcW w:w="1083" w:type="dxa"/>
            <w:shd w:val="clear" w:color="auto" w:fill="auto"/>
            <w:noWrap/>
            <w:vAlign w:val="center"/>
          </w:tcPr>
          <w:p w:rsidR="00B53B93" w:rsidRPr="00941717" w:rsidRDefault="00B53B93" w:rsidP="00B53B93">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101,30</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125,61</w:t>
            </w:r>
          </w:p>
        </w:tc>
        <w:tc>
          <w:tcPr>
            <w:tcW w:w="1081"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c>
          <w:tcPr>
            <w:tcW w:w="1081" w:type="dxa"/>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r>
      <w:tr w:rsidR="00B53B93" w:rsidRPr="00941717" w:rsidTr="00B53B93">
        <w:trPr>
          <w:trHeight w:val="213"/>
          <w:jc w:val="center"/>
        </w:trPr>
        <w:tc>
          <w:tcPr>
            <w:tcW w:w="916" w:type="dxa"/>
            <w:shd w:val="clear" w:color="auto" w:fill="auto"/>
            <w:noWrap/>
            <w:vAlign w:val="center"/>
          </w:tcPr>
          <w:p w:rsidR="00B53B93" w:rsidRPr="00941717" w:rsidRDefault="00B53B93" w:rsidP="00B53B93">
            <w:pPr>
              <w:numPr>
                <w:ilvl w:val="0"/>
                <w:numId w:val="21"/>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val="en-US" w:eastAsia="en-US"/>
              </w:rPr>
            </w:pPr>
            <w:r w:rsidRPr="00941717">
              <w:rPr>
                <w:rFonts w:eastAsiaTheme="minorHAnsi"/>
                <w:sz w:val="18"/>
                <w:szCs w:val="18"/>
                <w:lang w:val="en-US" w:eastAsia="en-US"/>
              </w:rPr>
              <w:t>UCP600-UCS-ADVANCED-UCS Advanced user license, per user</w:t>
            </w:r>
          </w:p>
        </w:tc>
        <w:tc>
          <w:tcPr>
            <w:tcW w:w="915" w:type="dxa"/>
            <w:shd w:val="clear" w:color="auto" w:fill="auto"/>
            <w:noWrap/>
            <w:vAlign w:val="center"/>
          </w:tcPr>
          <w:p w:rsidR="00B53B93" w:rsidRPr="00941717" w:rsidRDefault="00B53B93" w:rsidP="00B53B93">
            <w:pPr>
              <w:suppressAutoHyphens w:val="0"/>
              <w:spacing w:after="160" w:line="259" w:lineRule="auto"/>
              <w:jc w:val="center"/>
              <w:rPr>
                <w:rFonts w:eastAsiaTheme="minorHAnsi"/>
                <w:color w:val="000000"/>
                <w:sz w:val="18"/>
                <w:szCs w:val="18"/>
                <w:lang w:val="en-US" w:eastAsia="en-US"/>
              </w:rPr>
            </w:pPr>
            <w:r w:rsidRPr="00941717">
              <w:rPr>
                <w:rFonts w:eastAsiaTheme="minorHAnsi"/>
                <w:color w:val="000000"/>
                <w:sz w:val="18"/>
                <w:szCs w:val="18"/>
                <w:lang w:val="en-US" w:eastAsia="en-US"/>
              </w:rPr>
              <w:t>30</w:t>
            </w:r>
          </w:p>
        </w:tc>
        <w:tc>
          <w:tcPr>
            <w:tcW w:w="1083" w:type="dxa"/>
            <w:shd w:val="clear" w:color="auto" w:fill="auto"/>
            <w:noWrap/>
            <w:vAlign w:val="center"/>
          </w:tcPr>
          <w:p w:rsidR="00B53B93" w:rsidRPr="00941717" w:rsidRDefault="00B53B93" w:rsidP="00B53B93">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2.857,29</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3.543,04</w:t>
            </w:r>
          </w:p>
        </w:tc>
        <w:tc>
          <w:tcPr>
            <w:tcW w:w="1081"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c>
          <w:tcPr>
            <w:tcW w:w="1081" w:type="dxa"/>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r>
      <w:tr w:rsidR="00B53B93" w:rsidRPr="00941717" w:rsidTr="00B53B93">
        <w:trPr>
          <w:trHeight w:val="213"/>
          <w:jc w:val="center"/>
        </w:trPr>
        <w:tc>
          <w:tcPr>
            <w:tcW w:w="916" w:type="dxa"/>
            <w:shd w:val="clear" w:color="auto" w:fill="auto"/>
            <w:noWrap/>
            <w:vAlign w:val="center"/>
          </w:tcPr>
          <w:p w:rsidR="00B53B93" w:rsidRPr="00941717" w:rsidRDefault="00B53B93" w:rsidP="00B53B93">
            <w:pPr>
              <w:numPr>
                <w:ilvl w:val="0"/>
                <w:numId w:val="21"/>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proofErr w:type="spellStart"/>
            <w:r w:rsidRPr="00941717">
              <w:rPr>
                <w:rFonts w:eastAsiaTheme="minorHAnsi"/>
                <w:sz w:val="18"/>
                <w:szCs w:val="18"/>
                <w:lang w:eastAsia="en-US"/>
              </w:rPr>
              <w:t>Gigabit</w:t>
            </w:r>
            <w:proofErr w:type="spellEnd"/>
            <w:r w:rsidRPr="00941717">
              <w:rPr>
                <w:rFonts w:eastAsiaTheme="minorHAnsi"/>
                <w:sz w:val="18"/>
                <w:szCs w:val="18"/>
                <w:lang w:eastAsia="en-US"/>
              </w:rPr>
              <w:t xml:space="preserve"> IP συσκευή, 16 προγραμματιζόμενα πλήκτρα (12 </w:t>
            </w:r>
            <w:proofErr w:type="spellStart"/>
            <w:r w:rsidRPr="00941717">
              <w:rPr>
                <w:rFonts w:eastAsiaTheme="minorHAnsi"/>
                <w:sz w:val="18"/>
                <w:szCs w:val="18"/>
                <w:lang w:eastAsia="en-US"/>
              </w:rPr>
              <w:t>self</w:t>
            </w:r>
            <w:proofErr w:type="spellEnd"/>
            <w:r w:rsidRPr="00941717">
              <w:rPr>
                <w:rFonts w:eastAsiaTheme="minorHAnsi"/>
                <w:sz w:val="18"/>
                <w:szCs w:val="18"/>
                <w:lang w:eastAsia="en-US"/>
              </w:rPr>
              <w:t xml:space="preserve"> </w:t>
            </w:r>
            <w:proofErr w:type="spellStart"/>
            <w:r w:rsidRPr="00941717">
              <w:rPr>
                <w:rFonts w:eastAsiaTheme="minorHAnsi"/>
                <w:sz w:val="18"/>
                <w:szCs w:val="18"/>
                <w:lang w:eastAsia="en-US"/>
              </w:rPr>
              <w:t>label</w:t>
            </w:r>
            <w:proofErr w:type="spellEnd"/>
            <w:r w:rsidRPr="00941717">
              <w:rPr>
                <w:rFonts w:eastAsiaTheme="minorHAnsi"/>
                <w:sz w:val="18"/>
                <w:szCs w:val="18"/>
                <w:lang w:eastAsia="en-US"/>
              </w:rPr>
              <w:t xml:space="preserve"> &amp; 4 </w:t>
            </w:r>
            <w:proofErr w:type="spellStart"/>
            <w:r w:rsidRPr="00941717">
              <w:rPr>
                <w:rFonts w:eastAsiaTheme="minorHAnsi"/>
                <w:sz w:val="18"/>
                <w:szCs w:val="18"/>
                <w:lang w:eastAsia="en-US"/>
              </w:rPr>
              <w:t>paper</w:t>
            </w:r>
            <w:proofErr w:type="spellEnd"/>
            <w:r w:rsidRPr="00941717">
              <w:rPr>
                <w:rFonts w:eastAsiaTheme="minorHAnsi"/>
                <w:sz w:val="18"/>
                <w:szCs w:val="18"/>
                <w:lang w:eastAsia="en-US"/>
              </w:rPr>
              <w:t xml:space="preserve"> </w:t>
            </w:r>
            <w:proofErr w:type="spellStart"/>
            <w:r w:rsidRPr="00941717">
              <w:rPr>
                <w:rFonts w:eastAsiaTheme="minorHAnsi"/>
                <w:sz w:val="18"/>
                <w:szCs w:val="18"/>
                <w:lang w:eastAsia="en-US"/>
              </w:rPr>
              <w:t>label</w:t>
            </w:r>
            <w:proofErr w:type="spellEnd"/>
            <w:r w:rsidRPr="00941717">
              <w:rPr>
                <w:rFonts w:eastAsiaTheme="minorHAnsi"/>
                <w:sz w:val="18"/>
                <w:szCs w:val="18"/>
                <w:lang w:eastAsia="en-US"/>
              </w:rPr>
              <w:t xml:space="preserve">), φωτιζομένη οθόνη 4 γραμμών, POE </w:t>
            </w:r>
            <w:proofErr w:type="spellStart"/>
            <w:r w:rsidRPr="00941717">
              <w:rPr>
                <w:rFonts w:eastAsiaTheme="minorHAnsi"/>
                <w:sz w:val="18"/>
                <w:szCs w:val="18"/>
                <w:lang w:eastAsia="en-US"/>
              </w:rPr>
              <w:t>support</w:t>
            </w:r>
            <w:proofErr w:type="spellEnd"/>
            <w:r w:rsidRPr="00941717">
              <w:rPr>
                <w:rFonts w:eastAsiaTheme="minorHAnsi"/>
                <w:sz w:val="18"/>
                <w:szCs w:val="18"/>
                <w:lang w:eastAsia="en-US"/>
              </w:rPr>
              <w:t xml:space="preserve">,  3 </w:t>
            </w:r>
            <w:proofErr w:type="spellStart"/>
            <w:r w:rsidRPr="00941717">
              <w:rPr>
                <w:rFonts w:eastAsiaTheme="minorHAnsi"/>
                <w:sz w:val="18"/>
                <w:szCs w:val="18"/>
                <w:lang w:eastAsia="en-US"/>
              </w:rPr>
              <w:t>soft</w:t>
            </w:r>
            <w:proofErr w:type="spellEnd"/>
            <w:r w:rsidRPr="00941717">
              <w:rPr>
                <w:rFonts w:eastAsiaTheme="minorHAnsi"/>
                <w:sz w:val="18"/>
                <w:szCs w:val="18"/>
                <w:lang w:eastAsia="en-US"/>
              </w:rPr>
              <w:t xml:space="preserve"> πλήκτρα, </w:t>
            </w:r>
            <w:proofErr w:type="spellStart"/>
            <w:r w:rsidRPr="00941717">
              <w:rPr>
                <w:rFonts w:eastAsiaTheme="minorHAnsi"/>
                <w:sz w:val="18"/>
                <w:szCs w:val="18"/>
                <w:lang w:eastAsia="en-US"/>
              </w:rPr>
              <w:t>wall</w:t>
            </w:r>
            <w:proofErr w:type="spellEnd"/>
            <w:r w:rsidRPr="00941717">
              <w:rPr>
                <w:rFonts w:eastAsiaTheme="minorHAnsi"/>
                <w:sz w:val="18"/>
                <w:szCs w:val="18"/>
                <w:lang w:eastAsia="en-US"/>
              </w:rPr>
              <w:t xml:space="preserve"> </w:t>
            </w:r>
            <w:proofErr w:type="spellStart"/>
            <w:r w:rsidRPr="00941717">
              <w:rPr>
                <w:rFonts w:eastAsiaTheme="minorHAnsi"/>
                <w:sz w:val="18"/>
                <w:szCs w:val="18"/>
                <w:lang w:eastAsia="en-US"/>
              </w:rPr>
              <w:t>mountable</w:t>
            </w:r>
            <w:proofErr w:type="spellEnd"/>
            <w:r w:rsidRPr="00941717">
              <w:rPr>
                <w:rFonts w:eastAsiaTheme="minorHAnsi"/>
                <w:sz w:val="18"/>
                <w:szCs w:val="18"/>
                <w:lang w:eastAsia="en-US"/>
              </w:rPr>
              <w:t xml:space="preserve"> w/o </w:t>
            </w:r>
            <w:proofErr w:type="spellStart"/>
            <w:r w:rsidRPr="00941717">
              <w:rPr>
                <w:rFonts w:eastAsiaTheme="minorHAnsi"/>
                <w:sz w:val="18"/>
                <w:szCs w:val="18"/>
                <w:lang w:eastAsia="en-US"/>
              </w:rPr>
              <w:t>bracket</w:t>
            </w:r>
            <w:proofErr w:type="spellEnd"/>
          </w:p>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 xml:space="preserve">Τύπος  συσκευής : Τουλάχιστον 1020i ή ανώτερη </w:t>
            </w:r>
          </w:p>
        </w:tc>
        <w:tc>
          <w:tcPr>
            <w:tcW w:w="915" w:type="dxa"/>
            <w:shd w:val="clear" w:color="auto" w:fill="auto"/>
            <w:noWrap/>
            <w:vAlign w:val="center"/>
          </w:tcPr>
          <w:p w:rsidR="00B53B93" w:rsidRPr="00941717" w:rsidRDefault="00B53B93" w:rsidP="00B53B93">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50</w:t>
            </w:r>
          </w:p>
        </w:tc>
        <w:tc>
          <w:tcPr>
            <w:tcW w:w="1083" w:type="dxa"/>
            <w:shd w:val="clear" w:color="auto" w:fill="auto"/>
            <w:noWrap/>
            <w:vAlign w:val="center"/>
          </w:tcPr>
          <w:p w:rsidR="00B53B93" w:rsidRPr="00941717" w:rsidRDefault="00B53B93" w:rsidP="00B53B93">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 xml:space="preserve">8.213,14 </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10.184,29</w:t>
            </w:r>
          </w:p>
        </w:tc>
        <w:tc>
          <w:tcPr>
            <w:tcW w:w="1081"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c>
          <w:tcPr>
            <w:tcW w:w="1081" w:type="dxa"/>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r>
      <w:tr w:rsidR="00B53B93" w:rsidRPr="00941717" w:rsidTr="00B53B93">
        <w:trPr>
          <w:trHeight w:val="213"/>
          <w:jc w:val="center"/>
        </w:trPr>
        <w:tc>
          <w:tcPr>
            <w:tcW w:w="916" w:type="dxa"/>
            <w:shd w:val="clear" w:color="auto" w:fill="auto"/>
            <w:noWrap/>
            <w:vAlign w:val="center"/>
          </w:tcPr>
          <w:p w:rsidR="00B53B93" w:rsidRPr="00941717" w:rsidRDefault="00B53B93" w:rsidP="00B53B93">
            <w:pPr>
              <w:numPr>
                <w:ilvl w:val="0"/>
                <w:numId w:val="21"/>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L4803-Ανταπτορας Τροφοδοσίας  IP συσκευής</w:t>
            </w:r>
          </w:p>
        </w:tc>
        <w:tc>
          <w:tcPr>
            <w:tcW w:w="915" w:type="dxa"/>
            <w:shd w:val="clear" w:color="auto" w:fill="auto"/>
            <w:noWrap/>
            <w:vAlign w:val="center"/>
          </w:tcPr>
          <w:p w:rsidR="00B53B93" w:rsidRPr="00941717" w:rsidRDefault="00B53B93" w:rsidP="00B53B93">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50</w:t>
            </w:r>
          </w:p>
        </w:tc>
        <w:tc>
          <w:tcPr>
            <w:tcW w:w="1083" w:type="dxa"/>
            <w:shd w:val="clear" w:color="auto" w:fill="auto"/>
            <w:noWrap/>
            <w:vAlign w:val="center"/>
          </w:tcPr>
          <w:p w:rsidR="00B53B93" w:rsidRPr="00941717" w:rsidRDefault="00B53B93" w:rsidP="00B53B93">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740,71</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918,48</w:t>
            </w:r>
          </w:p>
        </w:tc>
        <w:tc>
          <w:tcPr>
            <w:tcW w:w="1081"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c>
          <w:tcPr>
            <w:tcW w:w="1081" w:type="dxa"/>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r>
      <w:tr w:rsidR="00B53B93" w:rsidRPr="00941717" w:rsidTr="00B53B93">
        <w:trPr>
          <w:trHeight w:val="213"/>
          <w:jc w:val="center"/>
        </w:trPr>
        <w:tc>
          <w:tcPr>
            <w:tcW w:w="916" w:type="dxa"/>
            <w:shd w:val="clear" w:color="auto" w:fill="auto"/>
            <w:noWrap/>
            <w:vAlign w:val="center"/>
          </w:tcPr>
          <w:p w:rsidR="00B53B93" w:rsidRPr="00941717" w:rsidRDefault="00B53B93" w:rsidP="00B53B93">
            <w:pPr>
              <w:numPr>
                <w:ilvl w:val="0"/>
                <w:numId w:val="21"/>
              </w:numPr>
              <w:suppressAutoHyphens w:val="0"/>
              <w:spacing w:after="160" w:line="276" w:lineRule="auto"/>
              <w:contextualSpacing/>
              <w:jc w:val="both"/>
              <w:rPr>
                <w:rFonts w:eastAsiaTheme="minorHAnsi"/>
                <w:sz w:val="18"/>
                <w:szCs w:val="18"/>
                <w:lang w:eastAsia="en-US"/>
              </w:rPr>
            </w:pPr>
          </w:p>
        </w:tc>
        <w:tc>
          <w:tcPr>
            <w:tcW w:w="2340" w:type="dxa"/>
            <w:shd w:val="clear" w:color="auto" w:fill="auto"/>
            <w:noWrap/>
            <w:vAlign w:val="center"/>
          </w:tcPr>
          <w:p w:rsidR="00B53B93" w:rsidRPr="00941717" w:rsidRDefault="00B53B93" w:rsidP="00B53B93">
            <w:pPr>
              <w:suppressAutoHyphens w:val="0"/>
              <w:spacing w:after="160" w:line="276" w:lineRule="auto"/>
              <w:jc w:val="both"/>
              <w:rPr>
                <w:rFonts w:eastAsiaTheme="minorHAnsi"/>
                <w:color w:val="000000"/>
                <w:sz w:val="18"/>
                <w:szCs w:val="18"/>
                <w:lang w:eastAsia="en-US"/>
              </w:rPr>
            </w:pPr>
            <w:r w:rsidRPr="00941717">
              <w:rPr>
                <w:rFonts w:eastAsiaTheme="minorHAnsi"/>
                <w:sz w:val="18"/>
                <w:szCs w:val="18"/>
                <w:lang w:eastAsia="en-US"/>
              </w:rPr>
              <w:t xml:space="preserve">QSIG/SΙP GATEWAY </w:t>
            </w:r>
            <w:proofErr w:type="spellStart"/>
            <w:r w:rsidRPr="00941717">
              <w:rPr>
                <w:rFonts w:eastAsiaTheme="minorHAnsi"/>
                <w:sz w:val="18"/>
                <w:szCs w:val="18"/>
                <w:lang w:eastAsia="en-US"/>
              </w:rPr>
              <w:t>Unit</w:t>
            </w:r>
            <w:proofErr w:type="spellEnd"/>
            <w:r w:rsidRPr="00941717">
              <w:rPr>
                <w:rFonts w:eastAsiaTheme="minorHAnsi"/>
                <w:sz w:val="18"/>
                <w:szCs w:val="18"/>
                <w:lang w:eastAsia="en-US"/>
              </w:rPr>
              <w:t xml:space="preserve"> με άδεις για 30 ταυτόχρονες κλήσεις, για διασύνδεση με το εν λειτουργία δίκτυο </w:t>
            </w:r>
            <w:proofErr w:type="spellStart"/>
            <w:r w:rsidRPr="00941717">
              <w:rPr>
                <w:rFonts w:eastAsiaTheme="minorHAnsi"/>
                <w:sz w:val="18"/>
                <w:szCs w:val="18"/>
                <w:lang w:eastAsia="en-US"/>
              </w:rPr>
              <w:t>Alcatel</w:t>
            </w:r>
            <w:proofErr w:type="spellEnd"/>
          </w:p>
        </w:tc>
        <w:tc>
          <w:tcPr>
            <w:tcW w:w="915" w:type="dxa"/>
            <w:shd w:val="clear" w:color="auto" w:fill="auto"/>
            <w:noWrap/>
            <w:vAlign w:val="center"/>
          </w:tcPr>
          <w:p w:rsidR="00B53B93" w:rsidRPr="00941717" w:rsidRDefault="00B53B93" w:rsidP="00B53B93">
            <w:pPr>
              <w:suppressAutoHyphens w:val="0"/>
              <w:spacing w:after="160" w:line="259" w:lineRule="auto"/>
              <w:jc w:val="center"/>
              <w:rPr>
                <w:rFonts w:eastAsiaTheme="minorHAnsi"/>
                <w:color w:val="000000"/>
                <w:sz w:val="18"/>
                <w:szCs w:val="18"/>
                <w:lang w:eastAsia="en-US"/>
              </w:rPr>
            </w:pPr>
            <w:r w:rsidRPr="00941717">
              <w:rPr>
                <w:rFonts w:eastAsiaTheme="minorHAnsi"/>
                <w:color w:val="000000"/>
                <w:sz w:val="18"/>
                <w:szCs w:val="18"/>
                <w:lang w:eastAsia="en-US"/>
              </w:rPr>
              <w:t>1</w:t>
            </w:r>
          </w:p>
        </w:tc>
        <w:tc>
          <w:tcPr>
            <w:tcW w:w="1083" w:type="dxa"/>
            <w:shd w:val="clear" w:color="auto" w:fill="auto"/>
            <w:noWrap/>
            <w:vAlign w:val="center"/>
          </w:tcPr>
          <w:p w:rsidR="00B53B93" w:rsidRPr="00941717" w:rsidRDefault="00B53B93" w:rsidP="00B53B93">
            <w:pPr>
              <w:suppressAutoHyphens w:val="0"/>
              <w:spacing w:after="160" w:line="259" w:lineRule="auto"/>
              <w:rPr>
                <w:rFonts w:eastAsiaTheme="minorHAnsi"/>
                <w:sz w:val="18"/>
                <w:szCs w:val="18"/>
                <w:lang w:eastAsia="en-US"/>
              </w:rPr>
            </w:pPr>
            <w:r w:rsidRPr="00941717">
              <w:rPr>
                <w:color w:val="000000"/>
                <w:sz w:val="18"/>
                <w:szCs w:val="18"/>
                <w:lang w:val="en-US" w:eastAsia="el-GR"/>
              </w:rPr>
              <w:t>TEMAXIO</w:t>
            </w:r>
          </w:p>
        </w:tc>
        <w:tc>
          <w:tcPr>
            <w:tcW w:w="1176" w:type="dxa"/>
            <w:shd w:val="clear" w:color="auto" w:fill="auto"/>
            <w:noWrap/>
            <w:vAlign w:val="center"/>
          </w:tcPr>
          <w:p w:rsidR="00B53B93" w:rsidRPr="00941717" w:rsidRDefault="00B53B93" w:rsidP="00B53B93">
            <w:pPr>
              <w:suppressAutoHyphens w:val="0"/>
              <w:spacing w:after="160" w:line="276" w:lineRule="auto"/>
              <w:jc w:val="both"/>
              <w:rPr>
                <w:rFonts w:eastAsiaTheme="minorHAnsi"/>
                <w:sz w:val="18"/>
                <w:szCs w:val="18"/>
                <w:lang w:eastAsia="en-US"/>
              </w:rPr>
            </w:pPr>
            <w:r w:rsidRPr="00941717">
              <w:rPr>
                <w:rFonts w:eastAsiaTheme="minorHAnsi"/>
                <w:sz w:val="18"/>
                <w:szCs w:val="18"/>
                <w:lang w:eastAsia="en-US"/>
              </w:rPr>
              <w:t>64212100-6</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val="en-US" w:eastAsia="en-US"/>
              </w:rPr>
            </w:pPr>
            <w:r w:rsidRPr="00941717">
              <w:rPr>
                <w:rFonts w:eastAsiaTheme="minorHAnsi"/>
                <w:color w:val="000000"/>
                <w:sz w:val="18"/>
                <w:szCs w:val="18"/>
                <w:lang w:val="en-US" w:eastAsia="en-US"/>
              </w:rPr>
              <w:t xml:space="preserve">6.012,20 </w:t>
            </w:r>
          </w:p>
        </w:tc>
        <w:tc>
          <w:tcPr>
            <w:tcW w:w="1416"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r w:rsidRPr="00941717">
              <w:rPr>
                <w:rFonts w:eastAsiaTheme="minorHAnsi"/>
                <w:color w:val="000000"/>
                <w:sz w:val="18"/>
                <w:szCs w:val="18"/>
                <w:lang w:eastAsia="en-US"/>
              </w:rPr>
              <w:t>7.455,13</w:t>
            </w:r>
          </w:p>
        </w:tc>
        <w:tc>
          <w:tcPr>
            <w:tcW w:w="1081" w:type="dxa"/>
            <w:shd w:val="clear" w:color="auto" w:fill="auto"/>
            <w:noWrap/>
            <w:vAlign w:val="center"/>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c>
          <w:tcPr>
            <w:tcW w:w="1081" w:type="dxa"/>
          </w:tcPr>
          <w:p w:rsidR="00B53B93" w:rsidRPr="00941717" w:rsidRDefault="00B53B93" w:rsidP="00B53B93">
            <w:pPr>
              <w:suppressAutoHyphens w:val="0"/>
              <w:spacing w:after="160" w:line="259" w:lineRule="auto"/>
              <w:jc w:val="right"/>
              <w:rPr>
                <w:rFonts w:eastAsiaTheme="minorHAnsi"/>
                <w:color w:val="000000"/>
                <w:sz w:val="18"/>
                <w:szCs w:val="18"/>
                <w:lang w:eastAsia="en-US"/>
              </w:rPr>
            </w:pPr>
          </w:p>
        </w:tc>
      </w:tr>
      <w:tr w:rsidR="00B53B93" w:rsidRPr="00941717" w:rsidTr="00B53B93">
        <w:trPr>
          <w:trHeight w:val="305"/>
          <w:jc w:val="center"/>
        </w:trPr>
        <w:tc>
          <w:tcPr>
            <w:tcW w:w="916" w:type="dxa"/>
            <w:shd w:val="clear" w:color="000000" w:fill="C4BD97"/>
            <w:noWrap/>
            <w:vAlign w:val="center"/>
            <w:hideMark/>
          </w:tcPr>
          <w:p w:rsidR="00B53B93" w:rsidRPr="00941717" w:rsidRDefault="00B53B93" w:rsidP="00B53B93">
            <w:pPr>
              <w:suppressAutoHyphens w:val="0"/>
              <w:jc w:val="center"/>
              <w:rPr>
                <w:b/>
                <w:bCs/>
                <w:color w:val="000000"/>
                <w:sz w:val="16"/>
                <w:szCs w:val="16"/>
                <w:lang w:eastAsia="el-GR"/>
              </w:rPr>
            </w:pPr>
            <w:r w:rsidRPr="00941717">
              <w:rPr>
                <w:b/>
                <w:bCs/>
                <w:color w:val="000000"/>
                <w:sz w:val="16"/>
                <w:szCs w:val="16"/>
                <w:lang w:eastAsia="el-GR"/>
              </w:rPr>
              <w:t>ΣΥΝΟΛΟ</w:t>
            </w:r>
          </w:p>
        </w:tc>
        <w:tc>
          <w:tcPr>
            <w:tcW w:w="2340" w:type="dxa"/>
            <w:shd w:val="clear" w:color="000000" w:fill="C4BD97"/>
            <w:noWrap/>
            <w:vAlign w:val="center"/>
            <w:hideMark/>
          </w:tcPr>
          <w:p w:rsidR="00B53B93" w:rsidRPr="00941717" w:rsidRDefault="00B53B93" w:rsidP="00B53B93">
            <w:pPr>
              <w:suppressAutoHyphens w:val="0"/>
              <w:rPr>
                <w:color w:val="000000"/>
                <w:sz w:val="16"/>
                <w:szCs w:val="16"/>
                <w:lang w:eastAsia="el-GR"/>
              </w:rPr>
            </w:pPr>
            <w:r w:rsidRPr="00941717">
              <w:rPr>
                <w:color w:val="000000"/>
                <w:sz w:val="16"/>
                <w:szCs w:val="16"/>
                <w:lang w:eastAsia="el-GR"/>
              </w:rPr>
              <w:t> </w:t>
            </w:r>
          </w:p>
        </w:tc>
        <w:tc>
          <w:tcPr>
            <w:tcW w:w="915" w:type="dxa"/>
            <w:shd w:val="clear" w:color="000000" w:fill="C4BD97"/>
            <w:noWrap/>
            <w:vAlign w:val="center"/>
            <w:hideMark/>
          </w:tcPr>
          <w:p w:rsidR="00B53B93" w:rsidRPr="00941717" w:rsidRDefault="00B53B93" w:rsidP="00B53B93">
            <w:pPr>
              <w:suppressAutoHyphens w:val="0"/>
              <w:rPr>
                <w:color w:val="000000"/>
                <w:sz w:val="16"/>
                <w:szCs w:val="16"/>
                <w:lang w:eastAsia="el-GR"/>
              </w:rPr>
            </w:pPr>
            <w:r w:rsidRPr="00941717">
              <w:rPr>
                <w:color w:val="000000"/>
                <w:sz w:val="16"/>
                <w:szCs w:val="16"/>
                <w:lang w:eastAsia="el-GR"/>
              </w:rPr>
              <w:t> </w:t>
            </w:r>
          </w:p>
        </w:tc>
        <w:tc>
          <w:tcPr>
            <w:tcW w:w="1083" w:type="dxa"/>
            <w:shd w:val="clear" w:color="000000" w:fill="C4BD97"/>
            <w:noWrap/>
            <w:vAlign w:val="center"/>
            <w:hideMark/>
          </w:tcPr>
          <w:p w:rsidR="00B53B93" w:rsidRPr="00941717" w:rsidRDefault="00B53B93" w:rsidP="00B53B93">
            <w:pPr>
              <w:suppressAutoHyphens w:val="0"/>
              <w:rPr>
                <w:color w:val="000000"/>
                <w:sz w:val="16"/>
                <w:szCs w:val="16"/>
                <w:lang w:eastAsia="el-GR"/>
              </w:rPr>
            </w:pPr>
            <w:r w:rsidRPr="00941717">
              <w:rPr>
                <w:color w:val="000000"/>
                <w:sz w:val="16"/>
                <w:szCs w:val="16"/>
                <w:lang w:eastAsia="el-GR"/>
              </w:rPr>
              <w:t> </w:t>
            </w:r>
          </w:p>
        </w:tc>
        <w:tc>
          <w:tcPr>
            <w:tcW w:w="1176" w:type="dxa"/>
            <w:shd w:val="clear" w:color="000000" w:fill="C4BD97"/>
            <w:noWrap/>
            <w:vAlign w:val="center"/>
            <w:hideMark/>
          </w:tcPr>
          <w:p w:rsidR="00B53B93" w:rsidRPr="00941717" w:rsidRDefault="00B53B93" w:rsidP="00B53B93">
            <w:pPr>
              <w:suppressAutoHyphens w:val="0"/>
              <w:rPr>
                <w:b/>
                <w:color w:val="000000"/>
                <w:sz w:val="16"/>
                <w:szCs w:val="16"/>
                <w:lang w:eastAsia="el-GR"/>
              </w:rPr>
            </w:pPr>
            <w:r w:rsidRPr="00941717">
              <w:rPr>
                <w:b/>
                <w:color w:val="000000"/>
                <w:sz w:val="16"/>
                <w:szCs w:val="16"/>
                <w:lang w:eastAsia="el-GR"/>
              </w:rPr>
              <w:t> </w:t>
            </w:r>
          </w:p>
        </w:tc>
        <w:tc>
          <w:tcPr>
            <w:tcW w:w="1416" w:type="dxa"/>
            <w:shd w:val="clear" w:color="000000" w:fill="C4BD97"/>
            <w:noWrap/>
            <w:vAlign w:val="center"/>
            <w:hideMark/>
          </w:tcPr>
          <w:p w:rsidR="00B53B93" w:rsidRPr="00941717" w:rsidRDefault="00B53B93" w:rsidP="00B53B93">
            <w:pPr>
              <w:suppressAutoHyphens w:val="0"/>
              <w:jc w:val="center"/>
              <w:rPr>
                <w:b/>
                <w:color w:val="000000"/>
                <w:sz w:val="18"/>
                <w:szCs w:val="18"/>
                <w:lang w:val="en-US" w:eastAsia="el-GR"/>
              </w:rPr>
            </w:pPr>
            <w:r w:rsidRPr="00941717">
              <w:rPr>
                <w:b/>
                <w:color w:val="000000"/>
                <w:sz w:val="18"/>
                <w:szCs w:val="18"/>
                <w:lang w:val="en-US" w:eastAsia="el-GR"/>
              </w:rPr>
              <w:t>18.490,97</w:t>
            </w:r>
          </w:p>
        </w:tc>
        <w:tc>
          <w:tcPr>
            <w:tcW w:w="1416" w:type="dxa"/>
            <w:shd w:val="clear" w:color="000000" w:fill="C4BD97"/>
            <w:noWrap/>
            <w:vAlign w:val="center"/>
          </w:tcPr>
          <w:p w:rsidR="00B53B93" w:rsidRPr="00941717" w:rsidRDefault="00B53B93" w:rsidP="00B53B93">
            <w:pPr>
              <w:suppressAutoHyphens w:val="0"/>
              <w:jc w:val="center"/>
              <w:rPr>
                <w:b/>
                <w:color w:val="000000"/>
                <w:sz w:val="18"/>
                <w:szCs w:val="18"/>
                <w:lang w:val="en-US" w:eastAsia="el-GR"/>
              </w:rPr>
            </w:pPr>
            <w:r w:rsidRPr="00941717">
              <w:rPr>
                <w:b/>
                <w:color w:val="000000"/>
                <w:sz w:val="18"/>
                <w:szCs w:val="18"/>
                <w:lang w:val="en-US" w:eastAsia="el-GR"/>
              </w:rPr>
              <w:t>22.928,80</w:t>
            </w:r>
          </w:p>
          <w:p w:rsidR="00B53B93" w:rsidRPr="00941717" w:rsidRDefault="00B53B93" w:rsidP="00B53B93">
            <w:pPr>
              <w:suppressAutoHyphens w:val="0"/>
              <w:rPr>
                <w:b/>
                <w:color w:val="000000"/>
                <w:sz w:val="18"/>
                <w:szCs w:val="18"/>
                <w:lang w:val="en-US" w:eastAsia="el-GR"/>
              </w:rPr>
            </w:pPr>
          </w:p>
        </w:tc>
        <w:tc>
          <w:tcPr>
            <w:tcW w:w="1081" w:type="dxa"/>
            <w:shd w:val="clear" w:color="000000" w:fill="C4BD97"/>
            <w:noWrap/>
            <w:vAlign w:val="center"/>
          </w:tcPr>
          <w:p w:rsidR="00B53B93" w:rsidRPr="00941717" w:rsidRDefault="00B53B93" w:rsidP="00B53B93">
            <w:pPr>
              <w:suppressAutoHyphens w:val="0"/>
              <w:rPr>
                <w:b/>
                <w:color w:val="000000"/>
                <w:sz w:val="18"/>
                <w:szCs w:val="18"/>
                <w:lang w:val="en-US" w:eastAsia="el-GR"/>
              </w:rPr>
            </w:pPr>
          </w:p>
        </w:tc>
        <w:tc>
          <w:tcPr>
            <w:tcW w:w="1081" w:type="dxa"/>
            <w:shd w:val="clear" w:color="000000" w:fill="C4BD97"/>
            <w:vAlign w:val="center"/>
          </w:tcPr>
          <w:p w:rsidR="00B53B93" w:rsidRPr="00B53B93" w:rsidRDefault="00B53B93" w:rsidP="00B53B93">
            <w:pPr>
              <w:suppressAutoHyphens w:val="0"/>
              <w:jc w:val="center"/>
              <w:rPr>
                <w:b/>
                <w:color w:val="000000"/>
                <w:sz w:val="18"/>
                <w:szCs w:val="18"/>
                <w:lang w:val="en-US" w:eastAsia="el-GR"/>
              </w:rPr>
            </w:pPr>
          </w:p>
        </w:tc>
      </w:tr>
    </w:tbl>
    <w:p w:rsidR="00B53B93" w:rsidRPr="00D33581" w:rsidRDefault="00B53B93" w:rsidP="000B3B24">
      <w:pPr>
        <w:suppressAutoHyphens w:val="0"/>
        <w:spacing w:line="360" w:lineRule="auto"/>
      </w:pPr>
    </w:p>
    <w:p w:rsidR="008A3721" w:rsidRPr="00747BFB"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p>
    <w:p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rsidR="008E79D8" w:rsidRDefault="008E79D8" w:rsidP="00747BFB">
      <w:pPr>
        <w:suppressAutoHyphens w:val="0"/>
        <w:spacing w:line="360" w:lineRule="auto"/>
        <w:jc w:val="both"/>
      </w:pPr>
    </w:p>
    <w:p w:rsidR="008E79D8" w:rsidRPr="00747BFB" w:rsidRDefault="008E79D8" w:rsidP="00747BFB">
      <w:pPr>
        <w:suppressAutoHyphens w:val="0"/>
        <w:spacing w:line="360" w:lineRule="auto"/>
        <w:jc w:val="center"/>
        <w:rPr>
          <w:b/>
        </w:rPr>
      </w:pPr>
      <w:r w:rsidRPr="00747BFB">
        <w:rPr>
          <w:b/>
        </w:rPr>
        <w:t>Ο/Η ΝΟΜΙΜΟΣ/Η  ΕΚΠΡΟΣΩΠΟΣ</w:t>
      </w:r>
    </w:p>
    <w:p w:rsidR="008E79D8" w:rsidRPr="00747BFB" w:rsidRDefault="008E79D8" w:rsidP="00747BFB">
      <w:pPr>
        <w:suppressAutoHyphens w:val="0"/>
        <w:spacing w:line="360" w:lineRule="auto"/>
        <w:jc w:val="center"/>
        <w:rPr>
          <w:b/>
        </w:rPr>
      </w:pPr>
      <w:r w:rsidRPr="00747BFB">
        <w:rPr>
          <w:b/>
        </w:rPr>
        <w:t>(Ημερομηνία &amp; Υπογραφή)</w:t>
      </w:r>
    </w:p>
    <w:p w:rsidR="00081BED" w:rsidRDefault="00081BED" w:rsidP="008A3721">
      <w:pPr>
        <w:suppressAutoHyphens w:val="0"/>
        <w:spacing w:line="360" w:lineRule="auto"/>
        <w:jc w:val="both"/>
        <w:rPr>
          <w:b/>
          <w:u w:val="single"/>
        </w:rPr>
      </w:pPr>
    </w:p>
    <w:p w:rsidR="00C10887" w:rsidRPr="00B53B93" w:rsidRDefault="00B53B93" w:rsidP="008A3721">
      <w:pPr>
        <w:suppressAutoHyphens w:val="0"/>
        <w:spacing w:line="360" w:lineRule="auto"/>
        <w:jc w:val="both"/>
        <w:rPr>
          <w:b/>
          <w:u w:val="single"/>
        </w:rPr>
      </w:pPr>
      <w:r w:rsidRPr="00B53B93">
        <w:rPr>
          <w:b/>
          <w:u w:val="single"/>
        </w:rPr>
        <w:t>ΟΜΑΔΑ Β:</w:t>
      </w:r>
    </w:p>
    <w:p w:rsidR="00C10887" w:rsidRDefault="00C10887" w:rsidP="008A3721">
      <w:pPr>
        <w:suppressAutoHyphens w:val="0"/>
        <w:spacing w:line="360" w:lineRule="auto"/>
        <w:jc w:val="both"/>
        <w:rPr>
          <w:rFonts w:asciiTheme="minorHAnsi" w:hAnsiTheme="minorHAnsi" w:cs="Calibri"/>
          <w:sz w:val="22"/>
          <w:szCs w:val="22"/>
        </w:rPr>
      </w:pPr>
    </w:p>
    <w:tbl>
      <w:tblPr>
        <w:tblW w:w="11056" w:type="dxa"/>
        <w:jc w:val="center"/>
        <w:tblLook w:val="04A0" w:firstRow="1" w:lastRow="0" w:firstColumn="1" w:lastColumn="0" w:noHBand="0" w:noVBand="1"/>
      </w:tblPr>
      <w:tblGrid>
        <w:gridCol w:w="1178"/>
        <w:gridCol w:w="1510"/>
        <w:gridCol w:w="1100"/>
        <w:gridCol w:w="1083"/>
        <w:gridCol w:w="1361"/>
        <w:gridCol w:w="1416"/>
        <w:gridCol w:w="1416"/>
        <w:gridCol w:w="996"/>
        <w:gridCol w:w="996"/>
      </w:tblGrid>
      <w:tr w:rsidR="00FA2695" w:rsidRPr="00941717" w:rsidTr="00FA2695">
        <w:trPr>
          <w:trHeight w:val="301"/>
          <w:jc w:val="center"/>
        </w:trPr>
        <w:tc>
          <w:tcPr>
            <w:tcW w:w="1178"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A2695" w:rsidRPr="00941717" w:rsidRDefault="00FA2695" w:rsidP="00B53B93">
            <w:pPr>
              <w:suppressAutoHyphens w:val="0"/>
              <w:jc w:val="center"/>
              <w:rPr>
                <w:b/>
                <w:bCs/>
                <w:color w:val="000000"/>
                <w:sz w:val="12"/>
                <w:szCs w:val="12"/>
                <w:lang w:eastAsia="el-GR"/>
              </w:rPr>
            </w:pPr>
            <w:r w:rsidRPr="00941717">
              <w:rPr>
                <w:b/>
                <w:bCs/>
                <w:color w:val="000000"/>
                <w:sz w:val="12"/>
                <w:szCs w:val="12"/>
                <w:lang w:eastAsia="el-GR"/>
              </w:rPr>
              <w:t>Α/Α</w:t>
            </w:r>
          </w:p>
        </w:tc>
        <w:tc>
          <w:tcPr>
            <w:tcW w:w="1510" w:type="dxa"/>
            <w:tcBorders>
              <w:top w:val="single" w:sz="4" w:space="0" w:color="auto"/>
              <w:left w:val="nil"/>
              <w:bottom w:val="single" w:sz="4" w:space="0" w:color="auto"/>
              <w:right w:val="single" w:sz="4" w:space="0" w:color="auto"/>
            </w:tcBorders>
            <w:shd w:val="clear" w:color="000000" w:fill="DDD9C4"/>
            <w:noWrap/>
            <w:vAlign w:val="bottom"/>
            <w:hideMark/>
          </w:tcPr>
          <w:p w:rsidR="00FA2695" w:rsidRPr="00941717" w:rsidRDefault="00FA2695" w:rsidP="00B53B93">
            <w:pPr>
              <w:suppressAutoHyphens w:val="0"/>
              <w:jc w:val="center"/>
              <w:rPr>
                <w:b/>
                <w:bCs/>
                <w:color w:val="000000"/>
                <w:sz w:val="12"/>
                <w:szCs w:val="12"/>
                <w:lang w:eastAsia="el-GR"/>
              </w:rPr>
            </w:pPr>
            <w:r w:rsidRPr="00941717">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FA2695" w:rsidRPr="00941717" w:rsidRDefault="00FA2695" w:rsidP="00B53B93">
            <w:pPr>
              <w:suppressAutoHyphens w:val="0"/>
              <w:jc w:val="center"/>
              <w:rPr>
                <w:b/>
                <w:bCs/>
                <w:color w:val="000000"/>
                <w:sz w:val="12"/>
                <w:szCs w:val="12"/>
                <w:lang w:eastAsia="el-GR"/>
              </w:rPr>
            </w:pPr>
            <w:r w:rsidRPr="00941717">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FA2695" w:rsidRPr="00941717" w:rsidRDefault="00FA2695" w:rsidP="00B53B93">
            <w:pPr>
              <w:suppressAutoHyphens w:val="0"/>
              <w:jc w:val="center"/>
              <w:rPr>
                <w:b/>
                <w:bCs/>
                <w:color w:val="000000"/>
                <w:sz w:val="12"/>
                <w:szCs w:val="12"/>
                <w:lang w:eastAsia="el-GR"/>
              </w:rPr>
            </w:pPr>
            <w:r w:rsidRPr="00941717">
              <w:rPr>
                <w:b/>
                <w:bCs/>
                <w:color w:val="000000"/>
                <w:sz w:val="12"/>
                <w:szCs w:val="12"/>
                <w:lang w:eastAsia="el-GR"/>
              </w:rPr>
              <w:t>ΤΥΠΟΣ (τεμάχιο, λίτρο, κιλό, υπηρεσία κ.λπ.)</w:t>
            </w:r>
          </w:p>
        </w:tc>
        <w:tc>
          <w:tcPr>
            <w:tcW w:w="1361" w:type="dxa"/>
            <w:tcBorders>
              <w:top w:val="single" w:sz="4" w:space="0" w:color="auto"/>
              <w:left w:val="nil"/>
              <w:bottom w:val="single" w:sz="4" w:space="0" w:color="auto"/>
              <w:right w:val="single" w:sz="4" w:space="0" w:color="auto"/>
            </w:tcBorders>
            <w:shd w:val="clear" w:color="000000" w:fill="DDD9C4"/>
            <w:noWrap/>
            <w:vAlign w:val="bottom"/>
            <w:hideMark/>
          </w:tcPr>
          <w:p w:rsidR="00FA2695" w:rsidRPr="00941717" w:rsidRDefault="00FA2695" w:rsidP="00B53B93">
            <w:pPr>
              <w:suppressAutoHyphens w:val="0"/>
              <w:jc w:val="center"/>
              <w:rPr>
                <w:b/>
                <w:bCs/>
                <w:color w:val="000000"/>
                <w:sz w:val="12"/>
                <w:szCs w:val="12"/>
                <w:lang w:eastAsia="el-GR"/>
              </w:rPr>
            </w:pPr>
            <w:r w:rsidRPr="00941717">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FA2695" w:rsidRPr="00941717" w:rsidRDefault="00FA2695" w:rsidP="00B53B93">
            <w:pPr>
              <w:suppressAutoHyphens w:val="0"/>
              <w:jc w:val="center"/>
              <w:rPr>
                <w:b/>
                <w:bCs/>
                <w:color w:val="000000"/>
                <w:sz w:val="12"/>
                <w:szCs w:val="12"/>
                <w:lang w:eastAsia="el-GR"/>
              </w:rPr>
            </w:pPr>
            <w:r w:rsidRPr="00941717">
              <w:rPr>
                <w:b/>
                <w:bCs/>
                <w:color w:val="000000"/>
                <w:sz w:val="12"/>
                <w:szCs w:val="12"/>
                <w:lang w:eastAsia="el-GR"/>
              </w:rPr>
              <w:t>ΠΡΟΫΠΟΛΟΓΙΣΜΟΣ ΧΩΡΙΣ Φ.Π.Α.</w:t>
            </w:r>
          </w:p>
        </w:tc>
        <w:tc>
          <w:tcPr>
            <w:tcW w:w="1416" w:type="dxa"/>
            <w:tcBorders>
              <w:top w:val="single" w:sz="4" w:space="0" w:color="auto"/>
              <w:left w:val="nil"/>
              <w:bottom w:val="single" w:sz="4" w:space="0" w:color="auto"/>
              <w:right w:val="single" w:sz="4" w:space="0" w:color="auto"/>
            </w:tcBorders>
            <w:shd w:val="clear" w:color="000000" w:fill="DDD9C4"/>
            <w:vAlign w:val="bottom"/>
          </w:tcPr>
          <w:p w:rsidR="00FA2695" w:rsidRPr="00941717" w:rsidRDefault="00FA2695" w:rsidP="00B53B93">
            <w:pPr>
              <w:suppressAutoHyphens w:val="0"/>
              <w:jc w:val="center"/>
              <w:rPr>
                <w:b/>
                <w:bCs/>
                <w:color w:val="000000"/>
                <w:sz w:val="12"/>
                <w:szCs w:val="12"/>
                <w:lang w:eastAsia="el-GR"/>
              </w:rPr>
            </w:pPr>
            <w:r w:rsidRPr="00941717">
              <w:rPr>
                <w:b/>
                <w:bCs/>
                <w:color w:val="000000"/>
                <w:sz w:val="12"/>
                <w:szCs w:val="12"/>
                <w:lang w:eastAsia="el-GR"/>
              </w:rPr>
              <w:t>ΣΥΝΟΛΙΚΟΣ ΠΡΟΫΠΟΛΟΓΙΣΜΟΣ ΜΕ Φ.Π.Α.</w:t>
            </w:r>
          </w:p>
        </w:tc>
        <w:tc>
          <w:tcPr>
            <w:tcW w:w="996" w:type="dxa"/>
            <w:tcBorders>
              <w:top w:val="single" w:sz="4" w:space="0" w:color="auto"/>
              <w:left w:val="single" w:sz="4" w:space="0" w:color="auto"/>
              <w:bottom w:val="single" w:sz="4" w:space="0" w:color="auto"/>
              <w:right w:val="single" w:sz="4" w:space="0" w:color="auto"/>
            </w:tcBorders>
            <w:shd w:val="clear" w:color="000000" w:fill="DDD9C4"/>
            <w:noWrap/>
            <w:vAlign w:val="bottom"/>
          </w:tcPr>
          <w:p w:rsidR="00FA2695" w:rsidRPr="00941717" w:rsidRDefault="00FA2695" w:rsidP="00B53B93">
            <w:pPr>
              <w:suppressAutoHyphens w:val="0"/>
              <w:jc w:val="center"/>
              <w:rPr>
                <w:b/>
                <w:bCs/>
                <w:color w:val="000000"/>
                <w:sz w:val="12"/>
                <w:szCs w:val="12"/>
                <w:lang w:eastAsia="el-GR"/>
              </w:rPr>
            </w:pPr>
            <w:r>
              <w:rPr>
                <w:b/>
                <w:bCs/>
                <w:color w:val="000000"/>
                <w:sz w:val="12"/>
                <w:szCs w:val="12"/>
                <w:lang w:eastAsia="el-GR"/>
              </w:rPr>
              <w:t>ΠΡΟΣΦΟΡΑ ΧΩΡΙΣ Φ.Π.Α.</w:t>
            </w:r>
          </w:p>
        </w:tc>
        <w:tc>
          <w:tcPr>
            <w:tcW w:w="996" w:type="dxa"/>
            <w:tcBorders>
              <w:top w:val="single" w:sz="4" w:space="0" w:color="auto"/>
              <w:left w:val="single" w:sz="4" w:space="0" w:color="auto"/>
              <w:bottom w:val="single" w:sz="4" w:space="0" w:color="auto"/>
              <w:right w:val="single" w:sz="4" w:space="0" w:color="auto"/>
            </w:tcBorders>
            <w:shd w:val="clear" w:color="000000" w:fill="DDD9C4"/>
          </w:tcPr>
          <w:p w:rsidR="00FA2695" w:rsidRDefault="00FA2695" w:rsidP="00B53B93">
            <w:pPr>
              <w:suppressAutoHyphens w:val="0"/>
              <w:jc w:val="center"/>
              <w:rPr>
                <w:b/>
                <w:bCs/>
                <w:color w:val="000000"/>
                <w:sz w:val="12"/>
                <w:szCs w:val="12"/>
                <w:lang w:eastAsia="el-GR"/>
              </w:rPr>
            </w:pPr>
            <w:r>
              <w:rPr>
                <w:b/>
                <w:bCs/>
                <w:color w:val="000000"/>
                <w:sz w:val="12"/>
                <w:szCs w:val="12"/>
                <w:lang w:eastAsia="el-GR"/>
              </w:rPr>
              <w:t>ΠΡΟΣΦΟΡΑ ΜΕ Φ.Π.Α.</w:t>
            </w:r>
          </w:p>
        </w:tc>
      </w:tr>
      <w:tr w:rsidR="00FA2695" w:rsidRPr="00941717" w:rsidTr="00FA2695">
        <w:trPr>
          <w:trHeight w:val="213"/>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A2695" w:rsidRPr="00941717" w:rsidRDefault="00FA2695" w:rsidP="00B53B93">
            <w:pPr>
              <w:suppressAutoHyphens w:val="0"/>
              <w:jc w:val="center"/>
              <w:rPr>
                <w:b/>
                <w:bCs/>
                <w:color w:val="000000"/>
                <w:sz w:val="18"/>
                <w:szCs w:val="18"/>
                <w:lang w:eastAsia="el-GR"/>
              </w:rPr>
            </w:pPr>
            <w:r w:rsidRPr="00941717">
              <w:rPr>
                <w:b/>
                <w:bCs/>
                <w:color w:val="000000"/>
                <w:sz w:val="18"/>
                <w:szCs w:val="18"/>
                <w:lang w:eastAsia="el-GR"/>
              </w:rPr>
              <w:t>1</w:t>
            </w:r>
          </w:p>
        </w:tc>
        <w:tc>
          <w:tcPr>
            <w:tcW w:w="1510" w:type="dxa"/>
            <w:tcBorders>
              <w:top w:val="nil"/>
              <w:left w:val="nil"/>
              <w:bottom w:val="single" w:sz="4" w:space="0" w:color="auto"/>
              <w:right w:val="single" w:sz="4" w:space="0" w:color="auto"/>
            </w:tcBorders>
            <w:shd w:val="clear" w:color="auto" w:fill="auto"/>
            <w:noWrap/>
            <w:vAlign w:val="bottom"/>
          </w:tcPr>
          <w:p w:rsidR="00FA2695" w:rsidRPr="00941717" w:rsidRDefault="00020052" w:rsidP="00B53B93">
            <w:pPr>
              <w:suppressAutoHyphens w:val="0"/>
              <w:rPr>
                <w:color w:val="000000"/>
                <w:sz w:val="18"/>
                <w:szCs w:val="18"/>
                <w:lang w:val="en-US" w:eastAsia="el-GR"/>
              </w:rPr>
            </w:pPr>
            <w:hyperlink r:id="rId10" w:history="1">
              <w:r w:rsidR="00FA2695" w:rsidRPr="00941717">
                <w:rPr>
                  <w:rFonts w:eastAsiaTheme="minorHAnsi"/>
                  <w:sz w:val="18"/>
                  <w:szCs w:val="18"/>
                  <w:lang w:eastAsia="en-US"/>
                </w:rPr>
                <w:t xml:space="preserve">Τηλεφωνική συσκευή </w:t>
              </w:r>
              <w:proofErr w:type="spellStart"/>
              <w:r w:rsidR="00FA2695" w:rsidRPr="00941717">
                <w:rPr>
                  <w:rFonts w:eastAsiaTheme="minorHAnsi"/>
                  <w:sz w:val="18"/>
                  <w:szCs w:val="18"/>
                  <w:lang w:eastAsia="en-US"/>
                </w:rPr>
                <w:t>Alcatel</w:t>
              </w:r>
              <w:proofErr w:type="spellEnd"/>
              <w:r w:rsidR="00FA2695" w:rsidRPr="00941717">
                <w:rPr>
                  <w:rFonts w:eastAsiaTheme="minorHAnsi"/>
                  <w:sz w:val="18"/>
                  <w:szCs w:val="18"/>
                  <w:lang w:eastAsia="en-US"/>
                </w:rPr>
                <w:t xml:space="preserve"> </w:t>
              </w:r>
              <w:proofErr w:type="spellStart"/>
              <w:r w:rsidR="00FA2695" w:rsidRPr="00941717">
                <w:rPr>
                  <w:rFonts w:eastAsiaTheme="minorHAnsi"/>
                  <w:sz w:val="18"/>
                  <w:szCs w:val="18"/>
                  <w:lang w:eastAsia="en-US"/>
                </w:rPr>
                <w:t>Lucent</w:t>
              </w:r>
              <w:proofErr w:type="spellEnd"/>
              <w:r w:rsidR="00FA2695" w:rsidRPr="00941717">
                <w:rPr>
                  <w:rFonts w:eastAsiaTheme="minorHAnsi"/>
                  <w:sz w:val="18"/>
                  <w:szCs w:val="18"/>
                  <w:lang w:eastAsia="en-US"/>
                </w:rPr>
                <w:t xml:space="preserve"> 4039</w:t>
              </w:r>
            </w:hyperlink>
          </w:p>
        </w:tc>
        <w:tc>
          <w:tcPr>
            <w:tcW w:w="1100"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jc w:val="center"/>
              <w:rPr>
                <w:color w:val="000000"/>
                <w:sz w:val="18"/>
                <w:szCs w:val="18"/>
                <w:lang w:val="en-US" w:eastAsia="el-GR"/>
              </w:rPr>
            </w:pPr>
            <w:r w:rsidRPr="00941717">
              <w:rPr>
                <w:color w:val="000000"/>
                <w:sz w:val="18"/>
                <w:szCs w:val="18"/>
                <w:lang w:val="en-US" w:eastAsia="el-GR"/>
              </w:rPr>
              <w:t>28</w:t>
            </w:r>
          </w:p>
        </w:tc>
        <w:tc>
          <w:tcPr>
            <w:tcW w:w="1083"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rPr>
                <w:color w:val="000000"/>
                <w:sz w:val="18"/>
                <w:szCs w:val="18"/>
                <w:lang w:val="en-US" w:eastAsia="el-GR"/>
              </w:rPr>
            </w:pPr>
            <w:r w:rsidRPr="00941717">
              <w:rPr>
                <w:color w:val="000000"/>
                <w:sz w:val="18"/>
                <w:szCs w:val="18"/>
                <w:lang w:val="en-US" w:eastAsia="el-GR"/>
              </w:rPr>
              <w:t>TEMAXIO</w:t>
            </w:r>
          </w:p>
        </w:tc>
        <w:tc>
          <w:tcPr>
            <w:tcW w:w="1361"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spacing w:after="160" w:line="259" w:lineRule="auto"/>
              <w:rPr>
                <w:rFonts w:eastAsiaTheme="minorHAnsi"/>
                <w:sz w:val="18"/>
                <w:szCs w:val="18"/>
                <w:lang w:eastAsia="en-US"/>
              </w:rPr>
            </w:pPr>
          </w:p>
          <w:p w:rsidR="00FA2695" w:rsidRPr="00941717" w:rsidRDefault="00FA2695" w:rsidP="00B53B93">
            <w:pPr>
              <w:suppressAutoHyphens w:val="0"/>
              <w:spacing w:after="160" w:line="259" w:lineRule="auto"/>
              <w:rPr>
                <w:color w:val="000000"/>
                <w:sz w:val="18"/>
                <w:szCs w:val="18"/>
                <w:lang w:eastAsia="el-GR"/>
              </w:rPr>
            </w:pPr>
            <w:r w:rsidRPr="00941717">
              <w:rPr>
                <w:color w:val="000000"/>
                <w:sz w:val="18"/>
                <w:szCs w:val="18"/>
                <w:lang w:eastAsia="el-GR"/>
              </w:rPr>
              <w:t>32552100-8</w:t>
            </w:r>
          </w:p>
        </w:tc>
        <w:tc>
          <w:tcPr>
            <w:tcW w:w="1416"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spacing w:after="160" w:line="259" w:lineRule="auto"/>
              <w:jc w:val="center"/>
              <w:rPr>
                <w:color w:val="000000"/>
                <w:sz w:val="18"/>
                <w:szCs w:val="18"/>
                <w:lang w:eastAsia="el-GR"/>
              </w:rPr>
            </w:pPr>
            <w:r w:rsidRPr="00941717">
              <w:rPr>
                <w:color w:val="000000"/>
                <w:sz w:val="18"/>
                <w:szCs w:val="18"/>
                <w:lang w:eastAsia="el-GR"/>
              </w:rPr>
              <w:t>4.200</w:t>
            </w:r>
          </w:p>
        </w:tc>
        <w:tc>
          <w:tcPr>
            <w:tcW w:w="1416" w:type="dxa"/>
            <w:tcBorders>
              <w:top w:val="single" w:sz="4" w:space="0" w:color="auto"/>
              <w:left w:val="nil"/>
              <w:bottom w:val="single" w:sz="4" w:space="0" w:color="auto"/>
              <w:right w:val="single" w:sz="4" w:space="0" w:color="auto"/>
            </w:tcBorders>
            <w:vAlign w:val="bottom"/>
          </w:tcPr>
          <w:p w:rsidR="00FA2695" w:rsidRPr="00941717" w:rsidRDefault="00FA2695" w:rsidP="00B53B93">
            <w:pPr>
              <w:suppressAutoHyphens w:val="0"/>
              <w:spacing w:after="160" w:line="259" w:lineRule="auto"/>
              <w:jc w:val="center"/>
              <w:rPr>
                <w:color w:val="000000"/>
                <w:sz w:val="18"/>
                <w:szCs w:val="18"/>
                <w:lang w:eastAsia="el-GR"/>
              </w:rPr>
            </w:pPr>
            <w:r w:rsidRPr="00941717">
              <w:rPr>
                <w:color w:val="000000"/>
                <w:sz w:val="18"/>
                <w:szCs w:val="18"/>
                <w:lang w:eastAsia="el-GR"/>
              </w:rPr>
              <w:t>5.208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2695" w:rsidRPr="00941717" w:rsidRDefault="00FA2695" w:rsidP="00B53B93">
            <w:pPr>
              <w:suppressAutoHyphens w:val="0"/>
              <w:spacing w:after="160" w:line="259" w:lineRule="auto"/>
              <w:rPr>
                <w:color w:val="000000"/>
                <w:sz w:val="18"/>
                <w:szCs w:val="18"/>
                <w:lang w:eastAsia="el-GR"/>
              </w:rPr>
            </w:pPr>
          </w:p>
        </w:tc>
        <w:tc>
          <w:tcPr>
            <w:tcW w:w="996" w:type="dxa"/>
            <w:tcBorders>
              <w:top w:val="single" w:sz="4" w:space="0" w:color="auto"/>
              <w:left w:val="single" w:sz="4" w:space="0" w:color="auto"/>
              <w:bottom w:val="single" w:sz="4" w:space="0" w:color="auto"/>
              <w:right w:val="single" w:sz="4" w:space="0" w:color="auto"/>
            </w:tcBorders>
          </w:tcPr>
          <w:p w:rsidR="00FA2695" w:rsidRPr="00941717" w:rsidRDefault="00FA2695" w:rsidP="00B53B93">
            <w:pPr>
              <w:suppressAutoHyphens w:val="0"/>
              <w:spacing w:after="160" w:line="259" w:lineRule="auto"/>
              <w:rPr>
                <w:color w:val="000000"/>
                <w:sz w:val="18"/>
                <w:szCs w:val="18"/>
                <w:lang w:eastAsia="el-GR"/>
              </w:rPr>
            </w:pPr>
          </w:p>
        </w:tc>
      </w:tr>
      <w:tr w:rsidR="00FA2695" w:rsidRPr="00941717" w:rsidTr="00FA2695">
        <w:trPr>
          <w:trHeight w:val="213"/>
          <w:jc w:val="center"/>
        </w:trPr>
        <w:tc>
          <w:tcPr>
            <w:tcW w:w="1178" w:type="dxa"/>
            <w:tcBorders>
              <w:top w:val="nil"/>
              <w:left w:val="single" w:sz="4" w:space="0" w:color="auto"/>
              <w:bottom w:val="single" w:sz="4" w:space="0" w:color="auto"/>
              <w:right w:val="single" w:sz="4" w:space="0" w:color="auto"/>
            </w:tcBorders>
            <w:shd w:val="clear" w:color="auto" w:fill="auto"/>
            <w:noWrap/>
            <w:vAlign w:val="bottom"/>
          </w:tcPr>
          <w:p w:rsidR="00FA2695" w:rsidRPr="00941717" w:rsidRDefault="00FA2695" w:rsidP="00B53B93">
            <w:pPr>
              <w:suppressAutoHyphens w:val="0"/>
              <w:jc w:val="center"/>
              <w:rPr>
                <w:b/>
                <w:bCs/>
                <w:color w:val="000000"/>
                <w:sz w:val="18"/>
                <w:szCs w:val="18"/>
                <w:lang w:eastAsia="el-GR"/>
              </w:rPr>
            </w:pPr>
            <w:r w:rsidRPr="00941717">
              <w:rPr>
                <w:b/>
                <w:bCs/>
                <w:color w:val="000000"/>
                <w:sz w:val="18"/>
                <w:szCs w:val="18"/>
                <w:lang w:eastAsia="el-GR"/>
              </w:rPr>
              <w:t>2</w:t>
            </w:r>
          </w:p>
        </w:tc>
        <w:tc>
          <w:tcPr>
            <w:tcW w:w="1510"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rPr>
                <w:color w:val="000000"/>
                <w:sz w:val="18"/>
                <w:szCs w:val="18"/>
                <w:lang w:val="en-US" w:eastAsia="el-GR"/>
              </w:rPr>
            </w:pPr>
            <w:r w:rsidRPr="00941717">
              <w:rPr>
                <w:rFonts w:eastAsiaTheme="minorHAnsi"/>
                <w:sz w:val="18"/>
                <w:szCs w:val="18"/>
                <w:lang w:eastAsia="en-US"/>
              </w:rPr>
              <w:t xml:space="preserve">Καλώδιο και πάνελ </w:t>
            </w:r>
            <w:proofErr w:type="spellStart"/>
            <w:r w:rsidRPr="00941717">
              <w:rPr>
                <w:rFonts w:eastAsiaTheme="minorHAnsi"/>
                <w:sz w:val="18"/>
                <w:szCs w:val="18"/>
                <w:lang w:eastAsia="en-US"/>
              </w:rPr>
              <w:t>μικτονόμησης</w:t>
            </w:r>
            <w:proofErr w:type="spellEnd"/>
          </w:p>
        </w:tc>
        <w:tc>
          <w:tcPr>
            <w:tcW w:w="1100"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jc w:val="center"/>
              <w:rPr>
                <w:color w:val="000000"/>
                <w:sz w:val="18"/>
                <w:szCs w:val="18"/>
                <w:lang w:val="en-US" w:eastAsia="el-GR"/>
              </w:rPr>
            </w:pPr>
            <w:r w:rsidRPr="00941717">
              <w:rPr>
                <w:color w:val="000000"/>
                <w:sz w:val="18"/>
                <w:szCs w:val="18"/>
                <w:lang w:val="en-US" w:eastAsia="el-GR"/>
              </w:rPr>
              <w:t>2</w:t>
            </w:r>
          </w:p>
        </w:tc>
        <w:tc>
          <w:tcPr>
            <w:tcW w:w="1083"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rPr>
                <w:color w:val="000000"/>
                <w:sz w:val="18"/>
                <w:szCs w:val="18"/>
                <w:lang w:val="en-US" w:eastAsia="el-GR"/>
              </w:rPr>
            </w:pPr>
            <w:r w:rsidRPr="00941717">
              <w:rPr>
                <w:color w:val="000000"/>
                <w:sz w:val="18"/>
                <w:szCs w:val="18"/>
                <w:lang w:val="en-US" w:eastAsia="el-GR"/>
              </w:rPr>
              <w:t>TEMAXIO</w:t>
            </w:r>
          </w:p>
        </w:tc>
        <w:tc>
          <w:tcPr>
            <w:tcW w:w="1361"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rPr>
                <w:color w:val="000000"/>
                <w:sz w:val="18"/>
                <w:szCs w:val="18"/>
                <w:lang w:eastAsia="el-GR"/>
              </w:rPr>
            </w:pPr>
            <w:r w:rsidRPr="00941717">
              <w:rPr>
                <w:color w:val="000000"/>
                <w:sz w:val="18"/>
                <w:szCs w:val="18"/>
                <w:lang w:eastAsia="el-GR"/>
              </w:rPr>
              <w:t>32551000-0</w:t>
            </w:r>
          </w:p>
        </w:tc>
        <w:tc>
          <w:tcPr>
            <w:tcW w:w="1416" w:type="dxa"/>
            <w:tcBorders>
              <w:top w:val="nil"/>
              <w:left w:val="nil"/>
              <w:bottom w:val="single" w:sz="4" w:space="0" w:color="auto"/>
              <w:right w:val="single" w:sz="4" w:space="0" w:color="auto"/>
            </w:tcBorders>
            <w:shd w:val="clear" w:color="auto" w:fill="auto"/>
            <w:noWrap/>
            <w:vAlign w:val="bottom"/>
          </w:tcPr>
          <w:p w:rsidR="00FA2695" w:rsidRPr="00941717" w:rsidRDefault="00FA2695" w:rsidP="00B53B93">
            <w:pPr>
              <w:suppressAutoHyphens w:val="0"/>
              <w:spacing w:after="160" w:line="259" w:lineRule="auto"/>
              <w:jc w:val="center"/>
              <w:rPr>
                <w:color w:val="000000"/>
                <w:sz w:val="18"/>
                <w:szCs w:val="18"/>
                <w:lang w:eastAsia="el-GR"/>
              </w:rPr>
            </w:pPr>
            <w:r w:rsidRPr="00941717">
              <w:rPr>
                <w:color w:val="000000"/>
                <w:sz w:val="18"/>
                <w:szCs w:val="18"/>
                <w:lang w:eastAsia="el-GR"/>
              </w:rPr>
              <w:t xml:space="preserve"> 300</w:t>
            </w:r>
          </w:p>
        </w:tc>
        <w:tc>
          <w:tcPr>
            <w:tcW w:w="1416" w:type="dxa"/>
            <w:tcBorders>
              <w:top w:val="single" w:sz="4" w:space="0" w:color="auto"/>
              <w:left w:val="nil"/>
              <w:bottom w:val="single" w:sz="4" w:space="0" w:color="auto"/>
              <w:right w:val="single" w:sz="4" w:space="0" w:color="auto"/>
            </w:tcBorders>
            <w:vAlign w:val="bottom"/>
          </w:tcPr>
          <w:p w:rsidR="00FA2695" w:rsidRPr="00941717" w:rsidRDefault="00FA2695" w:rsidP="00B53B93">
            <w:pPr>
              <w:suppressAutoHyphens w:val="0"/>
              <w:spacing w:after="160" w:line="259" w:lineRule="auto"/>
              <w:jc w:val="center"/>
              <w:rPr>
                <w:color w:val="000000"/>
                <w:sz w:val="18"/>
                <w:szCs w:val="18"/>
                <w:lang w:eastAsia="el-GR"/>
              </w:rPr>
            </w:pPr>
            <w:r w:rsidRPr="00941717">
              <w:rPr>
                <w:color w:val="000000"/>
                <w:sz w:val="18"/>
                <w:szCs w:val="18"/>
                <w:lang w:eastAsia="el-GR"/>
              </w:rPr>
              <w:t xml:space="preserve"> 372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2695" w:rsidRPr="00941717" w:rsidRDefault="00FA2695" w:rsidP="00B53B93">
            <w:pPr>
              <w:suppressAutoHyphens w:val="0"/>
              <w:spacing w:after="160" w:line="259" w:lineRule="auto"/>
              <w:rPr>
                <w:color w:val="000000"/>
                <w:sz w:val="18"/>
                <w:szCs w:val="18"/>
                <w:lang w:eastAsia="el-GR"/>
              </w:rPr>
            </w:pPr>
          </w:p>
        </w:tc>
        <w:tc>
          <w:tcPr>
            <w:tcW w:w="996" w:type="dxa"/>
            <w:tcBorders>
              <w:top w:val="single" w:sz="4" w:space="0" w:color="auto"/>
              <w:left w:val="single" w:sz="4" w:space="0" w:color="auto"/>
              <w:bottom w:val="single" w:sz="4" w:space="0" w:color="auto"/>
              <w:right w:val="single" w:sz="4" w:space="0" w:color="auto"/>
            </w:tcBorders>
          </w:tcPr>
          <w:p w:rsidR="00FA2695" w:rsidRPr="00941717" w:rsidRDefault="00FA2695" w:rsidP="00B53B93">
            <w:pPr>
              <w:suppressAutoHyphens w:val="0"/>
              <w:spacing w:after="160" w:line="259" w:lineRule="auto"/>
              <w:rPr>
                <w:color w:val="000000"/>
                <w:sz w:val="18"/>
                <w:szCs w:val="18"/>
                <w:lang w:eastAsia="el-GR"/>
              </w:rPr>
            </w:pPr>
          </w:p>
        </w:tc>
      </w:tr>
      <w:tr w:rsidR="00FA2695" w:rsidRPr="00941717" w:rsidTr="00FA2695">
        <w:trPr>
          <w:trHeight w:val="305"/>
          <w:jc w:val="center"/>
        </w:trPr>
        <w:tc>
          <w:tcPr>
            <w:tcW w:w="1178" w:type="dxa"/>
            <w:tcBorders>
              <w:top w:val="nil"/>
              <w:left w:val="single" w:sz="4" w:space="0" w:color="auto"/>
              <w:bottom w:val="single" w:sz="4" w:space="0" w:color="auto"/>
              <w:right w:val="single" w:sz="4" w:space="0" w:color="auto"/>
            </w:tcBorders>
            <w:shd w:val="clear" w:color="000000" w:fill="C4BD97"/>
            <w:noWrap/>
            <w:vAlign w:val="bottom"/>
            <w:hideMark/>
          </w:tcPr>
          <w:p w:rsidR="00FA2695" w:rsidRPr="00941717" w:rsidRDefault="00FA2695" w:rsidP="00B53B93">
            <w:pPr>
              <w:suppressAutoHyphens w:val="0"/>
              <w:jc w:val="center"/>
              <w:rPr>
                <w:b/>
                <w:bCs/>
                <w:color w:val="000000"/>
                <w:sz w:val="22"/>
                <w:szCs w:val="22"/>
                <w:lang w:eastAsia="el-GR"/>
              </w:rPr>
            </w:pPr>
            <w:r w:rsidRPr="00941717">
              <w:rPr>
                <w:b/>
                <w:bCs/>
                <w:color w:val="000000"/>
                <w:sz w:val="22"/>
                <w:szCs w:val="22"/>
                <w:lang w:eastAsia="el-GR"/>
              </w:rPr>
              <w:t>ΣΥΝΟΛΟ</w:t>
            </w:r>
          </w:p>
        </w:tc>
        <w:tc>
          <w:tcPr>
            <w:tcW w:w="1510" w:type="dxa"/>
            <w:tcBorders>
              <w:top w:val="nil"/>
              <w:left w:val="nil"/>
              <w:bottom w:val="single" w:sz="4" w:space="0" w:color="auto"/>
              <w:right w:val="single" w:sz="4" w:space="0" w:color="auto"/>
            </w:tcBorders>
            <w:shd w:val="clear" w:color="000000" w:fill="C4BD97"/>
            <w:noWrap/>
            <w:vAlign w:val="bottom"/>
            <w:hideMark/>
          </w:tcPr>
          <w:p w:rsidR="00FA2695" w:rsidRPr="00941717" w:rsidRDefault="00FA2695" w:rsidP="00B53B93">
            <w:pPr>
              <w:suppressAutoHyphens w:val="0"/>
              <w:rPr>
                <w:color w:val="000000"/>
                <w:sz w:val="22"/>
                <w:szCs w:val="22"/>
                <w:lang w:eastAsia="el-GR"/>
              </w:rPr>
            </w:pPr>
            <w:r w:rsidRPr="00941717">
              <w:rPr>
                <w:color w:val="000000"/>
                <w:sz w:val="22"/>
                <w:szCs w:val="22"/>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FA2695" w:rsidRPr="00941717" w:rsidRDefault="00FA2695" w:rsidP="00B53B93">
            <w:pPr>
              <w:suppressAutoHyphens w:val="0"/>
              <w:rPr>
                <w:color w:val="000000"/>
                <w:sz w:val="22"/>
                <w:szCs w:val="22"/>
                <w:lang w:eastAsia="el-GR"/>
              </w:rPr>
            </w:pPr>
            <w:r w:rsidRPr="00941717">
              <w:rPr>
                <w:color w:val="000000"/>
                <w:sz w:val="22"/>
                <w:szCs w:val="22"/>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FA2695" w:rsidRPr="00941717" w:rsidRDefault="00FA2695" w:rsidP="00B53B93">
            <w:pPr>
              <w:suppressAutoHyphens w:val="0"/>
              <w:rPr>
                <w:color w:val="000000"/>
                <w:sz w:val="22"/>
                <w:szCs w:val="22"/>
                <w:lang w:eastAsia="el-GR"/>
              </w:rPr>
            </w:pPr>
            <w:r w:rsidRPr="00941717">
              <w:rPr>
                <w:color w:val="000000"/>
                <w:sz w:val="22"/>
                <w:szCs w:val="22"/>
                <w:lang w:eastAsia="el-GR"/>
              </w:rPr>
              <w:t> </w:t>
            </w:r>
          </w:p>
        </w:tc>
        <w:tc>
          <w:tcPr>
            <w:tcW w:w="1361" w:type="dxa"/>
            <w:tcBorders>
              <w:top w:val="nil"/>
              <w:left w:val="nil"/>
              <w:bottom w:val="single" w:sz="4" w:space="0" w:color="auto"/>
              <w:right w:val="single" w:sz="4" w:space="0" w:color="auto"/>
            </w:tcBorders>
            <w:shd w:val="clear" w:color="000000" w:fill="C4BD97"/>
            <w:noWrap/>
            <w:vAlign w:val="bottom"/>
            <w:hideMark/>
          </w:tcPr>
          <w:p w:rsidR="00FA2695" w:rsidRPr="00941717" w:rsidRDefault="00FA2695" w:rsidP="00B53B93">
            <w:pPr>
              <w:suppressAutoHyphens w:val="0"/>
              <w:rPr>
                <w:color w:val="000000"/>
                <w:sz w:val="22"/>
                <w:szCs w:val="22"/>
                <w:lang w:eastAsia="el-GR"/>
              </w:rPr>
            </w:pPr>
            <w:r w:rsidRPr="00941717">
              <w:rPr>
                <w:color w:val="000000"/>
                <w:sz w:val="22"/>
                <w:szCs w:val="22"/>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FA2695" w:rsidRPr="00941717" w:rsidRDefault="00FA2695" w:rsidP="00B53B93">
            <w:pPr>
              <w:suppressAutoHyphens w:val="0"/>
              <w:spacing w:after="160" w:line="259" w:lineRule="auto"/>
              <w:rPr>
                <w:b/>
                <w:color w:val="000000"/>
                <w:sz w:val="22"/>
                <w:szCs w:val="22"/>
                <w:lang w:eastAsia="el-GR"/>
              </w:rPr>
            </w:pPr>
            <w:r w:rsidRPr="00941717">
              <w:rPr>
                <w:b/>
                <w:color w:val="000000"/>
                <w:sz w:val="22"/>
                <w:szCs w:val="22"/>
                <w:lang w:eastAsia="el-GR"/>
              </w:rPr>
              <w:t xml:space="preserve">      4.500</w:t>
            </w:r>
          </w:p>
        </w:tc>
        <w:tc>
          <w:tcPr>
            <w:tcW w:w="1416" w:type="dxa"/>
            <w:tcBorders>
              <w:top w:val="single" w:sz="4" w:space="0" w:color="auto"/>
              <w:left w:val="nil"/>
              <w:bottom w:val="single" w:sz="4" w:space="0" w:color="auto"/>
              <w:right w:val="single" w:sz="4" w:space="0" w:color="auto"/>
            </w:tcBorders>
            <w:shd w:val="clear" w:color="000000" w:fill="C4BD97"/>
            <w:vAlign w:val="bottom"/>
          </w:tcPr>
          <w:p w:rsidR="00FA2695" w:rsidRPr="00941717" w:rsidRDefault="00FA2695" w:rsidP="00B53B93">
            <w:pPr>
              <w:suppressAutoHyphens w:val="0"/>
              <w:spacing w:after="160" w:line="259" w:lineRule="auto"/>
              <w:jc w:val="center"/>
              <w:rPr>
                <w:b/>
                <w:color w:val="000000"/>
                <w:sz w:val="22"/>
                <w:szCs w:val="22"/>
                <w:lang w:eastAsia="el-GR"/>
              </w:rPr>
            </w:pPr>
            <w:r w:rsidRPr="00941717">
              <w:rPr>
                <w:b/>
                <w:color w:val="000000"/>
                <w:sz w:val="22"/>
                <w:szCs w:val="22"/>
                <w:lang w:eastAsia="el-GR"/>
              </w:rPr>
              <w:t>5.580</w:t>
            </w:r>
          </w:p>
        </w:tc>
        <w:tc>
          <w:tcPr>
            <w:tcW w:w="996" w:type="dxa"/>
            <w:tcBorders>
              <w:top w:val="single" w:sz="4" w:space="0" w:color="auto"/>
              <w:left w:val="single" w:sz="4" w:space="0" w:color="auto"/>
              <w:bottom w:val="single" w:sz="4" w:space="0" w:color="auto"/>
              <w:right w:val="single" w:sz="4" w:space="0" w:color="auto"/>
            </w:tcBorders>
            <w:shd w:val="clear" w:color="000000" w:fill="C4BD97"/>
            <w:noWrap/>
            <w:vAlign w:val="bottom"/>
          </w:tcPr>
          <w:p w:rsidR="00FA2695" w:rsidRPr="00941717" w:rsidRDefault="00FA2695" w:rsidP="00B53B93">
            <w:pPr>
              <w:suppressAutoHyphens w:val="0"/>
              <w:spacing w:after="160" w:line="259" w:lineRule="auto"/>
              <w:rPr>
                <w:b/>
                <w:color w:val="000000"/>
                <w:sz w:val="22"/>
                <w:szCs w:val="22"/>
                <w:lang w:eastAsia="el-GR"/>
              </w:rPr>
            </w:pPr>
          </w:p>
        </w:tc>
        <w:tc>
          <w:tcPr>
            <w:tcW w:w="996" w:type="dxa"/>
            <w:tcBorders>
              <w:top w:val="single" w:sz="4" w:space="0" w:color="auto"/>
              <w:left w:val="single" w:sz="4" w:space="0" w:color="auto"/>
              <w:bottom w:val="single" w:sz="4" w:space="0" w:color="auto"/>
              <w:right w:val="single" w:sz="4" w:space="0" w:color="auto"/>
            </w:tcBorders>
            <w:shd w:val="clear" w:color="000000" w:fill="C4BD97"/>
          </w:tcPr>
          <w:p w:rsidR="00FA2695" w:rsidRPr="00941717" w:rsidRDefault="00FA2695" w:rsidP="00B53B93">
            <w:pPr>
              <w:suppressAutoHyphens w:val="0"/>
              <w:spacing w:after="160" w:line="259" w:lineRule="auto"/>
              <w:rPr>
                <w:b/>
                <w:color w:val="000000"/>
                <w:sz w:val="22"/>
                <w:szCs w:val="22"/>
                <w:lang w:eastAsia="el-GR"/>
              </w:rPr>
            </w:pPr>
          </w:p>
        </w:tc>
      </w:tr>
    </w:tbl>
    <w:p w:rsidR="00332808" w:rsidRDefault="00332808" w:rsidP="008A3721">
      <w:pPr>
        <w:suppressAutoHyphens w:val="0"/>
        <w:spacing w:line="360" w:lineRule="auto"/>
        <w:jc w:val="both"/>
        <w:rPr>
          <w:rFonts w:asciiTheme="minorHAnsi" w:hAnsiTheme="minorHAnsi" w:cs="Calibri"/>
          <w:sz w:val="22"/>
          <w:szCs w:val="22"/>
        </w:rPr>
      </w:pPr>
    </w:p>
    <w:p w:rsidR="00FA2695" w:rsidRPr="00FA2695" w:rsidRDefault="00FA2695" w:rsidP="00FA2695">
      <w:pPr>
        <w:suppressAutoHyphens w:val="0"/>
        <w:spacing w:line="360" w:lineRule="auto"/>
        <w:jc w:val="both"/>
        <w:rPr>
          <w:rFonts w:asciiTheme="minorHAnsi" w:hAnsiTheme="minorHAnsi" w:cs="Calibri"/>
          <w:sz w:val="22"/>
          <w:szCs w:val="22"/>
        </w:rPr>
      </w:pPr>
      <w:r w:rsidRPr="00FA2695">
        <w:rPr>
          <w:rFonts w:asciiTheme="minorHAnsi" w:hAnsiTheme="minorHAnsi" w:cs="Calibri"/>
          <w:sz w:val="22"/>
          <w:szCs w:val="22"/>
        </w:rPr>
        <w:t>Ποσό οικονομικής προσφοράς με Φ.Π.Α. ολογράφως:……………………………………………</w:t>
      </w:r>
    </w:p>
    <w:p w:rsidR="00332808" w:rsidRDefault="00FA2695" w:rsidP="00FA2695">
      <w:pPr>
        <w:suppressAutoHyphens w:val="0"/>
        <w:spacing w:line="360" w:lineRule="auto"/>
        <w:jc w:val="both"/>
        <w:rPr>
          <w:rFonts w:asciiTheme="minorHAnsi" w:hAnsiTheme="minorHAnsi" w:cs="Calibri"/>
          <w:sz w:val="22"/>
          <w:szCs w:val="22"/>
        </w:rPr>
      </w:pPr>
      <w:r w:rsidRPr="00FA2695">
        <w:rPr>
          <w:rFonts w:asciiTheme="minorHAnsi" w:hAnsiTheme="minorHAnsi" w:cs="Calibri"/>
          <w:sz w:val="22"/>
          <w:szCs w:val="22"/>
        </w:rPr>
        <w:t>Ποσό οικονομικής προσφοράς με Φ.Π.Α. αριθμητικώς:………………………………………….</w:t>
      </w:r>
    </w:p>
    <w:p w:rsidR="00332808" w:rsidRDefault="00332808"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CB0EE9" w:rsidRPr="008C023D" w:rsidRDefault="00CB0EE9" w:rsidP="00FA4655">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xml:space="preserve">. </w:t>
      </w:r>
      <w:proofErr w:type="spellStart"/>
      <w:r w:rsidRPr="008C023D">
        <w:rPr>
          <w:rFonts w:asciiTheme="minorHAnsi" w:hAnsiTheme="minorHAnsi"/>
          <w:sz w:val="22"/>
          <w:szCs w:val="22"/>
        </w:rPr>
        <w:t>πρωτ</w:t>
      </w:r>
      <w:proofErr w:type="spellEnd"/>
      <w:r w:rsidR="007F3531" w:rsidRPr="008C023D">
        <w:rPr>
          <w:rFonts w:asciiTheme="minorHAnsi" w:hAnsiTheme="minorHAnsi"/>
          <w:sz w:val="22"/>
          <w:szCs w:val="22"/>
        </w:rPr>
        <w:t>.:</w:t>
      </w:r>
      <w:r w:rsidR="008E79D8" w:rsidRPr="008C023D">
        <w:rPr>
          <w:rFonts w:asciiTheme="minorHAnsi" w:hAnsiTheme="minorHAnsi"/>
          <w:sz w:val="22"/>
          <w:szCs w:val="22"/>
        </w:rPr>
        <w:t xml:space="preserve"> </w:t>
      </w:r>
      <w:r w:rsidR="007A65E6" w:rsidRPr="007A65E6">
        <w:rPr>
          <w:b/>
        </w:rPr>
        <w:t>17025/21/ΓΠ/22-09-2021</w:t>
      </w:r>
      <w:r w:rsidR="007A65E6">
        <w:rPr>
          <w:b/>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47BFB">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581"/>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3"/>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178"/>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300"/>
        </w:trPr>
        <w:tc>
          <w:tcPr>
            <w:tcW w:w="3545"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αντικαταστάθηκαν από τα άρθρα 22 και 23 του ν. 4782/2021 αντίστοιχα)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D77D94"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D77D94">
              <w:rPr>
                <w:rFonts w:asciiTheme="minorHAnsi" w:hAnsiTheme="minorHAnsi" w:cs="Calibri"/>
                <w:sz w:val="22"/>
                <w:szCs w:val="22"/>
                <w:lang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7A65E6">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2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6"/>
  </w:num>
  <w:num w:numId="5">
    <w:abstractNumId w:val="20"/>
  </w:num>
  <w:num w:numId="6">
    <w:abstractNumId w:val="10"/>
  </w:num>
  <w:num w:numId="7">
    <w:abstractNumId w:val="21"/>
  </w:num>
  <w:num w:numId="8">
    <w:abstractNumId w:val="19"/>
  </w:num>
  <w:num w:numId="9">
    <w:abstractNumId w:val="4"/>
  </w:num>
  <w:num w:numId="10">
    <w:abstractNumId w:val="9"/>
  </w:num>
  <w:num w:numId="11">
    <w:abstractNumId w:val="1"/>
  </w:num>
  <w:num w:numId="12">
    <w:abstractNumId w:val="15"/>
  </w:num>
  <w:num w:numId="13">
    <w:abstractNumId w:val="8"/>
  </w:num>
  <w:num w:numId="14">
    <w:abstractNumId w:val="3"/>
  </w:num>
  <w:num w:numId="15">
    <w:abstractNumId w:val="16"/>
  </w:num>
  <w:num w:numId="16">
    <w:abstractNumId w:val="7"/>
  </w:num>
  <w:num w:numId="17">
    <w:abstractNumId w:val="17"/>
  </w:num>
  <w:num w:numId="18">
    <w:abstractNumId w:val="5"/>
  </w:num>
  <w:num w:numId="19">
    <w:abstractNumId w:val="11"/>
  </w:num>
  <w:num w:numId="20">
    <w:abstractNumId w:val="2"/>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052"/>
    <w:rsid w:val="00020215"/>
    <w:rsid w:val="00020C83"/>
    <w:rsid w:val="00022EAB"/>
    <w:rsid w:val="00023DA3"/>
    <w:rsid w:val="00032E0B"/>
    <w:rsid w:val="00034CF6"/>
    <w:rsid w:val="000514E9"/>
    <w:rsid w:val="00061AD1"/>
    <w:rsid w:val="00072F89"/>
    <w:rsid w:val="00077E31"/>
    <w:rsid w:val="00081BED"/>
    <w:rsid w:val="00084872"/>
    <w:rsid w:val="00097147"/>
    <w:rsid w:val="000B3B24"/>
    <w:rsid w:val="000D0624"/>
    <w:rsid w:val="000E1EBB"/>
    <w:rsid w:val="000E22A6"/>
    <w:rsid w:val="001140DC"/>
    <w:rsid w:val="00126546"/>
    <w:rsid w:val="00127CA3"/>
    <w:rsid w:val="00130A84"/>
    <w:rsid w:val="00132DB2"/>
    <w:rsid w:val="001419B6"/>
    <w:rsid w:val="00181DF8"/>
    <w:rsid w:val="001926ED"/>
    <w:rsid w:val="0019673D"/>
    <w:rsid w:val="001B2638"/>
    <w:rsid w:val="001B7591"/>
    <w:rsid w:val="001C00E8"/>
    <w:rsid w:val="001C356D"/>
    <w:rsid w:val="001C6CD8"/>
    <w:rsid w:val="001D6471"/>
    <w:rsid w:val="001E19A0"/>
    <w:rsid w:val="001E1B8A"/>
    <w:rsid w:val="001F0761"/>
    <w:rsid w:val="001F7A88"/>
    <w:rsid w:val="00217843"/>
    <w:rsid w:val="0022398F"/>
    <w:rsid w:val="00231A1B"/>
    <w:rsid w:val="00234632"/>
    <w:rsid w:val="00255616"/>
    <w:rsid w:val="002752C7"/>
    <w:rsid w:val="002817EF"/>
    <w:rsid w:val="00290E56"/>
    <w:rsid w:val="002B08F5"/>
    <w:rsid w:val="002C02C8"/>
    <w:rsid w:val="002C1FE2"/>
    <w:rsid w:val="002C24C4"/>
    <w:rsid w:val="002C5209"/>
    <w:rsid w:val="002D057D"/>
    <w:rsid w:val="002F2D20"/>
    <w:rsid w:val="002F6CD0"/>
    <w:rsid w:val="003101CB"/>
    <w:rsid w:val="00324FE3"/>
    <w:rsid w:val="00332808"/>
    <w:rsid w:val="00332E3B"/>
    <w:rsid w:val="00336681"/>
    <w:rsid w:val="00340081"/>
    <w:rsid w:val="00354292"/>
    <w:rsid w:val="00397E74"/>
    <w:rsid w:val="003C0551"/>
    <w:rsid w:val="003C6386"/>
    <w:rsid w:val="003D094C"/>
    <w:rsid w:val="003D7CC8"/>
    <w:rsid w:val="003F1484"/>
    <w:rsid w:val="003F78C6"/>
    <w:rsid w:val="00416678"/>
    <w:rsid w:val="00421220"/>
    <w:rsid w:val="004215C2"/>
    <w:rsid w:val="0042411B"/>
    <w:rsid w:val="00425F8F"/>
    <w:rsid w:val="00451AD5"/>
    <w:rsid w:val="00496585"/>
    <w:rsid w:val="00497956"/>
    <w:rsid w:val="004A57A8"/>
    <w:rsid w:val="004C0B9E"/>
    <w:rsid w:val="004C471C"/>
    <w:rsid w:val="004D4F3A"/>
    <w:rsid w:val="004E7471"/>
    <w:rsid w:val="004F02EE"/>
    <w:rsid w:val="004F0E16"/>
    <w:rsid w:val="00501049"/>
    <w:rsid w:val="00504E14"/>
    <w:rsid w:val="00507AC2"/>
    <w:rsid w:val="005144D8"/>
    <w:rsid w:val="00516B1B"/>
    <w:rsid w:val="00533D51"/>
    <w:rsid w:val="0055411D"/>
    <w:rsid w:val="00556D30"/>
    <w:rsid w:val="00560846"/>
    <w:rsid w:val="0058723C"/>
    <w:rsid w:val="005A46B6"/>
    <w:rsid w:val="005A68EF"/>
    <w:rsid w:val="005B71AA"/>
    <w:rsid w:val="005D4870"/>
    <w:rsid w:val="005D669A"/>
    <w:rsid w:val="005E297B"/>
    <w:rsid w:val="005F4216"/>
    <w:rsid w:val="005F7E56"/>
    <w:rsid w:val="006277DF"/>
    <w:rsid w:val="00632001"/>
    <w:rsid w:val="0065359B"/>
    <w:rsid w:val="00653E9D"/>
    <w:rsid w:val="0066045F"/>
    <w:rsid w:val="006753D4"/>
    <w:rsid w:val="006756A1"/>
    <w:rsid w:val="006852D5"/>
    <w:rsid w:val="006A277B"/>
    <w:rsid w:val="006A402F"/>
    <w:rsid w:val="006B3DA0"/>
    <w:rsid w:val="006E25ED"/>
    <w:rsid w:val="00723F1D"/>
    <w:rsid w:val="0072532D"/>
    <w:rsid w:val="007258C8"/>
    <w:rsid w:val="0073439E"/>
    <w:rsid w:val="00743983"/>
    <w:rsid w:val="00747BFB"/>
    <w:rsid w:val="00753001"/>
    <w:rsid w:val="0075665A"/>
    <w:rsid w:val="00772B10"/>
    <w:rsid w:val="00774DE9"/>
    <w:rsid w:val="00776BAE"/>
    <w:rsid w:val="00785C8A"/>
    <w:rsid w:val="00792989"/>
    <w:rsid w:val="007A65E6"/>
    <w:rsid w:val="007C0507"/>
    <w:rsid w:val="007C3E20"/>
    <w:rsid w:val="007D5E76"/>
    <w:rsid w:val="007D69EB"/>
    <w:rsid w:val="007E3C31"/>
    <w:rsid w:val="007F3531"/>
    <w:rsid w:val="00832858"/>
    <w:rsid w:val="008335B0"/>
    <w:rsid w:val="00842BDC"/>
    <w:rsid w:val="00864D92"/>
    <w:rsid w:val="00880EC4"/>
    <w:rsid w:val="008812CE"/>
    <w:rsid w:val="008926BE"/>
    <w:rsid w:val="00893BDB"/>
    <w:rsid w:val="008956A6"/>
    <w:rsid w:val="008970F0"/>
    <w:rsid w:val="008A3721"/>
    <w:rsid w:val="008A7000"/>
    <w:rsid w:val="008C023D"/>
    <w:rsid w:val="008D0285"/>
    <w:rsid w:val="008D034E"/>
    <w:rsid w:val="008D775F"/>
    <w:rsid w:val="008E79D8"/>
    <w:rsid w:val="0091364C"/>
    <w:rsid w:val="00913709"/>
    <w:rsid w:val="00914286"/>
    <w:rsid w:val="00917794"/>
    <w:rsid w:val="00926396"/>
    <w:rsid w:val="009348C3"/>
    <w:rsid w:val="00941717"/>
    <w:rsid w:val="0096768A"/>
    <w:rsid w:val="00970B4C"/>
    <w:rsid w:val="0097421C"/>
    <w:rsid w:val="0098741A"/>
    <w:rsid w:val="00991082"/>
    <w:rsid w:val="00992167"/>
    <w:rsid w:val="00996C37"/>
    <w:rsid w:val="009B2938"/>
    <w:rsid w:val="009B41B5"/>
    <w:rsid w:val="009B462C"/>
    <w:rsid w:val="009F0DF3"/>
    <w:rsid w:val="009F1F79"/>
    <w:rsid w:val="00A07B03"/>
    <w:rsid w:val="00A17D85"/>
    <w:rsid w:val="00A44DB8"/>
    <w:rsid w:val="00A60779"/>
    <w:rsid w:val="00A66CD8"/>
    <w:rsid w:val="00A917F9"/>
    <w:rsid w:val="00A9482D"/>
    <w:rsid w:val="00A96E44"/>
    <w:rsid w:val="00A97250"/>
    <w:rsid w:val="00AA2236"/>
    <w:rsid w:val="00AA2428"/>
    <w:rsid w:val="00AA68DC"/>
    <w:rsid w:val="00AC3DFE"/>
    <w:rsid w:val="00AC6B6E"/>
    <w:rsid w:val="00AE3F51"/>
    <w:rsid w:val="00AF344F"/>
    <w:rsid w:val="00AF3849"/>
    <w:rsid w:val="00B02BF8"/>
    <w:rsid w:val="00B04443"/>
    <w:rsid w:val="00B1408E"/>
    <w:rsid w:val="00B2154C"/>
    <w:rsid w:val="00B2778B"/>
    <w:rsid w:val="00B533F3"/>
    <w:rsid w:val="00B53B93"/>
    <w:rsid w:val="00B55E52"/>
    <w:rsid w:val="00B61D1F"/>
    <w:rsid w:val="00B61E96"/>
    <w:rsid w:val="00B64C66"/>
    <w:rsid w:val="00B707F8"/>
    <w:rsid w:val="00B74B87"/>
    <w:rsid w:val="00B835F3"/>
    <w:rsid w:val="00B869EF"/>
    <w:rsid w:val="00B96501"/>
    <w:rsid w:val="00BA4EC2"/>
    <w:rsid w:val="00BB18F1"/>
    <w:rsid w:val="00BB2E56"/>
    <w:rsid w:val="00BB633F"/>
    <w:rsid w:val="00BC20C5"/>
    <w:rsid w:val="00BC5377"/>
    <w:rsid w:val="00C076DB"/>
    <w:rsid w:val="00C10887"/>
    <w:rsid w:val="00C11C7A"/>
    <w:rsid w:val="00C130EA"/>
    <w:rsid w:val="00C33222"/>
    <w:rsid w:val="00C40B32"/>
    <w:rsid w:val="00C73DF1"/>
    <w:rsid w:val="00C87C2F"/>
    <w:rsid w:val="00CA4C56"/>
    <w:rsid w:val="00CB0EE9"/>
    <w:rsid w:val="00CB6619"/>
    <w:rsid w:val="00CC038D"/>
    <w:rsid w:val="00CC7C4F"/>
    <w:rsid w:val="00CD0492"/>
    <w:rsid w:val="00CD2B76"/>
    <w:rsid w:val="00CE3FB6"/>
    <w:rsid w:val="00CF2692"/>
    <w:rsid w:val="00D05789"/>
    <w:rsid w:val="00D10A5F"/>
    <w:rsid w:val="00D33581"/>
    <w:rsid w:val="00D34E55"/>
    <w:rsid w:val="00D43ACE"/>
    <w:rsid w:val="00D43C33"/>
    <w:rsid w:val="00D4798A"/>
    <w:rsid w:val="00D51CE8"/>
    <w:rsid w:val="00D621CD"/>
    <w:rsid w:val="00D62277"/>
    <w:rsid w:val="00D65BBE"/>
    <w:rsid w:val="00D67B3F"/>
    <w:rsid w:val="00D76650"/>
    <w:rsid w:val="00D77D94"/>
    <w:rsid w:val="00D851E0"/>
    <w:rsid w:val="00D86EE4"/>
    <w:rsid w:val="00D97494"/>
    <w:rsid w:val="00DA100E"/>
    <w:rsid w:val="00DB0D9C"/>
    <w:rsid w:val="00DB6E0F"/>
    <w:rsid w:val="00DB7A95"/>
    <w:rsid w:val="00DC4538"/>
    <w:rsid w:val="00DD0168"/>
    <w:rsid w:val="00DD3433"/>
    <w:rsid w:val="00DD4D9E"/>
    <w:rsid w:val="00DE0257"/>
    <w:rsid w:val="00DF071F"/>
    <w:rsid w:val="00DF6A3A"/>
    <w:rsid w:val="00E05B17"/>
    <w:rsid w:val="00E147EC"/>
    <w:rsid w:val="00E2682E"/>
    <w:rsid w:val="00E336CA"/>
    <w:rsid w:val="00E33C87"/>
    <w:rsid w:val="00E4616C"/>
    <w:rsid w:val="00E53FB9"/>
    <w:rsid w:val="00E550E5"/>
    <w:rsid w:val="00E72B66"/>
    <w:rsid w:val="00EA020B"/>
    <w:rsid w:val="00EA4AB4"/>
    <w:rsid w:val="00EB4875"/>
    <w:rsid w:val="00EB78D7"/>
    <w:rsid w:val="00EC3851"/>
    <w:rsid w:val="00EC405D"/>
    <w:rsid w:val="00EC4A42"/>
    <w:rsid w:val="00ED59E1"/>
    <w:rsid w:val="00EE4BF9"/>
    <w:rsid w:val="00EE60D7"/>
    <w:rsid w:val="00EF6330"/>
    <w:rsid w:val="00F32428"/>
    <w:rsid w:val="00F43A30"/>
    <w:rsid w:val="00F43B6D"/>
    <w:rsid w:val="00F64635"/>
    <w:rsid w:val="00F9242E"/>
    <w:rsid w:val="00FA2695"/>
    <w:rsid w:val="00FA4655"/>
    <w:rsid w:val="00FA594F"/>
    <w:rsid w:val="00FA6992"/>
    <w:rsid w:val="00FC0020"/>
    <w:rsid w:val="00FC4871"/>
    <w:rsid w:val="00FE159C"/>
    <w:rsid w:val="00FE6E7D"/>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B0D0"/>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gr/schetika/dioikese/administrativeservices/geniki-dieythynsi-dioikitikis-ypostirixis/dieythynsi-dioikitikoy/tmima-dioikitikis-merimn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ial-net.gr/%cf%84%ce%b7%ce%bb%ce%b5%cf%86%cf%89%ce%bd%ce%b9%ce%ba%ce%ae-%cf%83%cf%85%cf%83%ce%ba%ce%b5%cf%85%ce%ae-alcatel-403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mith@uth.gr"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dial-net.gr/%cf%84%ce%b7%ce%bb%ce%b5%cf%86%cf%89%ce%bd%ce%b9%ce%ba%ce%ae-%cf%83%cf%85%cf%83%ce%ba%ce%b5%cf%85%ce%ae-alcatel-4039/" TargetMode="External"/><Relationship Id="rId4" Type="http://schemas.openxmlformats.org/officeDocument/2006/relationships/settings" Target="settings.xml"/><Relationship Id="rId9" Type="http://schemas.openxmlformats.org/officeDocument/2006/relationships/hyperlink" Target="mailto:promith@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A032-8872-4083-BACA-6FE6CECD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2849</Words>
  <Characters>15388</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21</cp:revision>
  <cp:lastPrinted>2021-09-22T07:15:00Z</cp:lastPrinted>
  <dcterms:created xsi:type="dcterms:W3CDTF">2021-09-08T07:19:00Z</dcterms:created>
  <dcterms:modified xsi:type="dcterms:W3CDTF">2021-09-22T07:16:00Z</dcterms:modified>
</cp:coreProperties>
</file>