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504E14"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ΤΜΗΜΑ ΠΡΟΜΗΘΕΙΩΝ</w:t>
      </w:r>
    </w:p>
    <w:p w:rsidR="00504E14" w:rsidRPr="00BB1EC3" w:rsidRDefault="00504E14" w:rsidP="00D10A5F">
      <w:pPr>
        <w:suppressAutoHyphens w:val="0"/>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24210</w:t>
      </w:r>
      <w:r w:rsidR="003973E8">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74690-24210</w:t>
      </w:r>
      <w:r w:rsidR="003973E8">
        <w:rPr>
          <w:rFonts w:asciiTheme="minorHAnsi" w:eastAsia="Calibri" w:hAnsiTheme="minorHAnsi" w:cstheme="minorHAnsi"/>
          <w:sz w:val="22"/>
          <w:szCs w:val="22"/>
          <w:lang w:eastAsia="en-US"/>
        </w:rPr>
        <w:t>-</w:t>
      </w:r>
      <w:r>
        <w:rPr>
          <w:rFonts w:asciiTheme="minorHAnsi" w:eastAsia="Calibri" w:hAnsiTheme="minorHAnsi" w:cstheme="minorHAnsi"/>
          <w:sz w:val="22"/>
          <w:szCs w:val="22"/>
          <w:lang w:eastAsia="en-US"/>
        </w:rPr>
        <w:t>74567</w:t>
      </w:r>
      <w:r w:rsidR="00970B4C">
        <w:rPr>
          <w:rFonts w:asciiTheme="minorHAnsi" w:eastAsia="Calibri" w:hAnsiTheme="minorHAnsi" w:cstheme="minorHAnsi"/>
          <w:sz w:val="22"/>
          <w:szCs w:val="22"/>
          <w:lang w:eastAsia="en-US"/>
        </w:rPr>
        <w:t xml:space="preserve">                                                                                       </w:t>
      </w:r>
      <w:proofErr w:type="spellStart"/>
      <w:r w:rsidR="00970B4C" w:rsidRPr="00BB1EC3">
        <w:rPr>
          <w:rFonts w:asciiTheme="minorHAnsi" w:eastAsia="Calibri" w:hAnsiTheme="minorHAnsi" w:cstheme="minorHAnsi"/>
          <w:sz w:val="22"/>
          <w:szCs w:val="22"/>
          <w:lang w:eastAsia="en-US"/>
        </w:rPr>
        <w:t>Αρ</w:t>
      </w:r>
      <w:proofErr w:type="spellEnd"/>
      <w:r w:rsidR="00970B4C" w:rsidRPr="00BB1EC3">
        <w:rPr>
          <w:rFonts w:asciiTheme="minorHAnsi" w:eastAsia="Calibri" w:hAnsiTheme="minorHAnsi" w:cstheme="minorHAnsi"/>
          <w:sz w:val="22"/>
          <w:szCs w:val="22"/>
          <w:lang w:eastAsia="en-US"/>
        </w:rPr>
        <w:t xml:space="preserve"> .πρωτ.</w:t>
      </w:r>
      <w:r w:rsidR="002D07BC">
        <w:rPr>
          <w:rFonts w:asciiTheme="minorHAnsi" w:eastAsia="Calibri" w:hAnsiTheme="minorHAnsi" w:cstheme="minorHAnsi"/>
          <w:sz w:val="22"/>
          <w:szCs w:val="22"/>
          <w:lang w:eastAsia="en-US"/>
        </w:rPr>
        <w:t>10</w:t>
      </w:r>
      <w:r w:rsidR="00FD1D78" w:rsidRPr="00FD1D78">
        <w:rPr>
          <w:rFonts w:asciiTheme="minorHAnsi" w:eastAsia="Calibri" w:hAnsiTheme="minorHAnsi" w:cstheme="minorHAnsi"/>
          <w:sz w:val="22"/>
          <w:szCs w:val="22"/>
          <w:lang w:eastAsia="en-US"/>
        </w:rPr>
        <w:t>9</w:t>
      </w:r>
      <w:r w:rsidR="00FD1D78" w:rsidRPr="004A0D5F">
        <w:rPr>
          <w:rFonts w:asciiTheme="minorHAnsi" w:eastAsia="Calibri" w:hAnsiTheme="minorHAnsi" w:cstheme="minorHAnsi"/>
          <w:sz w:val="22"/>
          <w:szCs w:val="22"/>
          <w:lang w:eastAsia="en-US"/>
        </w:rPr>
        <w:t>45</w:t>
      </w:r>
      <w:r w:rsidR="002D07BC">
        <w:rPr>
          <w:rFonts w:asciiTheme="minorHAnsi" w:eastAsia="Calibri" w:hAnsiTheme="minorHAnsi" w:cstheme="minorHAnsi"/>
          <w:sz w:val="22"/>
          <w:szCs w:val="22"/>
          <w:lang w:eastAsia="en-US"/>
        </w:rPr>
        <w:t>/</w:t>
      </w:r>
      <w:r w:rsidR="00DF6A3A" w:rsidRPr="00BB1EC3">
        <w:rPr>
          <w:rFonts w:asciiTheme="minorHAnsi" w:eastAsia="Calibri" w:hAnsiTheme="minorHAnsi" w:cstheme="minorHAnsi"/>
          <w:sz w:val="22"/>
          <w:szCs w:val="22"/>
          <w:lang w:eastAsia="en-US"/>
        </w:rPr>
        <w:t>20</w:t>
      </w:r>
      <w:r w:rsidR="003C0551" w:rsidRPr="00BB1EC3">
        <w:rPr>
          <w:rFonts w:asciiTheme="minorHAnsi" w:eastAsia="Calibri" w:hAnsiTheme="minorHAnsi" w:cstheme="minorHAnsi"/>
          <w:sz w:val="22"/>
          <w:szCs w:val="22"/>
          <w:lang w:eastAsia="en-US"/>
        </w:rPr>
        <w:t>/ΓΠ</w:t>
      </w:r>
    </w:p>
    <w:p w:rsidR="00504E14" w:rsidRPr="00BB1EC3" w:rsidRDefault="00504E14" w:rsidP="00D10A5F">
      <w:pPr>
        <w:suppressAutoHyphens w:val="0"/>
        <w:rPr>
          <w:rFonts w:asciiTheme="minorHAnsi" w:eastAsia="Calibri" w:hAnsiTheme="minorHAnsi" w:cstheme="minorHAnsi"/>
          <w:sz w:val="22"/>
          <w:szCs w:val="22"/>
          <w:lang w:eastAsia="en-US"/>
        </w:rPr>
      </w:pPr>
      <w:r w:rsidRPr="00BB1EC3">
        <w:rPr>
          <w:rFonts w:asciiTheme="minorHAnsi" w:eastAsia="Calibri" w:hAnsiTheme="minorHAnsi" w:cstheme="minorHAnsi"/>
          <w:sz w:val="22"/>
          <w:szCs w:val="22"/>
          <w:lang w:val="en-US" w:eastAsia="en-US"/>
        </w:rPr>
        <w:t>Email</w:t>
      </w:r>
      <w:r w:rsidRPr="00BB1EC3">
        <w:rPr>
          <w:rFonts w:asciiTheme="minorHAnsi" w:eastAsia="Calibri" w:hAnsiTheme="minorHAnsi" w:cstheme="minorHAnsi"/>
          <w:sz w:val="22"/>
          <w:szCs w:val="22"/>
          <w:lang w:eastAsia="en-US"/>
        </w:rPr>
        <w:t>:</w:t>
      </w:r>
      <w:proofErr w:type="spellStart"/>
      <w:r w:rsidR="00B835F3" w:rsidRPr="00BB1EC3">
        <w:rPr>
          <w:rFonts w:asciiTheme="minorHAnsi" w:eastAsia="Calibri" w:hAnsiTheme="minorHAnsi" w:cstheme="minorHAnsi"/>
          <w:sz w:val="22"/>
          <w:szCs w:val="22"/>
          <w:lang w:val="en-US" w:eastAsia="en-US"/>
        </w:rPr>
        <w:t>promith</w:t>
      </w:r>
      <w:proofErr w:type="spellEnd"/>
      <w:r w:rsidR="00B835F3" w:rsidRPr="00BB1EC3">
        <w:rPr>
          <w:rFonts w:asciiTheme="minorHAnsi" w:eastAsia="Calibri" w:hAnsiTheme="minorHAnsi" w:cstheme="minorHAnsi"/>
          <w:sz w:val="22"/>
          <w:szCs w:val="22"/>
          <w:lang w:eastAsia="en-US"/>
        </w:rPr>
        <w:t>@</w:t>
      </w:r>
      <w:proofErr w:type="spellStart"/>
      <w:r w:rsidR="00B835F3" w:rsidRPr="00BB1EC3">
        <w:rPr>
          <w:rFonts w:asciiTheme="minorHAnsi" w:eastAsia="Calibri" w:hAnsiTheme="minorHAnsi" w:cstheme="minorHAnsi"/>
          <w:sz w:val="22"/>
          <w:szCs w:val="22"/>
          <w:lang w:val="en-US" w:eastAsia="en-US"/>
        </w:rPr>
        <w:t>uth</w:t>
      </w:r>
      <w:proofErr w:type="spellEnd"/>
      <w:r w:rsidR="00B835F3" w:rsidRPr="00BB1EC3">
        <w:rPr>
          <w:rFonts w:asciiTheme="minorHAnsi" w:eastAsia="Calibri" w:hAnsiTheme="minorHAnsi" w:cstheme="minorHAnsi"/>
          <w:sz w:val="22"/>
          <w:szCs w:val="22"/>
          <w:lang w:eastAsia="en-US"/>
        </w:rPr>
        <w:t>.</w:t>
      </w:r>
      <w:r w:rsidR="00B835F3" w:rsidRPr="00BB1EC3">
        <w:rPr>
          <w:rFonts w:asciiTheme="minorHAnsi" w:eastAsia="Calibri" w:hAnsiTheme="minorHAnsi" w:cstheme="minorHAnsi"/>
          <w:sz w:val="22"/>
          <w:szCs w:val="22"/>
          <w:lang w:val="en-US" w:eastAsia="en-US"/>
        </w:rPr>
        <w:t>gr</w:t>
      </w:r>
    </w:p>
    <w:p w:rsidR="00D10A5F" w:rsidRPr="001F7A88" w:rsidRDefault="001F7A88" w:rsidP="00D10A5F">
      <w:pPr>
        <w:suppressAutoHyphens w:val="0"/>
        <w:spacing w:line="360" w:lineRule="auto"/>
        <w:jc w:val="center"/>
        <w:rPr>
          <w:rFonts w:asciiTheme="minorHAnsi" w:eastAsia="Calibri" w:hAnsiTheme="minorHAnsi" w:cstheme="minorHAnsi"/>
          <w:sz w:val="22"/>
          <w:szCs w:val="22"/>
          <w:lang w:eastAsia="en-US"/>
        </w:rPr>
      </w:pPr>
      <w:r w:rsidRPr="00BB1EC3">
        <w:rPr>
          <w:rFonts w:asciiTheme="minorHAnsi" w:eastAsia="Calibri" w:hAnsiTheme="minorHAnsi" w:cstheme="minorHAnsi"/>
          <w:sz w:val="22"/>
          <w:szCs w:val="22"/>
          <w:lang w:eastAsia="en-US"/>
        </w:rPr>
        <w:t xml:space="preserve">                                                                                                               ΒΟΛΟΣ </w:t>
      </w:r>
      <w:r w:rsidR="00FD1D78" w:rsidRPr="004A0D5F">
        <w:rPr>
          <w:rFonts w:asciiTheme="minorHAnsi" w:eastAsia="Calibri" w:hAnsiTheme="minorHAnsi" w:cstheme="minorHAnsi"/>
          <w:sz w:val="22"/>
          <w:szCs w:val="22"/>
          <w:lang w:eastAsia="en-US"/>
        </w:rPr>
        <w:t>12</w:t>
      </w:r>
      <w:r w:rsidR="001625A7" w:rsidRPr="00BB1EC3">
        <w:rPr>
          <w:rFonts w:asciiTheme="minorHAnsi" w:eastAsia="Calibri" w:hAnsiTheme="minorHAnsi" w:cstheme="minorHAnsi"/>
          <w:sz w:val="22"/>
          <w:szCs w:val="22"/>
          <w:lang w:eastAsia="en-US"/>
        </w:rPr>
        <w:t>-6-2020</w:t>
      </w:r>
      <w:r w:rsidRPr="001F7A88">
        <w:rPr>
          <w:rFonts w:asciiTheme="minorHAnsi" w:eastAsia="Calibri" w:hAnsiTheme="minorHAnsi" w:cstheme="minorHAnsi"/>
          <w:sz w:val="22"/>
          <w:szCs w:val="22"/>
          <w:lang w:eastAsia="en-US"/>
        </w:rPr>
        <w:t xml:space="preserve">    </w:t>
      </w:r>
    </w:p>
    <w:p w:rsidR="00D10A5F" w:rsidRPr="00504E14" w:rsidRDefault="00D10A5F" w:rsidP="00D10A5F">
      <w:pPr>
        <w:suppressAutoHyphens w:val="0"/>
        <w:spacing w:line="360" w:lineRule="auto"/>
        <w:rPr>
          <w:rFonts w:asciiTheme="minorHAnsi" w:eastAsia="Calibri" w:hAnsiTheme="minorHAnsi" w:cstheme="minorHAnsi"/>
          <w:b/>
          <w:sz w:val="22"/>
          <w:szCs w:val="22"/>
        </w:rPr>
      </w:pPr>
    </w:p>
    <w:p w:rsidR="00D10A5F" w:rsidRPr="00432B77" w:rsidRDefault="00D10A5F" w:rsidP="00D10A5F">
      <w:pPr>
        <w:suppressAutoHyphens w:val="0"/>
        <w:spacing w:line="360" w:lineRule="auto"/>
        <w:jc w:val="center"/>
        <w:rPr>
          <w:rFonts w:asciiTheme="minorHAnsi" w:eastAsia="Calibri" w:hAnsiTheme="minorHAnsi" w:cstheme="minorHAnsi"/>
          <w:b/>
          <w:sz w:val="28"/>
          <w:szCs w:val="28"/>
        </w:rPr>
      </w:pPr>
      <w:r w:rsidRPr="00432B77">
        <w:rPr>
          <w:rFonts w:asciiTheme="minorHAnsi" w:eastAsia="Calibri" w:hAnsiTheme="minorHAnsi" w:cstheme="minorHAnsi"/>
          <w:b/>
          <w:sz w:val="28"/>
          <w:szCs w:val="28"/>
        </w:rPr>
        <w:t>ΠΡΟΣΚΛΗΣΗ ΕΚΔΗΛΩΣΗΣ ΕΝΔΙΑΦΕΡΟΝΤΟΣ</w:t>
      </w:r>
    </w:p>
    <w:p w:rsidR="00D10A5F" w:rsidRPr="00432B77" w:rsidRDefault="00D10A5F" w:rsidP="00D10A5F">
      <w:pPr>
        <w:suppressAutoHyphens w:val="0"/>
        <w:spacing w:after="120"/>
        <w:jc w:val="both"/>
        <w:rPr>
          <w:rFonts w:asciiTheme="minorHAnsi" w:eastAsia="Calibri" w:hAnsiTheme="minorHAnsi" w:cstheme="minorHAnsi"/>
          <w:b/>
          <w:sz w:val="22"/>
          <w:szCs w:val="22"/>
          <w:lang w:eastAsia="en-US"/>
        </w:rPr>
      </w:pPr>
      <w:r w:rsidRPr="00432B77">
        <w:rPr>
          <w:rFonts w:asciiTheme="minorHAnsi" w:eastAsia="Calibri" w:hAnsiTheme="minorHAnsi" w:cstheme="minorHAnsi"/>
          <w:b/>
          <w:sz w:val="22"/>
          <w:szCs w:val="22"/>
          <w:lang w:eastAsia="en-US"/>
        </w:rPr>
        <w:t>Ο Αντιπρύτανης Οικονομικών, Προγραμματισμού και Ανάπτυξης του Πανεπιστημίου Θεσσαλίας  έχοντας υπόψη:</w:t>
      </w:r>
    </w:p>
    <w:p w:rsidR="0042411B" w:rsidRDefault="00CB2C6B"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Pr>
          <w:rFonts w:asciiTheme="minorHAnsi" w:hAnsiTheme="minorHAnsi" w:cstheme="minorHAnsi"/>
          <w:lang w:eastAsia="en-US"/>
        </w:rPr>
        <w:t>Τ</w:t>
      </w:r>
      <w:r w:rsidR="00D10A5F" w:rsidRPr="002D057D">
        <w:rPr>
          <w:rFonts w:asciiTheme="minorHAnsi" w:hAnsiTheme="minorHAnsi" w:cstheme="minorHAnsi"/>
          <w:lang w:eastAsia="en-US"/>
        </w:rPr>
        <w:t xml:space="preserve">ο με </w:t>
      </w:r>
      <w:proofErr w:type="spellStart"/>
      <w:r w:rsidR="00D10A5F" w:rsidRPr="002D057D">
        <w:rPr>
          <w:rFonts w:asciiTheme="minorHAnsi" w:hAnsiTheme="minorHAnsi" w:cstheme="minorHAnsi"/>
          <w:lang w:eastAsia="en-US"/>
        </w:rPr>
        <w:t>αριθμ</w:t>
      </w:r>
      <w:proofErr w:type="spellEnd"/>
      <w:r w:rsidR="00D10A5F" w:rsidRPr="002D057D">
        <w:rPr>
          <w:rFonts w:asciiTheme="minorHAnsi" w:hAnsiTheme="minorHAnsi" w:cstheme="minorHAnsi"/>
          <w:lang w:eastAsia="en-US"/>
        </w:rPr>
        <w:t xml:space="preserve">. </w:t>
      </w:r>
      <w:proofErr w:type="spellStart"/>
      <w:r w:rsidR="00D10A5F" w:rsidRPr="002D057D">
        <w:rPr>
          <w:rFonts w:asciiTheme="minorHAnsi" w:hAnsiTheme="minorHAnsi" w:cstheme="minorHAnsi"/>
          <w:lang w:eastAsia="en-US"/>
        </w:rPr>
        <w:t>Πρωτ</w:t>
      </w:r>
      <w:proofErr w:type="spellEnd"/>
      <w:r w:rsidR="00D10A5F" w:rsidRPr="002D057D">
        <w:rPr>
          <w:rFonts w:asciiTheme="minorHAnsi" w:hAnsiTheme="minorHAnsi" w:cstheme="minorHAnsi"/>
          <w:lang w:eastAsia="en-US"/>
        </w:rPr>
        <w:t>.:</w:t>
      </w:r>
      <w:r w:rsidR="002D07BC">
        <w:rPr>
          <w:rFonts w:asciiTheme="minorHAnsi" w:hAnsiTheme="minorHAnsi" w:cstheme="minorHAnsi"/>
          <w:lang w:eastAsia="en-US"/>
        </w:rPr>
        <w:t xml:space="preserve"> </w:t>
      </w:r>
      <w:r w:rsidR="00384639">
        <w:rPr>
          <w:rFonts w:asciiTheme="minorHAnsi" w:hAnsiTheme="minorHAnsi" w:cstheme="minorHAnsi"/>
          <w:lang w:eastAsia="en-US"/>
        </w:rPr>
        <w:t>9394</w:t>
      </w:r>
      <w:r w:rsidR="002D057D" w:rsidRPr="002D057D">
        <w:rPr>
          <w:rFonts w:asciiTheme="minorHAnsi" w:hAnsiTheme="minorHAnsi" w:cstheme="minorHAnsi"/>
          <w:lang w:eastAsia="en-US"/>
        </w:rPr>
        <w:t>/</w:t>
      </w:r>
      <w:r w:rsidR="00E53FB9" w:rsidRPr="002D057D">
        <w:rPr>
          <w:rFonts w:asciiTheme="minorHAnsi" w:hAnsiTheme="minorHAnsi" w:cstheme="minorHAnsi"/>
          <w:lang w:eastAsia="en-US"/>
        </w:rPr>
        <w:t>20</w:t>
      </w:r>
      <w:r w:rsidR="008335B0" w:rsidRPr="002D057D">
        <w:rPr>
          <w:rFonts w:asciiTheme="minorHAnsi" w:hAnsiTheme="minorHAnsi" w:cstheme="minorHAnsi"/>
          <w:lang w:eastAsia="en-US"/>
        </w:rPr>
        <w:t>/</w:t>
      </w:r>
      <w:r w:rsidR="009B41B5" w:rsidRPr="002D057D">
        <w:rPr>
          <w:rFonts w:asciiTheme="minorHAnsi" w:hAnsiTheme="minorHAnsi" w:cstheme="minorHAnsi"/>
          <w:lang w:eastAsia="en-US"/>
        </w:rPr>
        <w:t>ΓΠ</w:t>
      </w:r>
      <w:r w:rsidR="00AF3849" w:rsidRPr="00AF3849">
        <w:rPr>
          <w:rFonts w:asciiTheme="minorHAnsi" w:hAnsiTheme="minorHAnsi" w:cstheme="minorHAnsi"/>
          <w:lang w:eastAsia="en-US"/>
        </w:rPr>
        <w:t xml:space="preserve"> </w:t>
      </w:r>
      <w:r w:rsidR="00384639">
        <w:rPr>
          <w:rFonts w:asciiTheme="minorHAnsi" w:hAnsiTheme="minorHAnsi" w:cstheme="minorHAnsi"/>
          <w:lang w:eastAsia="en-US"/>
        </w:rPr>
        <w:t>21-5-2020</w:t>
      </w:r>
      <w:r w:rsidR="00416678" w:rsidRPr="00416678">
        <w:rPr>
          <w:rFonts w:asciiTheme="minorHAnsi" w:hAnsiTheme="minorHAnsi" w:cstheme="minorHAnsi"/>
          <w:lang w:eastAsia="en-US"/>
        </w:rPr>
        <w:t xml:space="preserve">  </w:t>
      </w:r>
      <w:r w:rsidR="009B41B5" w:rsidRPr="002D057D">
        <w:rPr>
          <w:rFonts w:asciiTheme="minorHAnsi" w:hAnsiTheme="minorHAnsi" w:cstheme="minorHAnsi"/>
          <w:lang w:eastAsia="en-US"/>
        </w:rPr>
        <w:t>Πρωτογενές αίτημα</w:t>
      </w:r>
      <w:r w:rsidR="00A17D85" w:rsidRPr="002D057D">
        <w:rPr>
          <w:rFonts w:asciiTheme="minorHAnsi" w:hAnsiTheme="minorHAnsi" w:cstheme="minorHAnsi"/>
          <w:lang w:eastAsia="en-US"/>
        </w:rPr>
        <w:t xml:space="preserve"> </w:t>
      </w:r>
      <w:r w:rsidR="00DD7DA1">
        <w:rPr>
          <w:rFonts w:asciiTheme="minorHAnsi" w:hAnsiTheme="minorHAnsi" w:cstheme="minorHAnsi"/>
          <w:lang w:eastAsia="en-US"/>
        </w:rPr>
        <w:t xml:space="preserve"> </w:t>
      </w:r>
      <w:r w:rsidR="00DE4CC3">
        <w:rPr>
          <w:rFonts w:asciiTheme="minorHAnsi" w:hAnsiTheme="minorHAnsi" w:cstheme="minorHAnsi"/>
          <w:lang w:eastAsia="en-US"/>
        </w:rPr>
        <w:t xml:space="preserve">της Σχολής Επιστημών Υγείας Τμήμα Κτηνιατρικής  </w:t>
      </w:r>
      <w:r w:rsidR="00DD7DA1">
        <w:rPr>
          <w:rFonts w:asciiTheme="minorHAnsi" w:hAnsiTheme="minorHAnsi" w:cstheme="minorHAnsi"/>
          <w:lang w:eastAsia="en-US"/>
        </w:rPr>
        <w:t xml:space="preserve"> </w:t>
      </w:r>
      <w:r w:rsidR="00F43A30" w:rsidRPr="002D057D">
        <w:rPr>
          <w:rFonts w:asciiTheme="minorHAnsi" w:hAnsiTheme="minorHAnsi" w:cstheme="minorHAnsi"/>
          <w:lang w:eastAsia="en-US"/>
        </w:rPr>
        <w:t xml:space="preserve">του </w:t>
      </w:r>
      <w:r w:rsidR="009B41B5" w:rsidRPr="002D057D">
        <w:rPr>
          <w:rFonts w:asciiTheme="minorHAnsi" w:hAnsiTheme="minorHAnsi" w:cstheme="minorHAnsi"/>
          <w:lang w:eastAsia="en-US"/>
        </w:rPr>
        <w:t>Π.Θ</w:t>
      </w:r>
      <w:r w:rsidR="00384639">
        <w:rPr>
          <w:rFonts w:asciiTheme="minorHAnsi" w:hAnsiTheme="minorHAnsi" w:cstheme="minorHAnsi"/>
          <w:lang w:eastAsia="en-US"/>
        </w:rPr>
        <w:t xml:space="preserve"> στην Καρδίτσα.</w:t>
      </w:r>
      <w:r w:rsidR="008335B0" w:rsidRPr="002D057D">
        <w:rPr>
          <w:rFonts w:asciiTheme="minorHAnsi" w:hAnsiTheme="minorHAnsi" w:cstheme="minorHAnsi"/>
          <w:lang w:eastAsia="en-US"/>
        </w:rPr>
        <w:t>.</w:t>
      </w:r>
    </w:p>
    <w:p w:rsidR="00087275" w:rsidRPr="00087275" w:rsidRDefault="00CB2C6B" w:rsidP="007F55ED">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087275">
        <w:rPr>
          <w:rFonts w:asciiTheme="minorHAnsi" w:hAnsiTheme="minorHAnsi" w:cstheme="minorHAnsi"/>
          <w:lang w:eastAsia="en-US"/>
        </w:rPr>
        <w:t>Τ</w:t>
      </w:r>
      <w:r w:rsidR="00D10A5F" w:rsidRPr="00087275">
        <w:rPr>
          <w:rFonts w:asciiTheme="minorHAnsi" w:hAnsiTheme="minorHAnsi" w:cstheme="minorHAnsi"/>
          <w:lang w:eastAsia="en-US"/>
        </w:rPr>
        <w:t xml:space="preserve">ην με </w:t>
      </w:r>
      <w:proofErr w:type="spellStart"/>
      <w:r w:rsidR="00D10A5F" w:rsidRPr="00087275">
        <w:rPr>
          <w:rFonts w:asciiTheme="minorHAnsi" w:hAnsiTheme="minorHAnsi" w:cstheme="minorHAnsi"/>
          <w:lang w:eastAsia="en-US"/>
        </w:rPr>
        <w:t>αρ</w:t>
      </w:r>
      <w:proofErr w:type="spellEnd"/>
      <w:r w:rsidR="00D10A5F" w:rsidRPr="00087275">
        <w:rPr>
          <w:rFonts w:asciiTheme="minorHAnsi" w:hAnsiTheme="minorHAnsi" w:cstheme="minorHAnsi"/>
          <w:lang w:eastAsia="en-US"/>
        </w:rPr>
        <w:t>. πρωτ.:</w:t>
      </w:r>
      <w:r w:rsidR="00384639">
        <w:rPr>
          <w:rFonts w:asciiTheme="minorHAnsi" w:hAnsiTheme="minorHAnsi" w:cstheme="minorHAnsi"/>
          <w:lang w:eastAsia="en-US"/>
        </w:rPr>
        <w:t>10765</w:t>
      </w:r>
      <w:r w:rsidR="002C5209" w:rsidRPr="00087275">
        <w:rPr>
          <w:rFonts w:asciiTheme="minorHAnsi" w:hAnsiTheme="minorHAnsi" w:cstheme="minorHAnsi"/>
          <w:lang w:eastAsia="en-US"/>
        </w:rPr>
        <w:t>/</w:t>
      </w:r>
      <w:r w:rsidR="00E53FB9" w:rsidRPr="00087275">
        <w:rPr>
          <w:rFonts w:asciiTheme="minorHAnsi" w:hAnsiTheme="minorHAnsi" w:cstheme="minorHAnsi"/>
          <w:lang w:eastAsia="en-US"/>
        </w:rPr>
        <w:t>20</w:t>
      </w:r>
      <w:r w:rsidR="008335B0" w:rsidRPr="00087275">
        <w:rPr>
          <w:rFonts w:asciiTheme="minorHAnsi" w:hAnsiTheme="minorHAnsi" w:cstheme="minorHAnsi"/>
          <w:lang w:eastAsia="en-US"/>
        </w:rPr>
        <w:t>/ΓΠ</w:t>
      </w:r>
      <w:r w:rsidR="008970F0" w:rsidRPr="00087275">
        <w:rPr>
          <w:rFonts w:asciiTheme="minorHAnsi" w:hAnsiTheme="minorHAnsi" w:cstheme="minorHAnsi"/>
          <w:lang w:eastAsia="en-US"/>
        </w:rPr>
        <w:t xml:space="preserve"> </w:t>
      </w:r>
      <w:r w:rsidR="00384639">
        <w:rPr>
          <w:rFonts w:asciiTheme="minorHAnsi" w:hAnsiTheme="minorHAnsi" w:cstheme="minorHAnsi"/>
          <w:lang w:eastAsia="en-US"/>
        </w:rPr>
        <w:t>10-</w:t>
      </w:r>
      <w:r w:rsidR="00DD7DA1">
        <w:rPr>
          <w:rFonts w:asciiTheme="minorHAnsi" w:hAnsiTheme="minorHAnsi" w:cstheme="minorHAnsi"/>
          <w:lang w:eastAsia="en-US"/>
        </w:rPr>
        <w:t>6-</w:t>
      </w:r>
      <w:r w:rsidR="001625A7" w:rsidRPr="00087275">
        <w:rPr>
          <w:rFonts w:asciiTheme="minorHAnsi" w:hAnsiTheme="minorHAnsi" w:cstheme="minorHAnsi"/>
          <w:lang w:eastAsia="en-US"/>
        </w:rPr>
        <w:t>2020</w:t>
      </w:r>
      <w:r w:rsidR="00F43A30" w:rsidRPr="00087275">
        <w:rPr>
          <w:rFonts w:asciiTheme="minorHAnsi" w:hAnsiTheme="minorHAnsi" w:cstheme="minorHAnsi"/>
          <w:lang w:eastAsia="en-US"/>
        </w:rPr>
        <w:t xml:space="preserve"> </w:t>
      </w:r>
      <w:r w:rsidR="00D10A5F" w:rsidRPr="00087275">
        <w:rPr>
          <w:rFonts w:asciiTheme="minorHAnsi" w:hAnsiTheme="minorHAnsi" w:cstheme="minorHAnsi"/>
          <w:lang w:eastAsia="en-US"/>
        </w:rPr>
        <w:t>έγκριση δαπάνης  (ΑΔΑ:</w:t>
      </w:r>
      <w:r w:rsidR="00DE4CC3">
        <w:rPr>
          <w:rFonts w:asciiTheme="minorHAnsi" w:hAnsiTheme="minorHAnsi" w:cstheme="minorHAnsi"/>
          <w:lang w:eastAsia="en-US"/>
        </w:rPr>
        <w:t>6ΕΛΣ469Β7Ξ-3ΟΔ</w:t>
      </w:r>
      <w:r w:rsidR="00087275">
        <w:rPr>
          <w:rFonts w:asciiTheme="minorHAnsi" w:hAnsiTheme="minorHAnsi" w:cstheme="minorHAnsi"/>
          <w:lang w:eastAsia="en-US"/>
        </w:rPr>
        <w:t>).</w:t>
      </w:r>
    </w:p>
    <w:p w:rsidR="00D10A5F" w:rsidRPr="00087275" w:rsidRDefault="00087275" w:rsidP="007F55ED">
      <w:pPr>
        <w:pStyle w:val="a3"/>
        <w:numPr>
          <w:ilvl w:val="0"/>
          <w:numId w:val="4"/>
        </w:numPr>
        <w:suppressAutoHyphens w:val="0"/>
        <w:spacing w:after="0" w:line="240" w:lineRule="auto"/>
        <w:ind w:left="284" w:hanging="284"/>
        <w:jc w:val="both"/>
        <w:rPr>
          <w:rFonts w:asciiTheme="minorHAnsi" w:hAnsiTheme="minorHAnsi" w:cstheme="minorHAnsi"/>
          <w:lang w:eastAsia="en-US"/>
        </w:rPr>
      </w:pPr>
      <w:r>
        <w:rPr>
          <w:rFonts w:asciiTheme="minorHAnsi" w:hAnsiTheme="minorHAnsi" w:cstheme="minorHAnsi"/>
          <w:lang w:eastAsia="en-US"/>
        </w:rPr>
        <w:t>Την</w:t>
      </w:r>
      <w:r w:rsidR="00D10A5F" w:rsidRPr="00087275">
        <w:rPr>
          <w:rFonts w:asciiTheme="minorHAnsi" w:hAnsiTheme="minorHAnsi" w:cstheme="minorHAnsi"/>
          <w:lang w:eastAsia="en-US"/>
        </w:rPr>
        <w:t xml:space="preserve"> με </w:t>
      </w:r>
      <w:proofErr w:type="spellStart"/>
      <w:r w:rsidR="00D10A5F" w:rsidRPr="00087275">
        <w:rPr>
          <w:rFonts w:asciiTheme="minorHAnsi" w:hAnsiTheme="minorHAnsi" w:cstheme="minorHAnsi"/>
          <w:lang w:eastAsia="en-US"/>
        </w:rPr>
        <w:t>αρ</w:t>
      </w:r>
      <w:proofErr w:type="spellEnd"/>
      <w:r w:rsidR="00D10A5F" w:rsidRPr="00087275">
        <w:rPr>
          <w:rFonts w:asciiTheme="minorHAnsi" w:hAnsiTheme="minorHAnsi" w:cstheme="minorHAnsi"/>
          <w:lang w:eastAsia="en-US"/>
        </w:rPr>
        <w:t>. πρωτ.</w:t>
      </w:r>
      <w:r w:rsidR="00DE4CC3">
        <w:rPr>
          <w:rFonts w:asciiTheme="minorHAnsi" w:hAnsiTheme="minorHAnsi" w:cstheme="minorHAnsi"/>
          <w:lang w:eastAsia="en-US"/>
        </w:rPr>
        <w:t>10852</w:t>
      </w:r>
      <w:r w:rsidR="008335B0" w:rsidRPr="00087275">
        <w:rPr>
          <w:rFonts w:asciiTheme="minorHAnsi" w:hAnsiTheme="minorHAnsi" w:cstheme="minorHAnsi"/>
          <w:lang w:eastAsia="en-US"/>
        </w:rPr>
        <w:t>/</w:t>
      </w:r>
      <w:r w:rsidR="00E53FB9" w:rsidRPr="00087275">
        <w:rPr>
          <w:rFonts w:asciiTheme="minorHAnsi" w:hAnsiTheme="minorHAnsi" w:cstheme="minorHAnsi"/>
          <w:lang w:eastAsia="en-US"/>
        </w:rPr>
        <w:t>20</w:t>
      </w:r>
      <w:r w:rsidR="008335B0" w:rsidRPr="00087275">
        <w:rPr>
          <w:rFonts w:asciiTheme="minorHAnsi" w:hAnsiTheme="minorHAnsi" w:cstheme="minorHAnsi"/>
          <w:lang w:eastAsia="en-US"/>
        </w:rPr>
        <w:t>/ΓΠ</w:t>
      </w:r>
      <w:r w:rsidR="00384639">
        <w:rPr>
          <w:rFonts w:asciiTheme="minorHAnsi" w:hAnsiTheme="minorHAnsi" w:cstheme="minorHAnsi"/>
          <w:lang w:eastAsia="en-US"/>
        </w:rPr>
        <w:t xml:space="preserve"> 11</w:t>
      </w:r>
      <w:r w:rsidR="006F3A58">
        <w:rPr>
          <w:rFonts w:asciiTheme="minorHAnsi" w:hAnsiTheme="minorHAnsi" w:cstheme="minorHAnsi"/>
          <w:lang w:eastAsia="en-US"/>
        </w:rPr>
        <w:t>-6-2020</w:t>
      </w:r>
      <w:r w:rsidR="00D10A5F" w:rsidRPr="00087275">
        <w:rPr>
          <w:rFonts w:asciiTheme="minorHAnsi" w:hAnsiTheme="minorHAnsi" w:cstheme="minorHAnsi"/>
          <w:lang w:eastAsia="en-US"/>
        </w:rPr>
        <w:t xml:space="preserve"> </w:t>
      </w:r>
      <w:r w:rsidR="00F43A30" w:rsidRPr="00087275">
        <w:rPr>
          <w:rFonts w:asciiTheme="minorHAnsi" w:hAnsiTheme="minorHAnsi" w:cstheme="minorHAnsi"/>
          <w:lang w:eastAsia="en-US"/>
        </w:rPr>
        <w:t xml:space="preserve"> με α/α</w:t>
      </w:r>
      <w:r w:rsidR="00CB2C6B" w:rsidRPr="00087275">
        <w:rPr>
          <w:rFonts w:asciiTheme="minorHAnsi" w:hAnsiTheme="minorHAnsi" w:cstheme="minorHAnsi"/>
          <w:lang w:eastAsia="en-US"/>
        </w:rPr>
        <w:t xml:space="preserve"> </w:t>
      </w:r>
      <w:r w:rsidR="00E53FB9" w:rsidRPr="00087275">
        <w:rPr>
          <w:rFonts w:asciiTheme="minorHAnsi" w:hAnsiTheme="minorHAnsi" w:cstheme="minorHAnsi"/>
          <w:lang w:eastAsia="en-US"/>
        </w:rPr>
        <w:t xml:space="preserve"> </w:t>
      </w:r>
      <w:r w:rsidR="00DE4CC3">
        <w:rPr>
          <w:rFonts w:asciiTheme="minorHAnsi" w:hAnsiTheme="minorHAnsi" w:cstheme="minorHAnsi"/>
          <w:lang w:eastAsia="en-US"/>
        </w:rPr>
        <w:t>465</w:t>
      </w:r>
      <w:r w:rsidR="00F43A30" w:rsidRPr="00087275">
        <w:rPr>
          <w:rFonts w:asciiTheme="minorHAnsi" w:hAnsiTheme="minorHAnsi" w:cstheme="minorHAnsi"/>
          <w:lang w:eastAsia="en-US"/>
        </w:rPr>
        <w:t xml:space="preserve"> </w:t>
      </w:r>
      <w:r w:rsidR="00D10A5F" w:rsidRPr="00087275">
        <w:rPr>
          <w:rFonts w:asciiTheme="minorHAnsi" w:hAnsiTheme="minorHAnsi" w:cstheme="minorHAnsi"/>
          <w:lang w:eastAsia="en-US"/>
        </w:rPr>
        <w:t>(ΑΔΑ</w:t>
      </w:r>
      <w:r w:rsidR="00FD1D78" w:rsidRPr="00FD1D78">
        <w:rPr>
          <w:rFonts w:asciiTheme="minorHAnsi" w:hAnsiTheme="minorHAnsi" w:cstheme="minorHAnsi"/>
          <w:lang w:eastAsia="en-US"/>
        </w:rPr>
        <w:t>:</w:t>
      </w:r>
      <w:r w:rsidR="00DE4CC3">
        <w:rPr>
          <w:rFonts w:asciiTheme="minorHAnsi" w:hAnsiTheme="minorHAnsi" w:cstheme="minorHAnsi"/>
          <w:lang w:eastAsia="en-US"/>
        </w:rPr>
        <w:t>6ΖΜΒ469Β7Ξ-ΨΒΜ</w:t>
      </w:r>
      <w:r w:rsidR="00E53FB9" w:rsidRPr="00087275">
        <w:rPr>
          <w:rFonts w:asciiTheme="minorHAnsi" w:hAnsiTheme="minorHAnsi" w:cstheme="minorHAnsi"/>
          <w:lang w:eastAsia="en-US"/>
        </w:rPr>
        <w:t xml:space="preserve">) απόφαση ανάληψης υποχρέωσης </w:t>
      </w:r>
      <w:r w:rsidR="00D10A5F" w:rsidRPr="00087275">
        <w:rPr>
          <w:rFonts w:asciiTheme="minorHAnsi" w:hAnsiTheme="minorHAnsi" w:cstheme="minorHAnsi"/>
          <w:lang w:eastAsia="en-US"/>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 xml:space="preserve">Τις ανάγκες του Ιδρύματος, </w:t>
      </w:r>
    </w:p>
    <w:p w:rsidR="00D10A5F" w:rsidRPr="002D057D" w:rsidRDefault="00CD32EA" w:rsidP="00D10A5F">
      <w:pPr>
        <w:pStyle w:val="a3"/>
        <w:numPr>
          <w:ilvl w:val="0"/>
          <w:numId w:val="4"/>
        </w:numPr>
        <w:tabs>
          <w:tab w:val="left" w:pos="142"/>
          <w:tab w:val="left" w:pos="284"/>
        </w:tabs>
        <w:autoSpaceDE w:val="0"/>
        <w:autoSpaceDN w:val="0"/>
        <w:adjustRightInd w:val="0"/>
        <w:spacing w:before="19" w:after="0" w:line="240" w:lineRule="auto"/>
        <w:ind w:left="284" w:right="-1" w:hanging="284"/>
        <w:rPr>
          <w:rFonts w:asciiTheme="minorHAnsi" w:hAnsiTheme="minorHAnsi" w:cstheme="minorHAnsi"/>
          <w:lang w:eastAsia="en-US"/>
        </w:rPr>
      </w:pPr>
      <w:r>
        <w:rPr>
          <w:rFonts w:asciiTheme="minorHAnsi" w:hAnsiTheme="minorHAnsi" w:cstheme="minorHAnsi"/>
          <w:lang w:eastAsia="en-US"/>
        </w:rPr>
        <w:t>Λ</w:t>
      </w:r>
      <w:r w:rsidR="00D10A5F" w:rsidRPr="002D057D">
        <w:rPr>
          <w:rFonts w:asciiTheme="minorHAnsi" w:hAnsiTheme="minorHAnsi" w:cstheme="minorHAnsi"/>
          <w:lang w:eastAsia="en-US"/>
        </w:rPr>
        <w:t>όγω της μη ύπαρξης εξειδικευμένου μόνιμου προσωπικού και συναφών, προς το αντικείμενο υπηρεσιών, τεχνικών μέσων στο Ίδρυμα,</w:t>
      </w:r>
    </w:p>
    <w:p w:rsidR="00D10A5F" w:rsidRPr="002D057D" w:rsidRDefault="00D10A5F" w:rsidP="00D10A5F">
      <w:pPr>
        <w:pStyle w:val="a3"/>
        <w:numPr>
          <w:ilvl w:val="0"/>
          <w:numId w:val="4"/>
        </w:numPr>
        <w:suppressAutoHyphens w:val="0"/>
        <w:spacing w:after="0" w:line="240" w:lineRule="auto"/>
        <w:ind w:left="284" w:hanging="284"/>
        <w:jc w:val="both"/>
        <w:rPr>
          <w:rFonts w:asciiTheme="minorHAnsi" w:hAnsiTheme="minorHAnsi" w:cstheme="minorHAnsi"/>
          <w:lang w:eastAsia="en-US"/>
        </w:rPr>
      </w:pPr>
      <w:r w:rsidRPr="002D057D">
        <w:rPr>
          <w:rFonts w:asciiTheme="minorHAnsi" w:hAnsiTheme="minorHAnsi" w:cstheme="minorHAnsi"/>
          <w:lang w:eastAsia="en-US"/>
        </w:rPr>
        <w:t>Το γεγονός ότι το ύψος της δαπάνης είναι εντός του διαθέσιμου ποσοστού της πίστωσης.</w:t>
      </w:r>
    </w:p>
    <w:p w:rsidR="00D10A5F" w:rsidRPr="00432B77" w:rsidRDefault="00D10A5F" w:rsidP="00D10A5F">
      <w:pPr>
        <w:suppressAutoHyphens w:val="0"/>
        <w:spacing w:after="120"/>
        <w:jc w:val="center"/>
        <w:rPr>
          <w:rFonts w:asciiTheme="minorHAnsi" w:eastAsia="Calibri" w:hAnsiTheme="minorHAnsi" w:cstheme="minorHAnsi"/>
          <w:b/>
          <w:sz w:val="22"/>
          <w:szCs w:val="22"/>
        </w:rPr>
      </w:pPr>
    </w:p>
    <w:p w:rsidR="00D10A5F" w:rsidRPr="00432B77" w:rsidRDefault="00D10A5F" w:rsidP="00D10A5F">
      <w:pPr>
        <w:suppressAutoHyphens w:val="0"/>
        <w:spacing w:after="120"/>
        <w:jc w:val="center"/>
        <w:rPr>
          <w:rFonts w:asciiTheme="minorHAnsi" w:eastAsia="Calibri" w:hAnsiTheme="minorHAnsi" w:cstheme="minorHAnsi"/>
          <w:b/>
          <w:sz w:val="22"/>
          <w:szCs w:val="22"/>
        </w:rPr>
      </w:pPr>
      <w:r w:rsidRPr="00432B77">
        <w:rPr>
          <w:rFonts w:asciiTheme="minorHAnsi" w:eastAsia="Calibri" w:hAnsiTheme="minorHAnsi" w:cstheme="minorHAnsi"/>
          <w:b/>
          <w:sz w:val="22"/>
          <w:szCs w:val="22"/>
        </w:rPr>
        <w:t>πρόκειται να προβεί</w:t>
      </w:r>
    </w:p>
    <w:p w:rsidR="001140DC" w:rsidRDefault="009B41B5" w:rsidP="0098741A">
      <w:pPr>
        <w:shd w:val="clear" w:color="auto" w:fill="FFFFFF"/>
        <w:spacing w:before="100" w:beforeAutospacing="1" w:after="100" w:afterAutospacing="1"/>
        <w:ind w:right="-1"/>
        <w:jc w:val="both"/>
      </w:pPr>
      <w:r>
        <w:rPr>
          <w:rFonts w:asciiTheme="minorHAnsi" w:eastAsia="Calibri" w:hAnsiTheme="minorHAnsi" w:cstheme="minorHAnsi"/>
          <w:sz w:val="22"/>
          <w:szCs w:val="22"/>
        </w:rPr>
        <w:t xml:space="preserve">Σε </w:t>
      </w:r>
      <w:r w:rsidR="00EA020B">
        <w:rPr>
          <w:rFonts w:asciiTheme="minorHAnsi" w:eastAsia="Calibri" w:hAnsiTheme="minorHAnsi" w:cstheme="minorHAnsi"/>
          <w:sz w:val="22"/>
          <w:szCs w:val="22"/>
        </w:rPr>
        <w:t xml:space="preserve"> </w:t>
      </w:r>
      <w:r w:rsidR="002C1FE2">
        <w:rPr>
          <w:rFonts w:asciiTheme="minorHAnsi" w:eastAsia="Calibri" w:hAnsiTheme="minorHAnsi" w:cstheme="minorHAnsi"/>
          <w:sz w:val="22"/>
          <w:szCs w:val="22"/>
        </w:rPr>
        <w:t>δαπάνη</w:t>
      </w:r>
      <w:r w:rsidR="00EA020B">
        <w:rPr>
          <w:rFonts w:asciiTheme="minorHAnsi" w:eastAsia="Calibri" w:hAnsiTheme="minorHAnsi" w:cstheme="minorHAnsi"/>
          <w:sz w:val="22"/>
          <w:szCs w:val="22"/>
        </w:rPr>
        <w:t xml:space="preserve"> </w:t>
      </w:r>
      <w:r w:rsidR="00EA020B">
        <w:t>για την</w:t>
      </w:r>
      <w:r w:rsidR="002D07BC">
        <w:t xml:space="preserve"> </w:t>
      </w:r>
      <w:r w:rsidR="00384639">
        <w:t xml:space="preserve">επισκευή </w:t>
      </w:r>
      <w:proofErr w:type="spellStart"/>
      <w:r w:rsidR="00384639">
        <w:t>χλοοκοπτικού</w:t>
      </w:r>
      <w:proofErr w:type="spellEnd"/>
      <w:r w:rsidR="00384639">
        <w:t xml:space="preserve"> μηχανήματος που χρησιμοποιείται για την κοπή των χόρτων εντός των εγκαταστάσεων της Κτηνιατρικής Σχολής στην Καρδίτσα. </w:t>
      </w:r>
      <w:r w:rsidR="00DD7DA1">
        <w:t>.</w:t>
      </w:r>
      <w:r w:rsidR="001140DC">
        <w:t xml:space="preserve"> </w:t>
      </w:r>
    </w:p>
    <w:p w:rsidR="00D10A5F" w:rsidRPr="00432B77" w:rsidRDefault="0098741A" w:rsidP="0098741A">
      <w:pPr>
        <w:shd w:val="clear" w:color="auto" w:fill="FFFFFF"/>
        <w:spacing w:before="100" w:beforeAutospacing="1" w:after="100" w:afterAutospacing="1"/>
        <w:ind w:right="-1"/>
        <w:jc w:val="both"/>
        <w:rPr>
          <w:rFonts w:asciiTheme="minorHAnsi" w:eastAsia="Calibri" w:hAnsiTheme="minorHAnsi" w:cstheme="minorHAnsi"/>
          <w:b/>
          <w:sz w:val="22"/>
          <w:szCs w:val="22"/>
        </w:rPr>
      </w:pPr>
      <w:r>
        <w:t xml:space="preserve">                                          </w:t>
      </w:r>
      <w:r w:rsidR="002C5209" w:rsidRPr="002F2D20">
        <w:t xml:space="preserve">           </w:t>
      </w:r>
      <w:r>
        <w:t xml:space="preserve">   </w:t>
      </w:r>
      <w:r w:rsidR="00D10A5F" w:rsidRPr="00432B77">
        <w:rPr>
          <w:rFonts w:asciiTheme="minorHAnsi" w:eastAsia="Calibri" w:hAnsiTheme="minorHAnsi" w:cstheme="minorHAnsi"/>
          <w:b/>
          <w:sz w:val="22"/>
          <w:szCs w:val="22"/>
        </w:rPr>
        <w:t>ΑΠΕΥΘΥΝΕΙ ανοικτή πρόσκληση</w:t>
      </w:r>
    </w:p>
    <w:p w:rsidR="00AF3849" w:rsidRPr="00416678" w:rsidRDefault="00D10A5F" w:rsidP="00774DE9">
      <w:pPr>
        <w:shd w:val="clear" w:color="auto" w:fill="FFFFFF"/>
        <w:spacing w:before="100" w:beforeAutospacing="1" w:after="100" w:afterAutospacing="1"/>
        <w:ind w:right="-1"/>
        <w:jc w:val="both"/>
        <w:rPr>
          <w:rFonts w:asciiTheme="minorHAnsi" w:eastAsia="Calibri" w:hAnsiTheme="minorHAnsi" w:cstheme="minorHAnsi"/>
          <w:sz w:val="22"/>
          <w:szCs w:val="22"/>
        </w:rPr>
      </w:pPr>
      <w:r w:rsidRPr="00432B77">
        <w:rPr>
          <w:rFonts w:asciiTheme="minorHAnsi" w:eastAsia="Calibri" w:hAnsiTheme="minorHAnsi" w:cstheme="minorHAnsi"/>
          <w:sz w:val="22"/>
          <w:szCs w:val="22"/>
        </w:rPr>
        <w:t xml:space="preserve">προς όλους τους ενδιαφερόμενους για την υποβολή </w:t>
      </w:r>
      <w:r w:rsidR="00DD7DA1">
        <w:rPr>
          <w:rFonts w:asciiTheme="minorHAnsi" w:eastAsia="Calibri" w:hAnsiTheme="minorHAnsi" w:cstheme="minorHAnsi"/>
          <w:sz w:val="22"/>
          <w:szCs w:val="22"/>
        </w:rPr>
        <w:t>προσφοράς για την προμήθεια των ως άνω ειδών</w:t>
      </w:r>
    </w:p>
    <w:p w:rsidR="00D10A5F" w:rsidRPr="00432B77" w:rsidRDefault="00D10A5F" w:rsidP="00774DE9">
      <w:pPr>
        <w:shd w:val="clear" w:color="auto" w:fill="FFFFFF"/>
        <w:spacing w:before="100" w:beforeAutospacing="1" w:after="100" w:afterAutospacing="1"/>
        <w:ind w:right="-1"/>
        <w:jc w:val="both"/>
        <w:rPr>
          <w:rFonts w:asciiTheme="minorHAnsi" w:hAnsiTheme="minorHAnsi" w:cstheme="minorHAnsi"/>
          <w:bCs/>
          <w:sz w:val="22"/>
          <w:szCs w:val="22"/>
        </w:rPr>
      </w:pPr>
      <w:r w:rsidRPr="00432B77">
        <w:rPr>
          <w:rFonts w:asciiTheme="minorHAnsi" w:hAnsiTheme="minorHAnsi" w:cstheme="minorHAnsi"/>
          <w:bCs/>
          <w:sz w:val="22"/>
          <w:szCs w:val="22"/>
        </w:rPr>
        <w:t xml:space="preserve">Φορέας χρηματοδότησης είναι το Πανεπιστήμιο Θεσσαλίας. Η δαπάνη για την εν λόγω σύμβαση βαρύνει τους με </w:t>
      </w:r>
      <w:r w:rsidRPr="00774DE9">
        <w:rPr>
          <w:rFonts w:asciiTheme="minorHAnsi" w:hAnsiTheme="minorHAnsi" w:cstheme="minorHAnsi"/>
          <w:b/>
          <w:bCs/>
          <w:sz w:val="22"/>
          <w:szCs w:val="22"/>
        </w:rPr>
        <w:t>Κ.Α.Ε</w:t>
      </w:r>
      <w:r w:rsidR="00FD1D78" w:rsidRPr="00FD1D78">
        <w:rPr>
          <w:rFonts w:asciiTheme="minorHAnsi" w:hAnsiTheme="minorHAnsi" w:cstheme="minorHAnsi"/>
          <w:b/>
          <w:bCs/>
          <w:sz w:val="22"/>
          <w:szCs w:val="22"/>
        </w:rPr>
        <w:t>:</w:t>
      </w:r>
      <w:r w:rsidRPr="00774DE9">
        <w:rPr>
          <w:rFonts w:asciiTheme="minorHAnsi" w:hAnsiTheme="minorHAnsi" w:cstheme="minorHAnsi"/>
          <w:b/>
          <w:bCs/>
          <w:sz w:val="22"/>
          <w:szCs w:val="22"/>
        </w:rPr>
        <w:t>:</w:t>
      </w:r>
      <w:r w:rsidR="00384639">
        <w:rPr>
          <w:rFonts w:asciiTheme="minorHAnsi" w:hAnsiTheme="minorHAnsi" w:cstheme="minorHAnsi"/>
          <w:b/>
          <w:bCs/>
          <w:sz w:val="22"/>
          <w:szCs w:val="22"/>
        </w:rPr>
        <w:t>0887α</w:t>
      </w:r>
      <w:r w:rsidR="008812CE" w:rsidRPr="00354292">
        <w:rPr>
          <w:rFonts w:asciiTheme="minorHAnsi" w:hAnsiTheme="minorHAnsi" w:cstheme="minorHAnsi"/>
          <w:b/>
          <w:bCs/>
          <w:sz w:val="22"/>
          <w:szCs w:val="22"/>
        </w:rPr>
        <w:t xml:space="preserve"> για ποσό</w:t>
      </w:r>
      <w:r w:rsidR="00354292" w:rsidRPr="00354292">
        <w:rPr>
          <w:rFonts w:asciiTheme="minorHAnsi" w:hAnsiTheme="minorHAnsi" w:cstheme="minorHAnsi"/>
          <w:b/>
          <w:bCs/>
          <w:sz w:val="22"/>
          <w:szCs w:val="22"/>
        </w:rPr>
        <w:t xml:space="preserve"> </w:t>
      </w:r>
      <w:r w:rsidR="00DB7A95">
        <w:rPr>
          <w:rFonts w:asciiTheme="minorHAnsi" w:hAnsiTheme="minorHAnsi" w:cstheme="minorHAnsi"/>
          <w:b/>
          <w:bCs/>
          <w:sz w:val="22"/>
          <w:szCs w:val="22"/>
        </w:rPr>
        <w:t xml:space="preserve"> </w:t>
      </w:r>
      <w:r w:rsidR="009B462C" w:rsidRPr="00354292">
        <w:rPr>
          <w:rFonts w:asciiTheme="minorHAnsi" w:hAnsiTheme="minorHAnsi" w:cstheme="minorHAnsi"/>
          <w:b/>
          <w:bCs/>
          <w:sz w:val="22"/>
          <w:szCs w:val="22"/>
        </w:rPr>
        <w:t>ευρώ</w:t>
      </w:r>
      <w:r w:rsidR="00384639">
        <w:rPr>
          <w:rFonts w:asciiTheme="minorHAnsi" w:hAnsiTheme="minorHAnsi" w:cstheme="minorHAnsi"/>
          <w:b/>
          <w:bCs/>
          <w:sz w:val="22"/>
          <w:szCs w:val="22"/>
        </w:rPr>
        <w:t xml:space="preserve"> 223,20</w:t>
      </w:r>
      <w:r w:rsidR="009B462C" w:rsidRPr="00354292">
        <w:rPr>
          <w:rFonts w:asciiTheme="minorHAnsi" w:hAnsiTheme="minorHAnsi" w:cstheme="minorHAnsi"/>
          <w:b/>
          <w:bCs/>
          <w:sz w:val="22"/>
          <w:szCs w:val="22"/>
        </w:rPr>
        <w:t xml:space="preserve"> </w:t>
      </w:r>
      <w:r w:rsidR="00AF3849">
        <w:rPr>
          <w:rFonts w:asciiTheme="minorHAnsi" w:hAnsiTheme="minorHAnsi" w:cstheme="minorHAnsi"/>
          <w:b/>
          <w:bCs/>
          <w:sz w:val="22"/>
          <w:szCs w:val="22"/>
        </w:rPr>
        <w:t xml:space="preserve"> ( </w:t>
      </w:r>
      <w:proofErr w:type="spellStart"/>
      <w:r w:rsidR="00AF3849">
        <w:rPr>
          <w:rFonts w:asciiTheme="minorHAnsi" w:hAnsiTheme="minorHAnsi" w:cstheme="minorHAnsi"/>
          <w:b/>
          <w:bCs/>
          <w:sz w:val="22"/>
          <w:szCs w:val="22"/>
        </w:rPr>
        <w:t>καθ</w:t>
      </w:r>
      <w:proofErr w:type="spellEnd"/>
      <w:r w:rsidR="00AF3849">
        <w:rPr>
          <w:rFonts w:asciiTheme="minorHAnsi" w:hAnsiTheme="minorHAnsi" w:cstheme="minorHAnsi"/>
          <w:b/>
          <w:bCs/>
          <w:sz w:val="22"/>
          <w:szCs w:val="22"/>
        </w:rPr>
        <w:t xml:space="preserve"> αξία</w:t>
      </w:r>
      <w:r w:rsidR="00384639">
        <w:rPr>
          <w:rFonts w:asciiTheme="minorHAnsi" w:hAnsiTheme="minorHAnsi" w:cstheme="minorHAnsi"/>
          <w:b/>
          <w:bCs/>
          <w:sz w:val="22"/>
          <w:szCs w:val="22"/>
        </w:rPr>
        <w:t xml:space="preserve"> 180,00</w:t>
      </w:r>
      <w:r w:rsidR="002D07BC">
        <w:rPr>
          <w:rFonts w:asciiTheme="minorHAnsi" w:hAnsiTheme="minorHAnsi" w:cstheme="minorHAnsi"/>
          <w:b/>
          <w:bCs/>
          <w:sz w:val="22"/>
          <w:szCs w:val="22"/>
        </w:rPr>
        <w:t xml:space="preserve"> </w:t>
      </w:r>
      <w:r w:rsidR="00AF3849">
        <w:rPr>
          <w:rFonts w:asciiTheme="minorHAnsi" w:hAnsiTheme="minorHAnsi" w:cstheme="minorHAnsi"/>
          <w:b/>
          <w:bCs/>
          <w:sz w:val="22"/>
          <w:szCs w:val="22"/>
        </w:rPr>
        <w:t xml:space="preserve"> και</w:t>
      </w:r>
      <w:r w:rsidR="002D07BC">
        <w:rPr>
          <w:rFonts w:asciiTheme="minorHAnsi" w:hAnsiTheme="minorHAnsi" w:cstheme="minorHAnsi"/>
          <w:b/>
          <w:bCs/>
          <w:sz w:val="22"/>
          <w:szCs w:val="22"/>
        </w:rPr>
        <w:t xml:space="preserve"> </w:t>
      </w:r>
      <w:r w:rsidR="009B462C" w:rsidRPr="00354292">
        <w:rPr>
          <w:rFonts w:asciiTheme="minorHAnsi" w:hAnsiTheme="minorHAnsi" w:cstheme="minorHAnsi"/>
          <w:b/>
          <w:bCs/>
          <w:sz w:val="22"/>
          <w:szCs w:val="22"/>
        </w:rPr>
        <w:t>Φ.Π.Α</w:t>
      </w:r>
      <w:r w:rsidR="000E22A6">
        <w:rPr>
          <w:rFonts w:asciiTheme="minorHAnsi" w:hAnsiTheme="minorHAnsi" w:cstheme="minorHAnsi"/>
          <w:b/>
          <w:bCs/>
          <w:sz w:val="22"/>
          <w:szCs w:val="22"/>
        </w:rPr>
        <w:t xml:space="preserve"> </w:t>
      </w:r>
      <w:r w:rsidR="002D07BC">
        <w:rPr>
          <w:rFonts w:asciiTheme="minorHAnsi" w:hAnsiTheme="minorHAnsi" w:cstheme="minorHAnsi"/>
          <w:b/>
          <w:bCs/>
          <w:sz w:val="22"/>
          <w:szCs w:val="22"/>
        </w:rPr>
        <w:t xml:space="preserve"> 24% </w:t>
      </w:r>
      <w:r w:rsidR="00384639">
        <w:rPr>
          <w:rFonts w:asciiTheme="minorHAnsi" w:hAnsiTheme="minorHAnsi" w:cstheme="minorHAnsi"/>
          <w:b/>
          <w:bCs/>
          <w:sz w:val="22"/>
          <w:szCs w:val="22"/>
        </w:rPr>
        <w:t>43,20)</w:t>
      </w:r>
      <w:r w:rsidR="00DB7A95">
        <w:rPr>
          <w:rFonts w:asciiTheme="minorHAnsi" w:hAnsiTheme="minorHAnsi" w:cstheme="minorHAnsi"/>
          <w:b/>
          <w:bCs/>
          <w:sz w:val="22"/>
          <w:szCs w:val="22"/>
        </w:rPr>
        <w:t>α</w:t>
      </w:r>
      <w:r w:rsidR="009B41B5" w:rsidRPr="00354292">
        <w:rPr>
          <w:rFonts w:asciiTheme="minorHAnsi" w:hAnsiTheme="minorHAnsi" w:cstheme="minorHAnsi"/>
          <w:bCs/>
          <w:sz w:val="22"/>
          <w:szCs w:val="22"/>
        </w:rPr>
        <w:t xml:space="preserve">πό </w:t>
      </w:r>
      <w:r w:rsidRPr="00354292">
        <w:rPr>
          <w:rFonts w:asciiTheme="minorHAnsi" w:hAnsiTheme="minorHAnsi" w:cstheme="minorHAnsi"/>
          <w:bCs/>
          <w:sz w:val="22"/>
          <w:szCs w:val="22"/>
        </w:rPr>
        <w:t>σχετικές πιστώσεις του Τακτικού Προϋπολογισμού του Πανεπιστημίου Θεσσαλίας οικονομικού</w:t>
      </w:r>
      <w:r w:rsidRPr="00432B77">
        <w:rPr>
          <w:rFonts w:asciiTheme="minorHAnsi" w:hAnsiTheme="minorHAnsi" w:cstheme="minorHAnsi"/>
          <w:bCs/>
          <w:sz w:val="22"/>
          <w:szCs w:val="22"/>
        </w:rPr>
        <w:t xml:space="preserve"> έτους 20</w:t>
      </w:r>
      <w:r w:rsidR="00E53FB9">
        <w:rPr>
          <w:rFonts w:asciiTheme="minorHAnsi" w:hAnsiTheme="minorHAnsi" w:cstheme="minorHAnsi"/>
          <w:bCs/>
          <w:sz w:val="22"/>
          <w:szCs w:val="22"/>
        </w:rPr>
        <w:t>20</w:t>
      </w:r>
      <w:r w:rsidRPr="00432B77">
        <w:rPr>
          <w:rFonts w:asciiTheme="minorHAnsi" w:hAnsiTheme="minorHAnsi" w:cstheme="minorHAnsi"/>
          <w:bCs/>
          <w:sz w:val="22"/>
          <w:szCs w:val="22"/>
        </w:rPr>
        <w:t>.</w:t>
      </w:r>
    </w:p>
    <w:p w:rsidR="00D10A5F" w:rsidRPr="00432B77"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t>Η Γεωγραφική Περιοχή της σύμβασης, βάσει της κοινής Ονοματολογίας των Εδαφικών Στατιστικών Μονάδων (</w:t>
      </w:r>
      <w:proofErr w:type="spellStart"/>
      <w:r w:rsidRPr="00432B77">
        <w:rPr>
          <w:rFonts w:asciiTheme="minorHAnsi" w:hAnsiTheme="minorHAnsi" w:cstheme="minorHAnsi"/>
          <w:bCs/>
          <w:color w:val="auto"/>
          <w:sz w:val="22"/>
          <w:szCs w:val="22"/>
          <w:lang w:eastAsia="ar-SA"/>
        </w:rPr>
        <w:t>Nomenclature</w:t>
      </w:r>
      <w:proofErr w:type="spellEnd"/>
      <w:r w:rsidRPr="00432B77">
        <w:rPr>
          <w:rFonts w:asciiTheme="minorHAnsi" w:hAnsiTheme="minorHAnsi" w:cstheme="minorHAnsi"/>
          <w:bCs/>
          <w:color w:val="auto"/>
          <w:sz w:val="22"/>
          <w:szCs w:val="22"/>
          <w:lang w:eastAsia="ar-SA"/>
        </w:rPr>
        <w:t xml:space="preserve"> of </w:t>
      </w:r>
      <w:proofErr w:type="spellStart"/>
      <w:r w:rsidRPr="00432B77">
        <w:rPr>
          <w:rFonts w:asciiTheme="minorHAnsi" w:hAnsiTheme="minorHAnsi" w:cstheme="minorHAnsi"/>
          <w:bCs/>
          <w:color w:val="auto"/>
          <w:sz w:val="22"/>
          <w:szCs w:val="22"/>
          <w:lang w:eastAsia="ar-SA"/>
        </w:rPr>
        <w:t>territorial</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units</w:t>
      </w:r>
      <w:proofErr w:type="spellEnd"/>
      <w:r w:rsidRPr="00432B77">
        <w:rPr>
          <w:rFonts w:asciiTheme="minorHAnsi" w:hAnsiTheme="minorHAnsi" w:cstheme="minorHAnsi"/>
          <w:bCs/>
          <w:color w:val="auto"/>
          <w:sz w:val="22"/>
          <w:szCs w:val="22"/>
          <w:lang w:eastAsia="ar-SA"/>
        </w:rPr>
        <w:t xml:space="preserve"> for </w:t>
      </w:r>
      <w:proofErr w:type="spellStart"/>
      <w:r w:rsidRPr="00432B77">
        <w:rPr>
          <w:rFonts w:asciiTheme="minorHAnsi" w:hAnsiTheme="minorHAnsi" w:cstheme="minorHAnsi"/>
          <w:bCs/>
          <w:color w:val="auto"/>
          <w:sz w:val="22"/>
          <w:szCs w:val="22"/>
          <w:lang w:eastAsia="ar-SA"/>
        </w:rPr>
        <w:t>statistics</w:t>
      </w:r>
      <w:proofErr w:type="spellEnd"/>
      <w:r w:rsidRPr="00432B77">
        <w:rPr>
          <w:rFonts w:asciiTheme="minorHAnsi" w:hAnsiTheme="minorHAnsi" w:cstheme="minorHAnsi"/>
          <w:bCs/>
          <w:color w:val="auto"/>
          <w:sz w:val="22"/>
          <w:szCs w:val="22"/>
          <w:lang w:eastAsia="ar-SA"/>
        </w:rPr>
        <w:t xml:space="preserve">-NUTS) του τόπου παράδοσης </w:t>
      </w:r>
      <w:proofErr w:type="spellStart"/>
      <w:r w:rsidRPr="00432B77">
        <w:rPr>
          <w:rFonts w:asciiTheme="minorHAnsi" w:hAnsiTheme="minorHAnsi" w:cstheme="minorHAnsi"/>
          <w:bCs/>
          <w:color w:val="auto"/>
          <w:sz w:val="22"/>
          <w:szCs w:val="22"/>
          <w:lang w:eastAsia="ar-SA"/>
        </w:rPr>
        <w:t>είναι:</w:t>
      </w:r>
      <w:r w:rsidR="005D4870">
        <w:rPr>
          <w:rFonts w:asciiTheme="minorHAnsi" w:hAnsiTheme="minorHAnsi" w:cstheme="minorHAnsi"/>
          <w:bCs/>
          <w:color w:val="auto"/>
          <w:sz w:val="22"/>
          <w:szCs w:val="22"/>
          <w:lang w:eastAsia="ar-SA"/>
        </w:rPr>
        <w:t>η</w:t>
      </w:r>
      <w:proofErr w:type="spellEnd"/>
      <w:r w:rsidR="005D4870">
        <w:rPr>
          <w:rFonts w:asciiTheme="minorHAnsi" w:hAnsiTheme="minorHAnsi" w:cstheme="minorHAnsi"/>
          <w:bCs/>
          <w:color w:val="auto"/>
          <w:sz w:val="22"/>
          <w:szCs w:val="22"/>
          <w:lang w:eastAsia="ar-SA"/>
        </w:rPr>
        <w:t xml:space="preserve"> Θεσσαλία</w:t>
      </w:r>
      <w:r w:rsidRPr="00432B77">
        <w:rPr>
          <w:rFonts w:asciiTheme="minorHAnsi" w:hAnsiTheme="minorHAnsi" w:cstheme="minorHAnsi"/>
          <w:bCs/>
          <w:color w:val="auto"/>
          <w:sz w:val="22"/>
          <w:szCs w:val="22"/>
          <w:lang w:eastAsia="ar-SA"/>
        </w:rPr>
        <w:t xml:space="preserve"> EL6</w:t>
      </w:r>
      <w:r w:rsidR="00B835F3">
        <w:rPr>
          <w:rFonts w:asciiTheme="minorHAnsi" w:hAnsiTheme="minorHAnsi" w:cstheme="minorHAnsi"/>
          <w:bCs/>
          <w:color w:val="auto"/>
          <w:sz w:val="22"/>
          <w:szCs w:val="22"/>
          <w:lang w:eastAsia="ar-SA"/>
        </w:rPr>
        <w:t>1</w:t>
      </w:r>
      <w:r w:rsidRPr="00432B77">
        <w:rPr>
          <w:rFonts w:asciiTheme="minorHAnsi" w:hAnsiTheme="minorHAnsi" w:cstheme="minorHAnsi"/>
          <w:bCs/>
          <w:color w:val="auto"/>
          <w:sz w:val="22"/>
          <w:szCs w:val="22"/>
          <w:lang w:eastAsia="ar-SA"/>
        </w:rPr>
        <w:t>-</w:t>
      </w:r>
      <w:r w:rsidR="00B835F3">
        <w:rPr>
          <w:rFonts w:asciiTheme="minorHAnsi" w:hAnsiTheme="minorHAnsi" w:cstheme="minorHAnsi"/>
          <w:bCs/>
          <w:color w:val="auto"/>
          <w:sz w:val="22"/>
          <w:szCs w:val="22"/>
          <w:lang w:eastAsia="ar-SA"/>
        </w:rPr>
        <w:t>Θεσσαλία</w:t>
      </w:r>
      <w:r w:rsidRPr="00432B77">
        <w:rPr>
          <w:rFonts w:asciiTheme="minorHAnsi" w:hAnsiTheme="minorHAnsi" w:cstheme="minorHAnsi"/>
          <w:bCs/>
          <w:color w:val="auto"/>
          <w:sz w:val="22"/>
          <w:szCs w:val="22"/>
          <w:lang w:eastAsia="ar-SA"/>
        </w:rPr>
        <w:t>.</w:t>
      </w:r>
    </w:p>
    <w:p w:rsidR="00D10A5F" w:rsidRPr="00432B77"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t>Οι ζητούμενες υπηρεσίες-προμήθειες κατατάσσονται στο</w:t>
      </w:r>
      <w:r w:rsidR="009B41B5">
        <w:rPr>
          <w:rFonts w:asciiTheme="minorHAnsi" w:hAnsiTheme="minorHAnsi" w:cstheme="minorHAnsi"/>
          <w:bCs/>
          <w:color w:val="auto"/>
          <w:sz w:val="22"/>
          <w:szCs w:val="22"/>
          <w:lang w:eastAsia="ar-SA"/>
        </w:rPr>
        <w:t>ν</w:t>
      </w:r>
      <w:r w:rsidRPr="00432B77">
        <w:rPr>
          <w:rFonts w:asciiTheme="minorHAnsi" w:hAnsiTheme="minorHAnsi" w:cstheme="minorHAnsi"/>
          <w:bCs/>
          <w:color w:val="auto"/>
          <w:sz w:val="22"/>
          <w:szCs w:val="22"/>
          <w:lang w:eastAsia="ar-SA"/>
        </w:rPr>
        <w:t xml:space="preserve"> Κωδικ</w:t>
      </w:r>
      <w:r w:rsidR="009B41B5">
        <w:rPr>
          <w:rFonts w:asciiTheme="minorHAnsi" w:hAnsiTheme="minorHAnsi" w:cstheme="minorHAnsi"/>
          <w:bCs/>
          <w:color w:val="auto"/>
          <w:sz w:val="22"/>
          <w:szCs w:val="22"/>
          <w:lang w:eastAsia="ar-SA"/>
        </w:rPr>
        <w:t>ό</w:t>
      </w:r>
      <w:r w:rsidRPr="00432B77">
        <w:rPr>
          <w:rFonts w:asciiTheme="minorHAnsi" w:hAnsiTheme="minorHAnsi" w:cstheme="minorHAnsi"/>
          <w:bCs/>
          <w:color w:val="auto"/>
          <w:sz w:val="22"/>
          <w:szCs w:val="22"/>
          <w:lang w:eastAsia="ar-SA"/>
        </w:rPr>
        <w:t xml:space="preserve"> :</w:t>
      </w:r>
      <w:r w:rsidR="00582ECD" w:rsidRPr="00582ECD">
        <w:rPr>
          <w:rFonts w:asciiTheme="minorHAnsi" w:hAnsiTheme="minorHAnsi" w:cstheme="minorHAnsi"/>
          <w:bCs/>
          <w:color w:val="auto"/>
          <w:sz w:val="22"/>
          <w:szCs w:val="22"/>
          <w:lang w:eastAsia="ar-SA"/>
        </w:rPr>
        <w:t>50000000-5</w:t>
      </w:r>
      <w:bookmarkStart w:id="0" w:name="_GoBack"/>
      <w:bookmarkEnd w:id="0"/>
      <w:r w:rsidRPr="00432B77">
        <w:rPr>
          <w:rFonts w:asciiTheme="minorHAnsi" w:hAnsiTheme="minorHAnsi" w:cstheme="minorHAnsi"/>
          <w:bCs/>
          <w:color w:val="auto"/>
          <w:sz w:val="22"/>
          <w:szCs w:val="22"/>
          <w:lang w:eastAsia="ar-SA"/>
        </w:rPr>
        <w:t xml:space="preserve"> </w:t>
      </w:r>
      <w:r w:rsidR="002D057D">
        <w:rPr>
          <w:rFonts w:asciiTheme="minorHAnsi" w:hAnsiTheme="minorHAnsi" w:cstheme="minorHAnsi"/>
          <w:bCs/>
          <w:color w:val="auto"/>
          <w:sz w:val="22"/>
          <w:szCs w:val="22"/>
          <w:lang w:eastAsia="ar-SA"/>
        </w:rPr>
        <w:t xml:space="preserve">, </w:t>
      </w:r>
      <w:r w:rsidRPr="00432B77">
        <w:rPr>
          <w:rFonts w:asciiTheme="minorHAnsi" w:hAnsiTheme="minorHAnsi" w:cstheme="minorHAnsi"/>
          <w:bCs/>
          <w:color w:val="auto"/>
          <w:sz w:val="22"/>
          <w:szCs w:val="22"/>
          <w:lang w:eastAsia="ar-SA"/>
        </w:rPr>
        <w:t xml:space="preserve">βάσει του Καταλόγου Κοινής Ονοματολογίας Προϊόντων και Υπηρεσιών της Ε.Ε. (Common </w:t>
      </w:r>
      <w:proofErr w:type="spellStart"/>
      <w:r w:rsidRPr="00432B77">
        <w:rPr>
          <w:rFonts w:asciiTheme="minorHAnsi" w:hAnsiTheme="minorHAnsi" w:cstheme="minorHAnsi"/>
          <w:bCs/>
          <w:color w:val="auto"/>
          <w:sz w:val="22"/>
          <w:szCs w:val="22"/>
          <w:lang w:eastAsia="ar-SA"/>
        </w:rPr>
        <w:t>Procurement</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Vocabulary</w:t>
      </w:r>
      <w:proofErr w:type="spellEnd"/>
      <w:r w:rsidRPr="00432B77">
        <w:rPr>
          <w:rFonts w:asciiTheme="minorHAnsi" w:hAnsiTheme="minorHAnsi" w:cstheme="minorHAnsi"/>
          <w:bCs/>
          <w:color w:val="auto"/>
          <w:sz w:val="22"/>
          <w:szCs w:val="22"/>
          <w:lang w:eastAsia="ar-SA"/>
        </w:rPr>
        <w:t xml:space="preserve"> </w:t>
      </w:r>
      <w:proofErr w:type="spellStart"/>
      <w:r w:rsidRPr="00432B77">
        <w:rPr>
          <w:rFonts w:asciiTheme="minorHAnsi" w:hAnsiTheme="minorHAnsi" w:cstheme="minorHAnsi"/>
          <w:bCs/>
          <w:color w:val="auto"/>
          <w:sz w:val="22"/>
          <w:szCs w:val="22"/>
          <w:lang w:eastAsia="ar-SA"/>
        </w:rPr>
        <w:t>codes</w:t>
      </w:r>
      <w:proofErr w:type="spellEnd"/>
      <w:r w:rsidRPr="00432B77">
        <w:rPr>
          <w:rFonts w:asciiTheme="minorHAnsi" w:hAnsiTheme="minorHAnsi" w:cstheme="minorHAnsi"/>
          <w:bCs/>
          <w:color w:val="auto"/>
          <w:sz w:val="22"/>
          <w:szCs w:val="22"/>
          <w:lang w:eastAsia="ar-SA"/>
        </w:rPr>
        <w:t>-CPV).</w:t>
      </w:r>
    </w:p>
    <w:p w:rsidR="00D10A5F" w:rsidRDefault="00D10A5F"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tabs>
          <w:tab w:val="left" w:pos="426"/>
        </w:tabs>
        <w:suppressAutoHyphens w:val="0"/>
        <w:autoSpaceDE w:val="0"/>
        <w:autoSpaceDN w:val="0"/>
        <w:adjustRightInd w:val="0"/>
        <w:spacing w:after="120"/>
        <w:jc w:val="both"/>
        <w:rPr>
          <w:rFonts w:asciiTheme="minorHAnsi" w:hAnsiTheme="minorHAnsi" w:cstheme="minorHAnsi"/>
          <w:b/>
          <w:bCs/>
          <w:sz w:val="22"/>
          <w:szCs w:val="22"/>
        </w:rPr>
      </w:pPr>
    </w:p>
    <w:p w:rsidR="00E53FB9" w:rsidRDefault="00E53FB9" w:rsidP="00D10A5F">
      <w:pPr>
        <w:spacing w:after="120"/>
        <w:jc w:val="center"/>
        <w:rPr>
          <w:rFonts w:asciiTheme="minorHAnsi" w:hAnsiTheme="minorHAnsi" w:cstheme="minorHAnsi"/>
          <w:b/>
          <w:kern w:val="1"/>
          <w:sz w:val="22"/>
          <w:szCs w:val="22"/>
        </w:rPr>
      </w:pP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Είδος και Διάρκεια Σύμβασης</w:t>
      </w:r>
    </w:p>
    <w:p w:rsidR="00D10A5F" w:rsidRPr="00EB78D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color w:val="auto"/>
          <w:kern w:val="1"/>
          <w:sz w:val="22"/>
          <w:szCs w:val="22"/>
          <w:lang w:eastAsia="ar-SA"/>
        </w:rPr>
        <w:t xml:space="preserve">Σύμβαση </w:t>
      </w:r>
      <w:r w:rsidR="00FD1D78">
        <w:rPr>
          <w:rFonts w:asciiTheme="minorHAnsi" w:hAnsiTheme="minorHAnsi" w:cstheme="minorHAnsi"/>
          <w:color w:val="auto"/>
          <w:kern w:val="1"/>
          <w:sz w:val="22"/>
          <w:szCs w:val="22"/>
          <w:lang w:eastAsia="ar-SA"/>
        </w:rPr>
        <w:t>Υπηρεσιών</w:t>
      </w:r>
      <w:r w:rsidR="001625A7">
        <w:rPr>
          <w:rFonts w:asciiTheme="minorHAnsi" w:hAnsiTheme="minorHAnsi" w:cstheme="minorHAnsi"/>
          <w:color w:val="auto"/>
          <w:kern w:val="1"/>
          <w:sz w:val="22"/>
          <w:szCs w:val="22"/>
          <w:lang w:eastAsia="ar-SA"/>
        </w:rPr>
        <w:t xml:space="preserve"> </w:t>
      </w:r>
      <w:r w:rsidRPr="00432B77">
        <w:rPr>
          <w:rFonts w:asciiTheme="minorHAnsi" w:hAnsiTheme="minorHAnsi" w:cstheme="minorHAnsi"/>
          <w:color w:val="auto"/>
          <w:kern w:val="1"/>
          <w:sz w:val="22"/>
          <w:szCs w:val="22"/>
          <w:lang w:eastAsia="ar-SA"/>
        </w:rPr>
        <w:t xml:space="preserve"> </w:t>
      </w:r>
      <w:r w:rsidR="00EC3851" w:rsidRPr="00EB78D7">
        <w:rPr>
          <w:rFonts w:asciiTheme="minorHAnsi" w:hAnsiTheme="minorHAnsi" w:cstheme="minorHAnsi"/>
          <w:color w:val="auto"/>
          <w:kern w:val="1"/>
          <w:sz w:val="22"/>
          <w:szCs w:val="22"/>
          <w:lang w:eastAsia="ar-SA"/>
        </w:rPr>
        <w:t xml:space="preserve"> </w:t>
      </w:r>
    </w:p>
    <w:p w:rsidR="00D10A5F" w:rsidRDefault="00D10A5F" w:rsidP="00D10A5F">
      <w:pPr>
        <w:pStyle w:val="Default"/>
        <w:spacing w:after="120"/>
        <w:jc w:val="both"/>
        <w:rPr>
          <w:rFonts w:asciiTheme="minorHAnsi" w:hAnsiTheme="minorHAnsi" w:cstheme="minorHAnsi"/>
          <w:bCs/>
          <w:color w:val="auto"/>
          <w:sz w:val="22"/>
          <w:szCs w:val="22"/>
          <w:lang w:eastAsia="ar-SA"/>
        </w:rPr>
      </w:pPr>
      <w:r w:rsidRPr="00432B77">
        <w:rPr>
          <w:rFonts w:asciiTheme="minorHAnsi" w:hAnsiTheme="minorHAnsi" w:cstheme="minorHAnsi"/>
          <w:bCs/>
          <w:color w:val="auto"/>
          <w:sz w:val="22"/>
          <w:szCs w:val="22"/>
          <w:lang w:eastAsia="ar-SA"/>
        </w:rPr>
        <w:t xml:space="preserve">Η σύμβαση θα καταρτιστεί με βάση τους όρους που περιλαμβάνονται στην παρούσα και θα </w:t>
      </w:r>
      <w:proofErr w:type="spellStart"/>
      <w:r w:rsidRPr="00432B77">
        <w:rPr>
          <w:rFonts w:asciiTheme="minorHAnsi" w:hAnsiTheme="minorHAnsi" w:cstheme="minorHAnsi"/>
          <w:bCs/>
          <w:color w:val="auto"/>
          <w:sz w:val="22"/>
          <w:szCs w:val="22"/>
          <w:lang w:eastAsia="ar-SA"/>
        </w:rPr>
        <w:t>διέπετ</w:t>
      </w:r>
      <w:r w:rsidR="00FD1D78">
        <w:rPr>
          <w:rFonts w:asciiTheme="minorHAnsi" w:hAnsiTheme="minorHAnsi" w:cstheme="minorHAnsi"/>
          <w:bCs/>
          <w:color w:val="auto"/>
          <w:sz w:val="22"/>
          <w:szCs w:val="22"/>
          <w:lang w:eastAsia="ar-SA"/>
        </w:rPr>
        <w:t>αι</w:t>
      </w:r>
      <w:proofErr w:type="spellEnd"/>
      <w:r w:rsidRPr="00432B77">
        <w:rPr>
          <w:rFonts w:asciiTheme="minorHAnsi" w:hAnsiTheme="minorHAnsi" w:cstheme="minorHAnsi"/>
          <w:bCs/>
          <w:color w:val="auto"/>
          <w:sz w:val="22"/>
          <w:szCs w:val="22"/>
          <w:lang w:eastAsia="ar-SA"/>
        </w:rPr>
        <w:t xml:space="preserve">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3C717B" w:rsidRDefault="003C717B" w:rsidP="00D10A5F">
      <w:pPr>
        <w:pStyle w:val="Default"/>
        <w:spacing w:after="120"/>
        <w:jc w:val="both"/>
        <w:rPr>
          <w:rFonts w:asciiTheme="minorHAnsi" w:hAnsiTheme="minorHAnsi" w:cstheme="minorHAnsi"/>
          <w:bCs/>
          <w:color w:val="auto"/>
          <w:sz w:val="22"/>
          <w:szCs w:val="22"/>
          <w:lang w:eastAsia="ar-SA"/>
        </w:rPr>
      </w:pPr>
    </w:p>
    <w:p w:rsidR="003C717B" w:rsidRDefault="003C717B" w:rsidP="00D10A5F">
      <w:pPr>
        <w:pStyle w:val="Default"/>
        <w:spacing w:after="120"/>
        <w:jc w:val="both"/>
        <w:rPr>
          <w:rFonts w:asciiTheme="minorHAnsi" w:hAnsiTheme="minorHAnsi" w:cstheme="minorHAnsi"/>
          <w:b/>
          <w:bCs/>
          <w:color w:val="auto"/>
          <w:sz w:val="22"/>
          <w:szCs w:val="22"/>
          <w:lang w:eastAsia="ar-SA"/>
        </w:rPr>
      </w:pPr>
      <w:r>
        <w:rPr>
          <w:rFonts w:asciiTheme="minorHAnsi" w:hAnsiTheme="minorHAnsi" w:cstheme="minorHAnsi"/>
          <w:bCs/>
          <w:color w:val="auto"/>
          <w:sz w:val="22"/>
          <w:szCs w:val="22"/>
          <w:lang w:eastAsia="ar-SA"/>
        </w:rPr>
        <w:t xml:space="preserve">                                                                            </w:t>
      </w:r>
      <w:r w:rsidRPr="003C717B">
        <w:rPr>
          <w:rFonts w:asciiTheme="minorHAnsi" w:hAnsiTheme="minorHAnsi" w:cstheme="minorHAnsi"/>
          <w:b/>
          <w:bCs/>
          <w:color w:val="auto"/>
          <w:sz w:val="22"/>
          <w:szCs w:val="22"/>
          <w:lang w:eastAsia="ar-SA"/>
        </w:rPr>
        <w:t>ΤΕΧΝΙΚΕΣ ΠΡΟΔΙΑΓΡΑΦΕΣ</w:t>
      </w:r>
    </w:p>
    <w:p w:rsidR="003C717B" w:rsidRDefault="003C717B" w:rsidP="00D10A5F">
      <w:pPr>
        <w:pStyle w:val="Default"/>
        <w:spacing w:after="120"/>
        <w:jc w:val="both"/>
        <w:rPr>
          <w:rFonts w:asciiTheme="minorHAnsi" w:hAnsiTheme="minorHAnsi" w:cstheme="minorHAnsi"/>
          <w:b/>
          <w:bCs/>
          <w:color w:val="auto"/>
          <w:sz w:val="22"/>
          <w:szCs w:val="22"/>
          <w:lang w:eastAsia="ar-SA"/>
        </w:rPr>
      </w:pPr>
    </w:p>
    <w:tbl>
      <w:tblPr>
        <w:tblW w:w="9781" w:type="dxa"/>
        <w:tblInd w:w="-719" w:type="dxa"/>
        <w:tblLook w:val="04A0" w:firstRow="1" w:lastRow="0" w:firstColumn="1" w:lastColumn="0" w:noHBand="0" w:noVBand="1"/>
      </w:tblPr>
      <w:tblGrid>
        <w:gridCol w:w="960"/>
        <w:gridCol w:w="8821"/>
      </w:tblGrid>
      <w:tr w:rsidR="002C1B8E" w:rsidRPr="002C1B8E" w:rsidTr="00736635">
        <w:trPr>
          <w:trHeight w:val="857"/>
        </w:trPr>
        <w:tc>
          <w:tcPr>
            <w:tcW w:w="960"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2C1B8E" w:rsidRPr="002C1B8E" w:rsidRDefault="002C1B8E" w:rsidP="002C1B8E">
            <w:pPr>
              <w:suppressAutoHyphens w:val="0"/>
              <w:jc w:val="center"/>
              <w:rPr>
                <w:b/>
                <w:bCs/>
                <w:color w:val="000000"/>
                <w:sz w:val="16"/>
                <w:szCs w:val="16"/>
                <w:lang w:eastAsia="el-GR"/>
              </w:rPr>
            </w:pPr>
            <w:r w:rsidRPr="002C1B8E">
              <w:rPr>
                <w:rFonts w:eastAsia="Calibri"/>
                <w:b/>
                <w:bCs/>
                <w:color w:val="000000"/>
                <w:sz w:val="16"/>
                <w:szCs w:val="16"/>
                <w:lang w:eastAsia="el-GR"/>
              </w:rPr>
              <w:t>Α/Α</w:t>
            </w:r>
          </w:p>
        </w:tc>
        <w:tc>
          <w:tcPr>
            <w:tcW w:w="8821" w:type="dxa"/>
            <w:tcBorders>
              <w:top w:val="single" w:sz="8" w:space="0" w:color="auto"/>
              <w:left w:val="nil"/>
              <w:bottom w:val="single" w:sz="8" w:space="0" w:color="auto"/>
              <w:right w:val="single" w:sz="8" w:space="0" w:color="auto"/>
            </w:tcBorders>
            <w:shd w:val="clear" w:color="000000" w:fill="A9D08E"/>
            <w:vAlign w:val="center"/>
            <w:hideMark/>
          </w:tcPr>
          <w:p w:rsidR="002C1B8E" w:rsidRPr="002C1B8E" w:rsidRDefault="002C1B8E" w:rsidP="002C1B8E">
            <w:pPr>
              <w:suppressAutoHyphens w:val="0"/>
              <w:jc w:val="center"/>
              <w:rPr>
                <w:b/>
                <w:bCs/>
                <w:color w:val="000000"/>
                <w:sz w:val="16"/>
                <w:szCs w:val="16"/>
                <w:lang w:eastAsia="el-GR"/>
              </w:rPr>
            </w:pPr>
            <w:r w:rsidRPr="002C1B8E">
              <w:rPr>
                <w:rFonts w:eastAsia="Calibri"/>
                <w:b/>
                <w:bCs/>
                <w:color w:val="000000"/>
                <w:sz w:val="16"/>
                <w:szCs w:val="16"/>
                <w:lang w:eastAsia="el-GR"/>
              </w:rPr>
              <w:t>ΑΝΑΛΥΤΙΚΗ ΠΕΡΙΓΡΑΦΗ ΤΕΧΝΙΚΩΝ ΠΡΟΔΙΑΓΡΑΦΩΝ</w:t>
            </w:r>
          </w:p>
        </w:tc>
      </w:tr>
      <w:tr w:rsidR="002C1B8E" w:rsidRPr="002C1B8E" w:rsidTr="00736635">
        <w:trPr>
          <w:trHeight w:val="149"/>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C1B8E" w:rsidRPr="002C1B8E" w:rsidRDefault="002C1B8E" w:rsidP="002C1B8E">
            <w:pPr>
              <w:suppressAutoHyphens w:val="0"/>
              <w:jc w:val="center"/>
              <w:rPr>
                <w:b/>
                <w:bCs/>
                <w:color w:val="000000"/>
                <w:sz w:val="16"/>
                <w:szCs w:val="16"/>
                <w:lang w:eastAsia="el-GR"/>
              </w:rPr>
            </w:pPr>
            <w:r w:rsidRPr="002C1B8E">
              <w:rPr>
                <w:b/>
                <w:bCs/>
                <w:color w:val="000000"/>
                <w:sz w:val="16"/>
                <w:szCs w:val="16"/>
                <w:lang w:val="en-US" w:eastAsia="el-GR"/>
              </w:rPr>
              <w:t>1</w:t>
            </w:r>
          </w:p>
        </w:tc>
        <w:tc>
          <w:tcPr>
            <w:tcW w:w="8821" w:type="dxa"/>
            <w:tcBorders>
              <w:top w:val="nil"/>
              <w:left w:val="nil"/>
              <w:bottom w:val="single" w:sz="8" w:space="0" w:color="auto"/>
              <w:right w:val="single" w:sz="8" w:space="0" w:color="auto"/>
            </w:tcBorders>
            <w:shd w:val="clear" w:color="auto" w:fill="auto"/>
            <w:vAlign w:val="center"/>
            <w:hideMark/>
          </w:tcPr>
          <w:p w:rsidR="002C1B8E" w:rsidRPr="002C1B8E" w:rsidRDefault="00384639" w:rsidP="00C5320D">
            <w:pPr>
              <w:suppressAutoHyphens w:val="0"/>
              <w:rPr>
                <w:color w:val="000000"/>
                <w:sz w:val="16"/>
                <w:szCs w:val="16"/>
                <w:lang w:eastAsia="el-GR"/>
              </w:rPr>
            </w:pPr>
            <w:r>
              <w:rPr>
                <w:color w:val="000000"/>
                <w:sz w:val="16"/>
                <w:szCs w:val="16"/>
                <w:lang w:eastAsia="el-GR"/>
              </w:rPr>
              <w:t xml:space="preserve">Επισκευή </w:t>
            </w:r>
            <w:proofErr w:type="spellStart"/>
            <w:r>
              <w:rPr>
                <w:color w:val="000000"/>
                <w:sz w:val="16"/>
                <w:szCs w:val="16"/>
                <w:lang w:eastAsia="el-GR"/>
              </w:rPr>
              <w:t>χλοοκοπτικής</w:t>
            </w:r>
            <w:proofErr w:type="spellEnd"/>
            <w:r>
              <w:rPr>
                <w:color w:val="000000"/>
                <w:sz w:val="16"/>
                <w:szCs w:val="16"/>
                <w:lang w:eastAsia="el-GR"/>
              </w:rPr>
              <w:t xml:space="preserve"> μηχανής αλλαγή λάδια – αλλαγή ιμάντα και μπουζί </w:t>
            </w:r>
          </w:p>
        </w:tc>
      </w:tr>
      <w:tr w:rsidR="002C1B8E" w:rsidRPr="002C1B8E" w:rsidTr="00736635">
        <w:trPr>
          <w:trHeight w:val="224"/>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C1B8E" w:rsidRPr="002C1B8E" w:rsidRDefault="002C1B8E" w:rsidP="002C1B8E">
            <w:pPr>
              <w:suppressAutoHyphens w:val="0"/>
              <w:jc w:val="center"/>
              <w:rPr>
                <w:b/>
                <w:bCs/>
                <w:color w:val="000000"/>
                <w:sz w:val="16"/>
                <w:szCs w:val="16"/>
                <w:lang w:eastAsia="el-GR"/>
              </w:rPr>
            </w:pPr>
            <w:r w:rsidRPr="002C1B8E">
              <w:rPr>
                <w:b/>
                <w:bCs/>
                <w:color w:val="000000"/>
                <w:sz w:val="16"/>
                <w:szCs w:val="16"/>
                <w:lang w:val="en-US" w:eastAsia="el-GR"/>
              </w:rPr>
              <w:t>2</w:t>
            </w:r>
          </w:p>
        </w:tc>
        <w:tc>
          <w:tcPr>
            <w:tcW w:w="8821" w:type="dxa"/>
            <w:tcBorders>
              <w:top w:val="nil"/>
              <w:left w:val="nil"/>
              <w:bottom w:val="single" w:sz="8" w:space="0" w:color="auto"/>
              <w:right w:val="single" w:sz="8" w:space="0" w:color="auto"/>
            </w:tcBorders>
            <w:shd w:val="clear" w:color="auto" w:fill="auto"/>
            <w:vAlign w:val="center"/>
            <w:hideMark/>
          </w:tcPr>
          <w:p w:rsidR="002C1B8E" w:rsidRPr="002C1B8E" w:rsidRDefault="002C1B8E" w:rsidP="002C1B8E">
            <w:pPr>
              <w:suppressAutoHyphens w:val="0"/>
              <w:rPr>
                <w:color w:val="000000"/>
                <w:sz w:val="16"/>
                <w:szCs w:val="16"/>
                <w:lang w:eastAsia="el-GR"/>
              </w:rPr>
            </w:pPr>
            <w:r w:rsidRPr="002C1B8E">
              <w:rPr>
                <w:color w:val="000000"/>
                <w:sz w:val="16"/>
                <w:szCs w:val="16"/>
                <w:lang w:eastAsia="el-GR"/>
              </w:rPr>
              <w:t> </w:t>
            </w:r>
          </w:p>
        </w:tc>
      </w:tr>
      <w:tr w:rsidR="002C1B8E" w:rsidRPr="002C1B8E" w:rsidTr="00736635">
        <w:trPr>
          <w:trHeight w:val="127"/>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2C1B8E" w:rsidRPr="002C1B8E" w:rsidRDefault="002C1B8E" w:rsidP="002C1B8E">
            <w:pPr>
              <w:suppressAutoHyphens w:val="0"/>
              <w:jc w:val="center"/>
              <w:rPr>
                <w:b/>
                <w:bCs/>
                <w:color w:val="000000"/>
                <w:sz w:val="16"/>
                <w:szCs w:val="16"/>
                <w:lang w:eastAsia="el-GR"/>
              </w:rPr>
            </w:pPr>
            <w:r w:rsidRPr="002C1B8E">
              <w:rPr>
                <w:rFonts w:eastAsia="Calibri"/>
                <w:b/>
                <w:bCs/>
                <w:color w:val="000000"/>
                <w:sz w:val="16"/>
                <w:szCs w:val="16"/>
                <w:lang w:eastAsia="el-GR"/>
              </w:rPr>
              <w:t>3</w:t>
            </w:r>
          </w:p>
        </w:tc>
        <w:tc>
          <w:tcPr>
            <w:tcW w:w="8821" w:type="dxa"/>
            <w:tcBorders>
              <w:top w:val="nil"/>
              <w:left w:val="nil"/>
              <w:bottom w:val="single" w:sz="8" w:space="0" w:color="auto"/>
              <w:right w:val="single" w:sz="8" w:space="0" w:color="auto"/>
            </w:tcBorders>
            <w:shd w:val="clear" w:color="auto" w:fill="auto"/>
            <w:vAlign w:val="center"/>
            <w:hideMark/>
          </w:tcPr>
          <w:p w:rsidR="002C1B8E" w:rsidRPr="002C1B8E" w:rsidRDefault="002C1B8E" w:rsidP="002C1B8E">
            <w:pPr>
              <w:suppressAutoHyphens w:val="0"/>
              <w:rPr>
                <w:color w:val="000000"/>
                <w:sz w:val="16"/>
                <w:szCs w:val="16"/>
                <w:lang w:eastAsia="el-GR"/>
              </w:rPr>
            </w:pPr>
            <w:r w:rsidRPr="002C1B8E">
              <w:rPr>
                <w:color w:val="000000"/>
                <w:sz w:val="16"/>
                <w:szCs w:val="16"/>
                <w:lang w:eastAsia="el-GR"/>
              </w:rPr>
              <w:t> </w:t>
            </w:r>
          </w:p>
        </w:tc>
      </w:tr>
    </w:tbl>
    <w:p w:rsidR="003C717B" w:rsidRDefault="003C717B" w:rsidP="00D10A5F">
      <w:pPr>
        <w:pStyle w:val="Default"/>
        <w:spacing w:after="120"/>
        <w:jc w:val="both"/>
        <w:rPr>
          <w:rFonts w:asciiTheme="minorHAnsi" w:hAnsiTheme="minorHAnsi" w:cstheme="minorHAnsi"/>
          <w:b/>
          <w:bCs/>
          <w:color w:val="auto"/>
          <w:sz w:val="22"/>
          <w:szCs w:val="22"/>
          <w:lang w:eastAsia="ar-SA"/>
        </w:rPr>
      </w:pPr>
    </w:p>
    <w:p w:rsidR="003C717B" w:rsidRPr="003C717B" w:rsidRDefault="003C717B" w:rsidP="00D10A5F">
      <w:pPr>
        <w:pStyle w:val="Default"/>
        <w:spacing w:after="120"/>
        <w:jc w:val="both"/>
        <w:rPr>
          <w:rFonts w:asciiTheme="minorHAnsi" w:hAnsiTheme="minorHAnsi" w:cstheme="minorHAnsi"/>
          <w:b/>
          <w:color w:val="auto"/>
          <w:kern w:val="1"/>
          <w:sz w:val="22"/>
          <w:szCs w:val="22"/>
          <w:lang w:eastAsia="ar-SA"/>
        </w:rPr>
      </w:pPr>
    </w:p>
    <w:p w:rsidR="00D10A5F" w:rsidRPr="00432B77" w:rsidRDefault="00D10A5F" w:rsidP="00D10A5F">
      <w:pPr>
        <w:spacing w:after="120"/>
        <w:jc w:val="center"/>
        <w:rPr>
          <w:rFonts w:asciiTheme="minorHAnsi" w:hAnsiTheme="minorHAnsi" w:cstheme="minorHAnsi"/>
          <w:b/>
          <w:kern w:val="1"/>
          <w:sz w:val="22"/>
          <w:szCs w:val="22"/>
        </w:rPr>
      </w:pPr>
      <w:r w:rsidRPr="00432B77">
        <w:rPr>
          <w:rFonts w:asciiTheme="minorHAnsi" w:hAnsiTheme="minorHAnsi" w:cstheme="minorHAnsi"/>
          <w:b/>
          <w:kern w:val="1"/>
          <w:sz w:val="22"/>
          <w:szCs w:val="22"/>
        </w:rPr>
        <w:t>Πληρωμή Αναδόχου</w:t>
      </w:r>
    </w:p>
    <w:p w:rsidR="00D10A5F" w:rsidRPr="00432B77" w:rsidRDefault="00D10A5F" w:rsidP="00D10A5F">
      <w:pPr>
        <w:pStyle w:val="Default"/>
        <w:spacing w:after="120"/>
        <w:jc w:val="both"/>
        <w:rPr>
          <w:rFonts w:asciiTheme="minorHAnsi" w:hAnsiTheme="minorHAnsi" w:cstheme="minorHAnsi"/>
          <w:color w:val="auto"/>
          <w:kern w:val="1"/>
          <w:sz w:val="22"/>
          <w:szCs w:val="22"/>
          <w:lang w:eastAsia="ar-SA"/>
        </w:rPr>
      </w:pPr>
      <w:r w:rsidRPr="00432B77">
        <w:rPr>
          <w:rFonts w:asciiTheme="minorHAnsi" w:hAnsiTheme="minorHAnsi" w:cstheme="minorHAnsi"/>
          <w:color w:val="auto"/>
          <w:kern w:val="1"/>
          <w:sz w:val="22"/>
          <w:szCs w:val="22"/>
          <w:lang w:eastAsia="ar-SA"/>
        </w:rPr>
        <w:t>Η πληρωμή του αν</w:t>
      </w:r>
      <w:r w:rsidR="00C87C2F">
        <w:rPr>
          <w:rFonts w:asciiTheme="minorHAnsi" w:hAnsiTheme="minorHAnsi" w:cstheme="minorHAnsi"/>
          <w:color w:val="auto"/>
          <w:kern w:val="1"/>
          <w:sz w:val="22"/>
          <w:szCs w:val="22"/>
          <w:lang w:eastAsia="ar-SA"/>
        </w:rPr>
        <w:t>α</w:t>
      </w:r>
      <w:r w:rsidRPr="00432B77">
        <w:rPr>
          <w:rFonts w:asciiTheme="minorHAnsi" w:hAnsiTheme="minorHAnsi" w:cstheme="minorHAnsi"/>
          <w:color w:val="auto"/>
          <w:kern w:val="1"/>
          <w:sz w:val="22"/>
          <w:szCs w:val="22"/>
          <w:lang w:eastAsia="ar-SA"/>
        </w:rPr>
        <w:t>δ</w:t>
      </w:r>
      <w:r w:rsidR="00C87C2F">
        <w:rPr>
          <w:rFonts w:asciiTheme="minorHAnsi" w:hAnsiTheme="minorHAnsi" w:cstheme="minorHAnsi"/>
          <w:color w:val="auto"/>
          <w:kern w:val="1"/>
          <w:sz w:val="22"/>
          <w:szCs w:val="22"/>
          <w:lang w:eastAsia="ar-SA"/>
        </w:rPr>
        <w:t>ό</w:t>
      </w:r>
      <w:r w:rsidRPr="00432B77">
        <w:rPr>
          <w:rFonts w:asciiTheme="minorHAnsi" w:hAnsiTheme="minorHAnsi" w:cstheme="minorHAnsi"/>
          <w:color w:val="auto"/>
          <w:kern w:val="1"/>
          <w:sz w:val="22"/>
          <w:szCs w:val="22"/>
          <w:lang w:eastAsia="ar-SA"/>
        </w:rPr>
        <w:t>χου θα γίνει μετά το τέλος των υπηρεσιών και της προμήθειας υλικών και μετά την έκδοση α)</w:t>
      </w:r>
      <w:r w:rsidR="00B835F3">
        <w:rPr>
          <w:rFonts w:asciiTheme="minorHAnsi" w:hAnsiTheme="minorHAnsi" w:cstheme="minorHAnsi"/>
          <w:color w:val="auto"/>
          <w:kern w:val="1"/>
          <w:sz w:val="22"/>
          <w:szCs w:val="22"/>
          <w:lang w:eastAsia="ar-SA"/>
        </w:rPr>
        <w:t>τιμολογίου παροχής υπηρεσιών</w:t>
      </w:r>
      <w:r w:rsidRPr="00432B77">
        <w:rPr>
          <w:rFonts w:asciiTheme="minorHAnsi" w:hAnsiTheme="minorHAnsi" w:cstheme="minorHAnsi"/>
          <w:color w:val="auto"/>
          <w:kern w:val="1"/>
          <w:sz w:val="22"/>
          <w:szCs w:val="22"/>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Default="00D10A5F" w:rsidP="00D10A5F">
      <w:pPr>
        <w:pStyle w:val="Default"/>
        <w:spacing w:after="120"/>
        <w:jc w:val="both"/>
        <w:rPr>
          <w:rFonts w:asciiTheme="minorHAnsi" w:hAnsiTheme="minorHAnsi" w:cstheme="minorHAnsi"/>
          <w:kern w:val="1"/>
          <w:sz w:val="22"/>
          <w:szCs w:val="22"/>
        </w:rPr>
      </w:pPr>
      <w:r w:rsidRPr="00432B77">
        <w:rPr>
          <w:rFonts w:asciiTheme="minorHAnsi" w:hAnsiTheme="minorHAnsi" w:cstheme="minorHAnsi"/>
          <w:color w:val="auto"/>
          <w:kern w:val="1"/>
          <w:sz w:val="22"/>
          <w:szCs w:val="22"/>
          <w:lang w:eastAsia="ar-SA"/>
        </w:rPr>
        <w:t xml:space="preserve">Ο </w:t>
      </w:r>
      <w:r w:rsidRPr="00432B77">
        <w:rPr>
          <w:rFonts w:asciiTheme="minorHAnsi" w:hAnsiTheme="minorHAnsi" w:cstheme="minorHAnsi"/>
          <w:kern w:val="1"/>
          <w:sz w:val="22"/>
          <w:szCs w:val="22"/>
        </w:rPr>
        <w:t xml:space="preserve">ανάδοχος επιβαρύνεται με όλες τις νόμιμες κρατήσεις συμπεριλαμβανομένων των προβλεπόμενων φόρων. </w:t>
      </w:r>
    </w:p>
    <w:p w:rsidR="00CD32EA" w:rsidRDefault="00CD32EA" w:rsidP="0042411B">
      <w:pPr>
        <w:pStyle w:val="Default"/>
        <w:spacing w:after="120"/>
        <w:jc w:val="center"/>
        <w:rPr>
          <w:rFonts w:eastAsiaTheme="minorHAnsi"/>
          <w:sz w:val="14"/>
          <w:szCs w:val="14"/>
          <w:lang w:eastAsia="en-US"/>
        </w:rPr>
      </w:pPr>
    </w:p>
    <w:p w:rsidR="002C1B8E" w:rsidRDefault="002C1B8E" w:rsidP="0042411B">
      <w:pPr>
        <w:pStyle w:val="Default"/>
        <w:spacing w:after="120"/>
        <w:jc w:val="center"/>
        <w:rPr>
          <w:rFonts w:eastAsiaTheme="minorHAnsi"/>
          <w:sz w:val="14"/>
          <w:szCs w:val="14"/>
          <w:lang w:eastAsia="en-US"/>
        </w:rPr>
      </w:pPr>
    </w:p>
    <w:p w:rsidR="00D10A5F" w:rsidRDefault="00D10A5F" w:rsidP="00D10A5F">
      <w:pPr>
        <w:autoSpaceDE w:val="0"/>
        <w:autoSpaceDN w:val="0"/>
        <w:adjustRightInd w:val="0"/>
        <w:spacing w:after="120"/>
        <w:jc w:val="center"/>
        <w:rPr>
          <w:rFonts w:asciiTheme="minorHAnsi" w:eastAsia="Calibri" w:hAnsiTheme="minorHAnsi" w:cstheme="minorHAnsi"/>
          <w:sz w:val="22"/>
          <w:szCs w:val="22"/>
        </w:rPr>
      </w:pPr>
      <w:r w:rsidRPr="002C5209">
        <w:rPr>
          <w:rFonts w:asciiTheme="minorHAnsi" w:eastAsia="Calibri" w:hAnsiTheme="minorHAnsi" w:cstheme="minorHAnsi"/>
          <w:b/>
          <w:bCs/>
          <w:sz w:val="22"/>
          <w:szCs w:val="22"/>
        </w:rPr>
        <w:t xml:space="preserve">ΔΙΚΑΙΟΛΟΓΗΤΙΚΑ ΟΙΚΟΝΟΜΙΚΗΣ ΠΡΟΣΦΟΡΑΣ </w:t>
      </w:r>
      <w:r w:rsidRPr="002C5209">
        <w:rPr>
          <w:rFonts w:asciiTheme="minorHAnsi" w:eastAsia="Calibri" w:hAnsiTheme="minorHAnsi" w:cstheme="minorHAnsi"/>
          <w:sz w:val="22"/>
          <w:szCs w:val="22"/>
        </w:rPr>
        <w:t xml:space="preserve"> </w:t>
      </w:r>
    </w:p>
    <w:p w:rsidR="000E1EBB" w:rsidRPr="002C5209" w:rsidRDefault="000E1EBB" w:rsidP="00D10A5F">
      <w:pPr>
        <w:autoSpaceDE w:val="0"/>
        <w:autoSpaceDN w:val="0"/>
        <w:adjustRightInd w:val="0"/>
        <w:spacing w:after="120"/>
        <w:jc w:val="center"/>
        <w:rPr>
          <w:rFonts w:asciiTheme="minorHAnsi" w:eastAsia="Calibri" w:hAnsiTheme="minorHAnsi" w:cstheme="minorHAnsi"/>
          <w:sz w:val="22"/>
          <w:szCs w:val="22"/>
        </w:rPr>
      </w:pPr>
    </w:p>
    <w:p w:rsidR="00D10A5F" w:rsidRPr="002C5209" w:rsidRDefault="00D10A5F" w:rsidP="00D10A5F">
      <w:pPr>
        <w:pStyle w:val="Default"/>
        <w:spacing w:after="120"/>
        <w:jc w:val="both"/>
        <w:rPr>
          <w:rFonts w:asciiTheme="minorHAnsi" w:hAnsiTheme="minorHAnsi" w:cstheme="minorHAnsi"/>
          <w:sz w:val="22"/>
          <w:szCs w:val="22"/>
          <w:u w:val="single"/>
        </w:rPr>
      </w:pPr>
      <w:r w:rsidRPr="002C5209">
        <w:rPr>
          <w:rFonts w:asciiTheme="minorHAnsi" w:hAnsiTheme="minorHAnsi" w:cstheme="minorHAnsi"/>
          <w:sz w:val="22"/>
          <w:szCs w:val="22"/>
          <w:u w:val="single"/>
        </w:rPr>
        <w:t>Η προσφορά θα δοθεί σύμφωνα με το συνημμένο υπόδειγμα οικονομικής Προσφοράς (ΕΠΙΣΥΝΑΠΤΕΤΑΙ).</w:t>
      </w:r>
    </w:p>
    <w:p w:rsidR="00D10A5F" w:rsidRPr="002C5209" w:rsidRDefault="00D10A5F" w:rsidP="00D10A5F">
      <w:pPr>
        <w:pStyle w:val="Default"/>
        <w:spacing w:after="120"/>
        <w:jc w:val="both"/>
        <w:rPr>
          <w:rFonts w:asciiTheme="minorHAnsi" w:hAnsiTheme="minorHAnsi" w:cstheme="minorHAnsi"/>
          <w:sz w:val="22"/>
          <w:szCs w:val="22"/>
        </w:rPr>
      </w:pPr>
      <w:r w:rsidRPr="002C5209">
        <w:rPr>
          <w:rFonts w:asciiTheme="minorHAnsi" w:hAnsiTheme="minorHAnsi" w:cstheme="minorHAnsi"/>
          <w:sz w:val="22"/>
          <w:szCs w:val="22"/>
        </w:rPr>
        <w:t>Οι ενδιαφερόμενοι θα πρέπει να υποβάλλουν την προσφορά τους,</w:t>
      </w:r>
      <w:r w:rsidR="00C076DB" w:rsidRPr="002C5209">
        <w:rPr>
          <w:rFonts w:asciiTheme="minorHAnsi" w:hAnsiTheme="minorHAnsi" w:cstheme="minorHAnsi"/>
          <w:sz w:val="22"/>
          <w:szCs w:val="22"/>
        </w:rPr>
        <w:t xml:space="preserve"> </w:t>
      </w:r>
      <w:r w:rsidR="00FE6E7D" w:rsidRPr="002C5209">
        <w:rPr>
          <w:rFonts w:asciiTheme="minorHAnsi" w:hAnsiTheme="minorHAnsi" w:cstheme="minorHAnsi"/>
          <w:sz w:val="22"/>
          <w:szCs w:val="22"/>
        </w:rPr>
        <w:t>με οποιοδήποτε τρόπο</w:t>
      </w:r>
      <w:r w:rsidRPr="002C5209">
        <w:rPr>
          <w:rFonts w:asciiTheme="minorHAnsi" w:hAnsiTheme="minorHAnsi" w:cstheme="minorHAnsi"/>
          <w:sz w:val="22"/>
          <w:szCs w:val="22"/>
        </w:rPr>
        <w:t xml:space="preserve"> μέχρι τις </w:t>
      </w:r>
      <w:r w:rsidR="00FD1D78">
        <w:rPr>
          <w:rFonts w:asciiTheme="minorHAnsi" w:hAnsiTheme="minorHAnsi" w:cstheme="minorHAnsi"/>
          <w:sz w:val="22"/>
          <w:szCs w:val="22"/>
        </w:rPr>
        <w:t>17-</w:t>
      </w:r>
      <w:r w:rsidR="001625A7">
        <w:rPr>
          <w:rFonts w:asciiTheme="minorHAnsi" w:hAnsiTheme="minorHAnsi" w:cstheme="minorHAnsi"/>
          <w:sz w:val="22"/>
          <w:szCs w:val="22"/>
        </w:rPr>
        <w:t>6</w:t>
      </w:r>
      <w:r w:rsidR="00CB6619">
        <w:rPr>
          <w:rFonts w:asciiTheme="minorHAnsi" w:hAnsiTheme="minorHAnsi" w:cstheme="minorHAnsi"/>
          <w:sz w:val="22"/>
          <w:szCs w:val="22"/>
        </w:rPr>
        <w:t>-2020</w:t>
      </w:r>
      <w:r w:rsidRPr="002C5209">
        <w:rPr>
          <w:rFonts w:asciiTheme="minorHAnsi" w:hAnsiTheme="minorHAnsi" w:cstheme="minorHAnsi"/>
          <w:sz w:val="22"/>
          <w:szCs w:val="22"/>
        </w:rPr>
        <w:t xml:space="preserve"> </w:t>
      </w:r>
      <w:r w:rsidR="00880EC4">
        <w:rPr>
          <w:rFonts w:asciiTheme="minorHAnsi" w:hAnsiTheme="minorHAnsi" w:cstheme="minorHAnsi"/>
          <w:sz w:val="22"/>
          <w:szCs w:val="22"/>
        </w:rPr>
        <w:t xml:space="preserve">ημέρα </w:t>
      </w:r>
      <w:r w:rsidR="004A0D5F">
        <w:rPr>
          <w:rFonts w:asciiTheme="minorHAnsi" w:hAnsiTheme="minorHAnsi" w:cstheme="minorHAnsi"/>
          <w:sz w:val="22"/>
          <w:szCs w:val="22"/>
        </w:rPr>
        <w:t xml:space="preserve">Τετάρτη και ώρα </w:t>
      </w:r>
      <w:r w:rsidR="003F78C6" w:rsidRPr="002C5209">
        <w:rPr>
          <w:rFonts w:asciiTheme="minorHAnsi" w:hAnsiTheme="minorHAnsi" w:cstheme="minorHAnsi"/>
          <w:sz w:val="22"/>
          <w:szCs w:val="22"/>
        </w:rPr>
        <w:t xml:space="preserve"> 1</w:t>
      </w:r>
      <w:r w:rsidR="00AE785F" w:rsidRPr="00AE785F">
        <w:rPr>
          <w:rFonts w:asciiTheme="minorHAnsi" w:hAnsiTheme="minorHAnsi" w:cstheme="minorHAnsi"/>
          <w:sz w:val="22"/>
          <w:szCs w:val="22"/>
        </w:rPr>
        <w:t>1</w:t>
      </w:r>
      <w:r w:rsidR="003F78C6" w:rsidRPr="002C5209">
        <w:rPr>
          <w:rFonts w:asciiTheme="minorHAnsi" w:hAnsiTheme="minorHAnsi" w:cstheme="minorHAnsi"/>
          <w:sz w:val="22"/>
          <w:szCs w:val="22"/>
        </w:rPr>
        <w:t xml:space="preserve">.00 </w:t>
      </w:r>
      <w:r w:rsidRPr="002C5209">
        <w:rPr>
          <w:rFonts w:asciiTheme="minorHAnsi" w:hAnsiTheme="minorHAnsi" w:cstheme="minorHAnsi"/>
          <w:sz w:val="22"/>
          <w:szCs w:val="22"/>
        </w:rPr>
        <w:t>στο Τμήμα Προμηθειών σ</w:t>
      </w:r>
      <w:r w:rsidR="00B835F3" w:rsidRPr="002C5209">
        <w:rPr>
          <w:rFonts w:asciiTheme="minorHAnsi" w:hAnsiTheme="minorHAnsi" w:cstheme="minorHAnsi"/>
          <w:sz w:val="22"/>
          <w:szCs w:val="22"/>
        </w:rPr>
        <w:t xml:space="preserve">το Βόλο </w:t>
      </w:r>
      <w:r w:rsidRPr="002C5209">
        <w:rPr>
          <w:rFonts w:asciiTheme="minorHAnsi" w:hAnsiTheme="minorHAnsi" w:cstheme="minorHAnsi"/>
          <w:sz w:val="22"/>
          <w:szCs w:val="22"/>
        </w:rPr>
        <w:t>,</w:t>
      </w:r>
      <w:r w:rsidR="00504E14" w:rsidRPr="002C5209">
        <w:rPr>
          <w:rFonts w:asciiTheme="minorHAnsi" w:hAnsiTheme="minorHAnsi" w:cstheme="minorHAnsi"/>
          <w:sz w:val="22"/>
          <w:szCs w:val="22"/>
        </w:rPr>
        <w:t>1</w:t>
      </w:r>
      <w:r w:rsidR="00504E14" w:rsidRPr="002C5209">
        <w:rPr>
          <w:rFonts w:asciiTheme="minorHAnsi" w:hAnsiTheme="minorHAnsi" w:cstheme="minorHAnsi"/>
          <w:sz w:val="22"/>
          <w:szCs w:val="22"/>
          <w:vertAlign w:val="superscript"/>
        </w:rPr>
        <w:t>ος</w:t>
      </w:r>
      <w:r w:rsidR="00504E14" w:rsidRPr="002C5209">
        <w:rPr>
          <w:rFonts w:asciiTheme="minorHAnsi" w:hAnsiTheme="minorHAnsi" w:cstheme="minorHAnsi"/>
          <w:sz w:val="22"/>
          <w:szCs w:val="22"/>
        </w:rPr>
        <w:t xml:space="preserve"> όροφος Αργοναυτών -</w:t>
      </w:r>
      <w:proofErr w:type="spellStart"/>
      <w:r w:rsidR="00504E14" w:rsidRPr="002C5209">
        <w:rPr>
          <w:rFonts w:asciiTheme="minorHAnsi" w:hAnsiTheme="minorHAnsi" w:cstheme="minorHAnsi"/>
          <w:sz w:val="22"/>
          <w:szCs w:val="22"/>
        </w:rPr>
        <w:t>Φιλλελήνων</w:t>
      </w:r>
      <w:proofErr w:type="spellEnd"/>
      <w:r w:rsidRPr="002C5209">
        <w:rPr>
          <w:rFonts w:asciiTheme="minorHAnsi" w:hAnsiTheme="minorHAnsi" w:cstheme="minorHAnsi"/>
          <w:sz w:val="22"/>
          <w:szCs w:val="22"/>
        </w:rPr>
        <w:t xml:space="preserve">, ΤΚ </w:t>
      </w:r>
      <w:r w:rsidR="00504E14" w:rsidRPr="002C5209">
        <w:rPr>
          <w:rFonts w:asciiTheme="minorHAnsi" w:hAnsiTheme="minorHAnsi" w:cstheme="minorHAnsi"/>
          <w:sz w:val="22"/>
          <w:szCs w:val="22"/>
        </w:rPr>
        <w:t>38221</w:t>
      </w:r>
      <w:r w:rsidRPr="002C5209">
        <w:rPr>
          <w:rFonts w:asciiTheme="minorHAnsi" w:hAnsiTheme="minorHAnsi" w:cstheme="minorHAnsi"/>
          <w:sz w:val="22"/>
          <w:szCs w:val="22"/>
        </w:rPr>
        <w:t xml:space="preserve">, Κτίριο </w:t>
      </w:r>
      <w:r w:rsidR="00504E14" w:rsidRPr="002C5209">
        <w:rPr>
          <w:rFonts w:asciiTheme="minorHAnsi" w:hAnsiTheme="minorHAnsi" w:cstheme="minorHAnsi"/>
          <w:sz w:val="22"/>
          <w:szCs w:val="22"/>
        </w:rPr>
        <w:t>Παπαστράτου</w:t>
      </w:r>
      <w:r w:rsidRPr="002C5209">
        <w:rPr>
          <w:rFonts w:asciiTheme="minorHAnsi" w:hAnsiTheme="minorHAnsi" w:cstheme="minorHAnsi"/>
          <w:sz w:val="22"/>
          <w:szCs w:val="22"/>
        </w:rPr>
        <w:t xml:space="preserve"> Τηλέφωνο: </w:t>
      </w:r>
      <w:r w:rsidRPr="002C5209">
        <w:rPr>
          <w:rFonts w:asciiTheme="minorHAnsi" w:hAnsiTheme="minorHAnsi" w:cstheme="minorHAnsi"/>
          <w:sz w:val="22"/>
          <w:szCs w:val="22"/>
          <w:lang w:val="en-US"/>
        </w:rPr>
        <w:t>e</w:t>
      </w:r>
      <w:r w:rsidRPr="002C5209">
        <w:rPr>
          <w:rFonts w:asciiTheme="minorHAnsi" w:hAnsiTheme="minorHAnsi" w:cstheme="minorHAnsi"/>
          <w:sz w:val="22"/>
          <w:szCs w:val="22"/>
        </w:rPr>
        <w:t>-</w:t>
      </w:r>
      <w:r w:rsidRPr="002C5209">
        <w:rPr>
          <w:rFonts w:asciiTheme="minorHAnsi" w:hAnsiTheme="minorHAnsi" w:cstheme="minorHAnsi"/>
          <w:sz w:val="22"/>
          <w:szCs w:val="22"/>
          <w:lang w:val="en-US"/>
        </w:rPr>
        <w:t>mail</w:t>
      </w:r>
      <w:r w:rsidRPr="002C5209">
        <w:rPr>
          <w:rFonts w:asciiTheme="minorHAnsi" w:hAnsiTheme="minorHAnsi" w:cstheme="minorHAnsi"/>
          <w:sz w:val="22"/>
          <w:szCs w:val="22"/>
        </w:rPr>
        <w:t xml:space="preserve">: </w:t>
      </w:r>
      <w:hyperlink r:id="rId7" w:history="1">
        <w:r w:rsidR="0091364C" w:rsidRPr="002C5209">
          <w:rPr>
            <w:rStyle w:val="-"/>
            <w:rFonts w:asciiTheme="minorHAnsi" w:hAnsiTheme="minorHAnsi" w:cstheme="minorHAnsi"/>
            <w:sz w:val="22"/>
            <w:szCs w:val="22"/>
            <w:lang w:val="en-US"/>
          </w:rPr>
          <w:t>promith</w:t>
        </w:r>
        <w:r w:rsidR="0091364C" w:rsidRPr="002C5209">
          <w:rPr>
            <w:rStyle w:val="-"/>
            <w:rFonts w:asciiTheme="minorHAnsi" w:hAnsiTheme="minorHAnsi" w:cstheme="minorHAnsi"/>
            <w:sz w:val="22"/>
            <w:szCs w:val="22"/>
          </w:rPr>
          <w:t>@</w:t>
        </w:r>
        <w:r w:rsidR="0091364C" w:rsidRPr="002C5209">
          <w:rPr>
            <w:rStyle w:val="-"/>
            <w:rFonts w:asciiTheme="minorHAnsi" w:hAnsiTheme="minorHAnsi" w:cstheme="minorHAnsi"/>
            <w:sz w:val="22"/>
            <w:szCs w:val="22"/>
            <w:lang w:val="en-US"/>
          </w:rPr>
          <w:t>uth</w:t>
        </w:r>
        <w:r w:rsidR="0091364C" w:rsidRPr="002C5209">
          <w:rPr>
            <w:rStyle w:val="-"/>
            <w:rFonts w:asciiTheme="minorHAnsi" w:hAnsiTheme="minorHAnsi" w:cstheme="minorHAnsi"/>
            <w:sz w:val="22"/>
            <w:szCs w:val="22"/>
          </w:rPr>
          <w:t>.</w:t>
        </w:r>
        <w:r w:rsidR="0091364C" w:rsidRPr="002C5209">
          <w:rPr>
            <w:rStyle w:val="-"/>
            <w:rFonts w:asciiTheme="minorHAnsi" w:hAnsiTheme="minorHAnsi" w:cstheme="minorHAnsi"/>
            <w:sz w:val="22"/>
            <w:szCs w:val="22"/>
            <w:lang w:val="en-US"/>
          </w:rPr>
          <w:t>gr</w:t>
        </w:r>
        <w:r w:rsidR="0091364C" w:rsidRPr="002C5209">
          <w:rPr>
            <w:rStyle w:val="-"/>
            <w:rFonts w:asciiTheme="minorHAnsi" w:hAnsiTheme="minorHAnsi" w:cstheme="minorHAnsi"/>
            <w:sz w:val="22"/>
            <w:szCs w:val="22"/>
          </w:rPr>
          <w:t>.Πληροφορίες</w:t>
        </w:r>
      </w:hyperlink>
      <w:r w:rsidR="00C076DB" w:rsidRPr="002C5209">
        <w:rPr>
          <w:rFonts w:asciiTheme="minorHAnsi" w:hAnsiTheme="minorHAnsi" w:cstheme="minorHAnsi"/>
          <w:sz w:val="22"/>
          <w:szCs w:val="22"/>
        </w:rPr>
        <w:t xml:space="preserve"> </w:t>
      </w:r>
      <w:r w:rsidR="00384639">
        <w:rPr>
          <w:rFonts w:asciiTheme="minorHAnsi" w:hAnsiTheme="minorHAnsi" w:cstheme="minorHAnsi"/>
          <w:sz w:val="22"/>
          <w:szCs w:val="22"/>
        </w:rPr>
        <w:t>24410-66-021 Βούλγαρη Ευαγγελία</w:t>
      </w:r>
      <w:r w:rsidR="00682C44">
        <w:rPr>
          <w:rFonts w:asciiTheme="minorHAnsi" w:hAnsiTheme="minorHAnsi" w:cstheme="minorHAnsi"/>
          <w:sz w:val="22"/>
          <w:szCs w:val="22"/>
        </w:rPr>
        <w:t xml:space="preserve"> </w:t>
      </w:r>
      <w:proofErr w:type="spellStart"/>
      <w:r w:rsidR="00682C44">
        <w:rPr>
          <w:rFonts w:asciiTheme="minorHAnsi" w:hAnsiTheme="minorHAnsi" w:cstheme="minorHAnsi"/>
          <w:sz w:val="22"/>
          <w:szCs w:val="22"/>
          <w:lang w:val="en-US"/>
        </w:rPr>
        <w:t>evoulgari</w:t>
      </w:r>
      <w:proofErr w:type="spellEnd"/>
      <w:r w:rsidR="00682C44" w:rsidRPr="00682C44">
        <w:rPr>
          <w:rFonts w:asciiTheme="minorHAnsi" w:hAnsiTheme="minorHAnsi" w:cstheme="minorHAnsi"/>
          <w:sz w:val="22"/>
          <w:szCs w:val="22"/>
        </w:rPr>
        <w:t>@</w:t>
      </w:r>
      <w:r w:rsidR="00682C44">
        <w:rPr>
          <w:rFonts w:asciiTheme="minorHAnsi" w:hAnsiTheme="minorHAnsi" w:cstheme="minorHAnsi"/>
          <w:sz w:val="22"/>
          <w:szCs w:val="22"/>
          <w:lang w:val="en-US"/>
        </w:rPr>
        <w:t>vet</w:t>
      </w:r>
      <w:r w:rsidR="00682C44" w:rsidRPr="00682C44">
        <w:rPr>
          <w:rFonts w:asciiTheme="minorHAnsi" w:hAnsiTheme="minorHAnsi" w:cstheme="minorHAnsi"/>
          <w:sz w:val="22"/>
          <w:szCs w:val="22"/>
        </w:rPr>
        <w:t>.</w:t>
      </w:r>
      <w:proofErr w:type="spellStart"/>
      <w:r w:rsidR="00682C44">
        <w:rPr>
          <w:rFonts w:asciiTheme="minorHAnsi" w:hAnsiTheme="minorHAnsi" w:cstheme="minorHAnsi"/>
          <w:sz w:val="22"/>
          <w:szCs w:val="22"/>
          <w:lang w:val="en-US"/>
        </w:rPr>
        <w:t>uth</w:t>
      </w:r>
      <w:proofErr w:type="spellEnd"/>
      <w:r w:rsidR="00682C44" w:rsidRPr="00682C44">
        <w:rPr>
          <w:rFonts w:asciiTheme="minorHAnsi" w:hAnsiTheme="minorHAnsi" w:cstheme="minorHAnsi"/>
          <w:sz w:val="22"/>
          <w:szCs w:val="22"/>
        </w:rPr>
        <w:t>.</w:t>
      </w:r>
      <w:r w:rsidR="00682C44">
        <w:rPr>
          <w:rFonts w:asciiTheme="minorHAnsi" w:hAnsiTheme="minorHAnsi" w:cstheme="minorHAnsi"/>
          <w:sz w:val="22"/>
          <w:szCs w:val="22"/>
          <w:lang w:val="en-US"/>
        </w:rPr>
        <w:t>gr</w:t>
      </w:r>
      <w:r w:rsidR="002D07BC">
        <w:rPr>
          <w:rFonts w:asciiTheme="minorHAnsi" w:hAnsiTheme="minorHAnsi" w:cstheme="minorHAnsi"/>
          <w:sz w:val="22"/>
          <w:szCs w:val="22"/>
        </w:rPr>
        <w:t>.</w:t>
      </w:r>
      <w:r w:rsidR="00D43ACE" w:rsidRPr="00AE785F">
        <w:rPr>
          <w:rFonts w:asciiTheme="minorHAnsi" w:hAnsiTheme="minorHAnsi" w:cstheme="minorHAnsi"/>
          <w:sz w:val="22"/>
          <w:szCs w:val="22"/>
        </w:rPr>
        <w:t xml:space="preserve"> Η </w:t>
      </w:r>
      <w:r w:rsidR="003F78C6" w:rsidRPr="00AE785F">
        <w:rPr>
          <w:rFonts w:asciiTheme="minorHAnsi" w:hAnsiTheme="minorHAnsi" w:cstheme="minorHAnsi"/>
          <w:sz w:val="22"/>
          <w:szCs w:val="22"/>
        </w:rPr>
        <w:t>αποσφράγιση των προσφορών θα γίνει</w:t>
      </w:r>
      <w:r w:rsidR="000E22A6" w:rsidRPr="00AE785F">
        <w:rPr>
          <w:rFonts w:asciiTheme="minorHAnsi" w:hAnsiTheme="minorHAnsi" w:cstheme="minorHAnsi"/>
          <w:sz w:val="22"/>
          <w:szCs w:val="22"/>
        </w:rPr>
        <w:t xml:space="preserve">  </w:t>
      </w:r>
      <w:r w:rsidR="00CB6619" w:rsidRPr="00AE785F">
        <w:rPr>
          <w:rFonts w:asciiTheme="minorHAnsi" w:hAnsiTheme="minorHAnsi" w:cstheme="minorHAnsi"/>
          <w:sz w:val="22"/>
          <w:szCs w:val="22"/>
        </w:rPr>
        <w:t xml:space="preserve">την </w:t>
      </w:r>
      <w:r w:rsidR="002D07BC">
        <w:rPr>
          <w:rFonts w:asciiTheme="minorHAnsi" w:hAnsiTheme="minorHAnsi" w:cstheme="minorHAnsi"/>
          <w:sz w:val="22"/>
          <w:szCs w:val="22"/>
        </w:rPr>
        <w:t xml:space="preserve">επόμενη </w:t>
      </w:r>
      <w:r w:rsidR="00FD1D78">
        <w:rPr>
          <w:rFonts w:asciiTheme="minorHAnsi" w:hAnsiTheme="minorHAnsi" w:cstheme="minorHAnsi"/>
          <w:sz w:val="22"/>
          <w:szCs w:val="22"/>
        </w:rPr>
        <w:t>εργάσιμη</w:t>
      </w:r>
      <w:r w:rsidR="00CB6619" w:rsidRPr="00AE785F">
        <w:rPr>
          <w:rFonts w:asciiTheme="minorHAnsi" w:hAnsiTheme="minorHAnsi" w:cstheme="minorHAnsi"/>
          <w:sz w:val="22"/>
          <w:szCs w:val="22"/>
        </w:rPr>
        <w:t xml:space="preserve"> ημέρα στις </w:t>
      </w:r>
      <w:r w:rsidR="002D07BC">
        <w:rPr>
          <w:rFonts w:asciiTheme="minorHAnsi" w:hAnsiTheme="minorHAnsi" w:cstheme="minorHAnsi"/>
          <w:sz w:val="22"/>
          <w:szCs w:val="22"/>
        </w:rPr>
        <w:t>10</w:t>
      </w:r>
      <w:r w:rsidR="00CB6619" w:rsidRPr="00AE785F">
        <w:rPr>
          <w:rFonts w:asciiTheme="minorHAnsi" w:hAnsiTheme="minorHAnsi" w:cstheme="minorHAnsi"/>
          <w:sz w:val="22"/>
          <w:szCs w:val="22"/>
        </w:rPr>
        <w:t>.00.</w:t>
      </w:r>
    </w:p>
    <w:p w:rsidR="00D10A5F" w:rsidRPr="00432B77" w:rsidRDefault="00D10A5F" w:rsidP="00D10A5F">
      <w:pPr>
        <w:pStyle w:val="Default"/>
        <w:spacing w:after="120"/>
        <w:jc w:val="both"/>
        <w:rPr>
          <w:rFonts w:asciiTheme="minorHAnsi" w:hAnsiTheme="minorHAnsi" w:cstheme="minorHAnsi"/>
          <w:sz w:val="22"/>
          <w:szCs w:val="22"/>
        </w:rPr>
      </w:pPr>
      <w:r w:rsidRPr="002C5209">
        <w:rPr>
          <w:rFonts w:asciiTheme="minorHAnsi" w:hAnsiTheme="minorHAnsi" w:cstheme="minorHAnsi"/>
          <w:sz w:val="22"/>
          <w:szCs w:val="22"/>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2C5209">
        <w:rPr>
          <w:rFonts w:asciiTheme="minorHAnsi" w:hAnsiTheme="minorHAnsi" w:cstheme="minorHAnsi"/>
          <w:sz w:val="22"/>
          <w:szCs w:val="22"/>
        </w:rPr>
        <w:t xml:space="preserve"> </w:t>
      </w:r>
      <w:r w:rsidRPr="002C5209">
        <w:rPr>
          <w:rFonts w:asciiTheme="minorHAnsi" w:hAnsiTheme="minorHAnsi" w:cstheme="minorHAnsi"/>
          <w:sz w:val="22"/>
          <w:szCs w:val="22"/>
        </w:rPr>
        <w:t xml:space="preserve"> (Πρωτόκολλο</w:t>
      </w:r>
      <w:r w:rsidR="00504E14" w:rsidRPr="002C5209">
        <w:rPr>
          <w:rFonts w:asciiTheme="minorHAnsi" w:hAnsiTheme="minorHAnsi" w:cstheme="minorHAnsi"/>
          <w:sz w:val="22"/>
          <w:szCs w:val="22"/>
        </w:rPr>
        <w:t xml:space="preserve"> 3</w:t>
      </w:r>
      <w:r w:rsidR="00504E14" w:rsidRPr="002C5209">
        <w:rPr>
          <w:rFonts w:asciiTheme="minorHAnsi" w:hAnsiTheme="minorHAnsi" w:cstheme="minorHAnsi"/>
          <w:sz w:val="22"/>
          <w:szCs w:val="22"/>
          <w:vertAlign w:val="superscript"/>
        </w:rPr>
        <w:t>ος</w:t>
      </w:r>
      <w:r w:rsidR="00504E14" w:rsidRPr="002C5209">
        <w:rPr>
          <w:rFonts w:asciiTheme="minorHAnsi" w:hAnsiTheme="minorHAnsi" w:cstheme="minorHAnsi"/>
          <w:sz w:val="22"/>
          <w:szCs w:val="22"/>
        </w:rPr>
        <w:t xml:space="preserve"> όροφος  </w:t>
      </w:r>
      <w:r w:rsidR="00EF6330" w:rsidRPr="002C5209">
        <w:rPr>
          <w:rFonts w:asciiTheme="minorHAnsi" w:hAnsiTheme="minorHAnsi" w:cstheme="minorHAnsi"/>
          <w:sz w:val="22"/>
          <w:szCs w:val="22"/>
        </w:rPr>
        <w:t xml:space="preserve">Αργοναυτών </w:t>
      </w:r>
      <w:proofErr w:type="spellStart"/>
      <w:r w:rsidR="00EF6330" w:rsidRPr="002C5209">
        <w:rPr>
          <w:rFonts w:asciiTheme="minorHAnsi" w:hAnsiTheme="minorHAnsi" w:cstheme="minorHAnsi"/>
          <w:sz w:val="22"/>
          <w:szCs w:val="22"/>
        </w:rPr>
        <w:t>Φιλλελήνων</w:t>
      </w:r>
      <w:proofErr w:type="spellEnd"/>
      <w:r w:rsidRPr="002C5209">
        <w:rPr>
          <w:rFonts w:asciiTheme="minorHAnsi" w:hAnsiTheme="minorHAnsi" w:cstheme="minorHAnsi"/>
          <w:sz w:val="22"/>
          <w:szCs w:val="22"/>
        </w:rPr>
        <w:t>), την ημερομηνία παραλαβής του. Στο φάκελο θα πρέπει να αναγράφονται τα εξής:</w:t>
      </w:r>
    </w:p>
    <w:p w:rsidR="00D10A5F" w:rsidRPr="00432B77" w:rsidRDefault="00D10A5F" w:rsidP="00D10A5F">
      <w:pPr>
        <w:pStyle w:val="Default"/>
        <w:jc w:val="center"/>
        <w:rPr>
          <w:rFonts w:asciiTheme="minorHAnsi" w:hAnsiTheme="minorHAnsi" w:cstheme="minorHAnsi"/>
          <w:b/>
          <w:sz w:val="22"/>
          <w:szCs w:val="22"/>
        </w:rPr>
      </w:pPr>
      <w:r w:rsidRPr="00432B77">
        <w:rPr>
          <w:rFonts w:asciiTheme="minorHAnsi" w:hAnsiTheme="minorHAnsi" w:cstheme="minorHAnsi"/>
          <w:b/>
          <w:sz w:val="22"/>
          <w:szCs w:val="22"/>
        </w:rPr>
        <w:t>ΣΤΟΙΧΕΙΑ ΟΙΚΟΝΟΜΙΚΟΥ ΦΟΡΕΑ: ΕΠΩΝΥΜΙΑ &amp; ΛΟΙΠΑ ΣΤΟΙΧΕΙΑ</w:t>
      </w:r>
    </w:p>
    <w:p w:rsidR="00504E14" w:rsidRPr="00832858"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ΠΡΟΣ:</w:t>
      </w:r>
      <w:r w:rsidR="00504E14" w:rsidRPr="00832858">
        <w:rPr>
          <w:rFonts w:asciiTheme="minorHAnsi" w:hAnsiTheme="minorHAnsi" w:cstheme="minorHAnsi"/>
          <w:b/>
          <w:sz w:val="22"/>
          <w:szCs w:val="22"/>
        </w:rPr>
        <w:t>ΤΜΗΜΑ ΠΡΟΜΗΘΕΙΩΝ</w:t>
      </w:r>
    </w:p>
    <w:p w:rsidR="00D10A5F" w:rsidRPr="00432B77" w:rsidRDefault="00D10A5F" w:rsidP="00D10A5F">
      <w:pPr>
        <w:pStyle w:val="Default"/>
        <w:jc w:val="center"/>
        <w:rPr>
          <w:rFonts w:asciiTheme="minorHAnsi" w:hAnsiTheme="minorHAnsi" w:cstheme="minorHAnsi"/>
          <w:b/>
          <w:sz w:val="22"/>
          <w:szCs w:val="22"/>
        </w:rPr>
      </w:pPr>
      <w:r w:rsidRPr="00832858">
        <w:rPr>
          <w:rFonts w:asciiTheme="minorHAnsi" w:hAnsiTheme="minorHAnsi" w:cstheme="minorHAnsi"/>
          <w:b/>
          <w:sz w:val="22"/>
          <w:szCs w:val="22"/>
        </w:rPr>
        <w:t>ΠΡΟΣΦΟΡΑ ΓΙΑ ΤΗΝ ΑΡΙΘΜ. ΠΡΩΤ</w:t>
      </w:r>
      <w:r w:rsidR="00FE6E7D" w:rsidRPr="00832858">
        <w:rPr>
          <w:rFonts w:asciiTheme="minorHAnsi" w:hAnsiTheme="minorHAnsi" w:cstheme="minorHAnsi"/>
          <w:b/>
          <w:sz w:val="22"/>
          <w:szCs w:val="22"/>
        </w:rPr>
        <w:t>:</w:t>
      </w:r>
      <w:r w:rsidR="00FD1D78">
        <w:rPr>
          <w:rFonts w:asciiTheme="minorHAnsi" w:hAnsiTheme="minorHAnsi" w:cstheme="minorHAnsi"/>
          <w:b/>
          <w:sz w:val="22"/>
          <w:szCs w:val="22"/>
        </w:rPr>
        <w:t>10945</w:t>
      </w:r>
      <w:r w:rsidR="00DB7A95">
        <w:rPr>
          <w:rFonts w:asciiTheme="minorHAnsi" w:hAnsiTheme="minorHAnsi" w:cstheme="minorHAnsi"/>
          <w:b/>
          <w:sz w:val="22"/>
          <w:szCs w:val="22"/>
        </w:rPr>
        <w:t>/</w:t>
      </w:r>
      <w:r w:rsidR="009B462C">
        <w:rPr>
          <w:rFonts w:asciiTheme="minorHAnsi" w:hAnsiTheme="minorHAnsi" w:cstheme="minorHAnsi"/>
          <w:b/>
          <w:sz w:val="22"/>
          <w:szCs w:val="22"/>
        </w:rPr>
        <w:t>20</w:t>
      </w:r>
      <w:r w:rsidR="00B835F3" w:rsidRPr="00832858">
        <w:rPr>
          <w:rFonts w:asciiTheme="minorHAnsi" w:hAnsiTheme="minorHAnsi" w:cstheme="minorHAnsi"/>
          <w:b/>
          <w:sz w:val="22"/>
          <w:szCs w:val="22"/>
        </w:rPr>
        <w:t xml:space="preserve">/ΓΠ </w:t>
      </w:r>
      <w:r w:rsidR="00FD1D78">
        <w:rPr>
          <w:rFonts w:asciiTheme="minorHAnsi" w:hAnsiTheme="minorHAnsi" w:cstheme="minorHAnsi"/>
          <w:b/>
          <w:sz w:val="22"/>
          <w:szCs w:val="22"/>
        </w:rPr>
        <w:t>12</w:t>
      </w:r>
      <w:r w:rsidR="00BB1EC3">
        <w:rPr>
          <w:rFonts w:asciiTheme="minorHAnsi" w:hAnsiTheme="minorHAnsi" w:cstheme="minorHAnsi"/>
          <w:b/>
          <w:sz w:val="22"/>
          <w:szCs w:val="22"/>
        </w:rPr>
        <w:t>-6-2020</w:t>
      </w:r>
      <w:r w:rsidR="009B462C">
        <w:rPr>
          <w:rFonts w:asciiTheme="minorHAnsi" w:hAnsiTheme="minorHAnsi" w:cstheme="minorHAnsi"/>
          <w:b/>
          <w:sz w:val="22"/>
          <w:szCs w:val="22"/>
        </w:rPr>
        <w:t xml:space="preserve"> </w:t>
      </w:r>
      <w:r w:rsidRPr="00832858">
        <w:rPr>
          <w:rFonts w:asciiTheme="minorHAnsi" w:hAnsiTheme="minorHAnsi" w:cstheme="minorHAnsi"/>
          <w:b/>
          <w:sz w:val="22"/>
          <w:szCs w:val="22"/>
        </w:rPr>
        <w:t>ΠΡΟΣΚΛΗΣΗ ΕΝΔΙΑΦΕΡΟΝΤΟΣ ΤΟΥ ΠΑΝΕΠΙΣΤΗΜΙΟΥ ΘΕΣΣΑΛΙΑΣ</w:t>
      </w:r>
    </w:p>
    <w:p w:rsidR="00D10A5F" w:rsidRPr="00432B77" w:rsidRDefault="00D10A5F" w:rsidP="00D10A5F">
      <w:pPr>
        <w:pStyle w:val="Default"/>
        <w:spacing w:after="120"/>
        <w:jc w:val="both"/>
        <w:rPr>
          <w:rFonts w:asciiTheme="minorHAnsi" w:hAnsiTheme="minorHAnsi" w:cstheme="minorHAnsi"/>
          <w:b/>
          <w:sz w:val="22"/>
          <w:szCs w:val="22"/>
        </w:rPr>
      </w:pPr>
    </w:p>
    <w:p w:rsidR="00D10A5F" w:rsidRDefault="00D10A5F" w:rsidP="00D10A5F">
      <w:pPr>
        <w:pStyle w:val="Default"/>
        <w:spacing w:after="120"/>
        <w:jc w:val="both"/>
        <w:rPr>
          <w:rFonts w:asciiTheme="minorHAnsi" w:hAnsiTheme="minorHAnsi" w:cstheme="minorHAnsi"/>
          <w:b/>
          <w:sz w:val="22"/>
          <w:szCs w:val="22"/>
        </w:rPr>
      </w:pPr>
      <w:r w:rsidRPr="00432B77">
        <w:rPr>
          <w:rFonts w:asciiTheme="minorHAnsi" w:hAnsiTheme="minorHAnsi" w:cstheme="minorHAnsi"/>
          <w:b/>
          <w:sz w:val="22"/>
          <w:szCs w:val="22"/>
        </w:rPr>
        <w:lastRenderedPageBreak/>
        <w:t xml:space="preserve">Οι υποψήφιοι ανάδοχοι δύναται, πριν την υποβολή των προσφορών, να προβούν σε αυτοψία των χώρων του Ιδρύματος κατόπιν συνεννοήσεως </w:t>
      </w:r>
      <w:r w:rsidR="009B41B5">
        <w:rPr>
          <w:rFonts w:asciiTheme="minorHAnsi" w:hAnsiTheme="minorHAnsi" w:cstheme="minorHAnsi"/>
          <w:b/>
          <w:sz w:val="22"/>
          <w:szCs w:val="22"/>
        </w:rPr>
        <w:t>με την αντίστοιχη υπηρεσία του Π.Θ.</w:t>
      </w:r>
      <w:r w:rsidR="009B41B5" w:rsidRPr="009B41B5">
        <w:rPr>
          <w:rFonts w:asciiTheme="minorHAnsi" w:hAnsiTheme="minorHAnsi" w:cstheme="minorHAnsi"/>
          <w:b/>
          <w:sz w:val="22"/>
          <w:szCs w:val="22"/>
        </w:rPr>
        <w:t xml:space="preserve"> </w:t>
      </w:r>
    </w:p>
    <w:p w:rsidR="00D10A5F" w:rsidRPr="00432B77" w:rsidRDefault="00D10A5F" w:rsidP="00D10A5F">
      <w:pPr>
        <w:autoSpaceDE w:val="0"/>
        <w:autoSpaceDN w:val="0"/>
        <w:adjustRightInd w:val="0"/>
        <w:spacing w:after="120"/>
        <w:jc w:val="center"/>
        <w:rPr>
          <w:rFonts w:asciiTheme="minorHAnsi" w:eastAsia="Calibri" w:hAnsiTheme="minorHAnsi" w:cstheme="minorHAnsi"/>
          <w:sz w:val="22"/>
          <w:szCs w:val="22"/>
        </w:rPr>
      </w:pPr>
      <w:r w:rsidRPr="00432B77">
        <w:rPr>
          <w:rFonts w:asciiTheme="minorHAnsi" w:eastAsia="Calibri" w:hAnsiTheme="minorHAnsi" w:cstheme="minorHAnsi"/>
          <w:b/>
          <w:bCs/>
          <w:sz w:val="22"/>
          <w:szCs w:val="22"/>
        </w:rPr>
        <w:t xml:space="preserve">ΔΙΚΑΙΟΛΟΓΗΤΙΚΑ ΤΕΧΝΙΚΗΣ </w:t>
      </w:r>
      <w:r w:rsidRPr="00432B77">
        <w:rPr>
          <w:rFonts w:asciiTheme="minorHAnsi" w:eastAsia="Calibri" w:hAnsiTheme="minorHAnsi" w:cstheme="minorHAnsi"/>
          <w:b/>
          <w:bCs/>
          <w:sz w:val="22"/>
          <w:szCs w:val="22"/>
          <w:lang w:val="en-US"/>
        </w:rPr>
        <w:t xml:space="preserve"> </w:t>
      </w:r>
      <w:r w:rsidRPr="00432B77">
        <w:rPr>
          <w:rFonts w:asciiTheme="minorHAnsi" w:eastAsia="Calibri" w:hAnsiTheme="minorHAnsi" w:cstheme="minorHAnsi"/>
          <w:b/>
          <w:bCs/>
          <w:sz w:val="22"/>
          <w:szCs w:val="22"/>
        </w:rPr>
        <w:t xml:space="preserve">ΠΡΟΣΦΟΡΑΣ </w:t>
      </w:r>
      <w:r w:rsidRPr="00432B77">
        <w:rPr>
          <w:rFonts w:asciiTheme="minorHAnsi" w:eastAsia="Calibri" w:hAnsiTheme="minorHAnsi" w:cstheme="minorHAnsi"/>
          <w:sz w:val="22"/>
          <w:szCs w:val="22"/>
        </w:rPr>
        <w:t xml:space="preserve"> </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Άδεια ασκήσεως επαγγέλματος</w:t>
      </w:r>
    </w:p>
    <w:p w:rsidR="00D10A5F" w:rsidRPr="00432B77" w:rsidRDefault="00D10A5F" w:rsidP="00D10A5F">
      <w:pPr>
        <w:pStyle w:val="Default"/>
        <w:numPr>
          <w:ilvl w:val="0"/>
          <w:numId w:val="1"/>
        </w:numPr>
        <w:spacing w:after="120"/>
        <w:ind w:left="284" w:hanging="284"/>
        <w:contextualSpacing/>
        <w:jc w:val="both"/>
        <w:rPr>
          <w:rFonts w:asciiTheme="minorHAnsi" w:hAnsiTheme="minorHAnsi" w:cstheme="minorHAnsi"/>
          <w:sz w:val="22"/>
          <w:szCs w:val="22"/>
        </w:rPr>
      </w:pPr>
      <w:r w:rsidRPr="00432B77">
        <w:rPr>
          <w:rFonts w:asciiTheme="minorHAnsi" w:hAnsiTheme="minorHAnsi" w:cstheme="minorHAnsi"/>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δηλώνετε υπεύθυνα ότι:</w:t>
      </w:r>
    </w:p>
    <w:p w:rsidR="00D10A5F" w:rsidRPr="00432B77" w:rsidRDefault="00D10A5F" w:rsidP="00D10A5F">
      <w:pPr>
        <w:pStyle w:val="Default"/>
        <w:numPr>
          <w:ilvl w:val="0"/>
          <w:numId w:val="2"/>
        </w:numPr>
        <w:tabs>
          <w:tab w:val="left" w:pos="0"/>
        </w:tabs>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432B77" w:rsidRDefault="00D10A5F" w:rsidP="00D10A5F">
      <w:pPr>
        <w:pStyle w:val="Default"/>
        <w:numPr>
          <w:ilvl w:val="0"/>
          <w:numId w:val="3"/>
        </w:numPr>
        <w:spacing w:after="120"/>
        <w:contextualSpacing/>
        <w:jc w:val="both"/>
        <w:rPr>
          <w:rFonts w:asciiTheme="minorHAnsi" w:hAnsiTheme="minorHAnsi" w:cstheme="minorHAnsi"/>
          <w:sz w:val="22"/>
          <w:szCs w:val="22"/>
        </w:rPr>
      </w:pPr>
      <w:r w:rsidRPr="00432B77">
        <w:rPr>
          <w:rFonts w:asciiTheme="minorHAnsi" w:hAnsiTheme="minorHAnsi" w:cstheme="minorHAnsi"/>
          <w:sz w:val="22"/>
          <w:szCs w:val="22"/>
        </w:rPr>
        <w:t>γ) λαμβάνω τα κατάλληλα μέτρα για να διαφυλάξω την εμπιστευτικότητα των πληροφοριών που έχουν χαρακτηρισθεί ως τέτοιες</w:t>
      </w: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432B77" w:rsidRDefault="00D10A5F" w:rsidP="00D10A5F">
      <w:pPr>
        <w:pStyle w:val="Default"/>
        <w:spacing w:after="120"/>
        <w:contextualSpacing/>
        <w:jc w:val="both"/>
        <w:rPr>
          <w:rFonts w:asciiTheme="minorHAnsi" w:hAnsiTheme="minorHAnsi" w:cstheme="minorHAnsi"/>
          <w:sz w:val="22"/>
          <w:szCs w:val="22"/>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Ο  Αντιπρύτανης Οικονομικών, </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Προγραμματισμού και Ανάπτυξης</w:t>
      </w: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A10E1A"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Default="00D10A5F"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r w:rsidRPr="00A10E1A">
        <w:rPr>
          <w:rFonts w:asciiTheme="minorHAnsi" w:eastAsia="Calibri" w:hAnsiTheme="minorHAnsi" w:cstheme="minorHAnsi"/>
          <w:b/>
          <w:sz w:val="22"/>
          <w:szCs w:val="22"/>
          <w:lang w:eastAsia="en-US"/>
        </w:rPr>
        <w:t xml:space="preserve">Καθηγητής Χαράλαμπος </w:t>
      </w:r>
      <w:proofErr w:type="spellStart"/>
      <w:r w:rsidRPr="00A10E1A">
        <w:rPr>
          <w:rFonts w:asciiTheme="minorHAnsi" w:eastAsia="Calibri" w:hAnsiTheme="minorHAnsi" w:cstheme="minorHAnsi"/>
          <w:b/>
          <w:sz w:val="22"/>
          <w:szCs w:val="22"/>
          <w:lang w:eastAsia="en-US"/>
        </w:rPr>
        <w:t>Μπιλλίνης</w:t>
      </w:r>
      <w:proofErr w:type="spellEnd"/>
    </w:p>
    <w:p w:rsidR="002D07BC"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2D07BC"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682C44" w:rsidRDefault="00682C44"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682C44" w:rsidRDefault="00682C44"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682C44" w:rsidRDefault="00682C44"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682C44" w:rsidRDefault="00682C44"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682C44" w:rsidRDefault="00682C44"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682C44" w:rsidRDefault="00682C44"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682C44" w:rsidRDefault="00682C44"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682C44" w:rsidRDefault="00682C44"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2D07BC"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2D07BC" w:rsidRPr="00A10E1A" w:rsidRDefault="002D07BC" w:rsidP="00D10A5F">
      <w:pPr>
        <w:tabs>
          <w:tab w:val="left" w:pos="0"/>
          <w:tab w:val="left" w:pos="426"/>
        </w:tabs>
        <w:suppressAutoHyphens w:val="0"/>
        <w:ind w:right="-1"/>
        <w:jc w:val="center"/>
        <w:rPr>
          <w:rFonts w:asciiTheme="minorHAnsi" w:eastAsia="Calibri" w:hAnsiTheme="minorHAnsi" w:cstheme="minorHAnsi"/>
          <w:b/>
          <w:sz w:val="22"/>
          <w:szCs w:val="22"/>
          <w:lang w:eastAsia="en-US"/>
        </w:rPr>
      </w:pPr>
    </w:p>
    <w:p w:rsidR="00D10A5F" w:rsidRPr="00D10A5F" w:rsidRDefault="00D10A5F" w:rsidP="00D10A5F">
      <w:pPr>
        <w:suppressAutoHyphens w:val="0"/>
        <w:spacing w:line="360" w:lineRule="auto"/>
        <w:jc w:val="center"/>
        <w:rPr>
          <w:rFonts w:ascii="Calibri" w:hAnsi="Calibri" w:cs="Calibri"/>
          <w:b/>
          <w:sz w:val="18"/>
          <w:szCs w:val="18"/>
        </w:rPr>
      </w:pPr>
      <w:r w:rsidRPr="009B41B5">
        <w:rPr>
          <w:rFonts w:ascii="Calibri" w:hAnsi="Calibri" w:cs="Calibri"/>
          <w:b/>
          <w:sz w:val="18"/>
          <w:szCs w:val="18"/>
        </w:rPr>
        <w:t xml:space="preserve">αποτελεί αναπόσπαστο τμήμα της </w:t>
      </w:r>
      <w:proofErr w:type="spellStart"/>
      <w:r w:rsidRPr="009B41B5">
        <w:rPr>
          <w:rFonts w:ascii="Calibri" w:hAnsi="Calibri" w:cs="Calibri"/>
          <w:b/>
          <w:sz w:val="18"/>
          <w:szCs w:val="18"/>
        </w:rPr>
        <w:t>αριθμ</w:t>
      </w:r>
      <w:proofErr w:type="spellEnd"/>
      <w:r w:rsidRPr="009B41B5">
        <w:rPr>
          <w:rFonts w:ascii="Calibri" w:hAnsi="Calibri" w:cs="Calibri"/>
          <w:b/>
          <w:sz w:val="18"/>
          <w:szCs w:val="18"/>
        </w:rPr>
        <w:t xml:space="preserve">. </w:t>
      </w:r>
      <w:r w:rsidR="002D07BC" w:rsidRPr="009B41B5">
        <w:rPr>
          <w:rFonts w:ascii="Calibri" w:hAnsi="Calibri" w:cs="Calibri"/>
          <w:b/>
          <w:sz w:val="18"/>
          <w:szCs w:val="18"/>
        </w:rPr>
        <w:t>Π</w:t>
      </w:r>
      <w:r w:rsidRPr="009B41B5">
        <w:rPr>
          <w:rFonts w:ascii="Calibri" w:hAnsi="Calibri" w:cs="Calibri"/>
          <w:b/>
          <w:sz w:val="18"/>
          <w:szCs w:val="18"/>
        </w:rPr>
        <w:t>ρωτ.</w:t>
      </w:r>
      <w:r w:rsidR="00FD1D78">
        <w:rPr>
          <w:rFonts w:ascii="Calibri" w:hAnsi="Calibri" w:cs="Calibri"/>
          <w:b/>
          <w:sz w:val="18"/>
          <w:szCs w:val="18"/>
        </w:rPr>
        <w:t>10945</w:t>
      </w:r>
      <w:r w:rsidR="00231A1B" w:rsidRPr="009B41B5">
        <w:rPr>
          <w:rFonts w:ascii="Calibri" w:hAnsi="Calibri" w:cs="Calibri"/>
          <w:b/>
          <w:sz w:val="18"/>
          <w:szCs w:val="18"/>
        </w:rPr>
        <w:t>/</w:t>
      </w:r>
      <w:r w:rsidR="009B462C">
        <w:rPr>
          <w:rFonts w:ascii="Calibri" w:hAnsi="Calibri" w:cs="Calibri"/>
          <w:b/>
          <w:sz w:val="18"/>
          <w:szCs w:val="18"/>
        </w:rPr>
        <w:t>20</w:t>
      </w:r>
      <w:r w:rsidR="00231A1B" w:rsidRPr="009B41B5">
        <w:rPr>
          <w:rFonts w:ascii="Calibri" w:hAnsi="Calibri" w:cs="Calibri"/>
          <w:b/>
          <w:sz w:val="18"/>
          <w:szCs w:val="18"/>
        </w:rPr>
        <w:t>/</w:t>
      </w:r>
      <w:r w:rsidR="009B462C">
        <w:rPr>
          <w:rFonts w:ascii="Calibri" w:hAnsi="Calibri" w:cs="Calibri"/>
          <w:b/>
          <w:sz w:val="18"/>
          <w:szCs w:val="18"/>
        </w:rPr>
        <w:t xml:space="preserve">ΓΠ </w:t>
      </w:r>
      <w:r w:rsidR="00FD1D78">
        <w:rPr>
          <w:rFonts w:ascii="Calibri" w:hAnsi="Calibri" w:cs="Calibri"/>
          <w:b/>
          <w:sz w:val="18"/>
          <w:szCs w:val="18"/>
        </w:rPr>
        <w:t>12</w:t>
      </w:r>
      <w:r w:rsidR="002D07BC">
        <w:rPr>
          <w:rFonts w:ascii="Calibri" w:hAnsi="Calibri" w:cs="Calibri"/>
          <w:b/>
          <w:sz w:val="18"/>
          <w:szCs w:val="18"/>
        </w:rPr>
        <w:t xml:space="preserve">-6-2020 </w:t>
      </w:r>
      <w:r w:rsidR="009B462C">
        <w:rPr>
          <w:rFonts w:ascii="Calibri" w:hAnsi="Calibri" w:cs="Calibri"/>
          <w:b/>
          <w:sz w:val="18"/>
          <w:szCs w:val="18"/>
        </w:rPr>
        <w:t xml:space="preserve"> </w:t>
      </w:r>
      <w:r w:rsidR="00EF6330" w:rsidRPr="009B41B5">
        <w:rPr>
          <w:rFonts w:ascii="Calibri" w:hAnsi="Calibri" w:cs="Calibri"/>
          <w:b/>
          <w:sz w:val="18"/>
          <w:szCs w:val="18"/>
        </w:rPr>
        <w:t>Πρόσκλησης</w:t>
      </w:r>
      <w:r w:rsidRPr="009B41B5">
        <w:rPr>
          <w:rFonts w:ascii="Calibri" w:hAnsi="Calibri" w:cs="Calibri"/>
          <w:b/>
          <w:sz w:val="18"/>
          <w:szCs w:val="18"/>
        </w:rPr>
        <w:t xml:space="preserve"> ενδιαφέροντος του Πανεπιστημίου Θεσσαλίας)</w:t>
      </w:r>
      <w:r w:rsidRPr="00D10A5F">
        <w:rPr>
          <w:rFonts w:ascii="Calibri" w:hAnsi="Calibri" w:cs="Calibri"/>
          <w:b/>
          <w:sz w:val="18"/>
          <w:szCs w:val="18"/>
        </w:rPr>
        <w:t xml:space="preserve"> </w:t>
      </w:r>
    </w:p>
    <w:p w:rsidR="00416678" w:rsidRPr="00D10A5F" w:rsidRDefault="00416678"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tbl>
      <w:tblPr>
        <w:tblpPr w:leftFromText="180" w:rightFromText="180" w:vertAnchor="text" w:horzAnchor="margin" w:tblpY="93"/>
        <w:tblW w:w="10274" w:type="dxa"/>
        <w:tblLook w:val="04A0" w:firstRow="1" w:lastRow="0" w:firstColumn="1" w:lastColumn="0" w:noHBand="0" w:noVBand="1"/>
      </w:tblPr>
      <w:tblGrid>
        <w:gridCol w:w="916"/>
        <w:gridCol w:w="1545"/>
        <w:gridCol w:w="1100"/>
        <w:gridCol w:w="1265"/>
        <w:gridCol w:w="1131"/>
        <w:gridCol w:w="1235"/>
        <w:gridCol w:w="618"/>
        <w:gridCol w:w="1897"/>
        <w:gridCol w:w="910"/>
      </w:tblGrid>
      <w:tr w:rsidR="00416678" w:rsidRPr="00416678" w:rsidTr="00416678">
        <w:trPr>
          <w:trHeight w:val="301"/>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Α/Α</w:t>
            </w:r>
          </w:p>
        </w:tc>
        <w:tc>
          <w:tcPr>
            <w:tcW w:w="1545"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ΠΕΡΙΓΡΑΦΗ</w:t>
            </w:r>
          </w:p>
        </w:tc>
        <w:tc>
          <w:tcPr>
            <w:tcW w:w="1100"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ΠΟΣΟΤΗΤΑ</w:t>
            </w:r>
          </w:p>
        </w:tc>
        <w:tc>
          <w:tcPr>
            <w:tcW w:w="1265"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ΤΥΠΟΣ (τεμάχιο, λίτρο, κιλό, υπηρεσία κ.λπ.)</w:t>
            </w:r>
          </w:p>
        </w:tc>
        <w:tc>
          <w:tcPr>
            <w:tcW w:w="1131"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CPV (*)</w:t>
            </w:r>
          </w:p>
        </w:tc>
        <w:tc>
          <w:tcPr>
            <w:tcW w:w="1235"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DD7DA1">
            <w:pPr>
              <w:suppressAutoHyphens w:val="0"/>
              <w:jc w:val="center"/>
              <w:rPr>
                <w:b/>
                <w:bCs/>
                <w:color w:val="000000"/>
                <w:sz w:val="12"/>
                <w:szCs w:val="12"/>
                <w:lang w:eastAsia="el-GR"/>
              </w:rPr>
            </w:pPr>
            <w:r>
              <w:rPr>
                <w:b/>
                <w:bCs/>
                <w:color w:val="000000"/>
                <w:sz w:val="12"/>
                <w:szCs w:val="12"/>
                <w:lang w:val="en-US" w:eastAsia="el-GR"/>
              </w:rPr>
              <w:t>A</w:t>
            </w:r>
            <w:r w:rsidR="00DD7DA1">
              <w:rPr>
                <w:b/>
                <w:bCs/>
                <w:color w:val="000000"/>
                <w:sz w:val="12"/>
                <w:szCs w:val="12"/>
                <w:lang w:eastAsia="el-GR"/>
              </w:rPr>
              <w:t>ΞΙΑ</w:t>
            </w:r>
            <w:r w:rsidRPr="00416678">
              <w:rPr>
                <w:b/>
                <w:bCs/>
                <w:color w:val="000000"/>
                <w:sz w:val="12"/>
                <w:szCs w:val="12"/>
                <w:lang w:eastAsia="el-GR"/>
              </w:rPr>
              <w:t xml:space="preserve"> ΧΩΡΙΣ Φ.Π.Α.</w:t>
            </w:r>
          </w:p>
        </w:tc>
        <w:tc>
          <w:tcPr>
            <w:tcW w:w="618"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Φ.Π.Α.</w:t>
            </w:r>
          </w:p>
        </w:tc>
        <w:tc>
          <w:tcPr>
            <w:tcW w:w="1897" w:type="dxa"/>
            <w:tcBorders>
              <w:top w:val="single" w:sz="4" w:space="0" w:color="auto"/>
              <w:left w:val="nil"/>
              <w:bottom w:val="single" w:sz="4" w:space="0" w:color="auto"/>
              <w:right w:val="single" w:sz="4" w:space="0" w:color="auto"/>
            </w:tcBorders>
            <w:shd w:val="clear" w:color="000000" w:fill="DDD9C4"/>
            <w:noWrap/>
            <w:vAlign w:val="bottom"/>
            <w:hideMark/>
          </w:tcPr>
          <w:p w:rsidR="00416678" w:rsidRPr="00416678" w:rsidRDefault="00416678" w:rsidP="00DD7DA1">
            <w:pPr>
              <w:suppressAutoHyphens w:val="0"/>
              <w:jc w:val="center"/>
              <w:rPr>
                <w:b/>
                <w:bCs/>
                <w:color w:val="000000"/>
                <w:sz w:val="12"/>
                <w:szCs w:val="12"/>
                <w:lang w:eastAsia="el-GR"/>
              </w:rPr>
            </w:pPr>
            <w:r w:rsidRPr="00416678">
              <w:rPr>
                <w:b/>
                <w:bCs/>
                <w:color w:val="000000"/>
                <w:sz w:val="12"/>
                <w:szCs w:val="12"/>
                <w:lang w:eastAsia="el-GR"/>
              </w:rPr>
              <w:t>ΣΥΝΟΛΙ</w:t>
            </w:r>
            <w:r w:rsidR="00DD7DA1">
              <w:rPr>
                <w:b/>
                <w:bCs/>
                <w:color w:val="000000"/>
                <w:sz w:val="12"/>
                <w:szCs w:val="12"/>
                <w:lang w:eastAsia="el-GR"/>
              </w:rPr>
              <w:t>ΚΗ ΑΞΙΑ</w:t>
            </w:r>
            <w:r w:rsidRPr="00416678">
              <w:rPr>
                <w:b/>
                <w:bCs/>
                <w:color w:val="000000"/>
                <w:sz w:val="12"/>
                <w:szCs w:val="12"/>
                <w:lang w:eastAsia="el-GR"/>
              </w:rPr>
              <w:t xml:space="preserve"> </w:t>
            </w:r>
          </w:p>
        </w:tc>
        <w:tc>
          <w:tcPr>
            <w:tcW w:w="567" w:type="dxa"/>
            <w:tcBorders>
              <w:top w:val="single" w:sz="4" w:space="0" w:color="auto"/>
              <w:left w:val="nil"/>
              <w:bottom w:val="single" w:sz="4" w:space="0" w:color="auto"/>
              <w:right w:val="single" w:sz="4" w:space="0" w:color="auto"/>
            </w:tcBorders>
            <w:shd w:val="clear" w:color="000000" w:fill="DDD9C4"/>
          </w:tcPr>
          <w:p w:rsidR="00416678" w:rsidRPr="00416678" w:rsidRDefault="00416678" w:rsidP="00416678">
            <w:pPr>
              <w:suppressAutoHyphens w:val="0"/>
              <w:jc w:val="center"/>
              <w:rPr>
                <w:b/>
                <w:bCs/>
                <w:color w:val="000000"/>
                <w:sz w:val="12"/>
                <w:szCs w:val="12"/>
                <w:lang w:eastAsia="el-GR"/>
              </w:rPr>
            </w:pPr>
            <w:r w:rsidRPr="00416678">
              <w:rPr>
                <w:b/>
                <w:bCs/>
                <w:color w:val="000000"/>
                <w:sz w:val="12"/>
                <w:szCs w:val="12"/>
                <w:lang w:eastAsia="el-GR"/>
              </w:rPr>
              <w:t>Κ.Α.Ε.</w:t>
            </w:r>
          </w:p>
        </w:tc>
      </w:tr>
      <w:tr w:rsidR="00416678" w:rsidRPr="00416678" w:rsidTr="002D07BC">
        <w:trPr>
          <w:trHeight w:val="21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center"/>
              <w:rPr>
                <w:b/>
                <w:bCs/>
                <w:color w:val="000000"/>
                <w:sz w:val="16"/>
                <w:szCs w:val="16"/>
                <w:lang w:eastAsia="el-GR"/>
              </w:rPr>
            </w:pPr>
            <w:r w:rsidRPr="00416678">
              <w:rPr>
                <w:b/>
                <w:bCs/>
                <w:color w:val="000000"/>
                <w:sz w:val="16"/>
                <w:szCs w:val="16"/>
                <w:lang w:eastAsia="el-GR"/>
              </w:rPr>
              <w:t>1</w:t>
            </w:r>
          </w:p>
        </w:tc>
        <w:tc>
          <w:tcPr>
            <w:tcW w:w="1545" w:type="dxa"/>
            <w:tcBorders>
              <w:top w:val="nil"/>
              <w:left w:val="nil"/>
              <w:bottom w:val="single" w:sz="4" w:space="0" w:color="auto"/>
              <w:right w:val="single" w:sz="4" w:space="0" w:color="auto"/>
            </w:tcBorders>
            <w:shd w:val="clear" w:color="auto" w:fill="auto"/>
            <w:noWrap/>
            <w:vAlign w:val="bottom"/>
          </w:tcPr>
          <w:p w:rsidR="00416678" w:rsidRPr="00FF76D4" w:rsidRDefault="00384639" w:rsidP="00384639">
            <w:pPr>
              <w:suppressAutoHyphens w:val="0"/>
              <w:jc w:val="center"/>
              <w:rPr>
                <w:color w:val="000000"/>
                <w:sz w:val="16"/>
                <w:szCs w:val="16"/>
                <w:lang w:eastAsia="el-GR"/>
              </w:rPr>
            </w:pPr>
            <w:r>
              <w:rPr>
                <w:color w:val="000000"/>
                <w:sz w:val="16"/>
                <w:szCs w:val="16"/>
                <w:lang w:eastAsia="el-GR"/>
              </w:rPr>
              <w:t xml:space="preserve">Επισκευή </w:t>
            </w:r>
            <w:proofErr w:type="spellStart"/>
            <w:r>
              <w:rPr>
                <w:color w:val="000000"/>
                <w:sz w:val="16"/>
                <w:szCs w:val="16"/>
                <w:lang w:eastAsia="el-GR"/>
              </w:rPr>
              <w:t>χλοοκοπτικής</w:t>
            </w:r>
            <w:proofErr w:type="spellEnd"/>
            <w:r>
              <w:rPr>
                <w:color w:val="000000"/>
                <w:sz w:val="16"/>
                <w:szCs w:val="16"/>
                <w:lang w:eastAsia="el-GR"/>
              </w:rPr>
              <w:t xml:space="preserve"> μηχανής αλλαγή λαδιών αλλαγή ιμάντα και μπουζί</w:t>
            </w:r>
          </w:p>
        </w:tc>
        <w:tc>
          <w:tcPr>
            <w:tcW w:w="1100" w:type="dxa"/>
            <w:tcBorders>
              <w:top w:val="nil"/>
              <w:left w:val="nil"/>
              <w:bottom w:val="single" w:sz="4" w:space="0" w:color="auto"/>
              <w:right w:val="single" w:sz="4" w:space="0" w:color="auto"/>
            </w:tcBorders>
            <w:shd w:val="clear" w:color="auto" w:fill="auto"/>
            <w:noWrap/>
            <w:vAlign w:val="bottom"/>
          </w:tcPr>
          <w:p w:rsidR="00416678" w:rsidRPr="00416678" w:rsidRDefault="00416678" w:rsidP="001625A7">
            <w:pPr>
              <w:suppressAutoHyphens w:val="0"/>
              <w:jc w:val="center"/>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center"/>
              <w:rPr>
                <w:color w:val="000000"/>
                <w:sz w:val="16"/>
                <w:szCs w:val="16"/>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center"/>
              <w:rPr>
                <w:color w:val="000000"/>
                <w:sz w:val="16"/>
                <w:szCs w:val="16"/>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416678" w:rsidRPr="00384639" w:rsidRDefault="00416678" w:rsidP="00FF76D4">
            <w:pPr>
              <w:suppressAutoHyphens w:val="0"/>
              <w:jc w:val="right"/>
              <w:rPr>
                <w:color w:val="000000"/>
                <w:sz w:val="16"/>
                <w:szCs w:val="16"/>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416678" w:rsidRPr="00384639" w:rsidRDefault="00416678" w:rsidP="00416678">
            <w:pPr>
              <w:suppressAutoHyphens w:val="0"/>
              <w:jc w:val="right"/>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416678" w:rsidRPr="00384639" w:rsidRDefault="00416678" w:rsidP="00416678">
            <w:pPr>
              <w:suppressAutoHyphens w:val="0"/>
              <w:jc w:val="right"/>
              <w:rPr>
                <w:color w:val="000000"/>
                <w:sz w:val="16"/>
                <w:szCs w:val="16"/>
                <w:lang w:eastAsia="el-GR"/>
              </w:rPr>
            </w:pPr>
          </w:p>
        </w:tc>
        <w:tc>
          <w:tcPr>
            <w:tcW w:w="567" w:type="dxa"/>
            <w:tcBorders>
              <w:top w:val="nil"/>
              <w:left w:val="nil"/>
              <w:bottom w:val="single" w:sz="4" w:space="0" w:color="auto"/>
              <w:right w:val="single" w:sz="4" w:space="0" w:color="auto"/>
            </w:tcBorders>
          </w:tcPr>
          <w:p w:rsidR="00416678" w:rsidRPr="00AD74FF" w:rsidRDefault="00AD74FF" w:rsidP="00FF76D4">
            <w:pPr>
              <w:suppressAutoHyphens w:val="0"/>
              <w:rPr>
                <w:color w:val="000000"/>
                <w:sz w:val="16"/>
                <w:szCs w:val="16"/>
                <w:lang w:val="en-US" w:eastAsia="el-GR"/>
              </w:rPr>
            </w:pPr>
            <w:r>
              <w:rPr>
                <w:color w:val="000000"/>
                <w:sz w:val="16"/>
                <w:szCs w:val="16"/>
                <w:lang w:val="en-US" w:eastAsia="el-GR"/>
              </w:rPr>
              <w:t>50000000-5</w:t>
            </w:r>
          </w:p>
        </w:tc>
      </w:tr>
      <w:tr w:rsidR="00416678" w:rsidRPr="00416678" w:rsidTr="00416678">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center"/>
              <w:rPr>
                <w:b/>
                <w:bCs/>
                <w:color w:val="000000"/>
                <w:sz w:val="16"/>
                <w:szCs w:val="16"/>
                <w:lang w:eastAsia="el-GR"/>
              </w:rPr>
            </w:pPr>
            <w:r w:rsidRPr="00416678">
              <w:rPr>
                <w:b/>
                <w:bCs/>
                <w:color w:val="000000"/>
                <w:sz w:val="16"/>
                <w:szCs w:val="16"/>
                <w:lang w:eastAsia="el-GR"/>
              </w:rPr>
              <w:t>2</w:t>
            </w:r>
          </w:p>
        </w:tc>
        <w:tc>
          <w:tcPr>
            <w:tcW w:w="1545"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100"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265"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131"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235"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right"/>
              <w:rPr>
                <w:color w:val="000000"/>
                <w:sz w:val="16"/>
                <w:szCs w:val="16"/>
                <w:lang w:eastAsia="el-GR"/>
              </w:rPr>
            </w:pPr>
            <w:r w:rsidRPr="00416678">
              <w:rPr>
                <w:color w:val="000000"/>
                <w:sz w:val="16"/>
                <w:szCs w:val="16"/>
                <w:lang w:eastAsia="el-GR"/>
              </w:rPr>
              <w:t> </w:t>
            </w:r>
          </w:p>
        </w:tc>
        <w:tc>
          <w:tcPr>
            <w:tcW w:w="618"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right"/>
              <w:rPr>
                <w:color w:val="000000"/>
                <w:sz w:val="16"/>
                <w:szCs w:val="16"/>
                <w:lang w:eastAsia="el-GR"/>
              </w:rPr>
            </w:pPr>
            <w:r w:rsidRPr="00416678">
              <w:rPr>
                <w:color w:val="000000"/>
                <w:sz w:val="16"/>
                <w:szCs w:val="16"/>
                <w:lang w:eastAsia="el-GR"/>
              </w:rPr>
              <w:t> </w:t>
            </w:r>
          </w:p>
        </w:tc>
        <w:tc>
          <w:tcPr>
            <w:tcW w:w="1897" w:type="dxa"/>
            <w:tcBorders>
              <w:top w:val="nil"/>
              <w:left w:val="nil"/>
              <w:bottom w:val="single" w:sz="4" w:space="0" w:color="auto"/>
              <w:right w:val="single" w:sz="4" w:space="0" w:color="auto"/>
            </w:tcBorders>
            <w:shd w:val="clear" w:color="auto" w:fill="auto"/>
            <w:noWrap/>
            <w:vAlign w:val="bottom"/>
            <w:hideMark/>
          </w:tcPr>
          <w:p w:rsidR="00416678" w:rsidRPr="00416678" w:rsidRDefault="00416678" w:rsidP="00416678">
            <w:pPr>
              <w:suppressAutoHyphens w:val="0"/>
              <w:jc w:val="right"/>
              <w:rPr>
                <w:color w:val="000000"/>
                <w:sz w:val="16"/>
                <w:szCs w:val="16"/>
                <w:lang w:eastAsia="el-GR"/>
              </w:rPr>
            </w:pPr>
            <w:r w:rsidRPr="00416678">
              <w:rPr>
                <w:color w:val="000000"/>
                <w:sz w:val="16"/>
                <w:szCs w:val="16"/>
                <w:lang w:eastAsia="el-GR"/>
              </w:rPr>
              <w:t> </w:t>
            </w:r>
          </w:p>
        </w:tc>
        <w:tc>
          <w:tcPr>
            <w:tcW w:w="567" w:type="dxa"/>
            <w:tcBorders>
              <w:top w:val="nil"/>
              <w:left w:val="nil"/>
              <w:bottom w:val="single" w:sz="4" w:space="0" w:color="auto"/>
              <w:right w:val="single" w:sz="4" w:space="0" w:color="auto"/>
            </w:tcBorders>
          </w:tcPr>
          <w:p w:rsidR="00416678" w:rsidRPr="00416678" w:rsidRDefault="00416678" w:rsidP="00416678">
            <w:pPr>
              <w:suppressAutoHyphens w:val="0"/>
              <w:rPr>
                <w:color w:val="000000"/>
                <w:sz w:val="16"/>
                <w:szCs w:val="16"/>
                <w:lang w:eastAsia="el-GR"/>
              </w:rPr>
            </w:pPr>
          </w:p>
        </w:tc>
      </w:tr>
      <w:tr w:rsidR="00416678" w:rsidRPr="00416678" w:rsidTr="00416678">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416678" w:rsidRPr="00416678" w:rsidRDefault="00416678" w:rsidP="00416678">
            <w:pPr>
              <w:suppressAutoHyphens w:val="0"/>
              <w:jc w:val="center"/>
              <w:rPr>
                <w:b/>
                <w:bCs/>
                <w:color w:val="000000"/>
                <w:sz w:val="16"/>
                <w:szCs w:val="16"/>
                <w:lang w:eastAsia="el-GR"/>
              </w:rPr>
            </w:pPr>
            <w:r w:rsidRPr="00416678">
              <w:rPr>
                <w:b/>
                <w:bCs/>
                <w:color w:val="000000"/>
                <w:sz w:val="16"/>
                <w:szCs w:val="16"/>
                <w:lang w:eastAsia="el-GR"/>
              </w:rPr>
              <w:t>3</w:t>
            </w:r>
          </w:p>
        </w:tc>
        <w:tc>
          <w:tcPr>
            <w:tcW w:w="154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567" w:type="dxa"/>
            <w:tcBorders>
              <w:top w:val="nil"/>
              <w:left w:val="nil"/>
              <w:bottom w:val="single" w:sz="4" w:space="0" w:color="auto"/>
              <w:right w:val="single" w:sz="4" w:space="0" w:color="auto"/>
            </w:tcBorders>
          </w:tcPr>
          <w:p w:rsidR="00416678" w:rsidRPr="00416678" w:rsidRDefault="00416678" w:rsidP="00416678">
            <w:pPr>
              <w:suppressAutoHyphens w:val="0"/>
              <w:rPr>
                <w:color w:val="000000"/>
                <w:sz w:val="16"/>
                <w:szCs w:val="16"/>
                <w:lang w:eastAsia="el-GR"/>
              </w:rPr>
            </w:pPr>
          </w:p>
        </w:tc>
      </w:tr>
      <w:tr w:rsidR="00416678" w:rsidRPr="00416678" w:rsidTr="00416678">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416678" w:rsidRPr="00416678" w:rsidRDefault="00416678" w:rsidP="00416678">
            <w:pPr>
              <w:suppressAutoHyphens w:val="0"/>
              <w:jc w:val="center"/>
              <w:rPr>
                <w:b/>
                <w:bCs/>
                <w:color w:val="000000"/>
                <w:sz w:val="16"/>
                <w:szCs w:val="16"/>
                <w:lang w:eastAsia="el-GR"/>
              </w:rPr>
            </w:pPr>
            <w:r w:rsidRPr="00416678">
              <w:rPr>
                <w:b/>
                <w:bCs/>
                <w:color w:val="000000"/>
                <w:sz w:val="16"/>
                <w:szCs w:val="16"/>
                <w:lang w:eastAsia="el-GR"/>
              </w:rPr>
              <w:t>4</w:t>
            </w:r>
          </w:p>
        </w:tc>
        <w:tc>
          <w:tcPr>
            <w:tcW w:w="154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567" w:type="dxa"/>
            <w:tcBorders>
              <w:top w:val="nil"/>
              <w:left w:val="nil"/>
              <w:bottom w:val="single" w:sz="4" w:space="0" w:color="auto"/>
              <w:right w:val="single" w:sz="4" w:space="0" w:color="auto"/>
            </w:tcBorders>
          </w:tcPr>
          <w:p w:rsidR="00416678" w:rsidRPr="00416678" w:rsidRDefault="00416678" w:rsidP="00416678">
            <w:pPr>
              <w:suppressAutoHyphens w:val="0"/>
              <w:rPr>
                <w:color w:val="000000"/>
                <w:sz w:val="16"/>
                <w:szCs w:val="16"/>
                <w:lang w:eastAsia="el-GR"/>
              </w:rPr>
            </w:pPr>
          </w:p>
        </w:tc>
      </w:tr>
      <w:tr w:rsidR="00416678" w:rsidRPr="00416678" w:rsidTr="00416678">
        <w:trPr>
          <w:trHeight w:val="233"/>
        </w:trPr>
        <w:tc>
          <w:tcPr>
            <w:tcW w:w="916" w:type="dxa"/>
            <w:tcBorders>
              <w:top w:val="nil"/>
              <w:left w:val="single" w:sz="4" w:space="0" w:color="auto"/>
              <w:bottom w:val="single" w:sz="4" w:space="0" w:color="auto"/>
              <w:right w:val="single" w:sz="4" w:space="0" w:color="auto"/>
            </w:tcBorders>
            <w:shd w:val="clear" w:color="auto" w:fill="auto"/>
            <w:noWrap/>
            <w:vAlign w:val="bottom"/>
          </w:tcPr>
          <w:p w:rsidR="00416678" w:rsidRPr="00416678" w:rsidRDefault="00416678" w:rsidP="00416678">
            <w:pPr>
              <w:suppressAutoHyphens w:val="0"/>
              <w:jc w:val="center"/>
              <w:rPr>
                <w:b/>
                <w:bCs/>
                <w:color w:val="000000"/>
                <w:sz w:val="16"/>
                <w:szCs w:val="16"/>
                <w:lang w:eastAsia="el-GR"/>
              </w:rPr>
            </w:pPr>
            <w:r w:rsidRPr="00416678">
              <w:rPr>
                <w:b/>
                <w:bCs/>
                <w:color w:val="000000"/>
                <w:sz w:val="16"/>
                <w:szCs w:val="16"/>
                <w:lang w:eastAsia="el-GR"/>
              </w:rPr>
              <w:t>5</w:t>
            </w:r>
          </w:p>
        </w:tc>
        <w:tc>
          <w:tcPr>
            <w:tcW w:w="154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6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131"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rPr>
                <w:color w:val="000000"/>
                <w:sz w:val="16"/>
                <w:szCs w:val="16"/>
                <w:lang w:eastAsia="el-GR"/>
              </w:rPr>
            </w:pPr>
          </w:p>
        </w:tc>
        <w:tc>
          <w:tcPr>
            <w:tcW w:w="1235"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416678" w:rsidRPr="00416678" w:rsidRDefault="00416678" w:rsidP="00416678">
            <w:pPr>
              <w:suppressAutoHyphens w:val="0"/>
              <w:jc w:val="right"/>
              <w:rPr>
                <w:color w:val="000000"/>
                <w:sz w:val="16"/>
                <w:szCs w:val="16"/>
                <w:lang w:eastAsia="el-GR"/>
              </w:rPr>
            </w:pPr>
          </w:p>
        </w:tc>
        <w:tc>
          <w:tcPr>
            <w:tcW w:w="567" w:type="dxa"/>
            <w:tcBorders>
              <w:top w:val="nil"/>
              <w:left w:val="nil"/>
              <w:bottom w:val="single" w:sz="4" w:space="0" w:color="auto"/>
              <w:right w:val="single" w:sz="4" w:space="0" w:color="auto"/>
            </w:tcBorders>
          </w:tcPr>
          <w:p w:rsidR="00416678" w:rsidRPr="00416678" w:rsidRDefault="00416678" w:rsidP="00416678">
            <w:pPr>
              <w:suppressAutoHyphens w:val="0"/>
              <w:rPr>
                <w:color w:val="000000"/>
                <w:sz w:val="16"/>
                <w:szCs w:val="16"/>
                <w:lang w:eastAsia="el-GR"/>
              </w:rPr>
            </w:pPr>
          </w:p>
        </w:tc>
      </w:tr>
      <w:tr w:rsidR="00416678" w:rsidRPr="00416678" w:rsidTr="00416678">
        <w:trPr>
          <w:trHeight w:val="305"/>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jc w:val="center"/>
              <w:rPr>
                <w:b/>
                <w:bCs/>
                <w:color w:val="000000"/>
                <w:sz w:val="16"/>
                <w:szCs w:val="16"/>
                <w:lang w:val="en-US" w:eastAsia="el-GR"/>
              </w:rPr>
            </w:pPr>
            <w:r>
              <w:rPr>
                <w:b/>
                <w:bCs/>
                <w:color w:val="000000"/>
                <w:sz w:val="16"/>
                <w:szCs w:val="16"/>
                <w:lang w:val="en-US" w:eastAsia="el-GR"/>
              </w:rPr>
              <w:t xml:space="preserve"> </w:t>
            </w:r>
          </w:p>
        </w:tc>
        <w:tc>
          <w:tcPr>
            <w:tcW w:w="1545"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100"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265"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rPr>
                <w:color w:val="000000"/>
                <w:sz w:val="16"/>
                <w:szCs w:val="16"/>
                <w:lang w:eastAsia="el-GR"/>
              </w:rPr>
            </w:pPr>
            <w:r w:rsidRPr="00416678">
              <w:rPr>
                <w:color w:val="000000"/>
                <w:sz w:val="16"/>
                <w:szCs w:val="16"/>
                <w:lang w:eastAsia="el-GR"/>
              </w:rPr>
              <w:t> </w:t>
            </w:r>
          </w:p>
        </w:tc>
        <w:tc>
          <w:tcPr>
            <w:tcW w:w="1131"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rPr>
                <w:color w:val="000000"/>
                <w:sz w:val="16"/>
                <w:szCs w:val="16"/>
                <w:lang w:eastAsia="el-GR"/>
              </w:rPr>
            </w:pPr>
          </w:p>
        </w:tc>
        <w:tc>
          <w:tcPr>
            <w:tcW w:w="1235"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jc w:val="right"/>
              <w:rPr>
                <w:color w:val="000000"/>
                <w:sz w:val="16"/>
                <w:szCs w:val="16"/>
                <w:lang w:eastAsia="el-GR"/>
              </w:rPr>
            </w:pPr>
            <w:r w:rsidRPr="00416678">
              <w:rPr>
                <w:color w:val="000000"/>
                <w:sz w:val="16"/>
                <w:szCs w:val="16"/>
                <w:lang w:eastAsia="el-GR"/>
              </w:rPr>
              <w:t> </w:t>
            </w:r>
            <w:r>
              <w:rPr>
                <w:color w:val="000000"/>
                <w:sz w:val="16"/>
                <w:szCs w:val="16"/>
                <w:lang w:val="en-US" w:eastAsia="el-GR"/>
              </w:rPr>
              <w:t xml:space="preserve"> </w:t>
            </w:r>
          </w:p>
        </w:tc>
        <w:tc>
          <w:tcPr>
            <w:tcW w:w="618"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jc w:val="right"/>
              <w:rPr>
                <w:color w:val="000000"/>
                <w:sz w:val="16"/>
                <w:szCs w:val="16"/>
                <w:lang w:val="en-US" w:eastAsia="el-GR"/>
              </w:rPr>
            </w:pPr>
            <w:r>
              <w:rPr>
                <w:color w:val="000000"/>
                <w:sz w:val="16"/>
                <w:szCs w:val="16"/>
                <w:lang w:val="en-US" w:eastAsia="el-GR"/>
              </w:rPr>
              <w:t xml:space="preserve"> </w:t>
            </w:r>
          </w:p>
        </w:tc>
        <w:tc>
          <w:tcPr>
            <w:tcW w:w="1897" w:type="dxa"/>
            <w:tcBorders>
              <w:top w:val="nil"/>
              <w:left w:val="nil"/>
              <w:bottom w:val="single" w:sz="4" w:space="0" w:color="auto"/>
              <w:right w:val="single" w:sz="4" w:space="0" w:color="auto"/>
            </w:tcBorders>
            <w:shd w:val="clear" w:color="000000" w:fill="C4BD97"/>
            <w:noWrap/>
            <w:vAlign w:val="bottom"/>
            <w:hideMark/>
          </w:tcPr>
          <w:p w:rsidR="00416678" w:rsidRPr="00416678" w:rsidRDefault="00416678" w:rsidP="00416678">
            <w:pPr>
              <w:suppressAutoHyphens w:val="0"/>
              <w:jc w:val="right"/>
              <w:rPr>
                <w:color w:val="000000"/>
                <w:sz w:val="16"/>
                <w:szCs w:val="16"/>
                <w:lang w:val="en-US" w:eastAsia="el-GR"/>
              </w:rPr>
            </w:pPr>
            <w:r>
              <w:rPr>
                <w:color w:val="000000"/>
                <w:sz w:val="16"/>
                <w:szCs w:val="16"/>
                <w:lang w:val="en-US" w:eastAsia="el-GR"/>
              </w:rPr>
              <w:t xml:space="preserve"> </w:t>
            </w:r>
          </w:p>
        </w:tc>
        <w:tc>
          <w:tcPr>
            <w:tcW w:w="567" w:type="dxa"/>
            <w:tcBorders>
              <w:top w:val="nil"/>
              <w:left w:val="nil"/>
              <w:bottom w:val="single" w:sz="4" w:space="0" w:color="auto"/>
              <w:right w:val="single" w:sz="4" w:space="0" w:color="auto"/>
            </w:tcBorders>
            <w:shd w:val="clear" w:color="000000" w:fill="C4BD97"/>
          </w:tcPr>
          <w:p w:rsidR="00416678" w:rsidRPr="00416678" w:rsidRDefault="00416678" w:rsidP="00416678">
            <w:pPr>
              <w:suppressAutoHyphens w:val="0"/>
              <w:rPr>
                <w:color w:val="000000"/>
                <w:sz w:val="16"/>
                <w:szCs w:val="16"/>
                <w:lang w:eastAsia="el-GR"/>
              </w:rPr>
            </w:pPr>
          </w:p>
        </w:tc>
      </w:tr>
    </w:tbl>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F3849" w:rsidRDefault="00AF384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F3849" w:rsidRDefault="00AF384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F3849" w:rsidRDefault="00AF384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560765" w:rsidRDefault="00560765"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2D07BC" w:rsidRDefault="002D07BC"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2C1B8E" w:rsidRDefault="002C1B8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2C1B8E" w:rsidRDefault="002C1B8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10DA4" w:rsidRDefault="00C10DA4"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2C1B8E" w:rsidRDefault="002C1B8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416678" w:rsidRPr="00D10A5F"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spacing w:line="360" w:lineRule="auto"/>
        <w:rPr>
          <w:rFonts w:ascii="Calibri" w:hAnsi="Calibri" w:cs="Calibri"/>
          <w:b/>
          <w:sz w:val="16"/>
          <w:szCs w:val="16"/>
          <w:highlight w:val="yellow"/>
        </w:rPr>
      </w:pPr>
    </w:p>
    <w:p w:rsidR="00D10A5F" w:rsidRPr="00B61E96" w:rsidRDefault="00D10A5F" w:rsidP="008926BE">
      <w:pPr>
        <w:rPr>
          <w:rFonts w:asciiTheme="minorHAnsi" w:hAnsiTheme="minorHAnsi"/>
          <w:color w:val="000000"/>
          <w:sz w:val="22"/>
          <w:szCs w:val="22"/>
          <w:lang w:eastAsia="el-GR"/>
        </w:rPr>
      </w:pPr>
      <w:r w:rsidRPr="00832858">
        <w:t>(</w:t>
      </w:r>
      <w:r w:rsidRPr="00B61E96">
        <w:rPr>
          <w:rFonts w:asciiTheme="minorHAnsi" w:hAnsiTheme="minorHAnsi"/>
          <w:sz w:val="22"/>
          <w:szCs w:val="22"/>
        </w:rPr>
        <w:t xml:space="preserve">αποτελεί αναπόσπαστο τμήμα της </w:t>
      </w:r>
      <w:proofErr w:type="spellStart"/>
      <w:r w:rsidRPr="00B61E96">
        <w:rPr>
          <w:rFonts w:asciiTheme="minorHAnsi" w:hAnsiTheme="minorHAnsi"/>
          <w:sz w:val="22"/>
          <w:szCs w:val="22"/>
        </w:rPr>
        <w:t>αριθμ</w:t>
      </w:r>
      <w:proofErr w:type="spellEnd"/>
      <w:r w:rsidRPr="00B61E96">
        <w:rPr>
          <w:rFonts w:asciiTheme="minorHAnsi" w:hAnsiTheme="minorHAnsi"/>
          <w:sz w:val="22"/>
          <w:szCs w:val="22"/>
        </w:rPr>
        <w:t>. πρωτ.</w:t>
      </w:r>
      <w:r w:rsidR="002D07BC">
        <w:rPr>
          <w:rFonts w:asciiTheme="minorHAnsi" w:hAnsiTheme="minorHAnsi"/>
          <w:sz w:val="22"/>
          <w:szCs w:val="22"/>
        </w:rPr>
        <w:t>10</w:t>
      </w:r>
      <w:r w:rsidR="00FD1D78">
        <w:rPr>
          <w:rFonts w:asciiTheme="minorHAnsi" w:hAnsiTheme="minorHAnsi"/>
          <w:sz w:val="22"/>
          <w:szCs w:val="22"/>
        </w:rPr>
        <w:t>945</w:t>
      </w:r>
      <w:r w:rsidRPr="00B61E96">
        <w:rPr>
          <w:rFonts w:asciiTheme="minorHAnsi" w:hAnsiTheme="minorHAnsi"/>
          <w:sz w:val="22"/>
          <w:szCs w:val="22"/>
        </w:rPr>
        <w:t xml:space="preserve"> </w:t>
      </w:r>
      <w:r w:rsidR="00832858" w:rsidRPr="00B61E96">
        <w:rPr>
          <w:rFonts w:asciiTheme="minorHAnsi" w:hAnsiTheme="minorHAnsi"/>
          <w:sz w:val="22"/>
          <w:szCs w:val="22"/>
        </w:rPr>
        <w:t>/</w:t>
      </w:r>
      <w:r w:rsidR="009B462C" w:rsidRPr="00B61E96">
        <w:rPr>
          <w:rFonts w:asciiTheme="minorHAnsi" w:hAnsiTheme="minorHAnsi"/>
          <w:sz w:val="22"/>
          <w:szCs w:val="22"/>
        </w:rPr>
        <w:t>20</w:t>
      </w:r>
      <w:r w:rsidR="00832858" w:rsidRPr="00B61E96">
        <w:rPr>
          <w:rFonts w:asciiTheme="minorHAnsi" w:hAnsiTheme="minorHAnsi"/>
          <w:sz w:val="22"/>
          <w:szCs w:val="22"/>
        </w:rPr>
        <w:t>/ΓΠ</w:t>
      </w:r>
      <w:r w:rsidR="002D057D" w:rsidRPr="00B61E96">
        <w:rPr>
          <w:rFonts w:asciiTheme="minorHAnsi" w:hAnsiTheme="minorHAnsi"/>
          <w:sz w:val="22"/>
          <w:szCs w:val="22"/>
        </w:rPr>
        <w:t xml:space="preserve"> </w:t>
      </w:r>
      <w:r w:rsidR="00FD1D78">
        <w:rPr>
          <w:rFonts w:asciiTheme="minorHAnsi" w:hAnsiTheme="minorHAnsi"/>
          <w:sz w:val="22"/>
          <w:szCs w:val="22"/>
        </w:rPr>
        <w:t>12</w:t>
      </w:r>
      <w:r w:rsidR="00FF76D4">
        <w:rPr>
          <w:rFonts w:asciiTheme="minorHAnsi" w:hAnsiTheme="minorHAnsi"/>
          <w:sz w:val="22"/>
          <w:szCs w:val="22"/>
        </w:rPr>
        <w:t>-6-2020</w:t>
      </w:r>
      <w:r w:rsidRPr="00B61E96">
        <w:rPr>
          <w:rFonts w:asciiTheme="minorHAnsi" w:hAnsiTheme="minorHAnsi"/>
          <w:sz w:val="22"/>
          <w:szCs w:val="22"/>
        </w:rPr>
        <w:t>.πρόσκληση</w:t>
      </w:r>
      <w:r w:rsidR="00DD7DA1">
        <w:rPr>
          <w:rFonts w:asciiTheme="minorHAnsi" w:hAnsiTheme="minorHAnsi"/>
          <w:sz w:val="22"/>
          <w:szCs w:val="22"/>
        </w:rPr>
        <w:t>ς</w:t>
      </w:r>
      <w:r w:rsidRPr="00B61E96">
        <w:rPr>
          <w:rFonts w:asciiTheme="minorHAnsi" w:hAnsiTheme="minorHAnsi"/>
          <w:sz w:val="22"/>
          <w:szCs w:val="22"/>
        </w:rPr>
        <w:t xml:space="preserve">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lastRenderedPageBreak/>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330"/>
        <w:gridCol w:w="658"/>
        <w:gridCol w:w="93"/>
        <w:gridCol w:w="1950"/>
        <w:gridCol w:w="720"/>
        <w:gridCol w:w="360"/>
        <w:gridCol w:w="31"/>
        <w:gridCol w:w="689"/>
        <w:gridCol w:w="751"/>
        <w:gridCol w:w="329"/>
        <w:gridCol w:w="720"/>
        <w:gridCol w:w="540"/>
        <w:gridCol w:w="540"/>
        <w:gridCol w:w="984"/>
      </w:tblGrid>
      <w:tr w:rsidR="00D10A5F" w:rsidRPr="00D10A5F" w:rsidTr="00D10A5F">
        <w:trPr>
          <w:cantSplit/>
          <w:trHeight w:val="235"/>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695"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D10A5F">
        <w:trPr>
          <w:cantSplit/>
          <w:trHeight w:val="227"/>
        </w:trPr>
        <w:tc>
          <w:tcPr>
            <w:tcW w:w="1796"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751"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80"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86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D10A5F">
        <w:trPr>
          <w:cantSplit/>
          <w:trHeight w:val="21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9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614"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877"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614"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D10A5F">
        <w:trPr>
          <w:cantSplit/>
          <w:trHeight w:val="99"/>
        </w:trPr>
        <w:tc>
          <w:tcPr>
            <w:tcW w:w="2877"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614"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329"/>
        </w:trPr>
        <w:tc>
          <w:tcPr>
            <w:tcW w:w="2877"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30"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86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Pr>
        <w:tc>
          <w:tcPr>
            <w:tcW w:w="2126"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01"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60"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20"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0" w:type="dxa"/>
          </w:tcPr>
          <w:p w:rsidR="00D10A5F" w:rsidRPr="00D10A5F" w:rsidRDefault="00D10A5F" w:rsidP="00D10A5F">
            <w:pPr>
              <w:suppressAutoHyphens w:val="0"/>
              <w:spacing w:before="240"/>
              <w:rPr>
                <w:rFonts w:ascii="Calibri" w:hAnsi="Calibri" w:cs="Calibri"/>
                <w:sz w:val="18"/>
                <w:szCs w:val="18"/>
                <w:lang w:eastAsia="el-GR"/>
              </w:rPr>
            </w:pPr>
          </w:p>
        </w:tc>
        <w:tc>
          <w:tcPr>
            <w:tcW w:w="540"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84"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D10A5F">
        <w:trPr>
          <w:cantSplit/>
          <w:trHeight w:val="520"/>
        </w:trPr>
        <w:tc>
          <w:tcPr>
            <w:tcW w:w="2784"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154"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40"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1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D10A5F" w:rsidRDefault="00D10A5F" w:rsidP="00D10A5F">
            <w:pPr>
              <w:suppressAutoHyphens w:val="0"/>
              <w:ind w:right="124"/>
              <w:rPr>
                <w:rFonts w:ascii="Calibri" w:hAnsi="Calibri" w:cs="Calibri"/>
                <w:sz w:val="16"/>
                <w:szCs w:val="16"/>
                <w:lang w:eastAsia="el-GR"/>
              </w:rPr>
            </w:pPr>
          </w:p>
          <w:p w:rsidR="00D10A5F" w:rsidRPr="00D10A5F" w:rsidRDefault="00D10A5F" w:rsidP="00D10A5F">
            <w:pPr>
              <w:tabs>
                <w:tab w:val="left" w:pos="34"/>
              </w:tabs>
              <w:suppressAutoHyphens w:val="0"/>
              <w:ind w:right="124"/>
              <w:rPr>
                <w:rFonts w:ascii="Calibri" w:hAnsi="Calibri" w:cs="Calibri"/>
                <w:sz w:val="18"/>
                <w:szCs w:val="18"/>
                <w:lang w:eastAsia="el-GR"/>
              </w:rPr>
            </w:pPr>
            <w:r w:rsidRPr="00D10A5F">
              <w:rPr>
                <w:rFonts w:ascii="Calibri" w:hAnsi="Calibri" w:cs="Calibri"/>
                <w:sz w:val="18"/>
                <w:szCs w:val="18"/>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D10A5F"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D10A5F"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8"/>
                <w:szCs w:val="18"/>
                <w:lang w:eastAsia="el-GR"/>
              </w:rPr>
            </w:pPr>
            <w:r w:rsidRPr="00D10A5F">
              <w:rPr>
                <w:rFonts w:ascii="Calibri" w:hAnsi="Calibri" w:cs="Calibri"/>
                <w:color w:val="000000"/>
                <w:sz w:val="18"/>
                <w:szCs w:val="18"/>
                <w:lang w:eastAsia="el-GR"/>
              </w:rPr>
              <w:lastRenderedPageBreak/>
              <w:t>λαμβάνω τα κατάλληλα μέτρα για να διαφυλάξω την εμπιστευτικότητα των πληροφοριών που έχουν χαρακτηρισθεί ως τέτοιες</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r w:rsidRPr="00D10A5F">
              <w:rPr>
                <w:rFonts w:ascii="Calibri" w:hAnsi="Calibri" w:cs="Calibri"/>
                <w:sz w:val="18"/>
                <w:szCs w:val="18"/>
                <w:lang w:eastAsia="el-GR"/>
              </w:rPr>
              <w:t>Ημερομηνία:      ……….2019</w:t>
            </w: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8"/>
                <w:szCs w:val="18"/>
                <w:lang w:eastAsia="el-GR"/>
              </w:rPr>
            </w:pPr>
          </w:p>
          <w:p w:rsidR="00D10A5F" w:rsidRPr="00D10A5F" w:rsidRDefault="00D10A5F" w:rsidP="00D10A5F">
            <w:pPr>
              <w:tabs>
                <w:tab w:val="left" w:pos="34"/>
              </w:tabs>
              <w:suppressAutoHyphens w:val="0"/>
              <w:ind w:right="484"/>
              <w:rPr>
                <w:rFonts w:ascii="Calibri" w:hAnsi="Calibri" w:cs="Calibri"/>
                <w:sz w:val="18"/>
                <w:szCs w:val="18"/>
                <w:lang w:eastAsia="el-GR"/>
              </w:rPr>
            </w:pPr>
          </w:p>
          <w:p w:rsidR="00D10A5F" w:rsidRPr="00D10A5F" w:rsidRDefault="00D10A5F" w:rsidP="00D10A5F">
            <w:pPr>
              <w:tabs>
                <w:tab w:val="left" w:pos="34"/>
              </w:tabs>
              <w:suppressAutoHyphens w:val="0"/>
              <w:ind w:right="484"/>
              <w:jc w:val="right"/>
              <w:rPr>
                <w:rFonts w:ascii="Calibri" w:hAnsi="Calibri" w:cs="Calibri"/>
                <w:sz w:val="16"/>
                <w:szCs w:val="16"/>
                <w:lang w:eastAsia="el-GR"/>
              </w:rPr>
            </w:pPr>
            <w:r w:rsidRPr="00D10A5F">
              <w:rPr>
                <w:rFonts w:ascii="Calibri" w:hAnsi="Calibri" w:cs="Calibri"/>
                <w:sz w:val="18"/>
                <w:szCs w:val="18"/>
                <w:lang w:eastAsia="el-GR"/>
              </w:rPr>
              <w:t xml:space="preserve"> Ο – Η </w:t>
            </w:r>
            <w:proofErr w:type="spellStart"/>
            <w:r w:rsidRPr="00D10A5F">
              <w:rPr>
                <w:rFonts w:ascii="Calibri" w:hAnsi="Calibri" w:cs="Calibri"/>
                <w:sz w:val="18"/>
                <w:szCs w:val="18"/>
                <w:lang w:eastAsia="el-GR"/>
              </w:rPr>
              <w:t>Δηλ</w:t>
            </w:r>
            <w:proofErr w:type="spellEnd"/>
            <w:r w:rsidRPr="00D10A5F">
              <w:rPr>
                <w:rFonts w:ascii="Calibri" w:hAnsi="Calibri" w:cs="Calibri"/>
                <w:sz w:val="18"/>
                <w:szCs w:val="18"/>
                <w:lang w:eastAsia="el-GR"/>
              </w:rPr>
              <w:t>………..</w:t>
            </w:r>
          </w:p>
        </w:tc>
      </w:tr>
    </w:tbl>
    <w:p w:rsidR="00D10A5F" w:rsidRDefault="00D10A5F" w:rsidP="00D10A5F">
      <w:pPr>
        <w:suppressAutoHyphens w:val="0"/>
        <w:spacing w:after="160" w:line="259" w:lineRule="auto"/>
        <w:ind w:left="-284"/>
      </w:pPr>
    </w:p>
    <w:sectPr w:rsidR="00D10A5F" w:rsidSect="00D10A5F">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469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2EAB"/>
    <w:rsid w:val="00032E0B"/>
    <w:rsid w:val="00034CF6"/>
    <w:rsid w:val="00061AD1"/>
    <w:rsid w:val="00087275"/>
    <w:rsid w:val="00097147"/>
    <w:rsid w:val="000E1EBB"/>
    <w:rsid w:val="000E22A6"/>
    <w:rsid w:val="001140DC"/>
    <w:rsid w:val="00127CA3"/>
    <w:rsid w:val="00130A84"/>
    <w:rsid w:val="001419B6"/>
    <w:rsid w:val="001625A7"/>
    <w:rsid w:val="001926ED"/>
    <w:rsid w:val="001E1B8A"/>
    <w:rsid w:val="001F0761"/>
    <w:rsid w:val="001F7A88"/>
    <w:rsid w:val="00231A1B"/>
    <w:rsid w:val="00255616"/>
    <w:rsid w:val="00295630"/>
    <w:rsid w:val="002C02C8"/>
    <w:rsid w:val="002C1B8E"/>
    <w:rsid w:val="002C1FE2"/>
    <w:rsid w:val="002C5209"/>
    <w:rsid w:val="002D057D"/>
    <w:rsid w:val="002D07BC"/>
    <w:rsid w:val="002F2D20"/>
    <w:rsid w:val="002F6CD0"/>
    <w:rsid w:val="00354292"/>
    <w:rsid w:val="00384639"/>
    <w:rsid w:val="003973E8"/>
    <w:rsid w:val="003C0551"/>
    <w:rsid w:val="003C717B"/>
    <w:rsid w:val="003D7CC8"/>
    <w:rsid w:val="003F1484"/>
    <w:rsid w:val="003F78C6"/>
    <w:rsid w:val="00416678"/>
    <w:rsid w:val="00421220"/>
    <w:rsid w:val="0042411B"/>
    <w:rsid w:val="00492CF2"/>
    <w:rsid w:val="004A0D5F"/>
    <w:rsid w:val="00504E14"/>
    <w:rsid w:val="00507AC2"/>
    <w:rsid w:val="00533D51"/>
    <w:rsid w:val="00560765"/>
    <w:rsid w:val="00560846"/>
    <w:rsid w:val="00582ECD"/>
    <w:rsid w:val="0058723C"/>
    <w:rsid w:val="005A46B6"/>
    <w:rsid w:val="005D4870"/>
    <w:rsid w:val="005F4216"/>
    <w:rsid w:val="006756A1"/>
    <w:rsid w:val="00682C44"/>
    <w:rsid w:val="006A402F"/>
    <w:rsid w:val="006F3A58"/>
    <w:rsid w:val="007258C8"/>
    <w:rsid w:val="00774DE9"/>
    <w:rsid w:val="00776BAE"/>
    <w:rsid w:val="00784565"/>
    <w:rsid w:val="00792989"/>
    <w:rsid w:val="007A4FED"/>
    <w:rsid w:val="007C3E20"/>
    <w:rsid w:val="00832858"/>
    <w:rsid w:val="008335B0"/>
    <w:rsid w:val="00864D92"/>
    <w:rsid w:val="00880EC4"/>
    <w:rsid w:val="008812CE"/>
    <w:rsid w:val="008926BE"/>
    <w:rsid w:val="00893BDB"/>
    <w:rsid w:val="008970F0"/>
    <w:rsid w:val="008A253B"/>
    <w:rsid w:val="008D775F"/>
    <w:rsid w:val="0091364C"/>
    <w:rsid w:val="00944E7D"/>
    <w:rsid w:val="0096768A"/>
    <w:rsid w:val="00970B4C"/>
    <w:rsid w:val="0097421C"/>
    <w:rsid w:val="0098741A"/>
    <w:rsid w:val="009B41B5"/>
    <w:rsid w:val="009B462C"/>
    <w:rsid w:val="009F0DF3"/>
    <w:rsid w:val="00A07B03"/>
    <w:rsid w:val="00A17D85"/>
    <w:rsid w:val="00A66CD8"/>
    <w:rsid w:val="00A9482D"/>
    <w:rsid w:val="00AA68DC"/>
    <w:rsid w:val="00AD74FF"/>
    <w:rsid w:val="00AE785F"/>
    <w:rsid w:val="00AF344F"/>
    <w:rsid w:val="00AF3849"/>
    <w:rsid w:val="00B61D1F"/>
    <w:rsid w:val="00B61E96"/>
    <w:rsid w:val="00B74B87"/>
    <w:rsid w:val="00B835F3"/>
    <w:rsid w:val="00B96501"/>
    <w:rsid w:val="00BA4EC2"/>
    <w:rsid w:val="00BB18F1"/>
    <w:rsid w:val="00BB1EC3"/>
    <w:rsid w:val="00C076DB"/>
    <w:rsid w:val="00C10DA4"/>
    <w:rsid w:val="00C5320D"/>
    <w:rsid w:val="00C73DF1"/>
    <w:rsid w:val="00C87C2F"/>
    <w:rsid w:val="00CA4C56"/>
    <w:rsid w:val="00CB2C6B"/>
    <w:rsid w:val="00CB6619"/>
    <w:rsid w:val="00CC7C4F"/>
    <w:rsid w:val="00CD0492"/>
    <w:rsid w:val="00CD2B76"/>
    <w:rsid w:val="00CD32EA"/>
    <w:rsid w:val="00CE433E"/>
    <w:rsid w:val="00D05789"/>
    <w:rsid w:val="00D10A5F"/>
    <w:rsid w:val="00D43ACE"/>
    <w:rsid w:val="00D67B3F"/>
    <w:rsid w:val="00DB0D9C"/>
    <w:rsid w:val="00DB7A95"/>
    <w:rsid w:val="00DC4538"/>
    <w:rsid w:val="00DD3433"/>
    <w:rsid w:val="00DD7DA1"/>
    <w:rsid w:val="00DE0257"/>
    <w:rsid w:val="00DE4CC3"/>
    <w:rsid w:val="00DF6A3A"/>
    <w:rsid w:val="00E147EC"/>
    <w:rsid w:val="00E23079"/>
    <w:rsid w:val="00E336CA"/>
    <w:rsid w:val="00E4616C"/>
    <w:rsid w:val="00E53FB9"/>
    <w:rsid w:val="00EA020B"/>
    <w:rsid w:val="00EB78D7"/>
    <w:rsid w:val="00EC3851"/>
    <w:rsid w:val="00EC4A42"/>
    <w:rsid w:val="00EE4BF9"/>
    <w:rsid w:val="00EF6330"/>
    <w:rsid w:val="00F43A30"/>
    <w:rsid w:val="00FA594F"/>
    <w:rsid w:val="00FC0020"/>
    <w:rsid w:val="00FD1D78"/>
    <w:rsid w:val="00FE6E7D"/>
    <w:rsid w:val="00FF183C"/>
    <w:rsid w:val="00FF76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2BE6"/>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8A253B"/>
    <w:rPr>
      <w:rFonts w:ascii="Segoe UI" w:hAnsi="Segoe UI" w:cs="Segoe UI"/>
      <w:sz w:val="18"/>
      <w:szCs w:val="18"/>
    </w:rPr>
  </w:style>
  <w:style w:type="character" w:customStyle="1" w:styleId="Char">
    <w:name w:val="Κείμενο πλαισίου Char"/>
    <w:basedOn w:val="a0"/>
    <w:link w:val="a5"/>
    <w:uiPriority w:val="99"/>
    <w:semiHidden/>
    <w:rsid w:val="008A253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romith@uth.gr.&#928;&#955;&#951;&#961;&#959;&#966;&#959;&#961;&#943;&#949;&#9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BEB1C-AC9B-446E-9F13-CC5629466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1658</Words>
  <Characters>8954</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THEODOSIOU VIOLETTA</cp:lastModifiedBy>
  <cp:revision>26</cp:revision>
  <cp:lastPrinted>2020-06-04T12:07:00Z</cp:lastPrinted>
  <dcterms:created xsi:type="dcterms:W3CDTF">2020-06-03T11:22:00Z</dcterms:created>
  <dcterms:modified xsi:type="dcterms:W3CDTF">2020-06-12T07:49:00Z</dcterms:modified>
</cp:coreProperties>
</file>