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Default="00B04443" w:rsidP="00B04443">
      <w:pPr>
        <w:suppressAutoHyphens w:val="0"/>
        <w:rPr>
          <w:rFonts w:asciiTheme="minorHAnsi" w:eastAsia="Calibri" w:hAnsiTheme="minorHAnsi" w:cstheme="minorHAnsi"/>
          <w:sz w:val="22"/>
          <w:szCs w:val="22"/>
          <w:lang w:eastAsia="en-US"/>
        </w:rPr>
      </w:pPr>
      <w:r w:rsidRPr="00020215">
        <w:rPr>
          <w:rFonts w:eastAsia="Calibri"/>
          <w:lang w:val="en-US" w:eastAsia="en-US"/>
        </w:rPr>
        <w:t>Email</w:t>
      </w:r>
      <w:r w:rsidRPr="00020215">
        <w:rPr>
          <w:rFonts w:eastAsia="Calibri"/>
          <w:lang w:eastAsia="en-US"/>
        </w:rPr>
        <w:t xml:space="preserve">: </w:t>
      </w:r>
      <w:proofErr w:type="spellStart"/>
      <w:r w:rsidRPr="00020215">
        <w:rPr>
          <w:rFonts w:eastAsia="Calibri"/>
          <w:lang w:val="en-US" w:eastAsia="en-US"/>
        </w:rPr>
        <w:t>promith</w:t>
      </w:r>
      <w:proofErr w:type="spellEnd"/>
      <w:r w:rsidRPr="00020215">
        <w:rPr>
          <w:rFonts w:eastAsia="Calibri"/>
          <w:lang w:eastAsia="en-US"/>
        </w:rPr>
        <w:t>@</w:t>
      </w:r>
      <w:r w:rsidRPr="00020215">
        <w:rPr>
          <w:rFonts w:eastAsia="Calibri"/>
          <w:lang w:val="en-US" w:eastAsia="en-US"/>
        </w:rPr>
        <w:t>uth</w:t>
      </w:r>
      <w:r w:rsidRPr="00020215">
        <w:rPr>
          <w:rFonts w:eastAsia="Calibri"/>
          <w:lang w:eastAsia="en-US"/>
        </w:rPr>
        <w:t>.</w:t>
      </w:r>
      <w:r w:rsidRPr="00020215">
        <w:rPr>
          <w:rFonts w:eastAsia="Calibri"/>
          <w:lang w:val="en-US" w:eastAsia="en-US"/>
        </w:rPr>
        <w:t>gr</w:t>
      </w:r>
    </w:p>
    <w:p w:rsidR="00504E14" w:rsidRPr="00020215" w:rsidRDefault="00970B4C" w:rsidP="00B04443">
      <w:pPr>
        <w:suppressAutoHyphens w:val="0"/>
        <w:ind w:left="5760" w:firstLine="720"/>
        <w:rPr>
          <w:rFonts w:eastAsia="Calibri"/>
          <w:lang w:eastAsia="en-US"/>
        </w:rPr>
      </w:pPr>
      <w:proofErr w:type="spellStart"/>
      <w:r w:rsidRPr="00020215">
        <w:rPr>
          <w:rFonts w:eastAsia="Calibri"/>
          <w:lang w:eastAsia="en-US"/>
        </w:rPr>
        <w:t>Αρ</w:t>
      </w:r>
      <w:proofErr w:type="spellEnd"/>
      <w:r w:rsidRPr="00020215">
        <w:rPr>
          <w:rFonts w:eastAsia="Calibri"/>
          <w:lang w:eastAsia="en-US"/>
        </w:rPr>
        <w:t xml:space="preserve"> .</w:t>
      </w:r>
      <w:proofErr w:type="spellStart"/>
      <w:r w:rsidRPr="00020215">
        <w:rPr>
          <w:rFonts w:eastAsia="Calibri"/>
          <w:lang w:eastAsia="en-US"/>
        </w:rPr>
        <w:t>πρωτ</w:t>
      </w:r>
      <w:proofErr w:type="spellEnd"/>
      <w:r w:rsidRPr="00020215">
        <w:rPr>
          <w:rFonts w:eastAsia="Calibri"/>
          <w:lang w:eastAsia="en-US"/>
        </w:rPr>
        <w:t>.</w:t>
      </w:r>
      <w:r w:rsidR="00DB6E0F" w:rsidRPr="00020215">
        <w:rPr>
          <w:rFonts w:eastAsia="Calibri"/>
          <w:lang w:eastAsia="en-US"/>
        </w:rPr>
        <w:t>:</w:t>
      </w:r>
      <w:r w:rsidR="00B04443" w:rsidRPr="00B04443">
        <w:rPr>
          <w:rFonts w:eastAsia="Calibri"/>
          <w:lang w:eastAsia="en-US"/>
        </w:rPr>
        <w:t xml:space="preserve"> </w:t>
      </w:r>
      <w:r w:rsidR="001B7591" w:rsidRPr="001B7591">
        <w:rPr>
          <w:rFonts w:eastAsia="Calibri"/>
          <w:lang w:eastAsia="en-US"/>
        </w:rPr>
        <w:t>9</w:t>
      </w:r>
      <w:r w:rsidR="001B7591" w:rsidRPr="00AE3F51">
        <w:rPr>
          <w:rFonts w:eastAsia="Calibri"/>
          <w:lang w:eastAsia="en-US"/>
        </w:rPr>
        <w:t>7</w:t>
      </w:r>
      <w:r w:rsidR="00AE3F51">
        <w:rPr>
          <w:rFonts w:eastAsia="Calibri"/>
          <w:lang w:eastAsia="en-US"/>
        </w:rPr>
        <w:t>60</w:t>
      </w:r>
      <w:r w:rsidR="00B02BF8" w:rsidRPr="00A97250">
        <w:rPr>
          <w:rFonts w:eastAsia="Calibri"/>
          <w:lang w:eastAsia="en-US"/>
        </w:rPr>
        <w:t>/</w:t>
      </w:r>
      <w:r w:rsidR="00DF6A3A" w:rsidRPr="00020215">
        <w:rPr>
          <w:rFonts w:eastAsia="Calibri"/>
          <w:lang w:eastAsia="en-US"/>
        </w:rPr>
        <w:t>20</w:t>
      </w:r>
      <w:r w:rsidR="003C0551" w:rsidRPr="00020215">
        <w:rPr>
          <w:rFonts w:eastAsia="Calibri"/>
          <w:lang w:eastAsia="en-US"/>
        </w:rPr>
        <w:t>/ΓΠ</w:t>
      </w:r>
    </w:p>
    <w:p w:rsidR="00D10A5F" w:rsidRPr="00020215" w:rsidRDefault="001F7A88" w:rsidP="00DB6E0F">
      <w:pPr>
        <w:suppressAutoHyphens w:val="0"/>
        <w:rPr>
          <w:rFonts w:eastAsia="Calibri"/>
          <w:lang w:eastAsia="en-US"/>
        </w:rPr>
      </w:pPr>
      <w:r w:rsidRPr="00020215">
        <w:rPr>
          <w:rFonts w:eastAsia="Calibri"/>
          <w:lang w:eastAsia="en-US"/>
        </w:rPr>
        <w:t xml:space="preserve">                                        </w:t>
      </w:r>
      <w:r w:rsidR="00020215" w:rsidRPr="00020215">
        <w:rPr>
          <w:rFonts w:eastAsia="Calibri"/>
          <w:lang w:eastAsia="en-US"/>
        </w:rPr>
        <w:t xml:space="preserve">                               </w:t>
      </w:r>
      <w:r w:rsidR="00B04443">
        <w:rPr>
          <w:rFonts w:eastAsia="Calibri"/>
          <w:lang w:eastAsia="en-US"/>
        </w:rPr>
        <w:tab/>
      </w:r>
      <w:r w:rsidR="00B04443">
        <w:rPr>
          <w:rFonts w:eastAsia="Calibri"/>
          <w:lang w:eastAsia="en-US"/>
        </w:rPr>
        <w:tab/>
      </w:r>
      <w:r w:rsidR="00B04443">
        <w:rPr>
          <w:rFonts w:eastAsia="Calibri"/>
          <w:lang w:eastAsia="en-US"/>
        </w:rPr>
        <w:tab/>
      </w:r>
      <w:r w:rsidR="00B04443">
        <w:rPr>
          <w:rFonts w:eastAsia="Calibri"/>
          <w:lang w:eastAsia="en-US"/>
        </w:rPr>
        <w:tab/>
      </w:r>
      <w:r w:rsidRPr="00020215">
        <w:rPr>
          <w:rFonts w:eastAsia="Calibri"/>
          <w:lang w:eastAsia="en-US"/>
        </w:rPr>
        <w:t>Β</w:t>
      </w:r>
      <w:r w:rsidR="00DB6E0F" w:rsidRPr="00020215">
        <w:rPr>
          <w:rFonts w:eastAsia="Calibri"/>
          <w:lang w:eastAsia="en-US"/>
        </w:rPr>
        <w:t>όλος</w:t>
      </w:r>
      <w:r w:rsidR="00EC405D" w:rsidRPr="00020215">
        <w:rPr>
          <w:rFonts w:eastAsia="Calibri"/>
          <w:lang w:eastAsia="en-US"/>
        </w:rPr>
        <w:t xml:space="preserve">, </w:t>
      </w:r>
      <w:r w:rsidR="00AE3F51">
        <w:rPr>
          <w:rFonts w:eastAsia="Calibri"/>
          <w:lang w:eastAsia="en-US"/>
        </w:rPr>
        <w:t>27</w:t>
      </w:r>
      <w:r w:rsidR="00034CF6" w:rsidRPr="00020215">
        <w:rPr>
          <w:rFonts w:eastAsia="Calibri"/>
          <w:lang w:eastAsia="en-US"/>
        </w:rPr>
        <w:t>-</w:t>
      </w:r>
      <w:r w:rsidR="0075665A">
        <w:rPr>
          <w:rFonts w:eastAsia="Calibri"/>
          <w:lang w:eastAsia="en-US"/>
        </w:rPr>
        <w:t>0</w:t>
      </w:r>
      <w:r w:rsidR="00632001" w:rsidRPr="005B71AA">
        <w:rPr>
          <w:rFonts w:eastAsia="Calibri"/>
          <w:lang w:eastAsia="en-US"/>
        </w:rPr>
        <w:t>5</w:t>
      </w:r>
      <w:r w:rsidR="00034CF6" w:rsidRPr="00020215">
        <w:rPr>
          <w:rFonts w:eastAsia="Calibri"/>
          <w:lang w:eastAsia="en-US"/>
        </w:rPr>
        <w:t>-2020</w:t>
      </w:r>
      <w:r w:rsidRPr="00020215">
        <w:rPr>
          <w:rFonts w:eastAsia="Calibri"/>
          <w:lang w:eastAsia="en-US"/>
        </w:rPr>
        <w:t xml:space="preserve">    </w:t>
      </w:r>
    </w:p>
    <w:p w:rsidR="00D10A5F" w:rsidRPr="00AE3F51" w:rsidRDefault="00AE3F51" w:rsidP="00AE3F51">
      <w:pPr>
        <w:suppressAutoHyphens w:val="0"/>
        <w:spacing w:line="360" w:lineRule="auto"/>
        <w:jc w:val="center"/>
        <w:rPr>
          <w:rFonts w:eastAsia="Calibri"/>
          <w:b/>
          <w:u w:val="single"/>
        </w:rPr>
      </w:pPr>
      <w:r w:rsidRPr="00AE3F51">
        <w:rPr>
          <w:rFonts w:eastAsia="Calibri"/>
          <w:b/>
          <w:u w:val="single"/>
        </w:rPr>
        <w:t xml:space="preserve">ΟΡΘΗ ΕΠΑΝΑΛΗΨΗ ΤΗΣ ΜΕ ΑΡ. </w:t>
      </w:r>
      <w:r w:rsidRPr="00AE3F51">
        <w:rPr>
          <w:rFonts w:eastAsia="Calibri"/>
          <w:b/>
          <w:u w:val="single"/>
          <w:lang w:eastAsia="en-US"/>
        </w:rPr>
        <w:t>9637/20/ΓΠ</w:t>
      </w:r>
      <w:r w:rsidRPr="00AE3F51">
        <w:rPr>
          <w:rFonts w:eastAsia="Calibri"/>
          <w:b/>
          <w:u w:val="single"/>
          <w:lang w:eastAsia="en-US"/>
        </w:rPr>
        <w:t>/25-05-2020 ΠΡΟΣΚΛΗΣΗΣ</w:t>
      </w:r>
    </w:p>
    <w:p w:rsidR="00D10A5F" w:rsidRPr="00020215" w:rsidRDefault="00D10A5F" w:rsidP="00D10A5F">
      <w:pPr>
        <w:suppressAutoHyphens w:val="0"/>
        <w:spacing w:line="360" w:lineRule="auto"/>
        <w:jc w:val="center"/>
        <w:rPr>
          <w:rFonts w:eastAsia="Calibri"/>
          <w:b/>
        </w:rPr>
      </w:pPr>
      <w:r w:rsidRPr="00020215">
        <w:rPr>
          <w:rFonts w:eastAsia="Calibri"/>
          <w:b/>
        </w:rPr>
        <w:t>ΠΡΟΣΚΛΗΣΗ ΕΚΔΗΛΩΣΗΣ ΕΝΔΙΑΦΕΡΟΝΤΟΣ</w:t>
      </w:r>
    </w:p>
    <w:p w:rsidR="00D10A5F" w:rsidRPr="00020215" w:rsidRDefault="00D10A5F" w:rsidP="00D10A5F">
      <w:pPr>
        <w:suppressAutoHyphens w:val="0"/>
        <w:spacing w:after="120"/>
        <w:jc w:val="both"/>
        <w:rPr>
          <w:rFonts w:eastAsia="Calibri"/>
          <w:b/>
          <w:lang w:eastAsia="en-US"/>
        </w:rPr>
      </w:pPr>
      <w:r w:rsidRPr="00020215">
        <w:rPr>
          <w:rFonts w:eastAsia="Calibri"/>
          <w:b/>
          <w:lang w:eastAsia="en-US"/>
        </w:rPr>
        <w:t>Ο Αντιπρύτανης Οικονομικών, Προγραμματισμού και Ανάπτυξης του Πανεπιστημίου Θεσσαλίας  έχοντας υπόψη:</w:t>
      </w:r>
    </w:p>
    <w:p w:rsidR="0075665A" w:rsidRPr="0075665A" w:rsidRDefault="0075665A" w:rsidP="0075665A">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Το με </w:t>
      </w:r>
      <w:proofErr w:type="spellStart"/>
      <w:r>
        <w:rPr>
          <w:rFonts w:ascii="Times New Roman" w:hAnsi="Times New Roman" w:cs="Times New Roman"/>
          <w:sz w:val="24"/>
          <w:szCs w:val="24"/>
          <w:lang w:eastAsia="en-US"/>
        </w:rPr>
        <w:t>αριθμ</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Πρωτ</w:t>
      </w:r>
      <w:proofErr w:type="spellEnd"/>
      <w:r>
        <w:rPr>
          <w:rFonts w:ascii="Times New Roman" w:hAnsi="Times New Roman" w:cs="Times New Roman"/>
          <w:sz w:val="24"/>
          <w:szCs w:val="24"/>
          <w:lang w:eastAsia="en-US"/>
        </w:rPr>
        <w:t xml:space="preserve">.: </w:t>
      </w:r>
      <w:r w:rsidR="00632001" w:rsidRPr="00632001">
        <w:rPr>
          <w:rFonts w:ascii="Times New Roman" w:hAnsi="Times New Roman" w:cs="Times New Roman"/>
          <w:sz w:val="24"/>
          <w:szCs w:val="24"/>
          <w:lang w:eastAsia="en-US"/>
        </w:rPr>
        <w:t>8479</w:t>
      </w:r>
      <w:r w:rsidRPr="0075665A">
        <w:rPr>
          <w:rFonts w:ascii="Times New Roman" w:hAnsi="Times New Roman" w:cs="Times New Roman"/>
          <w:sz w:val="24"/>
          <w:szCs w:val="24"/>
          <w:lang w:eastAsia="en-US"/>
        </w:rPr>
        <w:t>/20/ΓΠ/0</w:t>
      </w:r>
      <w:r w:rsidR="00632001" w:rsidRPr="00632001">
        <w:rPr>
          <w:rFonts w:ascii="Times New Roman" w:hAnsi="Times New Roman" w:cs="Times New Roman"/>
          <w:sz w:val="24"/>
          <w:szCs w:val="24"/>
          <w:lang w:eastAsia="en-US"/>
        </w:rPr>
        <w:t>5</w:t>
      </w:r>
      <w:r w:rsidRPr="0075665A">
        <w:rPr>
          <w:rFonts w:ascii="Times New Roman" w:hAnsi="Times New Roman" w:cs="Times New Roman"/>
          <w:sz w:val="24"/>
          <w:szCs w:val="24"/>
          <w:lang w:eastAsia="en-US"/>
        </w:rPr>
        <w:t>-0</w:t>
      </w:r>
      <w:r w:rsidR="00632001" w:rsidRPr="00632001">
        <w:rPr>
          <w:rFonts w:ascii="Times New Roman" w:hAnsi="Times New Roman" w:cs="Times New Roman"/>
          <w:sz w:val="24"/>
          <w:szCs w:val="24"/>
          <w:lang w:eastAsia="en-US"/>
        </w:rPr>
        <w:t>5</w:t>
      </w:r>
      <w:r w:rsidRPr="0075665A">
        <w:rPr>
          <w:rFonts w:ascii="Times New Roman" w:hAnsi="Times New Roman" w:cs="Times New Roman"/>
          <w:sz w:val="24"/>
          <w:szCs w:val="24"/>
          <w:lang w:eastAsia="en-US"/>
        </w:rPr>
        <w:t xml:space="preserve">-2020 Πρωτογενές αίτημα </w:t>
      </w:r>
      <w:r w:rsidR="00632001">
        <w:rPr>
          <w:rFonts w:ascii="Times New Roman" w:hAnsi="Times New Roman" w:cs="Times New Roman"/>
          <w:sz w:val="24"/>
          <w:szCs w:val="24"/>
          <w:lang w:eastAsia="en-US"/>
        </w:rPr>
        <w:t>του Κέντρου Δικτύου.</w:t>
      </w:r>
    </w:p>
    <w:p w:rsidR="0075665A" w:rsidRDefault="0075665A" w:rsidP="0075665A">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75665A">
        <w:rPr>
          <w:rFonts w:ascii="Times New Roman" w:hAnsi="Times New Roman" w:cs="Times New Roman"/>
          <w:sz w:val="24"/>
          <w:szCs w:val="24"/>
          <w:lang w:eastAsia="en-US"/>
        </w:rPr>
        <w:t xml:space="preserve">Τη με </w:t>
      </w:r>
      <w:proofErr w:type="spellStart"/>
      <w:r w:rsidRPr="0075665A">
        <w:rPr>
          <w:rFonts w:ascii="Times New Roman" w:hAnsi="Times New Roman" w:cs="Times New Roman"/>
          <w:sz w:val="24"/>
          <w:szCs w:val="24"/>
          <w:lang w:eastAsia="en-US"/>
        </w:rPr>
        <w:t>αριθμ</w:t>
      </w:r>
      <w:proofErr w:type="spellEnd"/>
      <w:r w:rsidRPr="0075665A">
        <w:rPr>
          <w:rFonts w:ascii="Times New Roman" w:hAnsi="Times New Roman" w:cs="Times New Roman"/>
          <w:sz w:val="24"/>
          <w:szCs w:val="24"/>
          <w:lang w:eastAsia="en-US"/>
        </w:rPr>
        <w:t xml:space="preserve">. </w:t>
      </w:r>
      <w:proofErr w:type="spellStart"/>
      <w:r w:rsidRPr="0075665A">
        <w:rPr>
          <w:rFonts w:ascii="Times New Roman" w:hAnsi="Times New Roman" w:cs="Times New Roman"/>
          <w:sz w:val="24"/>
          <w:szCs w:val="24"/>
          <w:lang w:eastAsia="en-US"/>
        </w:rPr>
        <w:t>Πρωτ</w:t>
      </w:r>
      <w:proofErr w:type="spellEnd"/>
      <w:r w:rsidRPr="0075665A">
        <w:rPr>
          <w:rFonts w:ascii="Times New Roman" w:hAnsi="Times New Roman" w:cs="Times New Roman"/>
          <w:sz w:val="24"/>
          <w:szCs w:val="24"/>
          <w:lang w:eastAsia="en-US"/>
        </w:rPr>
        <w:t xml:space="preserve">.: </w:t>
      </w:r>
      <w:r w:rsidR="00632001">
        <w:rPr>
          <w:rFonts w:ascii="Times New Roman" w:hAnsi="Times New Roman" w:cs="Times New Roman"/>
          <w:sz w:val="24"/>
          <w:szCs w:val="24"/>
          <w:lang w:eastAsia="en-US"/>
        </w:rPr>
        <w:t>8478</w:t>
      </w:r>
      <w:r w:rsidR="00632001" w:rsidRPr="0075665A">
        <w:rPr>
          <w:rFonts w:ascii="Times New Roman" w:hAnsi="Times New Roman" w:cs="Times New Roman"/>
          <w:sz w:val="24"/>
          <w:szCs w:val="24"/>
          <w:lang w:eastAsia="en-US"/>
        </w:rPr>
        <w:t>/20/ΓΠ/0</w:t>
      </w:r>
      <w:r w:rsidR="00632001" w:rsidRPr="00632001">
        <w:rPr>
          <w:rFonts w:ascii="Times New Roman" w:hAnsi="Times New Roman" w:cs="Times New Roman"/>
          <w:sz w:val="24"/>
          <w:szCs w:val="24"/>
          <w:lang w:eastAsia="en-US"/>
        </w:rPr>
        <w:t>5</w:t>
      </w:r>
      <w:r w:rsidR="00632001" w:rsidRPr="0075665A">
        <w:rPr>
          <w:rFonts w:ascii="Times New Roman" w:hAnsi="Times New Roman" w:cs="Times New Roman"/>
          <w:sz w:val="24"/>
          <w:szCs w:val="24"/>
          <w:lang w:eastAsia="en-US"/>
        </w:rPr>
        <w:t>-0</w:t>
      </w:r>
      <w:r w:rsidR="00632001" w:rsidRPr="00632001">
        <w:rPr>
          <w:rFonts w:ascii="Times New Roman" w:hAnsi="Times New Roman" w:cs="Times New Roman"/>
          <w:sz w:val="24"/>
          <w:szCs w:val="24"/>
          <w:lang w:eastAsia="en-US"/>
        </w:rPr>
        <w:t>5</w:t>
      </w:r>
      <w:r w:rsidR="00632001" w:rsidRPr="0075665A">
        <w:rPr>
          <w:rFonts w:ascii="Times New Roman" w:hAnsi="Times New Roman" w:cs="Times New Roman"/>
          <w:sz w:val="24"/>
          <w:szCs w:val="24"/>
          <w:lang w:eastAsia="en-US"/>
        </w:rPr>
        <w:t xml:space="preserve">-2020 </w:t>
      </w:r>
      <w:r w:rsidRPr="0075665A">
        <w:rPr>
          <w:rFonts w:ascii="Times New Roman" w:hAnsi="Times New Roman" w:cs="Times New Roman"/>
          <w:sz w:val="24"/>
          <w:szCs w:val="24"/>
          <w:lang w:eastAsia="en-US"/>
        </w:rPr>
        <w:t>Τεχνική Έκθεση του Πρωτογενούς Αιτήματος που τεκμηριώνει τη σκοπιμότητα της δαπάνης.</w:t>
      </w:r>
    </w:p>
    <w:p w:rsidR="0075665A" w:rsidRPr="0075665A" w:rsidRDefault="0075665A" w:rsidP="00632001">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75665A">
        <w:rPr>
          <w:rFonts w:ascii="Times New Roman" w:hAnsi="Times New Roman" w:cs="Times New Roman"/>
          <w:sz w:val="24"/>
          <w:szCs w:val="24"/>
          <w:lang w:eastAsia="en-US"/>
        </w:rPr>
        <w:t xml:space="preserve">Την με </w:t>
      </w:r>
      <w:proofErr w:type="spellStart"/>
      <w:r w:rsidRPr="0075665A">
        <w:rPr>
          <w:rFonts w:ascii="Times New Roman" w:hAnsi="Times New Roman" w:cs="Times New Roman"/>
          <w:sz w:val="24"/>
          <w:szCs w:val="24"/>
          <w:lang w:eastAsia="en-US"/>
        </w:rPr>
        <w:t>αρ</w:t>
      </w:r>
      <w:proofErr w:type="spellEnd"/>
      <w:r w:rsidRPr="0075665A">
        <w:rPr>
          <w:rFonts w:ascii="Times New Roman" w:hAnsi="Times New Roman" w:cs="Times New Roman"/>
          <w:sz w:val="24"/>
          <w:szCs w:val="24"/>
          <w:lang w:eastAsia="en-US"/>
        </w:rPr>
        <w:t xml:space="preserve">. </w:t>
      </w:r>
      <w:proofErr w:type="spellStart"/>
      <w:r w:rsidRPr="0075665A">
        <w:rPr>
          <w:rFonts w:ascii="Times New Roman" w:hAnsi="Times New Roman" w:cs="Times New Roman"/>
          <w:sz w:val="24"/>
          <w:szCs w:val="24"/>
          <w:lang w:eastAsia="en-US"/>
        </w:rPr>
        <w:t>πρωτ</w:t>
      </w:r>
      <w:proofErr w:type="spellEnd"/>
      <w:r w:rsidRPr="0075665A">
        <w:rPr>
          <w:rFonts w:ascii="Times New Roman" w:hAnsi="Times New Roman" w:cs="Times New Roman"/>
          <w:sz w:val="24"/>
          <w:szCs w:val="24"/>
          <w:lang w:eastAsia="en-US"/>
        </w:rPr>
        <w:t xml:space="preserve">.: </w:t>
      </w:r>
      <w:r w:rsidR="00632001" w:rsidRPr="00632001">
        <w:rPr>
          <w:rFonts w:ascii="Times New Roman" w:hAnsi="Times New Roman" w:cs="Times New Roman"/>
          <w:sz w:val="24"/>
          <w:szCs w:val="24"/>
          <w:lang w:eastAsia="en-US"/>
        </w:rPr>
        <w:t>9094</w:t>
      </w:r>
      <w:r w:rsidR="00632001">
        <w:rPr>
          <w:rFonts w:ascii="Times New Roman" w:hAnsi="Times New Roman" w:cs="Times New Roman"/>
          <w:sz w:val="24"/>
          <w:szCs w:val="24"/>
          <w:lang w:eastAsia="en-US"/>
        </w:rPr>
        <w:t>/20/ΓΠ/</w:t>
      </w:r>
      <w:r w:rsidR="00632001" w:rsidRPr="00632001">
        <w:rPr>
          <w:rFonts w:ascii="Times New Roman" w:hAnsi="Times New Roman" w:cs="Times New Roman"/>
          <w:sz w:val="24"/>
          <w:szCs w:val="24"/>
          <w:lang w:eastAsia="en-US"/>
        </w:rPr>
        <w:t>18-5-2020</w:t>
      </w:r>
      <w:r w:rsidR="00632001">
        <w:rPr>
          <w:rFonts w:ascii="Times New Roman" w:hAnsi="Times New Roman" w:cs="Times New Roman"/>
          <w:sz w:val="24"/>
          <w:szCs w:val="24"/>
          <w:lang w:eastAsia="en-US"/>
        </w:rPr>
        <w:t xml:space="preserve"> </w:t>
      </w:r>
      <w:r w:rsidRPr="0075665A">
        <w:rPr>
          <w:rFonts w:ascii="Times New Roman" w:hAnsi="Times New Roman" w:cs="Times New Roman"/>
          <w:sz w:val="24"/>
          <w:szCs w:val="24"/>
          <w:lang w:eastAsia="en-US"/>
        </w:rPr>
        <w:t>έγκριση δαπάνης  (ΑΔΑ:</w:t>
      </w:r>
      <w:r w:rsidRPr="0075665A">
        <w:t xml:space="preserve"> </w:t>
      </w:r>
      <w:r w:rsidR="005B71AA">
        <w:rPr>
          <w:rFonts w:ascii="Times New Roman" w:hAnsi="Times New Roman" w:cs="Times New Roman"/>
          <w:sz w:val="24"/>
          <w:szCs w:val="24"/>
          <w:lang w:eastAsia="en-US"/>
        </w:rPr>
        <w:t>Ω362469Β7Ξ-ΟΩΟ)</w:t>
      </w:r>
      <w:r w:rsidRPr="0075665A">
        <w:rPr>
          <w:rFonts w:ascii="Times New Roman" w:hAnsi="Times New Roman" w:cs="Times New Roman"/>
          <w:sz w:val="24"/>
          <w:szCs w:val="24"/>
          <w:lang w:eastAsia="en-US"/>
        </w:rPr>
        <w:t>.</w:t>
      </w:r>
    </w:p>
    <w:p w:rsidR="0042411B" w:rsidRPr="00DD4D9E" w:rsidRDefault="00DD4D9E" w:rsidP="0075665A">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DD4D9E">
        <w:rPr>
          <w:rFonts w:ascii="Times New Roman" w:hAnsi="Times New Roman" w:cs="Times New Roman"/>
          <w:sz w:val="24"/>
          <w:szCs w:val="24"/>
          <w:lang w:eastAsia="en-US"/>
        </w:rPr>
        <w:t xml:space="preserve">Την με </w:t>
      </w:r>
      <w:proofErr w:type="spellStart"/>
      <w:r w:rsidRPr="00DD4D9E">
        <w:rPr>
          <w:rFonts w:ascii="Times New Roman" w:hAnsi="Times New Roman" w:cs="Times New Roman"/>
          <w:sz w:val="24"/>
          <w:szCs w:val="24"/>
          <w:lang w:eastAsia="en-US"/>
        </w:rPr>
        <w:t>αρ</w:t>
      </w:r>
      <w:proofErr w:type="spellEnd"/>
      <w:r w:rsidRPr="00DD4D9E">
        <w:rPr>
          <w:rFonts w:ascii="Times New Roman" w:hAnsi="Times New Roman" w:cs="Times New Roman"/>
          <w:sz w:val="24"/>
          <w:szCs w:val="24"/>
          <w:lang w:eastAsia="en-US"/>
        </w:rPr>
        <w:t xml:space="preserve">. </w:t>
      </w:r>
      <w:proofErr w:type="spellStart"/>
      <w:r w:rsidRPr="00DD4D9E">
        <w:rPr>
          <w:rFonts w:ascii="Times New Roman" w:hAnsi="Times New Roman" w:cs="Times New Roman"/>
          <w:sz w:val="24"/>
          <w:szCs w:val="24"/>
          <w:lang w:eastAsia="en-US"/>
        </w:rPr>
        <w:t>πρωτ</w:t>
      </w:r>
      <w:proofErr w:type="spellEnd"/>
      <w:r w:rsidRPr="00DD4D9E">
        <w:rPr>
          <w:rFonts w:ascii="Times New Roman" w:hAnsi="Times New Roman" w:cs="Times New Roman"/>
          <w:sz w:val="24"/>
          <w:szCs w:val="24"/>
          <w:lang w:eastAsia="en-US"/>
        </w:rPr>
        <w:t xml:space="preserve">.: </w:t>
      </w:r>
      <w:r w:rsidR="005B71AA" w:rsidRPr="005B71AA">
        <w:rPr>
          <w:rFonts w:ascii="Times New Roman" w:hAnsi="Times New Roman" w:cs="Times New Roman"/>
          <w:sz w:val="24"/>
          <w:szCs w:val="24"/>
          <w:lang w:eastAsia="en-US"/>
        </w:rPr>
        <w:t>9544</w:t>
      </w:r>
      <w:r w:rsidRPr="005B71AA">
        <w:rPr>
          <w:rFonts w:ascii="Times New Roman" w:hAnsi="Times New Roman" w:cs="Times New Roman"/>
          <w:sz w:val="24"/>
          <w:szCs w:val="24"/>
          <w:lang w:eastAsia="en-US"/>
        </w:rPr>
        <w:t>/20/ΓΠ/2</w:t>
      </w:r>
      <w:r w:rsidR="005B71AA" w:rsidRPr="005B71AA">
        <w:rPr>
          <w:rFonts w:ascii="Times New Roman" w:hAnsi="Times New Roman" w:cs="Times New Roman"/>
          <w:sz w:val="24"/>
          <w:szCs w:val="24"/>
          <w:lang w:eastAsia="en-US"/>
        </w:rPr>
        <w:t>5</w:t>
      </w:r>
      <w:r w:rsidRPr="005B71AA">
        <w:rPr>
          <w:rFonts w:ascii="Times New Roman" w:hAnsi="Times New Roman" w:cs="Times New Roman"/>
          <w:sz w:val="24"/>
          <w:szCs w:val="24"/>
          <w:lang w:eastAsia="en-US"/>
        </w:rPr>
        <w:t>-0</w:t>
      </w:r>
      <w:r w:rsidR="005B71AA" w:rsidRPr="005B71AA">
        <w:rPr>
          <w:rFonts w:ascii="Times New Roman" w:hAnsi="Times New Roman" w:cs="Times New Roman"/>
          <w:sz w:val="24"/>
          <w:szCs w:val="24"/>
          <w:lang w:eastAsia="en-US"/>
        </w:rPr>
        <w:t>5</w:t>
      </w:r>
      <w:r w:rsidRPr="005B71AA">
        <w:rPr>
          <w:rFonts w:ascii="Times New Roman" w:hAnsi="Times New Roman" w:cs="Times New Roman"/>
          <w:sz w:val="24"/>
          <w:szCs w:val="24"/>
          <w:lang w:eastAsia="en-US"/>
        </w:rPr>
        <w:t xml:space="preserve">-2020  με α/α </w:t>
      </w:r>
      <w:r w:rsidR="005B71AA" w:rsidRPr="005B71AA">
        <w:rPr>
          <w:rFonts w:ascii="Times New Roman" w:hAnsi="Times New Roman" w:cs="Times New Roman"/>
          <w:sz w:val="24"/>
          <w:szCs w:val="24"/>
          <w:lang w:eastAsia="en-US"/>
        </w:rPr>
        <w:t>4</w:t>
      </w:r>
      <w:r w:rsidRPr="005B71AA">
        <w:rPr>
          <w:rFonts w:ascii="Times New Roman" w:hAnsi="Times New Roman" w:cs="Times New Roman"/>
          <w:sz w:val="24"/>
          <w:szCs w:val="24"/>
          <w:lang w:eastAsia="en-US"/>
        </w:rPr>
        <w:t xml:space="preserve">16 (ΑΔΑ: </w:t>
      </w:r>
      <w:r w:rsidR="005B71AA" w:rsidRPr="005B71AA">
        <w:rPr>
          <w:rFonts w:ascii="Times New Roman" w:hAnsi="Times New Roman" w:cs="Times New Roman"/>
          <w:sz w:val="24"/>
          <w:szCs w:val="24"/>
          <w:lang w:eastAsia="en-US"/>
        </w:rPr>
        <w:t>69Η</w:t>
      </w:r>
      <w:r w:rsidR="005B71AA">
        <w:rPr>
          <w:rFonts w:ascii="Times New Roman" w:hAnsi="Times New Roman" w:cs="Times New Roman"/>
          <w:sz w:val="24"/>
          <w:szCs w:val="24"/>
          <w:lang w:eastAsia="en-US"/>
        </w:rPr>
        <w:t>9Η0469Β7Ξ-ΑΝΨ</w:t>
      </w:r>
      <w:r w:rsidR="0075665A" w:rsidRPr="005B71AA">
        <w:rPr>
          <w:rFonts w:ascii="Times New Roman" w:hAnsi="Times New Roman" w:cs="Times New Roman"/>
          <w:sz w:val="24"/>
          <w:szCs w:val="24"/>
          <w:lang w:eastAsia="en-US"/>
        </w:rPr>
        <w:t>)</w:t>
      </w:r>
      <w:r w:rsidR="0075665A" w:rsidRPr="00DD4D9E">
        <w:rPr>
          <w:rFonts w:ascii="Times New Roman" w:hAnsi="Times New Roman" w:cs="Times New Roman"/>
          <w:sz w:val="24"/>
          <w:szCs w:val="24"/>
          <w:lang w:eastAsia="en-US"/>
        </w:rPr>
        <w:t xml:space="preserve"> απόφαση ανάληψης υποχρέωσης.</w:t>
      </w:r>
    </w:p>
    <w:p w:rsidR="0075665A" w:rsidRDefault="00EB4875" w:rsidP="0075665A">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w:t>
      </w:r>
      <w:r w:rsidR="00D10A5F" w:rsidRPr="00020215">
        <w:rPr>
          <w:rFonts w:ascii="Times New Roman" w:hAnsi="Times New Roman" w:cs="Times New Roman"/>
          <w:sz w:val="24"/>
          <w:szCs w:val="24"/>
          <w:lang w:eastAsia="en-US"/>
        </w:rPr>
        <w:t xml:space="preserve">ον ν. 4412/2016 (Α' 147) </w:t>
      </w:r>
      <w:r w:rsidR="00020215">
        <w:rPr>
          <w:rFonts w:ascii="Times New Roman" w:hAnsi="Times New Roman" w:cs="Times New Roman"/>
          <w:sz w:val="24"/>
          <w:szCs w:val="24"/>
          <w:lang w:eastAsia="en-US"/>
        </w:rPr>
        <w:t>«</w:t>
      </w:r>
      <w:r w:rsidR="00D10A5F" w:rsidRPr="00020215">
        <w:rPr>
          <w:rFonts w:ascii="Times New Roman" w:hAnsi="Times New Roman" w:cs="Times New Roman"/>
          <w:sz w:val="24"/>
          <w:szCs w:val="24"/>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020215">
        <w:rPr>
          <w:rFonts w:ascii="Times New Roman" w:hAnsi="Times New Roman" w:cs="Times New Roman"/>
          <w:sz w:val="24"/>
          <w:szCs w:val="24"/>
          <w:lang w:eastAsia="en-US"/>
        </w:rPr>
        <w:t>ρα τις διατάξεις του άρθρου 118.</w:t>
      </w:r>
    </w:p>
    <w:p w:rsidR="0075665A" w:rsidRPr="0075665A" w:rsidRDefault="0075665A" w:rsidP="0075665A">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75665A">
        <w:rPr>
          <w:rFonts w:ascii="Times New Roman" w:hAnsi="Times New Roman" w:cs="Times New Roman"/>
          <w:sz w:val="24"/>
          <w:szCs w:val="24"/>
          <w:lang w:eastAsia="en-US"/>
        </w:rPr>
        <w:t>Το N. 4589/2019 (ΦΕΚ 13/</w:t>
      </w:r>
      <w:proofErr w:type="spellStart"/>
      <w:r w:rsidRPr="0075665A">
        <w:rPr>
          <w:rFonts w:ascii="Times New Roman" w:hAnsi="Times New Roman" w:cs="Times New Roman"/>
          <w:sz w:val="24"/>
          <w:szCs w:val="24"/>
          <w:lang w:eastAsia="en-US"/>
        </w:rPr>
        <w:t>τχ</w:t>
      </w:r>
      <w:proofErr w:type="spellEnd"/>
      <w:r w:rsidRPr="0075665A">
        <w:rPr>
          <w:rFonts w:ascii="Times New Roman" w:hAnsi="Times New Roman" w:cs="Times New Roman"/>
          <w:sz w:val="24"/>
          <w:szCs w:val="24"/>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75665A">
        <w:rPr>
          <w:rFonts w:ascii="Times New Roman" w:hAnsi="Times New Roman" w:cs="Times New Roman"/>
          <w:sz w:val="24"/>
          <w:szCs w:val="24"/>
          <w:lang w:eastAsia="en-US"/>
        </w:rPr>
        <w:t>Παλλημνιακό</w:t>
      </w:r>
      <w:proofErr w:type="spellEnd"/>
      <w:r w:rsidRPr="0075665A">
        <w:rPr>
          <w:rFonts w:ascii="Times New Roman" w:hAnsi="Times New Roman" w:cs="Times New Roman"/>
          <w:sz w:val="24"/>
          <w:szCs w:val="24"/>
          <w:lang w:eastAsia="en-US"/>
        </w:rPr>
        <w:t xml:space="preserve"> Ταμείο και άλλες διατάξεις».</w:t>
      </w:r>
    </w:p>
    <w:p w:rsidR="00D10A5F" w:rsidRPr="00020215" w:rsidRDefault="00EB4875"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Τις ανάγκες του Ιδρύματος.</w:t>
      </w:r>
    </w:p>
    <w:p w:rsidR="00D10A5F" w:rsidRPr="00020215" w:rsidRDefault="00D10A5F"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Το γεγονός ότι το ύψος της δαπάνης είναι εντός του διαθέσιμου ποσοστού της πίστωσης.</w:t>
      </w:r>
    </w:p>
    <w:p w:rsidR="00D10A5F" w:rsidRPr="00020215" w:rsidRDefault="00D10A5F" w:rsidP="00D10A5F">
      <w:pPr>
        <w:suppressAutoHyphens w:val="0"/>
        <w:spacing w:after="120"/>
        <w:jc w:val="center"/>
        <w:rPr>
          <w:rFonts w:eastAsia="Calibri"/>
          <w:b/>
        </w:rPr>
      </w:pPr>
    </w:p>
    <w:p w:rsidR="00D10A5F" w:rsidRPr="00020215" w:rsidRDefault="00D10A5F" w:rsidP="00D10A5F">
      <w:pPr>
        <w:suppressAutoHyphens w:val="0"/>
        <w:spacing w:after="120"/>
        <w:jc w:val="center"/>
        <w:rPr>
          <w:rFonts w:eastAsia="Calibri"/>
          <w:b/>
        </w:rPr>
      </w:pPr>
      <w:r w:rsidRPr="00020215">
        <w:rPr>
          <w:rFonts w:eastAsia="Calibri"/>
          <w:b/>
        </w:rPr>
        <w:t>πρόκειται να προβεί</w:t>
      </w:r>
    </w:p>
    <w:p w:rsidR="00E33C87" w:rsidRPr="00632001" w:rsidRDefault="009B41B5" w:rsidP="00E33C87">
      <w:pPr>
        <w:shd w:val="clear" w:color="auto" w:fill="FFFFFF"/>
        <w:ind w:right="-1"/>
        <w:jc w:val="both"/>
        <w:rPr>
          <w:rFonts w:eastAsia="Calibri"/>
        </w:rPr>
      </w:pPr>
      <w:r w:rsidRPr="00020215">
        <w:rPr>
          <w:rFonts w:eastAsia="Calibri"/>
        </w:rPr>
        <w:t xml:space="preserve">Σε </w:t>
      </w:r>
      <w:r w:rsidR="00EA020B" w:rsidRPr="00020215">
        <w:rPr>
          <w:rFonts w:eastAsia="Calibri"/>
        </w:rPr>
        <w:t xml:space="preserve"> </w:t>
      </w:r>
      <w:r w:rsidR="002C1FE2" w:rsidRPr="00020215">
        <w:rPr>
          <w:rFonts w:eastAsia="Calibri"/>
        </w:rPr>
        <w:t>δαπάνη</w:t>
      </w:r>
      <w:r w:rsidR="00EA020B" w:rsidRPr="00020215">
        <w:rPr>
          <w:rFonts w:eastAsia="Calibri"/>
        </w:rPr>
        <w:t xml:space="preserve"> </w:t>
      </w:r>
      <w:r w:rsidR="00EA020B" w:rsidRPr="00020215">
        <w:t xml:space="preserve">για </w:t>
      </w:r>
      <w:r w:rsidR="00632001" w:rsidRPr="00632001">
        <w:rPr>
          <w:rFonts w:eastAsia="Calibri"/>
        </w:rPr>
        <w:t xml:space="preserve">την πλήρη αντικατάσταση καλωδιακού εξοπλισμού τηλεφωνικού κέντρου ALCATEL του κτιρίου  παλαιό </w:t>
      </w:r>
      <w:proofErr w:type="spellStart"/>
      <w:r w:rsidR="00632001" w:rsidRPr="00632001">
        <w:rPr>
          <w:rFonts w:eastAsia="Calibri"/>
        </w:rPr>
        <w:t>Προκάτ</w:t>
      </w:r>
      <w:proofErr w:type="spellEnd"/>
      <w:r w:rsidR="00632001" w:rsidRPr="00632001">
        <w:rPr>
          <w:rFonts w:eastAsia="Calibri"/>
        </w:rPr>
        <w:t xml:space="preserve"> στο Κτήριο </w:t>
      </w:r>
      <w:r w:rsidR="00AE3F51">
        <w:rPr>
          <w:rFonts w:eastAsia="Calibri"/>
        </w:rPr>
        <w:t xml:space="preserve">της Χωροταξίας στο Βόλο, </w:t>
      </w:r>
      <w:r w:rsidR="00AE3F51" w:rsidRPr="00AE3F51">
        <w:rPr>
          <w:rFonts w:eastAsia="Calibri"/>
        </w:rPr>
        <w:t>συνολικού ποσού  οκτακοσίων δέκα οκτώ ευρώ και σαράντα λεπτών του ευρώ με  Φ.Π.Α 24%</w:t>
      </w:r>
      <w:r w:rsidR="00AE3F51">
        <w:rPr>
          <w:rFonts w:eastAsia="Calibri"/>
        </w:rPr>
        <w:t xml:space="preserve"> </w:t>
      </w:r>
      <w:r w:rsidR="00AE3F51" w:rsidRPr="00AE3F51">
        <w:rPr>
          <w:rFonts w:eastAsia="Calibri"/>
        </w:rPr>
        <w:t>(818,40</w:t>
      </w:r>
      <w:r w:rsidR="00AE3F51">
        <w:rPr>
          <w:rFonts w:eastAsia="Calibri"/>
        </w:rPr>
        <w:t>€</w:t>
      </w:r>
      <w:r w:rsidR="00AE3F51" w:rsidRPr="00AE3F51">
        <w:rPr>
          <w:rFonts w:eastAsia="Calibri"/>
        </w:rPr>
        <w:t>)</w:t>
      </w:r>
      <w:r w:rsidR="00AE3F51">
        <w:rPr>
          <w:rFonts w:eastAsia="Calibri"/>
        </w:rPr>
        <w:t>.</w:t>
      </w:r>
    </w:p>
    <w:p w:rsidR="00632001" w:rsidRDefault="00632001" w:rsidP="00632001">
      <w:pPr>
        <w:pStyle w:val="-HTML"/>
        <w:jc w:val="both"/>
        <w:rPr>
          <w:rFonts w:ascii="Times New Roman" w:hAnsi="Times New Roman" w:cs="Times New Roman"/>
          <w:sz w:val="24"/>
          <w:szCs w:val="24"/>
          <w:lang w:eastAsia="ar-SA"/>
        </w:rPr>
      </w:pPr>
    </w:p>
    <w:p w:rsidR="00632001" w:rsidRPr="00632001" w:rsidRDefault="00B64C66" w:rsidP="00632001">
      <w:pPr>
        <w:pStyle w:val="-HTML"/>
        <w:jc w:val="both"/>
        <w:rPr>
          <w:rFonts w:ascii="Times New Roman" w:hAnsi="Times New Roman" w:cs="Times New Roman"/>
          <w:sz w:val="24"/>
          <w:szCs w:val="24"/>
          <w:lang w:eastAsia="ar-SA"/>
        </w:rPr>
      </w:pPr>
      <w:r w:rsidRPr="00632001">
        <w:rPr>
          <w:rFonts w:ascii="Times New Roman" w:hAnsi="Times New Roman" w:cs="Times New Roman"/>
          <w:sz w:val="24"/>
          <w:szCs w:val="24"/>
          <w:lang w:eastAsia="ar-SA"/>
        </w:rPr>
        <w:t xml:space="preserve">Η δαπάνη βαρύνει </w:t>
      </w:r>
      <w:r w:rsidR="00632001" w:rsidRPr="00632001">
        <w:rPr>
          <w:rFonts w:ascii="Times New Roman" w:hAnsi="Times New Roman" w:cs="Times New Roman"/>
          <w:sz w:val="24"/>
          <w:szCs w:val="24"/>
          <w:lang w:eastAsia="ar-SA"/>
        </w:rPr>
        <w:t xml:space="preserve">τον τακτικό προϋπολογισμό του Πανεπιστημίου Θεσσαλίας οικονομικού έτους 2020  και ειδικότερα τον ΚΑΕ:1779α.   </w:t>
      </w:r>
    </w:p>
    <w:p w:rsidR="00632001" w:rsidRDefault="00D10A5F" w:rsidP="00632001">
      <w:pPr>
        <w:shd w:val="clear" w:color="auto" w:fill="FFFFFF"/>
        <w:ind w:right="-1"/>
        <w:jc w:val="center"/>
        <w:rPr>
          <w:rFonts w:eastAsia="Calibri"/>
          <w:b/>
        </w:rPr>
      </w:pPr>
      <w:r w:rsidRPr="00020215">
        <w:rPr>
          <w:rFonts w:eastAsia="Calibri"/>
          <w:b/>
        </w:rPr>
        <w:t>ΑΠΕΥΘΥΝΕΙ</w:t>
      </w:r>
    </w:p>
    <w:p w:rsidR="00D10A5F" w:rsidRPr="00020215" w:rsidRDefault="00632001" w:rsidP="00632001">
      <w:pPr>
        <w:shd w:val="clear" w:color="auto" w:fill="FFFFFF"/>
        <w:ind w:right="-1"/>
        <w:jc w:val="center"/>
        <w:rPr>
          <w:rFonts w:eastAsia="Calibri"/>
          <w:b/>
        </w:rPr>
      </w:pPr>
      <w:r>
        <w:rPr>
          <w:rFonts w:eastAsia="Calibri"/>
          <w:b/>
        </w:rPr>
        <w:t>Α</w:t>
      </w:r>
      <w:r w:rsidR="00D10A5F" w:rsidRPr="00020215">
        <w:rPr>
          <w:rFonts w:eastAsia="Calibri"/>
          <w:b/>
        </w:rPr>
        <w:t xml:space="preserve">νοικτή </w:t>
      </w:r>
      <w:r>
        <w:rPr>
          <w:rFonts w:eastAsia="Calibri"/>
          <w:b/>
        </w:rPr>
        <w:t>Π</w:t>
      </w:r>
      <w:r w:rsidR="00D10A5F" w:rsidRPr="00020215">
        <w:rPr>
          <w:rFonts w:eastAsia="Calibri"/>
          <w:b/>
        </w:rPr>
        <w:t>ρόσκληση</w:t>
      </w:r>
    </w:p>
    <w:p w:rsidR="00AF3849" w:rsidRPr="00020215" w:rsidRDefault="00D10A5F" w:rsidP="00774DE9">
      <w:pPr>
        <w:shd w:val="clear" w:color="auto" w:fill="FFFFFF"/>
        <w:spacing w:before="100" w:beforeAutospacing="1" w:after="100" w:afterAutospacing="1"/>
        <w:ind w:right="-1"/>
        <w:jc w:val="both"/>
        <w:rPr>
          <w:rFonts w:eastAsia="Calibri"/>
        </w:rPr>
      </w:pPr>
      <w:r w:rsidRPr="00020215">
        <w:rPr>
          <w:rFonts w:eastAsia="Calibri"/>
        </w:rPr>
        <w:t xml:space="preserve">προς όλους τους ενδιαφερόμενους για την υποβολή προσφοράς </w:t>
      </w:r>
      <w:r w:rsidR="00CD2B76" w:rsidRPr="00020215">
        <w:rPr>
          <w:rFonts w:eastAsia="Calibri"/>
        </w:rPr>
        <w:t xml:space="preserve">για </w:t>
      </w:r>
      <w:r w:rsidR="00774DE9" w:rsidRPr="00020215">
        <w:rPr>
          <w:rFonts w:eastAsia="Calibri"/>
        </w:rPr>
        <w:t xml:space="preserve">την </w:t>
      </w:r>
      <w:r w:rsidR="00AF3849" w:rsidRPr="00020215">
        <w:rPr>
          <w:rFonts w:eastAsia="Calibri"/>
        </w:rPr>
        <w:t xml:space="preserve"> ως άνω </w:t>
      </w:r>
      <w:r w:rsidR="001140DC" w:rsidRPr="00020215">
        <w:rPr>
          <w:rFonts w:eastAsia="Calibri"/>
        </w:rPr>
        <w:t>υπηρεσία</w:t>
      </w:r>
      <w:r w:rsidR="00AF3849" w:rsidRPr="00020215">
        <w:rPr>
          <w:rFonts w:eastAsia="Calibri"/>
        </w:rPr>
        <w:t xml:space="preserve"> για τις ανάγκες  </w:t>
      </w:r>
      <w:r w:rsidR="00632001" w:rsidRPr="00632001">
        <w:rPr>
          <w:rFonts w:eastAsia="Calibri"/>
        </w:rPr>
        <w:t>του  παλαι</w:t>
      </w:r>
      <w:r w:rsidR="00632001">
        <w:rPr>
          <w:rFonts w:eastAsia="Calibri"/>
        </w:rPr>
        <w:t>ού</w:t>
      </w:r>
      <w:r w:rsidR="00632001" w:rsidRPr="00632001">
        <w:rPr>
          <w:rFonts w:eastAsia="Calibri"/>
        </w:rPr>
        <w:t xml:space="preserve"> </w:t>
      </w:r>
      <w:proofErr w:type="spellStart"/>
      <w:r w:rsidR="00632001" w:rsidRPr="00632001">
        <w:rPr>
          <w:rFonts w:eastAsia="Calibri"/>
        </w:rPr>
        <w:t>Προκάτ</w:t>
      </w:r>
      <w:proofErr w:type="spellEnd"/>
      <w:r w:rsidR="00632001" w:rsidRPr="00632001">
        <w:rPr>
          <w:rFonts w:eastAsia="Calibri"/>
        </w:rPr>
        <w:t xml:space="preserve"> στο Κτ</w:t>
      </w:r>
      <w:r w:rsidR="00632001">
        <w:rPr>
          <w:rFonts w:eastAsia="Calibri"/>
        </w:rPr>
        <w:t>ί</w:t>
      </w:r>
      <w:r w:rsidR="00632001" w:rsidRPr="00632001">
        <w:rPr>
          <w:rFonts w:eastAsia="Calibri"/>
        </w:rPr>
        <w:t xml:space="preserve">ριο </w:t>
      </w:r>
      <w:r w:rsidR="00632001">
        <w:rPr>
          <w:rFonts w:eastAsia="Calibri"/>
        </w:rPr>
        <w:t xml:space="preserve">του Τμήματος </w:t>
      </w:r>
      <w:r w:rsidR="00632001" w:rsidRPr="00632001">
        <w:rPr>
          <w:rFonts w:eastAsia="Calibri"/>
        </w:rPr>
        <w:t>Μη</w:t>
      </w:r>
      <w:r w:rsidR="00632001">
        <w:rPr>
          <w:rFonts w:eastAsia="Calibri"/>
        </w:rPr>
        <w:t>χανικών Χωροταξίας Πολεοδομίας κ</w:t>
      </w:r>
      <w:r w:rsidR="00632001" w:rsidRPr="00632001">
        <w:rPr>
          <w:rFonts w:eastAsia="Calibri"/>
        </w:rPr>
        <w:t xml:space="preserve">αι Περιφερειακής Ανάπτυξης </w:t>
      </w:r>
      <w:r w:rsidR="00290E56" w:rsidRPr="00632001">
        <w:rPr>
          <w:rFonts w:eastAsia="Calibri"/>
        </w:rPr>
        <w:t>του Πανεπιστημίου Θεσσαλίας</w:t>
      </w:r>
      <w:r w:rsidR="00B64C66" w:rsidRPr="00632001">
        <w:rPr>
          <w:rFonts w:eastAsia="Calibri"/>
        </w:rPr>
        <w:t>.</w:t>
      </w:r>
    </w:p>
    <w:p w:rsidR="00A44DB8" w:rsidRPr="00020215" w:rsidRDefault="00A44DB8" w:rsidP="00D10A5F">
      <w:pPr>
        <w:pStyle w:val="Default"/>
        <w:spacing w:after="120"/>
        <w:jc w:val="both"/>
        <w:rPr>
          <w:rFonts w:ascii="Times New Roman" w:hAnsi="Times New Roman" w:cs="Times New Roman"/>
          <w:color w:val="auto"/>
          <w:lang w:eastAsia="ar-SA"/>
        </w:rPr>
      </w:pP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lastRenderedPageBreak/>
        <w:t>Η Γεωγραφική Περιοχή της σύμβασης, βάσει της κοινής Ονοματολογίας των Εδαφικών Στατιστικών Μονάδων (</w:t>
      </w:r>
      <w:proofErr w:type="spellStart"/>
      <w:r w:rsidRPr="00020215">
        <w:rPr>
          <w:rFonts w:ascii="Times New Roman" w:hAnsi="Times New Roman" w:cs="Times New Roman"/>
          <w:color w:val="auto"/>
          <w:lang w:eastAsia="ar-SA"/>
        </w:rPr>
        <w:t>Nomenclature</w:t>
      </w:r>
      <w:proofErr w:type="spellEnd"/>
      <w:r w:rsidRPr="00020215">
        <w:rPr>
          <w:rFonts w:ascii="Times New Roman" w:hAnsi="Times New Roman" w:cs="Times New Roman"/>
          <w:color w:val="auto"/>
          <w:lang w:eastAsia="ar-SA"/>
        </w:rPr>
        <w:t xml:space="preserve"> of </w:t>
      </w:r>
      <w:proofErr w:type="spellStart"/>
      <w:r w:rsidRPr="00020215">
        <w:rPr>
          <w:rFonts w:ascii="Times New Roman" w:hAnsi="Times New Roman" w:cs="Times New Roman"/>
          <w:color w:val="auto"/>
          <w:lang w:eastAsia="ar-SA"/>
        </w:rPr>
        <w:t>territorial</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units</w:t>
      </w:r>
      <w:proofErr w:type="spellEnd"/>
      <w:r w:rsidRPr="00020215">
        <w:rPr>
          <w:rFonts w:ascii="Times New Roman" w:hAnsi="Times New Roman" w:cs="Times New Roman"/>
          <w:color w:val="auto"/>
          <w:lang w:eastAsia="ar-SA"/>
        </w:rPr>
        <w:t xml:space="preserve"> for </w:t>
      </w:r>
      <w:proofErr w:type="spellStart"/>
      <w:r w:rsidRPr="00020215">
        <w:rPr>
          <w:rFonts w:ascii="Times New Roman" w:hAnsi="Times New Roman" w:cs="Times New Roman"/>
          <w:color w:val="auto"/>
          <w:lang w:eastAsia="ar-SA"/>
        </w:rPr>
        <w:t>statistics</w:t>
      </w:r>
      <w:proofErr w:type="spellEnd"/>
      <w:r w:rsidRPr="00020215">
        <w:rPr>
          <w:rFonts w:ascii="Times New Roman" w:hAnsi="Times New Roman" w:cs="Times New Roman"/>
          <w:color w:val="auto"/>
          <w:lang w:eastAsia="ar-SA"/>
        </w:rPr>
        <w:t>-NUTS) του τόπου παράδοσης είναι:</w:t>
      </w:r>
      <w:r w:rsidR="00020215">
        <w:rPr>
          <w:rFonts w:ascii="Times New Roman" w:hAnsi="Times New Roman" w:cs="Times New Roman"/>
          <w:color w:val="auto"/>
          <w:lang w:eastAsia="ar-SA"/>
        </w:rPr>
        <w:t xml:space="preserve"> </w:t>
      </w:r>
      <w:r w:rsidR="005D4870" w:rsidRPr="00020215">
        <w:rPr>
          <w:rFonts w:ascii="Times New Roman" w:hAnsi="Times New Roman" w:cs="Times New Roman"/>
          <w:color w:val="auto"/>
          <w:lang w:eastAsia="ar-SA"/>
        </w:rPr>
        <w:t>η Θεσσαλία</w:t>
      </w:r>
      <w:r w:rsidRPr="00020215">
        <w:rPr>
          <w:rFonts w:ascii="Times New Roman" w:hAnsi="Times New Roman" w:cs="Times New Roman"/>
          <w:color w:val="auto"/>
          <w:lang w:eastAsia="ar-SA"/>
        </w:rPr>
        <w:t xml:space="preserve"> EL6</w:t>
      </w:r>
      <w:r w:rsidR="00B835F3" w:rsidRPr="00020215">
        <w:rPr>
          <w:rFonts w:ascii="Times New Roman" w:hAnsi="Times New Roman" w:cs="Times New Roman"/>
          <w:color w:val="auto"/>
          <w:lang w:eastAsia="ar-SA"/>
        </w:rPr>
        <w:t>1</w:t>
      </w:r>
      <w:r w:rsidRPr="00020215">
        <w:rPr>
          <w:rFonts w:ascii="Times New Roman" w:hAnsi="Times New Roman" w:cs="Times New Roman"/>
          <w:color w:val="auto"/>
          <w:lang w:eastAsia="ar-SA"/>
        </w:rPr>
        <w:t>-</w:t>
      </w:r>
      <w:r w:rsidR="00B835F3" w:rsidRPr="00020215">
        <w:rPr>
          <w:rFonts w:ascii="Times New Roman" w:hAnsi="Times New Roman" w:cs="Times New Roman"/>
          <w:color w:val="auto"/>
          <w:lang w:eastAsia="ar-SA"/>
        </w:rPr>
        <w:t>Θεσσαλία</w:t>
      </w:r>
      <w:r w:rsidRPr="00020215">
        <w:rPr>
          <w:rFonts w:ascii="Times New Roman" w:hAnsi="Times New Roman" w:cs="Times New Roman"/>
          <w:color w:val="auto"/>
          <w:lang w:eastAsia="ar-SA"/>
        </w:rPr>
        <w:t>.</w:t>
      </w: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t>Οι ζητούμενες υπηρεσίες-προμήθειες κατατάσσονται στο</w:t>
      </w:r>
      <w:r w:rsidR="009B41B5" w:rsidRPr="00020215">
        <w:rPr>
          <w:rFonts w:ascii="Times New Roman" w:hAnsi="Times New Roman" w:cs="Times New Roman"/>
          <w:color w:val="auto"/>
          <w:lang w:eastAsia="ar-SA"/>
        </w:rPr>
        <w:t>ν</w:t>
      </w:r>
      <w:r w:rsidRPr="00020215">
        <w:rPr>
          <w:rFonts w:ascii="Times New Roman" w:hAnsi="Times New Roman" w:cs="Times New Roman"/>
          <w:color w:val="auto"/>
          <w:lang w:eastAsia="ar-SA"/>
        </w:rPr>
        <w:t xml:space="preserve"> Κωδικ</w:t>
      </w:r>
      <w:r w:rsidR="009B41B5" w:rsidRPr="00020215">
        <w:rPr>
          <w:rFonts w:ascii="Times New Roman" w:hAnsi="Times New Roman" w:cs="Times New Roman"/>
          <w:color w:val="auto"/>
          <w:lang w:eastAsia="ar-SA"/>
        </w:rPr>
        <w:t>ό</w:t>
      </w:r>
      <w:r w:rsidRPr="00020215">
        <w:rPr>
          <w:rFonts w:ascii="Times New Roman" w:hAnsi="Times New Roman" w:cs="Times New Roman"/>
          <w:color w:val="auto"/>
          <w:lang w:eastAsia="ar-SA"/>
        </w:rPr>
        <w:t>:</w:t>
      </w:r>
      <w:r w:rsidR="00A44DB8" w:rsidRPr="00020215">
        <w:rPr>
          <w:rFonts w:ascii="Times New Roman" w:hAnsi="Times New Roman" w:cs="Times New Roman"/>
          <w:color w:val="auto"/>
          <w:lang w:eastAsia="ar-SA"/>
        </w:rPr>
        <w:t xml:space="preserve"> </w:t>
      </w:r>
      <w:r w:rsidR="00E33C87">
        <w:rPr>
          <w:rFonts w:ascii="Times New Roman" w:hAnsi="Times New Roman" w:cs="Times New Roman"/>
          <w:color w:val="auto"/>
          <w:lang w:eastAsia="ar-SA"/>
        </w:rPr>
        <w:t>31712111-1</w:t>
      </w:r>
      <w:r w:rsidR="00632001">
        <w:rPr>
          <w:rFonts w:ascii="Times New Roman" w:hAnsi="Times New Roman" w:cs="Times New Roman"/>
          <w:color w:val="auto"/>
          <w:lang w:eastAsia="ar-SA"/>
        </w:rPr>
        <w:t xml:space="preserve"> Κάρτες Τηλεφώνου</w:t>
      </w:r>
      <w:r w:rsidR="002D057D" w:rsidRPr="00020215">
        <w:rPr>
          <w:rFonts w:ascii="Times New Roman" w:hAnsi="Times New Roman" w:cs="Times New Roman"/>
          <w:color w:val="auto"/>
          <w:lang w:eastAsia="ar-SA"/>
        </w:rPr>
        <w:t xml:space="preserve">, </w:t>
      </w:r>
      <w:r w:rsidRPr="00020215">
        <w:rPr>
          <w:rFonts w:ascii="Times New Roman" w:hAnsi="Times New Roman" w:cs="Times New Roman"/>
          <w:color w:val="auto"/>
          <w:lang w:eastAsia="ar-SA"/>
        </w:rPr>
        <w:t xml:space="preserve">βάσει του Καταλόγου Κοινής Ονοματολογίας Προϊόντων και Υπηρεσιών της Ε.Ε. (Common </w:t>
      </w:r>
      <w:proofErr w:type="spellStart"/>
      <w:r w:rsidRPr="00020215">
        <w:rPr>
          <w:rFonts w:ascii="Times New Roman" w:hAnsi="Times New Roman" w:cs="Times New Roman"/>
          <w:color w:val="auto"/>
          <w:lang w:eastAsia="ar-SA"/>
        </w:rPr>
        <w:t>Procurement</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Vocabulary</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codes</w:t>
      </w:r>
      <w:proofErr w:type="spellEnd"/>
      <w:r w:rsidRPr="00020215">
        <w:rPr>
          <w:rFonts w:ascii="Times New Roman" w:hAnsi="Times New Roman" w:cs="Times New Roman"/>
          <w:color w:val="auto"/>
          <w:lang w:eastAsia="ar-SA"/>
        </w:rPr>
        <w:t>-CPV).</w:t>
      </w:r>
    </w:p>
    <w:p w:rsidR="00CB0EE9" w:rsidRDefault="00CB0EE9" w:rsidP="00D10A5F">
      <w:pPr>
        <w:spacing w:after="120"/>
        <w:jc w:val="center"/>
        <w:rPr>
          <w:b/>
          <w:kern w:val="1"/>
        </w:rPr>
      </w:pPr>
    </w:p>
    <w:p w:rsidR="00D10A5F" w:rsidRPr="00020215" w:rsidRDefault="00D10A5F" w:rsidP="00D10A5F">
      <w:pPr>
        <w:spacing w:after="120"/>
        <w:jc w:val="center"/>
        <w:rPr>
          <w:b/>
          <w:kern w:val="1"/>
        </w:rPr>
      </w:pPr>
      <w:r w:rsidRPr="00020215">
        <w:rPr>
          <w:b/>
          <w:kern w:val="1"/>
        </w:rPr>
        <w:t>Πληρωμή Αναδόχου</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Η πληρωμή του αν</w:t>
      </w:r>
      <w:r w:rsidR="00C87C2F" w:rsidRPr="00020215">
        <w:rPr>
          <w:rFonts w:ascii="Times New Roman" w:hAnsi="Times New Roman" w:cs="Times New Roman"/>
          <w:color w:val="auto"/>
          <w:kern w:val="1"/>
          <w:lang w:eastAsia="ar-SA"/>
        </w:rPr>
        <w:t>α</w:t>
      </w:r>
      <w:r w:rsidRPr="00020215">
        <w:rPr>
          <w:rFonts w:ascii="Times New Roman" w:hAnsi="Times New Roman" w:cs="Times New Roman"/>
          <w:color w:val="auto"/>
          <w:kern w:val="1"/>
          <w:lang w:eastAsia="ar-SA"/>
        </w:rPr>
        <w:t>δ</w:t>
      </w:r>
      <w:r w:rsidR="00C87C2F" w:rsidRPr="00020215">
        <w:rPr>
          <w:rFonts w:ascii="Times New Roman" w:hAnsi="Times New Roman" w:cs="Times New Roman"/>
          <w:color w:val="auto"/>
          <w:kern w:val="1"/>
          <w:lang w:eastAsia="ar-SA"/>
        </w:rPr>
        <w:t>ό</w:t>
      </w:r>
      <w:r w:rsidRPr="00020215">
        <w:rPr>
          <w:rFonts w:ascii="Times New Roman" w:hAnsi="Times New Roman" w:cs="Times New Roman"/>
          <w:color w:val="auto"/>
          <w:kern w:val="1"/>
          <w:lang w:eastAsia="ar-SA"/>
        </w:rPr>
        <w:t>χου θα γίνει μετά το τέλος των υπηρεσιών και μετά την έκδοση α)</w:t>
      </w:r>
      <w:r w:rsidR="00020215">
        <w:rPr>
          <w:rFonts w:ascii="Times New Roman" w:hAnsi="Times New Roman" w:cs="Times New Roman"/>
          <w:color w:val="auto"/>
          <w:kern w:val="1"/>
          <w:lang w:eastAsia="ar-SA"/>
        </w:rPr>
        <w:t xml:space="preserve"> </w:t>
      </w:r>
      <w:r w:rsidR="00B835F3" w:rsidRPr="00020215">
        <w:rPr>
          <w:rFonts w:ascii="Times New Roman" w:hAnsi="Times New Roman" w:cs="Times New Roman"/>
          <w:color w:val="auto"/>
          <w:kern w:val="1"/>
          <w:lang w:eastAsia="ar-SA"/>
        </w:rPr>
        <w:t>τιμολογίου</w:t>
      </w:r>
      <w:r w:rsidRPr="00020215">
        <w:rPr>
          <w:rFonts w:ascii="Times New Roman" w:hAnsi="Times New Roman" w:cs="Times New Roman"/>
          <w:color w:val="auto"/>
          <w:kern w:val="1"/>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020215" w:rsidRDefault="00D10A5F" w:rsidP="00D10A5F">
      <w:pPr>
        <w:pStyle w:val="Default"/>
        <w:spacing w:after="120"/>
        <w:jc w:val="both"/>
        <w:rPr>
          <w:rFonts w:ascii="Times New Roman" w:hAnsi="Times New Roman" w:cs="Times New Roman"/>
          <w:kern w:val="1"/>
        </w:rPr>
      </w:pPr>
      <w:r w:rsidRPr="00020215">
        <w:rPr>
          <w:rFonts w:ascii="Times New Roman" w:hAnsi="Times New Roman" w:cs="Times New Roman"/>
          <w:color w:val="auto"/>
          <w:kern w:val="1"/>
          <w:lang w:eastAsia="ar-SA"/>
        </w:rPr>
        <w:t xml:space="preserve">Ο </w:t>
      </w:r>
      <w:r w:rsidRPr="00020215">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D10A5F" w:rsidRPr="00020215" w:rsidRDefault="00D10A5F" w:rsidP="00D10A5F">
      <w:pPr>
        <w:pStyle w:val="Default"/>
        <w:spacing w:after="120"/>
        <w:jc w:val="center"/>
        <w:rPr>
          <w:rFonts w:ascii="Times New Roman" w:hAnsi="Times New Roman" w:cs="Times New Roman"/>
          <w:b/>
        </w:rPr>
      </w:pPr>
      <w:r w:rsidRPr="00020215">
        <w:rPr>
          <w:rFonts w:ascii="Times New Roman" w:hAnsi="Times New Roman" w:cs="Times New Roman"/>
          <w:b/>
        </w:rPr>
        <w:t>ΤΕΧΝΙΚΕΣ ΠΡΟΔΙΑΓΡΑΦΕΣ</w:t>
      </w:r>
    </w:p>
    <w:p w:rsidR="00AA2428" w:rsidRDefault="00AA2428" w:rsidP="00AA2428">
      <w:pPr>
        <w:pStyle w:val="Default"/>
        <w:spacing w:after="120"/>
        <w:jc w:val="center"/>
        <w:rPr>
          <w:rFonts w:ascii="Times New Roman" w:hAnsi="Times New Roman" w:cs="Times New Roman"/>
          <w:b/>
          <w:kern w:val="1"/>
        </w:rPr>
      </w:pPr>
    </w:p>
    <w:tbl>
      <w:tblPr>
        <w:tblW w:w="9639" w:type="dxa"/>
        <w:tblInd w:w="108" w:type="dxa"/>
        <w:tblLook w:val="04A0" w:firstRow="1" w:lastRow="0" w:firstColumn="1" w:lastColumn="0" w:noHBand="0" w:noVBand="1"/>
      </w:tblPr>
      <w:tblGrid>
        <w:gridCol w:w="1820"/>
        <w:gridCol w:w="7819"/>
      </w:tblGrid>
      <w:tr w:rsidR="00AA2428" w:rsidRPr="00175EFA" w:rsidTr="00E0276F">
        <w:trPr>
          <w:trHeight w:val="315"/>
        </w:trPr>
        <w:tc>
          <w:tcPr>
            <w:tcW w:w="182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AA2428" w:rsidRPr="00175EFA" w:rsidRDefault="00AA2428" w:rsidP="00E0276F">
            <w:pPr>
              <w:jc w:val="center"/>
              <w:rPr>
                <w:b/>
                <w:bCs/>
                <w:color w:val="000000"/>
                <w:sz w:val="16"/>
                <w:szCs w:val="16"/>
              </w:rPr>
            </w:pPr>
            <w:r w:rsidRPr="00175EFA">
              <w:rPr>
                <w:rFonts w:eastAsia="Calibri"/>
                <w:b/>
                <w:bCs/>
                <w:color w:val="000000"/>
                <w:sz w:val="16"/>
                <w:szCs w:val="16"/>
              </w:rPr>
              <w:t>Α/Α</w:t>
            </w:r>
          </w:p>
        </w:tc>
        <w:tc>
          <w:tcPr>
            <w:tcW w:w="7819" w:type="dxa"/>
            <w:tcBorders>
              <w:top w:val="single" w:sz="8" w:space="0" w:color="auto"/>
              <w:left w:val="nil"/>
              <w:bottom w:val="single" w:sz="8" w:space="0" w:color="auto"/>
              <w:right w:val="single" w:sz="8" w:space="0" w:color="auto"/>
            </w:tcBorders>
            <w:shd w:val="clear" w:color="000000" w:fill="A9D08E"/>
            <w:vAlign w:val="center"/>
            <w:hideMark/>
          </w:tcPr>
          <w:p w:rsidR="00AA2428" w:rsidRPr="00175EFA" w:rsidRDefault="00AA2428" w:rsidP="00E0276F">
            <w:pPr>
              <w:jc w:val="center"/>
              <w:rPr>
                <w:b/>
                <w:bCs/>
                <w:color w:val="000000"/>
                <w:sz w:val="16"/>
                <w:szCs w:val="16"/>
              </w:rPr>
            </w:pPr>
            <w:r w:rsidRPr="00175EFA">
              <w:rPr>
                <w:rFonts w:eastAsia="Calibri"/>
                <w:b/>
                <w:bCs/>
                <w:color w:val="000000"/>
                <w:sz w:val="16"/>
                <w:szCs w:val="16"/>
              </w:rPr>
              <w:t>ΑΝΑΛΥΤΙΚΗ ΠΕΡΙΓΡΑΦΗ ΤΕΧΝΙΚΩΝ ΠΡΟΔΙΑΓΡΑΦΩΝ</w:t>
            </w:r>
          </w:p>
        </w:tc>
      </w:tr>
      <w:tr w:rsidR="00AA2428" w:rsidRPr="00EA6B75" w:rsidTr="00E0276F">
        <w:trPr>
          <w:trHeight w:val="149"/>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AA2428" w:rsidRPr="00175EFA" w:rsidRDefault="00AA2428" w:rsidP="00E0276F">
            <w:pPr>
              <w:jc w:val="center"/>
              <w:rPr>
                <w:b/>
                <w:bCs/>
                <w:color w:val="000000"/>
                <w:sz w:val="16"/>
                <w:szCs w:val="16"/>
              </w:rPr>
            </w:pPr>
            <w:r w:rsidRPr="00175EFA">
              <w:rPr>
                <w:b/>
                <w:bCs/>
                <w:color w:val="000000"/>
                <w:sz w:val="16"/>
                <w:szCs w:val="16"/>
                <w:lang w:val="en-US"/>
              </w:rPr>
              <w:t>1</w:t>
            </w:r>
          </w:p>
        </w:tc>
        <w:tc>
          <w:tcPr>
            <w:tcW w:w="7819" w:type="dxa"/>
            <w:tcBorders>
              <w:top w:val="nil"/>
              <w:left w:val="nil"/>
              <w:bottom w:val="single" w:sz="8" w:space="0" w:color="auto"/>
              <w:right w:val="single" w:sz="8" w:space="0" w:color="auto"/>
            </w:tcBorders>
            <w:shd w:val="clear" w:color="auto" w:fill="auto"/>
            <w:vAlign w:val="center"/>
            <w:hideMark/>
          </w:tcPr>
          <w:p w:rsidR="00AA2428" w:rsidRPr="00EA6B75" w:rsidRDefault="00AA2428" w:rsidP="00E0276F">
            <w:pPr>
              <w:rPr>
                <w:color w:val="000000"/>
                <w:sz w:val="16"/>
                <w:szCs w:val="16"/>
              </w:rPr>
            </w:pPr>
            <w:r>
              <w:rPr>
                <w:rFonts w:ascii="Calibri" w:hAnsi="Calibri" w:cs="Calibri"/>
                <w:color w:val="000000"/>
                <w:lang w:val="en-US"/>
              </w:rPr>
              <w:t>K</w:t>
            </w:r>
            <w:proofErr w:type="spellStart"/>
            <w:r>
              <w:rPr>
                <w:rFonts w:ascii="Calibri" w:hAnsi="Calibri" w:cs="Calibri"/>
                <w:color w:val="000000"/>
              </w:rPr>
              <w:t>αλώδιο</w:t>
            </w:r>
            <w:proofErr w:type="spellEnd"/>
            <w:r>
              <w:rPr>
                <w:rFonts w:ascii="Calibri" w:hAnsi="Calibri" w:cs="Calibri"/>
                <w:color w:val="000000"/>
              </w:rPr>
              <w:t xml:space="preserve"> ΤΥ64 για σύνδεση με τις κάρτες Ζ12, Ζ24, UA16, UA32 και NDDI του τηλεφωνικού κέντρου </w:t>
            </w:r>
            <w:proofErr w:type="spellStart"/>
            <w:r>
              <w:rPr>
                <w:rFonts w:ascii="Calibri" w:hAnsi="Calibri" w:cs="Calibri"/>
                <w:color w:val="000000"/>
              </w:rPr>
              <w:t>Alcatel-Lucent</w:t>
            </w:r>
            <w:proofErr w:type="spellEnd"/>
            <w:r>
              <w:rPr>
                <w:rFonts w:ascii="Calibri" w:hAnsi="Calibri" w:cs="Calibri"/>
                <w:color w:val="000000"/>
              </w:rPr>
              <w:t xml:space="preserve"> 4400. Το καλώδιο θα φέρει στο ένα άκρο του ακροδέκτη 64 ορίων ενώ το άλλο άκρο του καλωδίου αναπτύσσεται σε </w:t>
            </w:r>
            <w:proofErr w:type="spellStart"/>
            <w:r>
              <w:rPr>
                <w:rFonts w:ascii="Calibri" w:hAnsi="Calibri" w:cs="Calibri"/>
                <w:color w:val="000000"/>
              </w:rPr>
              <w:t>Patch</w:t>
            </w:r>
            <w:proofErr w:type="spellEnd"/>
            <w:r>
              <w:rPr>
                <w:rFonts w:ascii="Calibri" w:hAnsi="Calibri" w:cs="Calibri"/>
                <w:color w:val="000000"/>
              </w:rPr>
              <w:t xml:space="preserve"> </w:t>
            </w:r>
            <w:proofErr w:type="spellStart"/>
            <w:r>
              <w:rPr>
                <w:rFonts w:ascii="Calibri" w:hAnsi="Calibri" w:cs="Calibri"/>
                <w:color w:val="000000"/>
              </w:rPr>
              <w:t>Panel</w:t>
            </w:r>
            <w:proofErr w:type="spellEnd"/>
            <w:r>
              <w:rPr>
                <w:rFonts w:ascii="Calibri" w:hAnsi="Calibri" w:cs="Calibri"/>
                <w:color w:val="000000"/>
              </w:rPr>
              <w:t xml:space="preserve"> 24 θυρών RJ45</w:t>
            </w:r>
            <w:r w:rsidRPr="00EA6B75">
              <w:rPr>
                <w:color w:val="000000"/>
                <w:sz w:val="16"/>
                <w:szCs w:val="16"/>
              </w:rPr>
              <w:t xml:space="preserve"> </w:t>
            </w:r>
            <w:r>
              <w:rPr>
                <w:color w:val="000000"/>
                <w:sz w:val="16"/>
                <w:szCs w:val="16"/>
              </w:rPr>
              <w:t>-</w:t>
            </w:r>
          </w:p>
        </w:tc>
      </w:tr>
    </w:tbl>
    <w:p w:rsidR="00AA2428" w:rsidRDefault="00AA2428" w:rsidP="00AA2428">
      <w:pPr>
        <w:pStyle w:val="Default"/>
        <w:spacing w:after="120"/>
        <w:jc w:val="center"/>
        <w:rPr>
          <w:rFonts w:ascii="Times New Roman" w:hAnsi="Times New Roman" w:cs="Times New Roman"/>
          <w:b/>
          <w:kern w:val="1"/>
        </w:rPr>
      </w:pPr>
    </w:p>
    <w:p w:rsidR="00340081" w:rsidRPr="00AA2428" w:rsidRDefault="00AA2428" w:rsidP="00AA2428">
      <w:pPr>
        <w:pStyle w:val="Default"/>
        <w:spacing w:after="120"/>
        <w:jc w:val="center"/>
        <w:rPr>
          <w:rFonts w:ascii="Times New Roman" w:hAnsi="Times New Roman" w:cs="Times New Roman"/>
          <w:b/>
          <w:kern w:val="1"/>
        </w:rPr>
      </w:pPr>
      <w:r w:rsidRPr="00AA2428">
        <w:rPr>
          <w:rFonts w:ascii="Times New Roman" w:hAnsi="Times New Roman" w:cs="Times New Roman"/>
          <w:b/>
          <w:kern w:val="1"/>
        </w:rPr>
        <w:t>ΤΕΧΝΙΚΗ ΕΚΘΕΣΗ</w:t>
      </w:r>
    </w:p>
    <w:p w:rsidR="00832858" w:rsidRDefault="00832858" w:rsidP="00D10A5F">
      <w:pPr>
        <w:pStyle w:val="Default"/>
        <w:spacing w:after="120"/>
        <w:jc w:val="center"/>
        <w:rPr>
          <w:rFonts w:ascii="Times New Roman" w:hAnsi="Times New Roman" w:cs="Times New Roman"/>
          <w:b/>
        </w:rPr>
      </w:pPr>
    </w:p>
    <w:p w:rsidR="00AA2428" w:rsidRDefault="00AA2428" w:rsidP="00AA2428">
      <w:pPr>
        <w:ind w:firstLine="720"/>
        <w:jc w:val="both"/>
      </w:pPr>
      <w:r>
        <w:t xml:space="preserve">Μετά από σχετική όχληση των χρηστών που εργάζονται στο κτήριο Παλαιό ΠΡΟΚΑΤ στο Πεδίον Άρεως για διακοπή τηλεφωνικών επικοινωνιών, έγινε επισκόπηση του εξοπλισμού για άρση της βλάβης. Εντοπίσθηκε η αιτία της βλάβης, η οποία είναι σημαντικές φθορές καλωδιακού εξοπλισμού του τηλεφωνικού κέντρου λόγω έντονης παρουσίας τρωκτικών. </w:t>
      </w:r>
    </w:p>
    <w:p w:rsidR="00AA2428" w:rsidRDefault="00AA2428" w:rsidP="00AA2428">
      <w:pPr>
        <w:ind w:firstLine="720"/>
        <w:jc w:val="both"/>
      </w:pPr>
      <w:r>
        <w:t>Μέχρι την τρέχουσα ημερομηνία οι τηλεφωνικές υπηρεσίες  παρέχονται ελλιπώς  και προβλέπεται να υποβαθμισθούν περαιτέρω.  Απαιτείται η άμεση προμήθεια τριών (3)</w:t>
      </w:r>
      <w:r w:rsidRPr="004A0D7B">
        <w:t xml:space="preserve"> </w:t>
      </w:r>
      <w:r>
        <w:rPr>
          <w:lang w:val="en-US"/>
        </w:rPr>
        <w:t>set</w:t>
      </w:r>
      <w:r w:rsidRPr="004A0D7B">
        <w:t xml:space="preserve"> </w:t>
      </w:r>
      <w:r>
        <w:t xml:space="preserve">καλωδιακού εξοπλισμού  για την αποκατάσταση των τηλεφωνικών υπηρεσιών. </w:t>
      </w:r>
    </w:p>
    <w:p w:rsidR="00AA2428" w:rsidRDefault="00AA2428" w:rsidP="00D10A5F">
      <w:pPr>
        <w:pStyle w:val="Default"/>
        <w:spacing w:after="120"/>
        <w:jc w:val="center"/>
        <w:rPr>
          <w:rFonts w:ascii="Times New Roman" w:hAnsi="Times New Roman" w:cs="Times New Roman"/>
          <w:b/>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ΟΙΚΟΝΟΜΙΚΗΣ ΠΡΟΣΦΟΡΑΣ </w:t>
      </w:r>
      <w:r w:rsidRPr="00020215">
        <w:rPr>
          <w:rFonts w:eastAsia="Calibri"/>
        </w:rPr>
        <w:t xml:space="preserve"> </w:t>
      </w:r>
    </w:p>
    <w:p w:rsidR="000E1EBB" w:rsidRPr="00020215" w:rsidRDefault="000E1EBB" w:rsidP="00D10A5F">
      <w:pPr>
        <w:autoSpaceDE w:val="0"/>
        <w:autoSpaceDN w:val="0"/>
        <w:adjustRightInd w:val="0"/>
        <w:spacing w:after="120"/>
        <w:jc w:val="center"/>
        <w:rPr>
          <w:rFonts w:eastAsia="Calibri"/>
        </w:rPr>
      </w:pPr>
    </w:p>
    <w:p w:rsidR="00D10A5F" w:rsidRPr="00020215" w:rsidRDefault="00D10A5F" w:rsidP="00D10A5F">
      <w:pPr>
        <w:pStyle w:val="Default"/>
        <w:spacing w:after="120"/>
        <w:jc w:val="both"/>
        <w:rPr>
          <w:rFonts w:ascii="Times New Roman" w:hAnsi="Times New Roman" w:cs="Times New Roman"/>
          <w:u w:val="single"/>
        </w:rPr>
      </w:pPr>
      <w:r w:rsidRPr="00020215">
        <w:rPr>
          <w:rFonts w:ascii="Times New Roman" w:hAnsi="Times New Roman" w:cs="Times New Roman"/>
          <w:u w:val="single"/>
        </w:rPr>
        <w:t>Η προσφορά θα δοθεί σύμφωνα με το συνημμένο υπόδειγμα οικονομικής Προσφοράς (ΕΠΙΣΥΝΑΠΤΕΤΑΙ).</w:t>
      </w:r>
    </w:p>
    <w:p w:rsidR="00C33222" w:rsidRPr="00917794" w:rsidRDefault="00D10A5F" w:rsidP="00917794">
      <w:pPr>
        <w:pStyle w:val="Default"/>
        <w:spacing w:after="120"/>
        <w:jc w:val="both"/>
        <w:rPr>
          <w:rFonts w:ascii="Times New Roman" w:hAnsi="Times New Roman" w:cs="Times New Roman"/>
        </w:rPr>
      </w:pPr>
      <w:r w:rsidRPr="00020215">
        <w:rPr>
          <w:rFonts w:ascii="Times New Roman" w:hAnsi="Times New Roman" w:cs="Times New Roman"/>
        </w:rPr>
        <w:t>Οι ενδιαφερόμενοι θα πρέπει να υποβάλλουν την προσφορά τους,</w:t>
      </w:r>
      <w:r w:rsidR="00C076DB" w:rsidRPr="00020215">
        <w:rPr>
          <w:rFonts w:ascii="Times New Roman" w:hAnsi="Times New Roman" w:cs="Times New Roman"/>
        </w:rPr>
        <w:t xml:space="preserve"> </w:t>
      </w:r>
      <w:r w:rsidR="00FE6E7D" w:rsidRPr="00020215">
        <w:rPr>
          <w:rFonts w:ascii="Times New Roman" w:hAnsi="Times New Roman" w:cs="Times New Roman"/>
        </w:rPr>
        <w:t>με οποιοδήποτε τρόπο</w:t>
      </w:r>
      <w:r w:rsidRPr="00020215">
        <w:rPr>
          <w:rFonts w:ascii="Times New Roman" w:hAnsi="Times New Roman" w:cs="Times New Roman"/>
        </w:rPr>
        <w:t xml:space="preserve"> μέχρι τις </w:t>
      </w:r>
      <w:r w:rsidR="005B71AA" w:rsidRPr="005B71AA">
        <w:rPr>
          <w:rFonts w:ascii="Times New Roman" w:hAnsi="Times New Roman" w:cs="Times New Roman"/>
          <w:b/>
        </w:rPr>
        <w:t>29/5/2020</w:t>
      </w:r>
      <w:r w:rsidRPr="005B71AA">
        <w:rPr>
          <w:rFonts w:ascii="Times New Roman" w:hAnsi="Times New Roman" w:cs="Times New Roman"/>
          <w:b/>
        </w:rPr>
        <w:t xml:space="preserve"> </w:t>
      </w:r>
      <w:r w:rsidR="00880EC4" w:rsidRPr="005B71AA">
        <w:rPr>
          <w:rFonts w:ascii="Times New Roman" w:hAnsi="Times New Roman" w:cs="Times New Roman"/>
          <w:b/>
        </w:rPr>
        <w:t>ημέρα</w:t>
      </w:r>
      <w:r w:rsidR="005B71AA" w:rsidRPr="005B71AA">
        <w:rPr>
          <w:rFonts w:ascii="Times New Roman" w:hAnsi="Times New Roman" w:cs="Times New Roman"/>
          <w:b/>
        </w:rPr>
        <w:t xml:space="preserve"> </w:t>
      </w:r>
      <w:r w:rsidR="005B71AA">
        <w:rPr>
          <w:rFonts w:ascii="Times New Roman" w:hAnsi="Times New Roman" w:cs="Times New Roman"/>
          <w:b/>
        </w:rPr>
        <w:t>Παρασκευή</w:t>
      </w:r>
      <w:r w:rsidR="001140DC" w:rsidRPr="007D5E76">
        <w:rPr>
          <w:rFonts w:ascii="Times New Roman" w:hAnsi="Times New Roman" w:cs="Times New Roman"/>
          <w:b/>
        </w:rPr>
        <w:t xml:space="preserve"> </w:t>
      </w:r>
      <w:r w:rsidR="007D5E76" w:rsidRPr="007D5E76">
        <w:rPr>
          <w:rFonts w:ascii="Times New Roman" w:hAnsi="Times New Roman" w:cs="Times New Roman"/>
          <w:b/>
        </w:rPr>
        <w:t xml:space="preserve"> και ώρα 14</w:t>
      </w:r>
      <w:r w:rsidR="003F78C6" w:rsidRPr="007D5E76">
        <w:rPr>
          <w:rFonts w:ascii="Times New Roman" w:hAnsi="Times New Roman" w:cs="Times New Roman"/>
          <w:b/>
        </w:rPr>
        <w:t>.00</w:t>
      </w:r>
      <w:r w:rsidR="003F78C6" w:rsidRPr="00020215">
        <w:rPr>
          <w:rFonts w:ascii="Times New Roman" w:hAnsi="Times New Roman" w:cs="Times New Roman"/>
        </w:rPr>
        <w:t xml:space="preserve"> </w:t>
      </w:r>
      <w:r w:rsidRPr="00020215">
        <w:rPr>
          <w:rFonts w:ascii="Times New Roman" w:hAnsi="Times New Roman" w:cs="Times New Roman"/>
        </w:rPr>
        <w:t>στο Τμήμα Προμηθειών σ</w:t>
      </w:r>
      <w:r w:rsidR="00B835F3" w:rsidRPr="00020215">
        <w:rPr>
          <w:rFonts w:ascii="Times New Roman" w:hAnsi="Times New Roman" w:cs="Times New Roman"/>
        </w:rPr>
        <w:t>το Βόλο</w:t>
      </w:r>
      <w:r w:rsidRPr="00020215">
        <w:rPr>
          <w:rFonts w:ascii="Times New Roman" w:hAnsi="Times New Roman" w:cs="Times New Roman"/>
        </w:rPr>
        <w:t>,</w:t>
      </w:r>
      <w:r w:rsidR="001D6471" w:rsidRPr="001D6471">
        <w:rPr>
          <w:rFonts w:ascii="Times New Roman" w:hAnsi="Times New Roman" w:cs="Times New Roman"/>
        </w:rPr>
        <w:t xml:space="preserve"> </w:t>
      </w:r>
      <w:r w:rsidR="00504E14" w:rsidRPr="00020215">
        <w:rPr>
          <w:rFonts w:ascii="Times New Roman" w:hAnsi="Times New Roman" w:cs="Times New Roman"/>
        </w:rPr>
        <w:t>1</w:t>
      </w:r>
      <w:r w:rsidR="00504E14" w:rsidRPr="00020215">
        <w:rPr>
          <w:rFonts w:ascii="Times New Roman" w:hAnsi="Times New Roman" w:cs="Times New Roman"/>
          <w:vertAlign w:val="superscript"/>
        </w:rPr>
        <w:t>ος</w:t>
      </w:r>
      <w:r w:rsidR="001D6471">
        <w:rPr>
          <w:rFonts w:ascii="Times New Roman" w:hAnsi="Times New Roman" w:cs="Times New Roman"/>
        </w:rPr>
        <w:t xml:space="preserve"> όροφος Αργοναυτών -</w:t>
      </w:r>
      <w:r w:rsidR="00A97250">
        <w:rPr>
          <w:rFonts w:ascii="Times New Roman" w:hAnsi="Times New Roman" w:cs="Times New Roman"/>
        </w:rPr>
        <w:t xml:space="preserve"> </w:t>
      </w:r>
      <w:r w:rsidR="001D6471">
        <w:rPr>
          <w:rFonts w:ascii="Times New Roman" w:hAnsi="Times New Roman" w:cs="Times New Roman"/>
        </w:rPr>
        <w:t>Φιλ</w:t>
      </w:r>
      <w:r w:rsidR="00504E14" w:rsidRPr="00020215">
        <w:rPr>
          <w:rFonts w:ascii="Times New Roman" w:hAnsi="Times New Roman" w:cs="Times New Roman"/>
        </w:rPr>
        <w:t>ε</w:t>
      </w:r>
      <w:r w:rsidR="001D6471">
        <w:rPr>
          <w:rFonts w:ascii="Times New Roman" w:hAnsi="Times New Roman" w:cs="Times New Roman"/>
        </w:rPr>
        <w:t>λ</w:t>
      </w:r>
      <w:r w:rsidR="00504E14" w:rsidRPr="00020215">
        <w:rPr>
          <w:rFonts w:ascii="Times New Roman" w:hAnsi="Times New Roman" w:cs="Times New Roman"/>
        </w:rPr>
        <w:t>λήνων</w:t>
      </w:r>
      <w:r w:rsidRPr="00020215">
        <w:rPr>
          <w:rFonts w:ascii="Times New Roman" w:hAnsi="Times New Roman" w:cs="Times New Roman"/>
        </w:rPr>
        <w:t xml:space="preserve">, ΤΚ </w:t>
      </w:r>
      <w:r w:rsidR="00504E14" w:rsidRPr="00020215">
        <w:rPr>
          <w:rFonts w:ascii="Times New Roman" w:hAnsi="Times New Roman" w:cs="Times New Roman"/>
        </w:rPr>
        <w:t>38221</w:t>
      </w:r>
      <w:r w:rsidRPr="00020215">
        <w:rPr>
          <w:rFonts w:ascii="Times New Roman" w:hAnsi="Times New Roman" w:cs="Times New Roman"/>
        </w:rPr>
        <w:t xml:space="preserve">, Κτίριο </w:t>
      </w:r>
      <w:r w:rsidR="00504E14" w:rsidRPr="00020215">
        <w:rPr>
          <w:rFonts w:ascii="Times New Roman" w:hAnsi="Times New Roman" w:cs="Times New Roman"/>
        </w:rPr>
        <w:t>Παπαστράτου</w:t>
      </w:r>
      <w:r w:rsidR="00340081" w:rsidRPr="00020215">
        <w:rPr>
          <w:rFonts w:ascii="Times New Roman" w:hAnsi="Times New Roman" w:cs="Times New Roman"/>
        </w:rPr>
        <w:t>,</w:t>
      </w:r>
      <w:r w:rsidRPr="00020215">
        <w:rPr>
          <w:rFonts w:ascii="Times New Roman" w:hAnsi="Times New Roman" w:cs="Times New Roman"/>
        </w:rPr>
        <w:t xml:space="preserve">  </w:t>
      </w:r>
      <w:r w:rsidRPr="00020215">
        <w:rPr>
          <w:rFonts w:ascii="Times New Roman" w:hAnsi="Times New Roman" w:cs="Times New Roman"/>
          <w:lang w:val="en-US"/>
        </w:rPr>
        <w:t>e</w:t>
      </w:r>
      <w:r w:rsidRPr="00020215">
        <w:rPr>
          <w:rFonts w:ascii="Times New Roman" w:hAnsi="Times New Roman" w:cs="Times New Roman"/>
        </w:rPr>
        <w:t>-</w:t>
      </w:r>
      <w:r w:rsidRPr="00020215">
        <w:rPr>
          <w:rFonts w:ascii="Times New Roman" w:hAnsi="Times New Roman" w:cs="Times New Roman"/>
          <w:lang w:val="en-US"/>
        </w:rPr>
        <w:t>mail</w:t>
      </w:r>
      <w:r w:rsidRPr="00020215">
        <w:rPr>
          <w:rFonts w:ascii="Times New Roman" w:hAnsi="Times New Roman" w:cs="Times New Roman"/>
        </w:rPr>
        <w:t xml:space="preserve">: </w:t>
      </w:r>
      <w:hyperlink r:id="rId7" w:history="1">
        <w:r w:rsidR="00C33222" w:rsidRPr="001444D2">
          <w:rPr>
            <w:rStyle w:val="-"/>
            <w:rFonts w:ascii="Times New Roman" w:hAnsi="Times New Roman" w:cs="Times New Roman"/>
            <w:lang w:val="en-US"/>
          </w:rPr>
          <w:t>promith</w:t>
        </w:r>
        <w:r w:rsidR="00C33222" w:rsidRPr="001444D2">
          <w:rPr>
            <w:rStyle w:val="-"/>
            <w:rFonts w:ascii="Times New Roman" w:hAnsi="Times New Roman" w:cs="Times New Roman"/>
          </w:rPr>
          <w:t>@</w:t>
        </w:r>
        <w:r w:rsidR="00C33222" w:rsidRPr="001444D2">
          <w:rPr>
            <w:rStyle w:val="-"/>
            <w:rFonts w:ascii="Times New Roman" w:hAnsi="Times New Roman" w:cs="Times New Roman"/>
            <w:lang w:val="en-US"/>
          </w:rPr>
          <w:t>uth</w:t>
        </w:r>
        <w:r w:rsidR="00C33222" w:rsidRPr="001444D2">
          <w:rPr>
            <w:rStyle w:val="-"/>
            <w:rFonts w:ascii="Times New Roman" w:hAnsi="Times New Roman" w:cs="Times New Roman"/>
          </w:rPr>
          <w:t>.</w:t>
        </w:r>
        <w:r w:rsidR="00C33222" w:rsidRPr="001444D2">
          <w:rPr>
            <w:rStyle w:val="-"/>
            <w:rFonts w:ascii="Times New Roman" w:hAnsi="Times New Roman" w:cs="Times New Roman"/>
            <w:lang w:val="en-US"/>
          </w:rPr>
          <w:t>gr</w:t>
        </w:r>
      </w:hyperlink>
      <w:r w:rsidR="00917794">
        <w:rPr>
          <w:rFonts w:ascii="Times New Roman" w:hAnsi="Times New Roman" w:cs="Times New Roman"/>
        </w:rPr>
        <w:t xml:space="preserve">, </w:t>
      </w:r>
      <w:proofErr w:type="spellStart"/>
      <w:r w:rsidR="00917794" w:rsidRPr="00917794">
        <w:rPr>
          <w:rFonts w:ascii="Times New Roman" w:hAnsi="Times New Roman" w:cs="Times New Roman"/>
        </w:rPr>
        <w:t>κ.Λόης</w:t>
      </w:r>
      <w:proofErr w:type="spellEnd"/>
      <w:r w:rsidR="00917794" w:rsidRPr="00917794">
        <w:rPr>
          <w:rFonts w:ascii="Times New Roman" w:hAnsi="Times New Roman" w:cs="Times New Roman"/>
        </w:rPr>
        <w:t xml:space="preserve"> Αθανάσιος,</w:t>
      </w:r>
      <w:r w:rsidR="00917794" w:rsidRPr="00917794">
        <w:rPr>
          <w:rFonts w:ascii="Times New Roman" w:hAnsi="Times New Roman" w:cs="Times New Roman"/>
          <w:color w:val="auto"/>
          <w:lang w:eastAsia="ar-SA"/>
        </w:rPr>
        <w:t xml:space="preserve"> </w:t>
      </w:r>
      <w:proofErr w:type="spellStart"/>
      <w:r w:rsidR="00917794">
        <w:rPr>
          <w:rFonts w:ascii="Times New Roman" w:hAnsi="Times New Roman" w:cs="Times New Roman"/>
          <w:color w:val="auto"/>
          <w:lang w:eastAsia="ar-SA"/>
        </w:rPr>
        <w:t>Τηλ</w:t>
      </w:r>
      <w:proofErr w:type="spellEnd"/>
      <w:r w:rsidR="00917794">
        <w:rPr>
          <w:rFonts w:ascii="Times New Roman" w:hAnsi="Times New Roman" w:cs="Times New Roman"/>
          <w:color w:val="auto"/>
          <w:lang w:eastAsia="ar-SA"/>
        </w:rPr>
        <w:t xml:space="preserve">: </w:t>
      </w:r>
      <w:r w:rsidR="00917794" w:rsidRPr="00917794">
        <w:rPr>
          <w:rFonts w:ascii="Times New Roman" w:hAnsi="Times New Roman" w:cs="Times New Roman"/>
        </w:rPr>
        <w:t>2421074651.</w:t>
      </w:r>
    </w:p>
    <w:p w:rsidR="00D10A5F" w:rsidRPr="00020215" w:rsidRDefault="00D10A5F" w:rsidP="00D10A5F">
      <w:pPr>
        <w:pStyle w:val="Default"/>
        <w:spacing w:after="120"/>
        <w:jc w:val="both"/>
        <w:rPr>
          <w:rFonts w:ascii="Times New Roman" w:hAnsi="Times New Roman" w:cs="Times New Roman"/>
        </w:rPr>
      </w:pPr>
      <w:r w:rsidRPr="00020215">
        <w:rPr>
          <w:rFonts w:ascii="Times New Roman" w:hAnsi="Times New Roman" w:cs="Times New Roman"/>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020215">
        <w:rPr>
          <w:rFonts w:ascii="Times New Roman" w:hAnsi="Times New Roman" w:cs="Times New Roman"/>
        </w:rPr>
        <w:t xml:space="preserve"> </w:t>
      </w:r>
      <w:r w:rsidRPr="00020215">
        <w:rPr>
          <w:rFonts w:ascii="Times New Roman" w:hAnsi="Times New Roman" w:cs="Times New Roman"/>
        </w:rPr>
        <w:t xml:space="preserve"> (Πρωτόκολλο</w:t>
      </w:r>
      <w:r w:rsidR="00504E14" w:rsidRPr="00020215">
        <w:rPr>
          <w:rFonts w:ascii="Times New Roman" w:hAnsi="Times New Roman" w:cs="Times New Roman"/>
        </w:rPr>
        <w:t xml:space="preserve"> 3</w:t>
      </w:r>
      <w:r w:rsidR="00504E14" w:rsidRPr="00020215">
        <w:rPr>
          <w:rFonts w:ascii="Times New Roman" w:hAnsi="Times New Roman" w:cs="Times New Roman"/>
          <w:vertAlign w:val="superscript"/>
        </w:rPr>
        <w:t>ος</w:t>
      </w:r>
      <w:r w:rsidR="00504E14" w:rsidRPr="00020215">
        <w:rPr>
          <w:rFonts w:ascii="Times New Roman" w:hAnsi="Times New Roman" w:cs="Times New Roman"/>
        </w:rPr>
        <w:t xml:space="preserve"> όροφος  </w:t>
      </w:r>
      <w:r w:rsidR="00EF6330" w:rsidRPr="00020215">
        <w:rPr>
          <w:rFonts w:ascii="Times New Roman" w:hAnsi="Times New Roman" w:cs="Times New Roman"/>
        </w:rPr>
        <w:t xml:space="preserve">Αργοναυτών </w:t>
      </w:r>
      <w:proofErr w:type="spellStart"/>
      <w:r w:rsidR="00EF6330" w:rsidRPr="00020215">
        <w:rPr>
          <w:rFonts w:ascii="Times New Roman" w:hAnsi="Times New Roman" w:cs="Times New Roman"/>
        </w:rPr>
        <w:t>Φιλλελήνων</w:t>
      </w:r>
      <w:proofErr w:type="spellEnd"/>
      <w:r w:rsidRPr="00020215">
        <w:rPr>
          <w:rFonts w:ascii="Times New Roman" w:hAnsi="Times New Roman" w:cs="Times New Roman"/>
        </w:rPr>
        <w:t>), την ημερομηνία παραλαβής του. Στο φάκελο θα πρέπει να αναγράφονται τα εξής:</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lastRenderedPageBreak/>
        <w:t>ΣΤΟΙΧΕΙΑ ΟΙΚΟΝΟΜΙΚΟΥ ΦΟΡΕΑ: ΕΠΩΝΥΜΙΑ &amp; ΛΟΙΠΑ ΣΤΟΙΧΕΙΑ</w:t>
      </w:r>
    </w:p>
    <w:p w:rsidR="00504E14"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ΠΡΟΣ:</w:t>
      </w:r>
      <w:r w:rsidR="00504E14" w:rsidRPr="00020215">
        <w:rPr>
          <w:rFonts w:ascii="Times New Roman" w:hAnsi="Times New Roman" w:cs="Times New Roman"/>
          <w:b/>
        </w:rPr>
        <w:t>ΤΜΗΜΑ ΠΡΟΜΗΘΕΙΩΝ</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ΠΡΟΣΦΟΡΑ ΓΙΑ ΤΗΝ ΑΡΙΘΜ. ΠΡΩΤ</w:t>
      </w:r>
      <w:r w:rsidR="00AE3F51">
        <w:rPr>
          <w:rFonts w:ascii="Times New Roman" w:hAnsi="Times New Roman" w:cs="Times New Roman"/>
          <w:b/>
        </w:rPr>
        <w:t xml:space="preserve">: </w:t>
      </w:r>
      <w:r w:rsidR="00AE3F51" w:rsidRPr="00AE3F51">
        <w:rPr>
          <w:rFonts w:ascii="Times New Roman" w:hAnsi="Times New Roman" w:cs="Times New Roman"/>
          <w:b/>
        </w:rPr>
        <w:t>9760/20/ΓΠ</w:t>
      </w:r>
      <w:r w:rsidR="00AE3F51" w:rsidRPr="001B7591">
        <w:rPr>
          <w:rFonts w:ascii="Times New Roman" w:hAnsi="Times New Roman" w:cs="Times New Roman"/>
          <w:b/>
        </w:rPr>
        <w:t xml:space="preserve"> </w:t>
      </w:r>
      <w:r w:rsidR="00AE3F51">
        <w:rPr>
          <w:rFonts w:ascii="Times New Roman" w:hAnsi="Times New Roman" w:cs="Times New Roman"/>
          <w:b/>
        </w:rPr>
        <w:t>/27</w:t>
      </w:r>
      <w:r w:rsidR="001B7591" w:rsidRPr="001B7591">
        <w:rPr>
          <w:rFonts w:ascii="Times New Roman" w:hAnsi="Times New Roman" w:cs="Times New Roman"/>
          <w:b/>
        </w:rPr>
        <w:t>-05-2020</w:t>
      </w:r>
      <w:r w:rsidR="009B462C" w:rsidRPr="00020215">
        <w:rPr>
          <w:rFonts w:ascii="Times New Roman" w:hAnsi="Times New Roman" w:cs="Times New Roman"/>
          <w:b/>
        </w:rPr>
        <w:t xml:space="preserve"> </w:t>
      </w:r>
      <w:r w:rsidRPr="00020215">
        <w:rPr>
          <w:rFonts w:ascii="Times New Roman" w:hAnsi="Times New Roman" w:cs="Times New Roman"/>
          <w:b/>
        </w:rPr>
        <w:t>ΠΡΟΣΚΛΗΣΗ ΕΝΔΙΑΦΕΡΟΝΤΟΣ ΤΟΥ ΠΑΝΕΠΙΣΤΗΜΙΟΥ ΘΕΣΣΑΛΙΑΣ</w:t>
      </w:r>
    </w:p>
    <w:p w:rsidR="00D10A5F" w:rsidRPr="00020215" w:rsidRDefault="00D10A5F" w:rsidP="00D10A5F">
      <w:pPr>
        <w:pStyle w:val="Default"/>
        <w:spacing w:after="120"/>
        <w:jc w:val="both"/>
        <w:rPr>
          <w:rFonts w:ascii="Times New Roman" w:hAnsi="Times New Roman" w:cs="Times New Roman"/>
          <w:b/>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ΤΕΧΝΙΚΗΣ </w:t>
      </w:r>
      <w:r w:rsidRPr="00AA2428">
        <w:rPr>
          <w:rFonts w:eastAsia="Calibri"/>
          <w:b/>
          <w:bCs/>
        </w:rPr>
        <w:t xml:space="preserve"> </w:t>
      </w:r>
      <w:r w:rsidRPr="00020215">
        <w:rPr>
          <w:rFonts w:eastAsia="Calibri"/>
          <w:b/>
          <w:bCs/>
        </w:rPr>
        <w:t xml:space="preserve">ΠΡΟΣΦΟΡΑΣ </w:t>
      </w:r>
      <w:r w:rsidRPr="00020215">
        <w:rPr>
          <w:rFonts w:eastAsia="Calibri"/>
        </w:rPr>
        <w:t xml:space="preserve"> </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Άδεια ασκήσεως επαγγέλματος</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020215">
        <w:rPr>
          <w:rFonts w:ascii="Times New Roman" w:hAnsi="Times New Roman" w:cs="Times New Roman"/>
        </w:rPr>
        <w:t>αι</w:t>
      </w:r>
      <w:r w:rsidRPr="00020215">
        <w:rPr>
          <w:rFonts w:ascii="Times New Roman" w:hAnsi="Times New Roman" w:cs="Times New Roman"/>
        </w:rPr>
        <w:t xml:space="preserve"> υπεύθυνα ότι:</w:t>
      </w:r>
    </w:p>
    <w:p w:rsidR="00D10A5F" w:rsidRPr="00020215" w:rsidRDefault="00D10A5F" w:rsidP="00D10A5F">
      <w:pPr>
        <w:pStyle w:val="Default"/>
        <w:numPr>
          <w:ilvl w:val="0"/>
          <w:numId w:val="2"/>
        </w:numPr>
        <w:tabs>
          <w:tab w:val="left" w:pos="0"/>
        </w:tabs>
        <w:spacing w:after="120"/>
        <w:contextualSpacing/>
        <w:jc w:val="both"/>
        <w:rPr>
          <w:rFonts w:ascii="Times New Roman" w:hAnsi="Times New Roman" w:cs="Times New Roman"/>
        </w:rPr>
      </w:pPr>
      <w:r w:rsidRPr="00020215">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«η εταιρεία/επιχείρησή μας δεν βρίσκετ</w:t>
      </w:r>
      <w:r w:rsidR="00340081" w:rsidRPr="00020215">
        <w:rPr>
          <w:rFonts w:ascii="Times New Roman" w:hAnsi="Times New Roman" w:cs="Times New Roman"/>
        </w:rPr>
        <w:t>αι</w:t>
      </w:r>
      <w:r w:rsidRPr="00020215">
        <w:rPr>
          <w:rFonts w:ascii="Times New Roman" w:hAnsi="Times New Roman" w:cs="Times New Roman"/>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λαμβάνω τα κατάλληλα μέτρα για να διαφυλάξω την εμπιστευτικότητα των πληροφοριών που έχουν χαρακτηρισθεί ως τέτοιες</w:t>
      </w: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Ο  Αντιπρύτανης Οικονομικών, </w:t>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Προγραμματισμού και Ανάπτυξης</w:t>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B64C66" w:rsidRDefault="00AC3DFE" w:rsidP="00D10A5F">
      <w:pPr>
        <w:tabs>
          <w:tab w:val="left" w:pos="0"/>
          <w:tab w:val="left" w:pos="426"/>
        </w:tabs>
        <w:suppressAutoHyphens w:val="0"/>
        <w:ind w:right="-1"/>
        <w:jc w:val="center"/>
        <w:rPr>
          <w:rFonts w:eastAsia="Calibri"/>
          <w:b/>
          <w:u w:val="single"/>
          <w:lang w:eastAsia="en-US"/>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Καθηγητής Χαράλαμπος </w:t>
      </w:r>
      <w:proofErr w:type="spellStart"/>
      <w:r w:rsidRPr="00020215">
        <w:rPr>
          <w:rFonts w:eastAsia="Calibri"/>
          <w:b/>
          <w:lang w:eastAsia="en-US"/>
        </w:rPr>
        <w:t>Μπιλλίνης</w:t>
      </w:r>
      <w:proofErr w:type="spellEnd"/>
    </w:p>
    <w:p w:rsidR="00D10A5F" w:rsidRPr="00020215" w:rsidRDefault="00D10A5F" w:rsidP="00D10A5F">
      <w:pPr>
        <w:pStyle w:val="Default"/>
        <w:spacing w:after="120"/>
        <w:contextualSpacing/>
        <w:jc w:val="both"/>
        <w:rPr>
          <w:rFonts w:ascii="Times New Roman" w:hAnsi="Times New Roman" w:cs="Times New Roman"/>
        </w:rPr>
      </w:pPr>
    </w:p>
    <w:p w:rsidR="00416678" w:rsidRDefault="00416678"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Pr="00020215" w:rsidRDefault="00AC3DFE" w:rsidP="00AC3DFE">
      <w:pPr>
        <w:suppressAutoHyphens w:val="0"/>
        <w:spacing w:line="360" w:lineRule="auto"/>
        <w:jc w:val="center"/>
        <w:rPr>
          <w:b/>
        </w:rPr>
      </w:pPr>
      <w:r w:rsidRPr="00020215">
        <w:rPr>
          <w:b/>
        </w:rPr>
        <w:t xml:space="preserve">(αποτελεί αναπόσπαστο τμήμα της </w:t>
      </w:r>
      <w:proofErr w:type="spellStart"/>
      <w:r w:rsidRPr="00020215">
        <w:rPr>
          <w:b/>
        </w:rPr>
        <w:t>αριθμ</w:t>
      </w:r>
      <w:proofErr w:type="spellEnd"/>
      <w:r w:rsidRPr="00020215">
        <w:rPr>
          <w:b/>
        </w:rPr>
        <w:t xml:space="preserve">. </w:t>
      </w:r>
      <w:proofErr w:type="spellStart"/>
      <w:r w:rsidRPr="00020215">
        <w:rPr>
          <w:b/>
        </w:rPr>
        <w:t>πρωτ</w:t>
      </w:r>
      <w:proofErr w:type="spellEnd"/>
      <w:r w:rsidRPr="00020215">
        <w:rPr>
          <w:b/>
        </w:rPr>
        <w:t xml:space="preserve">.: </w:t>
      </w:r>
      <w:r w:rsidR="00AE3F51" w:rsidRPr="00AE3F51">
        <w:rPr>
          <w:b/>
          <w:lang w:eastAsia="el-GR"/>
        </w:rPr>
        <w:t>9760/20/ΓΠ</w:t>
      </w:r>
      <w:r w:rsidR="00AE3F51" w:rsidRPr="001B7591">
        <w:rPr>
          <w:b/>
        </w:rPr>
        <w:t xml:space="preserve"> </w:t>
      </w:r>
      <w:r w:rsidR="00AE3F51">
        <w:rPr>
          <w:b/>
        </w:rPr>
        <w:t>/27</w:t>
      </w:r>
      <w:r w:rsidR="00AE3F51" w:rsidRPr="001B7591">
        <w:rPr>
          <w:b/>
        </w:rPr>
        <w:t>-05-2020</w:t>
      </w:r>
      <w:r w:rsidR="00AE3F51" w:rsidRPr="00020215">
        <w:rPr>
          <w:b/>
        </w:rPr>
        <w:t xml:space="preserve"> </w:t>
      </w:r>
      <w:r w:rsidRPr="00020215">
        <w:rPr>
          <w:b/>
        </w:rPr>
        <w:t xml:space="preserve">Πρόσκλησης ενδιαφέροντος του Πανεπιστημίου Θεσσαλίας) </w:t>
      </w:r>
    </w:p>
    <w:p w:rsidR="00AC3DFE" w:rsidRPr="00D10A5F" w:rsidRDefault="00AC3DFE"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tbl>
      <w:tblPr>
        <w:tblW w:w="9628" w:type="dxa"/>
        <w:jc w:val="center"/>
        <w:tblLook w:val="04A0" w:firstRow="1" w:lastRow="0" w:firstColumn="1" w:lastColumn="0" w:noHBand="0" w:noVBand="1"/>
      </w:tblPr>
      <w:tblGrid>
        <w:gridCol w:w="520"/>
        <w:gridCol w:w="1204"/>
        <w:gridCol w:w="997"/>
        <w:gridCol w:w="1020"/>
        <w:gridCol w:w="797"/>
        <w:gridCol w:w="1556"/>
        <w:gridCol w:w="1556"/>
        <w:gridCol w:w="989"/>
        <w:gridCol w:w="989"/>
      </w:tblGrid>
      <w:tr w:rsidR="00AE3F51" w:rsidRPr="00AE3F51" w:rsidTr="00AE3F51">
        <w:trPr>
          <w:trHeight w:val="212"/>
          <w:jc w:val="center"/>
        </w:trPr>
        <w:tc>
          <w:tcPr>
            <w:tcW w:w="580"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AE3F51" w:rsidRPr="00AE3F51" w:rsidRDefault="00AE3F51" w:rsidP="00AE3F51">
            <w:pPr>
              <w:suppressAutoHyphens w:val="0"/>
              <w:jc w:val="center"/>
              <w:rPr>
                <w:b/>
                <w:bCs/>
                <w:color w:val="000000"/>
                <w:sz w:val="16"/>
                <w:szCs w:val="16"/>
                <w:lang w:eastAsia="el-GR"/>
              </w:rPr>
            </w:pPr>
            <w:r w:rsidRPr="00AE3F51">
              <w:rPr>
                <w:b/>
                <w:bCs/>
                <w:color w:val="000000"/>
                <w:sz w:val="16"/>
                <w:szCs w:val="16"/>
                <w:lang w:eastAsia="el-GR"/>
              </w:rPr>
              <w:t>Α/Α</w:t>
            </w:r>
          </w:p>
        </w:tc>
        <w:tc>
          <w:tcPr>
            <w:tcW w:w="1196" w:type="dxa"/>
            <w:tcBorders>
              <w:top w:val="single" w:sz="4" w:space="0" w:color="auto"/>
              <w:left w:val="nil"/>
              <w:bottom w:val="single" w:sz="4" w:space="0" w:color="auto"/>
              <w:right w:val="single" w:sz="4" w:space="0" w:color="auto"/>
            </w:tcBorders>
            <w:shd w:val="clear" w:color="000000" w:fill="DDD9C4"/>
            <w:noWrap/>
            <w:vAlign w:val="center"/>
            <w:hideMark/>
          </w:tcPr>
          <w:p w:rsidR="00AE3F51" w:rsidRPr="00AE3F51" w:rsidRDefault="00AE3F51" w:rsidP="00AE3F51">
            <w:pPr>
              <w:suppressAutoHyphens w:val="0"/>
              <w:jc w:val="center"/>
              <w:rPr>
                <w:b/>
                <w:bCs/>
                <w:color w:val="000000"/>
                <w:sz w:val="16"/>
                <w:szCs w:val="16"/>
                <w:lang w:eastAsia="el-GR"/>
              </w:rPr>
            </w:pPr>
            <w:r w:rsidRPr="00AE3F51">
              <w:rPr>
                <w:b/>
                <w:bCs/>
                <w:color w:val="000000"/>
                <w:sz w:val="16"/>
                <w:szCs w:val="16"/>
                <w:lang w:eastAsia="el-GR"/>
              </w:rPr>
              <w:t>ΠΕΡΙΓΡΑΦΗ</w:t>
            </w:r>
          </w:p>
        </w:tc>
        <w:tc>
          <w:tcPr>
            <w:tcW w:w="991" w:type="dxa"/>
            <w:tcBorders>
              <w:top w:val="single" w:sz="4" w:space="0" w:color="auto"/>
              <w:left w:val="nil"/>
              <w:bottom w:val="single" w:sz="4" w:space="0" w:color="auto"/>
              <w:right w:val="single" w:sz="4" w:space="0" w:color="auto"/>
            </w:tcBorders>
            <w:shd w:val="clear" w:color="000000" w:fill="DDD9C4"/>
            <w:noWrap/>
            <w:vAlign w:val="center"/>
            <w:hideMark/>
          </w:tcPr>
          <w:p w:rsidR="00AE3F51" w:rsidRPr="00AE3F51" w:rsidRDefault="00AE3F51" w:rsidP="00AE3F51">
            <w:pPr>
              <w:suppressAutoHyphens w:val="0"/>
              <w:jc w:val="center"/>
              <w:rPr>
                <w:b/>
                <w:bCs/>
                <w:color w:val="000000"/>
                <w:sz w:val="16"/>
                <w:szCs w:val="16"/>
                <w:lang w:eastAsia="el-GR"/>
              </w:rPr>
            </w:pPr>
            <w:r w:rsidRPr="00AE3F51">
              <w:rPr>
                <w:b/>
                <w:bCs/>
                <w:color w:val="000000"/>
                <w:sz w:val="16"/>
                <w:szCs w:val="16"/>
                <w:lang w:eastAsia="el-GR"/>
              </w:rPr>
              <w:t>ΠΟΣΟΤΗΤΑ</w:t>
            </w:r>
          </w:p>
        </w:tc>
        <w:tc>
          <w:tcPr>
            <w:tcW w:w="1014" w:type="dxa"/>
            <w:tcBorders>
              <w:top w:val="single" w:sz="4" w:space="0" w:color="auto"/>
              <w:left w:val="nil"/>
              <w:bottom w:val="single" w:sz="4" w:space="0" w:color="auto"/>
              <w:right w:val="single" w:sz="4" w:space="0" w:color="auto"/>
            </w:tcBorders>
            <w:shd w:val="clear" w:color="000000" w:fill="DDD9C4"/>
            <w:noWrap/>
            <w:vAlign w:val="center"/>
            <w:hideMark/>
          </w:tcPr>
          <w:p w:rsidR="00AE3F51" w:rsidRPr="00AE3F51" w:rsidRDefault="00AE3F51" w:rsidP="00AE3F51">
            <w:pPr>
              <w:suppressAutoHyphens w:val="0"/>
              <w:jc w:val="center"/>
              <w:rPr>
                <w:b/>
                <w:bCs/>
                <w:color w:val="000000"/>
                <w:sz w:val="16"/>
                <w:szCs w:val="16"/>
                <w:lang w:eastAsia="el-GR"/>
              </w:rPr>
            </w:pPr>
            <w:r w:rsidRPr="00AE3F51">
              <w:rPr>
                <w:b/>
                <w:bCs/>
                <w:color w:val="000000"/>
                <w:sz w:val="16"/>
                <w:szCs w:val="16"/>
                <w:lang w:eastAsia="el-GR"/>
              </w:rPr>
              <w:t>ΤΥΠΟΣ (τεμάχιο, λίτρο, κιλό, υπηρεσία κ.λπ.)</w:t>
            </w:r>
          </w:p>
        </w:tc>
        <w:tc>
          <w:tcPr>
            <w:tcW w:w="793" w:type="dxa"/>
            <w:tcBorders>
              <w:top w:val="single" w:sz="4" w:space="0" w:color="auto"/>
              <w:left w:val="nil"/>
              <w:bottom w:val="single" w:sz="4" w:space="0" w:color="auto"/>
              <w:right w:val="single" w:sz="4" w:space="0" w:color="auto"/>
            </w:tcBorders>
            <w:shd w:val="clear" w:color="000000" w:fill="DDD9C4"/>
            <w:noWrap/>
            <w:vAlign w:val="center"/>
            <w:hideMark/>
          </w:tcPr>
          <w:p w:rsidR="00AE3F51" w:rsidRPr="00AE3F51" w:rsidRDefault="00AE3F51" w:rsidP="00AE3F51">
            <w:pPr>
              <w:suppressAutoHyphens w:val="0"/>
              <w:jc w:val="center"/>
              <w:rPr>
                <w:b/>
                <w:bCs/>
                <w:color w:val="000000"/>
                <w:sz w:val="16"/>
                <w:szCs w:val="16"/>
                <w:lang w:eastAsia="el-GR"/>
              </w:rPr>
            </w:pPr>
            <w:r w:rsidRPr="00AE3F51">
              <w:rPr>
                <w:b/>
                <w:bCs/>
                <w:color w:val="000000"/>
                <w:sz w:val="16"/>
                <w:szCs w:val="16"/>
                <w:lang w:eastAsia="el-GR"/>
              </w:rPr>
              <w:t>CPV (*)</w:t>
            </w:r>
          </w:p>
        </w:tc>
        <w:tc>
          <w:tcPr>
            <w:tcW w:w="1545" w:type="dxa"/>
            <w:tcBorders>
              <w:top w:val="single" w:sz="4" w:space="0" w:color="auto"/>
              <w:left w:val="nil"/>
              <w:bottom w:val="single" w:sz="4" w:space="0" w:color="auto"/>
              <w:right w:val="single" w:sz="4" w:space="0" w:color="auto"/>
            </w:tcBorders>
            <w:shd w:val="clear" w:color="000000" w:fill="DDD9C4"/>
            <w:noWrap/>
            <w:vAlign w:val="center"/>
            <w:hideMark/>
          </w:tcPr>
          <w:p w:rsidR="00AE3F51" w:rsidRPr="00AE3F51" w:rsidRDefault="00AE3F51" w:rsidP="00AE3F51">
            <w:pPr>
              <w:suppressAutoHyphens w:val="0"/>
              <w:jc w:val="center"/>
              <w:rPr>
                <w:b/>
                <w:bCs/>
                <w:color w:val="000000"/>
                <w:sz w:val="16"/>
                <w:szCs w:val="16"/>
                <w:lang w:eastAsia="el-GR"/>
              </w:rPr>
            </w:pPr>
            <w:r w:rsidRPr="00AE3F51">
              <w:rPr>
                <w:b/>
                <w:bCs/>
                <w:color w:val="000000"/>
                <w:sz w:val="16"/>
                <w:szCs w:val="16"/>
                <w:lang w:eastAsia="el-GR"/>
              </w:rPr>
              <w:t>ΠΡΟΫΠΟΛΟΓΙΣΜΟΣ ΧΩΡΙΣ Φ.Π.Α.</w:t>
            </w:r>
          </w:p>
        </w:tc>
        <w:tc>
          <w:tcPr>
            <w:tcW w:w="1545" w:type="dxa"/>
            <w:tcBorders>
              <w:top w:val="single" w:sz="4" w:space="0" w:color="auto"/>
              <w:left w:val="nil"/>
              <w:bottom w:val="single" w:sz="4" w:space="0" w:color="auto"/>
              <w:right w:val="single" w:sz="4" w:space="0" w:color="auto"/>
            </w:tcBorders>
            <w:shd w:val="clear" w:color="000000" w:fill="DDD9C4"/>
            <w:vAlign w:val="center"/>
          </w:tcPr>
          <w:p w:rsidR="00AE3F51" w:rsidRPr="00AE3F51" w:rsidRDefault="00AE3F51" w:rsidP="00AE3F51">
            <w:pPr>
              <w:suppressAutoHyphens w:val="0"/>
              <w:jc w:val="center"/>
              <w:rPr>
                <w:b/>
                <w:bCs/>
                <w:color w:val="000000"/>
                <w:sz w:val="16"/>
                <w:szCs w:val="16"/>
                <w:lang w:eastAsia="el-GR"/>
              </w:rPr>
            </w:pPr>
            <w:r w:rsidRPr="00AE3F51">
              <w:rPr>
                <w:b/>
                <w:bCs/>
                <w:color w:val="000000"/>
                <w:sz w:val="16"/>
                <w:szCs w:val="16"/>
                <w:lang w:eastAsia="el-GR"/>
              </w:rPr>
              <w:t xml:space="preserve">ΠΡΟΫΠΟΛΟΓΙΣΜΟΣ </w:t>
            </w:r>
            <w:r>
              <w:rPr>
                <w:b/>
                <w:bCs/>
                <w:color w:val="000000"/>
                <w:sz w:val="16"/>
                <w:szCs w:val="16"/>
                <w:lang w:eastAsia="el-GR"/>
              </w:rPr>
              <w:t>ΜΕ</w:t>
            </w:r>
            <w:r w:rsidRPr="00AE3F51">
              <w:rPr>
                <w:b/>
                <w:bCs/>
                <w:color w:val="000000"/>
                <w:sz w:val="16"/>
                <w:szCs w:val="16"/>
                <w:lang w:eastAsia="el-GR"/>
              </w:rPr>
              <w:t xml:space="preserve"> Φ.Π.Α. 24%</w:t>
            </w:r>
          </w:p>
        </w:tc>
        <w:tc>
          <w:tcPr>
            <w:tcW w:w="982" w:type="dxa"/>
            <w:tcBorders>
              <w:top w:val="single" w:sz="4" w:space="0" w:color="auto"/>
              <w:left w:val="single" w:sz="4" w:space="0" w:color="auto"/>
              <w:bottom w:val="single" w:sz="4" w:space="0" w:color="auto"/>
              <w:right w:val="single" w:sz="4" w:space="0" w:color="auto"/>
            </w:tcBorders>
            <w:shd w:val="clear" w:color="000000" w:fill="DDD9C4"/>
            <w:noWrap/>
            <w:vAlign w:val="center"/>
          </w:tcPr>
          <w:p w:rsidR="00AE3F51" w:rsidRDefault="00AE3F51" w:rsidP="00AE3F51">
            <w:pPr>
              <w:suppressAutoHyphens w:val="0"/>
              <w:jc w:val="center"/>
              <w:rPr>
                <w:b/>
                <w:bCs/>
                <w:color w:val="000000"/>
                <w:sz w:val="16"/>
                <w:szCs w:val="16"/>
                <w:lang w:eastAsia="el-GR"/>
              </w:rPr>
            </w:pPr>
            <w:r w:rsidRPr="00AE3F51">
              <w:rPr>
                <w:b/>
                <w:bCs/>
                <w:color w:val="000000"/>
                <w:sz w:val="16"/>
                <w:szCs w:val="16"/>
                <w:lang w:eastAsia="el-GR"/>
              </w:rPr>
              <w:t>ΠΡΟΣΦΟΡΑ ΧΩΡΙΣ</w:t>
            </w:r>
          </w:p>
          <w:p w:rsidR="00AE3F51" w:rsidRPr="00AE3F51" w:rsidRDefault="00AE3F51" w:rsidP="00AE3F51">
            <w:pPr>
              <w:suppressAutoHyphens w:val="0"/>
              <w:jc w:val="center"/>
              <w:rPr>
                <w:b/>
                <w:bCs/>
                <w:color w:val="000000"/>
                <w:sz w:val="16"/>
                <w:szCs w:val="16"/>
                <w:lang w:eastAsia="el-GR"/>
              </w:rPr>
            </w:pPr>
            <w:r>
              <w:rPr>
                <w:b/>
                <w:bCs/>
                <w:color w:val="000000"/>
                <w:sz w:val="16"/>
                <w:szCs w:val="16"/>
                <w:lang w:eastAsia="el-GR"/>
              </w:rPr>
              <w:t>Φ.Π.Α.</w:t>
            </w:r>
          </w:p>
        </w:tc>
        <w:tc>
          <w:tcPr>
            <w:tcW w:w="982" w:type="dxa"/>
            <w:tcBorders>
              <w:top w:val="single" w:sz="4" w:space="0" w:color="auto"/>
              <w:left w:val="nil"/>
              <w:bottom w:val="single" w:sz="4" w:space="0" w:color="auto"/>
              <w:right w:val="single" w:sz="4" w:space="0" w:color="auto"/>
            </w:tcBorders>
            <w:shd w:val="clear" w:color="000000" w:fill="DDD9C4"/>
            <w:noWrap/>
            <w:vAlign w:val="center"/>
          </w:tcPr>
          <w:p w:rsidR="00AE3F51" w:rsidRDefault="00AE3F51" w:rsidP="00AE3F51">
            <w:pPr>
              <w:suppressAutoHyphens w:val="0"/>
              <w:jc w:val="center"/>
              <w:rPr>
                <w:b/>
                <w:bCs/>
                <w:color w:val="000000"/>
                <w:sz w:val="16"/>
                <w:szCs w:val="16"/>
                <w:lang w:eastAsia="el-GR"/>
              </w:rPr>
            </w:pPr>
            <w:r w:rsidRPr="00AE3F51">
              <w:rPr>
                <w:b/>
                <w:bCs/>
                <w:color w:val="000000"/>
                <w:sz w:val="16"/>
                <w:szCs w:val="16"/>
                <w:lang w:eastAsia="el-GR"/>
              </w:rPr>
              <w:t>ΠΡΟΣΦΟΡΑ ΜΕ Φ.Π.Α.</w:t>
            </w:r>
          </w:p>
          <w:p w:rsidR="00AE3F51" w:rsidRPr="00AE3F51" w:rsidRDefault="00AE3F51" w:rsidP="00AE3F51">
            <w:pPr>
              <w:suppressAutoHyphens w:val="0"/>
              <w:jc w:val="center"/>
              <w:rPr>
                <w:b/>
                <w:bCs/>
                <w:color w:val="000000"/>
                <w:sz w:val="16"/>
                <w:szCs w:val="16"/>
                <w:lang w:eastAsia="el-GR"/>
              </w:rPr>
            </w:pPr>
            <w:r>
              <w:rPr>
                <w:b/>
                <w:bCs/>
                <w:color w:val="000000"/>
                <w:sz w:val="16"/>
                <w:szCs w:val="16"/>
                <w:lang w:eastAsia="el-GR"/>
              </w:rPr>
              <w:t>24%</w:t>
            </w:r>
          </w:p>
        </w:tc>
      </w:tr>
      <w:tr w:rsidR="00AE3F51" w:rsidRPr="00AE3F51" w:rsidTr="00AE3F51">
        <w:trPr>
          <w:trHeight w:val="15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AE3F51" w:rsidRPr="00AE3F51" w:rsidRDefault="00AE3F51" w:rsidP="00AE3F51">
            <w:pPr>
              <w:suppressAutoHyphens w:val="0"/>
              <w:jc w:val="center"/>
              <w:rPr>
                <w:color w:val="000000"/>
                <w:sz w:val="16"/>
                <w:szCs w:val="16"/>
                <w:lang w:eastAsia="el-GR"/>
              </w:rPr>
            </w:pPr>
            <w:r w:rsidRPr="00AE3F51">
              <w:rPr>
                <w:color w:val="000000"/>
                <w:sz w:val="16"/>
                <w:szCs w:val="16"/>
                <w:lang w:eastAsia="el-GR"/>
              </w:rPr>
              <w:t>1</w:t>
            </w:r>
          </w:p>
        </w:tc>
        <w:tc>
          <w:tcPr>
            <w:tcW w:w="1196" w:type="dxa"/>
            <w:tcBorders>
              <w:top w:val="nil"/>
              <w:left w:val="nil"/>
              <w:bottom w:val="single" w:sz="4" w:space="0" w:color="auto"/>
              <w:right w:val="single" w:sz="4" w:space="0" w:color="auto"/>
            </w:tcBorders>
            <w:shd w:val="clear" w:color="auto" w:fill="auto"/>
            <w:noWrap/>
            <w:vAlign w:val="center"/>
            <w:hideMark/>
          </w:tcPr>
          <w:p w:rsidR="00AE3F51" w:rsidRPr="00AE3F51" w:rsidRDefault="00AE3F51" w:rsidP="00AE3F51">
            <w:pPr>
              <w:suppressAutoHyphens w:val="0"/>
              <w:jc w:val="center"/>
              <w:rPr>
                <w:color w:val="000000"/>
                <w:sz w:val="16"/>
                <w:szCs w:val="16"/>
                <w:lang w:eastAsia="el-GR"/>
              </w:rPr>
            </w:pPr>
            <w:r w:rsidRPr="00AE3F51">
              <w:rPr>
                <w:color w:val="000000"/>
                <w:sz w:val="16"/>
                <w:szCs w:val="16"/>
                <w:lang w:eastAsia="el-GR"/>
              </w:rPr>
              <w:t xml:space="preserve">ΚΑΔΩΛΙΟ TY64 ΤΗΛΕΦΩΝΙΚΟΥ ΚΕΝΤΡΟΥ ALCATEL M2 </w:t>
            </w:r>
          </w:p>
        </w:tc>
        <w:tc>
          <w:tcPr>
            <w:tcW w:w="991" w:type="dxa"/>
            <w:tcBorders>
              <w:top w:val="nil"/>
              <w:left w:val="nil"/>
              <w:bottom w:val="single" w:sz="4" w:space="0" w:color="auto"/>
              <w:right w:val="single" w:sz="4" w:space="0" w:color="auto"/>
            </w:tcBorders>
            <w:shd w:val="clear" w:color="auto" w:fill="auto"/>
            <w:noWrap/>
            <w:vAlign w:val="center"/>
            <w:hideMark/>
          </w:tcPr>
          <w:p w:rsidR="00AE3F51" w:rsidRPr="00AE3F51" w:rsidRDefault="00AE3F51" w:rsidP="00AE3F51">
            <w:pPr>
              <w:suppressAutoHyphens w:val="0"/>
              <w:jc w:val="center"/>
              <w:rPr>
                <w:color w:val="000000"/>
                <w:sz w:val="16"/>
                <w:szCs w:val="16"/>
                <w:lang w:eastAsia="el-GR"/>
              </w:rPr>
            </w:pPr>
            <w:r w:rsidRPr="00AE3F51">
              <w:rPr>
                <w:color w:val="000000"/>
                <w:sz w:val="16"/>
                <w:szCs w:val="16"/>
                <w:lang w:eastAsia="el-GR"/>
              </w:rPr>
              <w:t>3</w:t>
            </w:r>
          </w:p>
        </w:tc>
        <w:tc>
          <w:tcPr>
            <w:tcW w:w="1014" w:type="dxa"/>
            <w:tcBorders>
              <w:top w:val="nil"/>
              <w:left w:val="nil"/>
              <w:bottom w:val="single" w:sz="4" w:space="0" w:color="auto"/>
              <w:right w:val="single" w:sz="4" w:space="0" w:color="auto"/>
            </w:tcBorders>
            <w:shd w:val="clear" w:color="auto" w:fill="auto"/>
            <w:noWrap/>
            <w:vAlign w:val="center"/>
            <w:hideMark/>
          </w:tcPr>
          <w:p w:rsidR="00AE3F51" w:rsidRPr="00AE3F51" w:rsidRDefault="00AE3F51" w:rsidP="00AE3F51">
            <w:pPr>
              <w:suppressAutoHyphens w:val="0"/>
              <w:jc w:val="center"/>
              <w:rPr>
                <w:color w:val="000000"/>
                <w:sz w:val="16"/>
                <w:szCs w:val="16"/>
                <w:lang w:eastAsia="el-GR"/>
              </w:rPr>
            </w:pPr>
            <w:r w:rsidRPr="00AE3F51">
              <w:rPr>
                <w:color w:val="000000"/>
                <w:sz w:val="16"/>
                <w:szCs w:val="16"/>
                <w:lang w:eastAsia="el-GR"/>
              </w:rPr>
              <w:t>ΠΡΟΜΗΘΕΙΑ</w:t>
            </w:r>
          </w:p>
        </w:tc>
        <w:tc>
          <w:tcPr>
            <w:tcW w:w="793" w:type="dxa"/>
            <w:tcBorders>
              <w:top w:val="nil"/>
              <w:left w:val="nil"/>
              <w:bottom w:val="single" w:sz="4" w:space="0" w:color="auto"/>
              <w:right w:val="single" w:sz="4" w:space="0" w:color="auto"/>
            </w:tcBorders>
            <w:shd w:val="clear" w:color="auto" w:fill="auto"/>
            <w:noWrap/>
            <w:vAlign w:val="center"/>
            <w:hideMark/>
          </w:tcPr>
          <w:p w:rsidR="00AE3F51" w:rsidRPr="00AE3F51" w:rsidRDefault="00AE3F51" w:rsidP="00AE3F51">
            <w:pPr>
              <w:suppressAutoHyphens w:val="0"/>
              <w:jc w:val="center"/>
              <w:rPr>
                <w:color w:val="000000"/>
                <w:sz w:val="16"/>
                <w:szCs w:val="16"/>
                <w:lang w:eastAsia="el-GR"/>
              </w:rPr>
            </w:pPr>
            <w:r w:rsidRPr="00AE3F51">
              <w:rPr>
                <w:color w:val="000000"/>
                <w:sz w:val="16"/>
                <w:szCs w:val="16"/>
                <w:lang w:eastAsia="el-GR"/>
              </w:rPr>
              <w:t>31712111-1</w:t>
            </w:r>
          </w:p>
        </w:tc>
        <w:tc>
          <w:tcPr>
            <w:tcW w:w="1545" w:type="dxa"/>
            <w:tcBorders>
              <w:top w:val="nil"/>
              <w:left w:val="nil"/>
              <w:bottom w:val="single" w:sz="4" w:space="0" w:color="auto"/>
              <w:right w:val="single" w:sz="4" w:space="0" w:color="auto"/>
            </w:tcBorders>
            <w:shd w:val="clear" w:color="auto" w:fill="auto"/>
            <w:noWrap/>
            <w:vAlign w:val="center"/>
          </w:tcPr>
          <w:p w:rsidR="00AE3F51" w:rsidRPr="00AE3F51" w:rsidRDefault="00AE3F51" w:rsidP="00AE3F51">
            <w:pPr>
              <w:suppressAutoHyphens w:val="0"/>
              <w:jc w:val="center"/>
              <w:rPr>
                <w:color w:val="000000"/>
                <w:sz w:val="16"/>
                <w:szCs w:val="16"/>
                <w:lang w:eastAsia="el-GR"/>
              </w:rPr>
            </w:pPr>
            <w:r>
              <w:rPr>
                <w:color w:val="000000"/>
                <w:sz w:val="16"/>
                <w:szCs w:val="16"/>
                <w:lang w:eastAsia="el-GR"/>
              </w:rPr>
              <w:t>660,00</w:t>
            </w:r>
          </w:p>
        </w:tc>
        <w:tc>
          <w:tcPr>
            <w:tcW w:w="1545" w:type="dxa"/>
            <w:tcBorders>
              <w:top w:val="single" w:sz="4" w:space="0" w:color="auto"/>
              <w:left w:val="nil"/>
              <w:bottom w:val="single" w:sz="4" w:space="0" w:color="auto"/>
              <w:right w:val="single" w:sz="4" w:space="0" w:color="auto"/>
            </w:tcBorders>
            <w:vAlign w:val="center"/>
          </w:tcPr>
          <w:p w:rsidR="00AE3F51" w:rsidRPr="00AE3F51" w:rsidRDefault="00AE3F51" w:rsidP="00AE3F51">
            <w:pPr>
              <w:suppressAutoHyphens w:val="0"/>
              <w:jc w:val="center"/>
              <w:rPr>
                <w:color w:val="000000"/>
                <w:sz w:val="16"/>
                <w:szCs w:val="16"/>
                <w:lang w:eastAsia="el-GR"/>
              </w:rPr>
            </w:pPr>
            <w:r w:rsidRPr="00AE3F51">
              <w:rPr>
                <w:color w:val="000000"/>
                <w:sz w:val="16"/>
                <w:szCs w:val="16"/>
                <w:lang w:eastAsia="el-GR"/>
              </w:rPr>
              <w:t>818,40</w:t>
            </w:r>
          </w:p>
        </w:tc>
        <w:tc>
          <w:tcPr>
            <w:tcW w:w="982" w:type="dxa"/>
            <w:tcBorders>
              <w:top w:val="nil"/>
              <w:left w:val="single" w:sz="4" w:space="0" w:color="auto"/>
              <w:bottom w:val="single" w:sz="4" w:space="0" w:color="auto"/>
              <w:right w:val="single" w:sz="4" w:space="0" w:color="auto"/>
            </w:tcBorders>
            <w:shd w:val="clear" w:color="auto" w:fill="auto"/>
            <w:noWrap/>
            <w:vAlign w:val="center"/>
          </w:tcPr>
          <w:p w:rsidR="00AE3F51" w:rsidRPr="00AE3F51" w:rsidRDefault="00AE3F51" w:rsidP="00AE3F51">
            <w:pPr>
              <w:suppressAutoHyphens w:val="0"/>
              <w:jc w:val="center"/>
              <w:rPr>
                <w:color w:val="000000"/>
                <w:sz w:val="16"/>
                <w:szCs w:val="16"/>
                <w:lang w:eastAsia="el-GR"/>
              </w:rPr>
            </w:pPr>
          </w:p>
        </w:tc>
        <w:tc>
          <w:tcPr>
            <w:tcW w:w="982" w:type="dxa"/>
            <w:tcBorders>
              <w:top w:val="nil"/>
              <w:left w:val="nil"/>
              <w:bottom w:val="single" w:sz="4" w:space="0" w:color="auto"/>
              <w:right w:val="single" w:sz="4" w:space="0" w:color="auto"/>
            </w:tcBorders>
            <w:shd w:val="clear" w:color="auto" w:fill="auto"/>
            <w:noWrap/>
            <w:vAlign w:val="center"/>
          </w:tcPr>
          <w:p w:rsidR="00AE3F51" w:rsidRPr="00AE3F51" w:rsidRDefault="00AE3F51" w:rsidP="00AE3F51">
            <w:pPr>
              <w:suppressAutoHyphens w:val="0"/>
              <w:jc w:val="center"/>
              <w:rPr>
                <w:color w:val="000000"/>
                <w:sz w:val="16"/>
                <w:szCs w:val="16"/>
                <w:lang w:eastAsia="el-GR"/>
              </w:rPr>
            </w:pPr>
          </w:p>
        </w:tc>
      </w:tr>
      <w:tr w:rsidR="00AE3F51" w:rsidRPr="00AE3F51" w:rsidTr="00AE3F51">
        <w:trPr>
          <w:trHeight w:val="296"/>
          <w:jc w:val="center"/>
        </w:trPr>
        <w:tc>
          <w:tcPr>
            <w:tcW w:w="4574" w:type="dxa"/>
            <w:gridSpan w:val="5"/>
            <w:tcBorders>
              <w:top w:val="nil"/>
              <w:left w:val="single" w:sz="4" w:space="0" w:color="auto"/>
              <w:bottom w:val="single" w:sz="4" w:space="0" w:color="auto"/>
              <w:right w:val="single" w:sz="4" w:space="0" w:color="auto"/>
            </w:tcBorders>
            <w:shd w:val="clear" w:color="000000" w:fill="C4BD97"/>
            <w:noWrap/>
            <w:vAlign w:val="bottom"/>
            <w:hideMark/>
          </w:tcPr>
          <w:p w:rsidR="00AE3F51" w:rsidRPr="00AE3F51" w:rsidRDefault="00AE3F51" w:rsidP="00AE3F51">
            <w:pPr>
              <w:suppressAutoHyphens w:val="0"/>
              <w:jc w:val="center"/>
              <w:rPr>
                <w:color w:val="000000"/>
                <w:sz w:val="16"/>
                <w:szCs w:val="16"/>
                <w:lang w:eastAsia="el-GR"/>
              </w:rPr>
            </w:pPr>
            <w:r w:rsidRPr="00AE3F51">
              <w:rPr>
                <w:b/>
                <w:bCs/>
                <w:color w:val="000000"/>
                <w:sz w:val="16"/>
                <w:szCs w:val="16"/>
                <w:lang w:eastAsia="el-GR"/>
              </w:rPr>
              <w:t>ΣΥΝΟΛΟ</w:t>
            </w:r>
          </w:p>
          <w:p w:rsidR="00AE3F51" w:rsidRPr="00AE3F51" w:rsidRDefault="00AE3F51" w:rsidP="00AE3F51">
            <w:pPr>
              <w:suppressAutoHyphens w:val="0"/>
              <w:rPr>
                <w:color w:val="000000"/>
                <w:sz w:val="16"/>
                <w:szCs w:val="16"/>
                <w:lang w:eastAsia="el-GR"/>
              </w:rPr>
            </w:pPr>
            <w:r w:rsidRPr="00AE3F51">
              <w:rPr>
                <w:color w:val="000000"/>
                <w:sz w:val="16"/>
                <w:szCs w:val="16"/>
                <w:lang w:eastAsia="el-GR"/>
              </w:rPr>
              <w:t> </w:t>
            </w:r>
          </w:p>
        </w:tc>
        <w:tc>
          <w:tcPr>
            <w:tcW w:w="1545" w:type="dxa"/>
            <w:tcBorders>
              <w:top w:val="nil"/>
              <w:left w:val="nil"/>
              <w:bottom w:val="single" w:sz="4" w:space="0" w:color="auto"/>
              <w:right w:val="single" w:sz="4" w:space="0" w:color="auto"/>
            </w:tcBorders>
            <w:shd w:val="clear" w:color="auto" w:fill="auto"/>
            <w:noWrap/>
            <w:vAlign w:val="center"/>
            <w:hideMark/>
          </w:tcPr>
          <w:p w:rsidR="00AE3F51" w:rsidRPr="00AE3F51" w:rsidRDefault="00AE3F51" w:rsidP="00AE3F51">
            <w:pPr>
              <w:suppressAutoHyphens w:val="0"/>
              <w:jc w:val="center"/>
              <w:rPr>
                <w:color w:val="000000"/>
                <w:sz w:val="16"/>
                <w:szCs w:val="16"/>
                <w:lang w:eastAsia="el-GR"/>
              </w:rPr>
            </w:pPr>
            <w:r>
              <w:rPr>
                <w:color w:val="000000"/>
                <w:sz w:val="16"/>
                <w:szCs w:val="16"/>
                <w:lang w:eastAsia="el-GR"/>
              </w:rPr>
              <w:t>660,00</w:t>
            </w:r>
          </w:p>
        </w:tc>
        <w:tc>
          <w:tcPr>
            <w:tcW w:w="1545" w:type="dxa"/>
            <w:tcBorders>
              <w:top w:val="single" w:sz="4" w:space="0" w:color="auto"/>
              <w:left w:val="nil"/>
              <w:bottom w:val="single" w:sz="4" w:space="0" w:color="auto"/>
              <w:right w:val="single" w:sz="4" w:space="0" w:color="auto"/>
            </w:tcBorders>
            <w:vAlign w:val="center"/>
          </w:tcPr>
          <w:p w:rsidR="00AE3F51" w:rsidRPr="00AE3F51" w:rsidRDefault="00AE3F51" w:rsidP="00AE3F51">
            <w:pPr>
              <w:suppressAutoHyphens w:val="0"/>
              <w:jc w:val="center"/>
              <w:rPr>
                <w:color w:val="000000"/>
                <w:sz w:val="16"/>
                <w:szCs w:val="16"/>
                <w:lang w:eastAsia="el-GR"/>
              </w:rPr>
            </w:pPr>
            <w:r w:rsidRPr="00AE3F51">
              <w:rPr>
                <w:color w:val="000000"/>
                <w:sz w:val="16"/>
                <w:szCs w:val="16"/>
                <w:lang w:eastAsia="el-GR"/>
              </w:rPr>
              <w:t>818,40</w:t>
            </w:r>
          </w:p>
        </w:tc>
        <w:tc>
          <w:tcPr>
            <w:tcW w:w="982" w:type="dxa"/>
            <w:tcBorders>
              <w:top w:val="nil"/>
              <w:left w:val="single" w:sz="4" w:space="0" w:color="auto"/>
              <w:bottom w:val="single" w:sz="4" w:space="0" w:color="auto"/>
              <w:right w:val="single" w:sz="4" w:space="0" w:color="auto"/>
            </w:tcBorders>
            <w:shd w:val="clear" w:color="000000" w:fill="C4BD97"/>
            <w:noWrap/>
            <w:vAlign w:val="bottom"/>
            <w:hideMark/>
          </w:tcPr>
          <w:p w:rsidR="00AE3F51" w:rsidRPr="00AE3F51" w:rsidRDefault="00AE3F51" w:rsidP="00AE3F51">
            <w:pPr>
              <w:suppressAutoHyphens w:val="0"/>
              <w:rPr>
                <w:color w:val="000000"/>
                <w:sz w:val="16"/>
                <w:szCs w:val="16"/>
                <w:lang w:eastAsia="el-GR"/>
              </w:rPr>
            </w:pPr>
            <w:r w:rsidRPr="00AE3F51">
              <w:rPr>
                <w:color w:val="000000"/>
                <w:sz w:val="16"/>
                <w:szCs w:val="16"/>
                <w:lang w:eastAsia="el-GR"/>
              </w:rPr>
              <w:t> </w:t>
            </w:r>
          </w:p>
        </w:tc>
        <w:tc>
          <w:tcPr>
            <w:tcW w:w="982" w:type="dxa"/>
            <w:tcBorders>
              <w:top w:val="nil"/>
              <w:left w:val="nil"/>
              <w:bottom w:val="single" w:sz="4" w:space="0" w:color="auto"/>
              <w:right w:val="single" w:sz="4" w:space="0" w:color="auto"/>
            </w:tcBorders>
            <w:shd w:val="clear" w:color="000000" w:fill="C4BD97"/>
            <w:noWrap/>
            <w:vAlign w:val="bottom"/>
            <w:hideMark/>
          </w:tcPr>
          <w:p w:rsidR="00AE3F51" w:rsidRPr="00AE3F51" w:rsidRDefault="00AE3F51" w:rsidP="00AE3F51">
            <w:pPr>
              <w:suppressAutoHyphens w:val="0"/>
              <w:rPr>
                <w:color w:val="000000"/>
                <w:sz w:val="16"/>
                <w:szCs w:val="16"/>
                <w:lang w:eastAsia="el-GR"/>
              </w:rPr>
            </w:pPr>
            <w:r w:rsidRPr="00AE3F51">
              <w:rPr>
                <w:color w:val="000000"/>
                <w:sz w:val="16"/>
                <w:szCs w:val="16"/>
                <w:lang w:eastAsia="el-GR"/>
              </w:rPr>
              <w:t> </w:t>
            </w:r>
          </w:p>
        </w:tc>
      </w:tr>
    </w:tbl>
    <w:p w:rsidR="00CE3FB6" w:rsidRDefault="00CE3FB6" w:rsidP="00D10A5F">
      <w:pPr>
        <w:suppressAutoHyphens w:val="0"/>
        <w:spacing w:line="360" w:lineRule="auto"/>
        <w:jc w:val="center"/>
        <w:rPr>
          <w:rFonts w:ascii="Calibri" w:hAnsi="Calibri" w:cs="Calibri"/>
          <w:sz w:val="22"/>
          <w:szCs w:val="22"/>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34632" w:rsidRDefault="0023463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bookmarkStart w:id="0" w:name="_GoBack"/>
      <w:bookmarkEnd w:id="0"/>
    </w:p>
    <w:p w:rsidR="00D10A5F" w:rsidRPr="00B61E96" w:rsidRDefault="00D10A5F" w:rsidP="004215C2">
      <w:pPr>
        <w:suppressAutoHyphens w:val="0"/>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xml:space="preserve">. </w:t>
      </w:r>
      <w:proofErr w:type="spellStart"/>
      <w:r w:rsidRPr="00B61E96">
        <w:rPr>
          <w:rFonts w:asciiTheme="minorHAnsi" w:hAnsiTheme="minorHAnsi"/>
          <w:sz w:val="22"/>
          <w:szCs w:val="22"/>
        </w:rPr>
        <w:t>πρωτ</w:t>
      </w:r>
      <w:proofErr w:type="spellEnd"/>
      <w:r w:rsidR="007F3531" w:rsidRPr="00077E31">
        <w:rPr>
          <w:rFonts w:asciiTheme="minorHAnsi" w:hAnsiTheme="minorHAnsi"/>
          <w:sz w:val="22"/>
          <w:szCs w:val="22"/>
        </w:rPr>
        <w:t xml:space="preserve">.: </w:t>
      </w:r>
      <w:r w:rsidR="00AE3F51" w:rsidRPr="00AE3F51">
        <w:rPr>
          <w:b/>
          <w:lang w:eastAsia="el-GR"/>
        </w:rPr>
        <w:t>9760/20/ΓΠ</w:t>
      </w:r>
      <w:r w:rsidR="00AE3F51" w:rsidRPr="001B7591">
        <w:rPr>
          <w:b/>
        </w:rPr>
        <w:t xml:space="preserve"> </w:t>
      </w:r>
      <w:r w:rsidR="00AE3F51">
        <w:rPr>
          <w:b/>
        </w:rPr>
        <w:t>/27</w:t>
      </w:r>
      <w:r w:rsidR="00AE3F51" w:rsidRPr="001B7591">
        <w:rPr>
          <w:b/>
        </w:rPr>
        <w:t>-05-2020</w:t>
      </w:r>
      <w:r w:rsidR="00AE3F51" w:rsidRPr="00020215">
        <w:rPr>
          <w:b/>
        </w:rPr>
        <w:t xml:space="preserve"> </w:t>
      </w:r>
      <w:r w:rsidRPr="00B61E96">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D10A5F" w:rsidTr="007F3531">
        <w:trPr>
          <w:cantSplit/>
          <w:trHeight w:val="189"/>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831"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7F3531">
        <w:trPr>
          <w:cantSplit/>
          <w:trHeight w:val="183"/>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810"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96"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92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7F3531">
        <w:trPr>
          <w:cantSplit/>
          <w:trHeight w:val="176"/>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79"/>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AE3F51">
        <w:trPr>
          <w:cantSplit/>
          <w:trHeight w:val="260"/>
        </w:trPr>
        <w:tc>
          <w:tcPr>
            <w:tcW w:w="2922"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733"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78"/>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77"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92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49"/>
        </w:trPr>
        <w:tc>
          <w:tcPr>
            <w:tcW w:w="2159"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43"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93"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8" w:type="dxa"/>
          </w:tcPr>
          <w:p w:rsidR="00D10A5F" w:rsidRPr="00D10A5F" w:rsidRDefault="00D10A5F" w:rsidP="00D10A5F">
            <w:pPr>
              <w:suppressAutoHyphens w:val="0"/>
              <w:spacing w:before="240"/>
              <w:rPr>
                <w:rFonts w:ascii="Calibri" w:hAnsi="Calibri" w:cs="Calibri"/>
                <w:sz w:val="18"/>
                <w:szCs w:val="18"/>
                <w:lang w:eastAsia="el-GR"/>
              </w:rPr>
            </w:pPr>
          </w:p>
        </w:tc>
        <w:tc>
          <w:tcPr>
            <w:tcW w:w="548"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99"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419"/>
        </w:trPr>
        <w:tc>
          <w:tcPr>
            <w:tcW w:w="2827"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20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62"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61"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D10A5F" w:rsidTr="00AA2428">
        <w:trPr>
          <w:trHeight w:val="169"/>
        </w:trPr>
        <w:tc>
          <w:tcPr>
            <w:tcW w:w="5000" w:type="pct"/>
          </w:tcPr>
          <w:p w:rsidR="00D10A5F" w:rsidRPr="007F3531" w:rsidRDefault="00D10A5F" w:rsidP="00AA2428">
            <w:pPr>
              <w:tabs>
                <w:tab w:val="left" w:pos="34"/>
              </w:tabs>
              <w:suppressAutoHyphens w:val="0"/>
              <w:ind w:right="124"/>
              <w:rPr>
                <w:rFonts w:ascii="Calibri" w:hAnsi="Calibri" w:cs="Calibri"/>
                <w:sz w:val="16"/>
                <w:szCs w:val="16"/>
                <w:lang w:eastAsia="el-GR"/>
              </w:rPr>
            </w:pPr>
            <w:r w:rsidRPr="007F3531">
              <w:rPr>
                <w:rFonts w:ascii="Calibri" w:hAnsi="Calibri" w:cs="Calibri"/>
                <w:sz w:val="16"/>
                <w:szCs w:val="16"/>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7F3531"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«η εται</w:t>
            </w:r>
            <w:r w:rsidR="00AA2428">
              <w:rPr>
                <w:rFonts w:ascii="Calibri" w:hAnsi="Calibri" w:cs="Calibri"/>
                <w:color w:val="000000"/>
                <w:sz w:val="16"/>
                <w:szCs w:val="16"/>
                <w:lang w:eastAsia="el-GR"/>
              </w:rPr>
              <w:t>ρεία/επιχείρησή μας δεν βρίσκεται</w:t>
            </w:r>
            <w:r w:rsidRPr="007F3531">
              <w:rPr>
                <w:rFonts w:ascii="Calibri" w:hAnsi="Calibri" w:cs="Calibri"/>
                <w:color w:val="000000"/>
                <w:sz w:val="16"/>
                <w:szCs w:val="16"/>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λαμβάνω τα κατάλληλα μέτρα για να διαφυλάξω την εμπιστευτικότητα των πληροφοριών που έχουν χαρακτηρισθεί ως τέτοιες</w:t>
            </w:r>
            <w:r w:rsidR="007F3531" w:rsidRPr="007F3531">
              <w:rPr>
                <w:rFonts w:ascii="Calibri" w:hAnsi="Calibri" w:cs="Calibri"/>
                <w:color w:val="000000"/>
                <w:sz w:val="16"/>
                <w:szCs w:val="16"/>
                <w:lang w:eastAsia="el-GR"/>
              </w:rPr>
              <w:t>.</w:t>
            </w:r>
          </w:p>
          <w:p w:rsidR="00D10A5F" w:rsidRPr="007F3531" w:rsidRDefault="00D10A5F" w:rsidP="00AA2428">
            <w:pPr>
              <w:tabs>
                <w:tab w:val="left" w:pos="34"/>
              </w:tabs>
              <w:suppressAutoHyphens w:val="0"/>
              <w:ind w:right="484"/>
              <w:jc w:val="right"/>
              <w:rPr>
                <w:rFonts w:ascii="Calibri" w:hAnsi="Calibri" w:cs="Calibri"/>
                <w:sz w:val="16"/>
                <w:szCs w:val="16"/>
                <w:lang w:val="en-US" w:eastAsia="el-GR"/>
              </w:rPr>
            </w:pPr>
            <w:r w:rsidRPr="007F3531">
              <w:rPr>
                <w:rFonts w:ascii="Calibri" w:hAnsi="Calibri" w:cs="Calibri"/>
                <w:sz w:val="16"/>
                <w:szCs w:val="16"/>
                <w:lang w:eastAsia="el-GR"/>
              </w:rPr>
              <w:t>Ημερομηνία:      ……….20</w:t>
            </w:r>
            <w:r w:rsidR="007F3531">
              <w:rPr>
                <w:rFonts w:ascii="Calibri" w:hAnsi="Calibri" w:cs="Calibri"/>
                <w:sz w:val="16"/>
                <w:szCs w:val="16"/>
                <w:lang w:val="en-US" w:eastAsia="el-GR"/>
              </w:rPr>
              <w:t>20</w:t>
            </w:r>
          </w:p>
          <w:p w:rsidR="00D10A5F" w:rsidRPr="007F3531" w:rsidRDefault="00D10A5F" w:rsidP="00AA2428">
            <w:pPr>
              <w:tabs>
                <w:tab w:val="left" w:pos="34"/>
              </w:tabs>
              <w:suppressAutoHyphens w:val="0"/>
              <w:ind w:right="484"/>
              <w:jc w:val="right"/>
              <w:rPr>
                <w:rFonts w:ascii="Calibri" w:hAnsi="Calibri" w:cs="Calibri"/>
                <w:sz w:val="16"/>
                <w:szCs w:val="16"/>
                <w:lang w:eastAsia="el-GR"/>
              </w:rPr>
            </w:pPr>
          </w:p>
          <w:p w:rsidR="00D10A5F" w:rsidRPr="007F3531" w:rsidRDefault="00D10A5F" w:rsidP="00AA2428">
            <w:pPr>
              <w:tabs>
                <w:tab w:val="left" w:pos="34"/>
              </w:tabs>
              <w:suppressAutoHyphens w:val="0"/>
              <w:ind w:right="484"/>
              <w:jc w:val="right"/>
              <w:rPr>
                <w:rFonts w:ascii="Calibri" w:hAnsi="Calibri" w:cs="Calibri"/>
                <w:sz w:val="16"/>
                <w:szCs w:val="16"/>
                <w:lang w:eastAsia="el-GR"/>
              </w:rPr>
            </w:pPr>
            <w:r w:rsidRPr="007F3531">
              <w:rPr>
                <w:rFonts w:ascii="Calibri" w:hAnsi="Calibri" w:cs="Calibri"/>
                <w:sz w:val="16"/>
                <w:szCs w:val="16"/>
                <w:lang w:eastAsia="el-GR"/>
              </w:rPr>
              <w:t xml:space="preserve"> Ο – Η </w:t>
            </w:r>
            <w:proofErr w:type="spellStart"/>
            <w:r w:rsidRPr="007F3531">
              <w:rPr>
                <w:rFonts w:ascii="Calibri" w:hAnsi="Calibri" w:cs="Calibri"/>
                <w:sz w:val="16"/>
                <w:szCs w:val="16"/>
                <w:lang w:eastAsia="el-GR"/>
              </w:rPr>
              <w:t>Δηλ</w:t>
            </w:r>
            <w:proofErr w:type="spellEnd"/>
            <w:r w:rsidRPr="007F3531">
              <w:rPr>
                <w:rFonts w:ascii="Calibri" w:hAnsi="Calibri" w:cs="Calibri"/>
                <w:sz w:val="16"/>
                <w:szCs w:val="16"/>
                <w:lang w:eastAsia="el-GR"/>
              </w:rPr>
              <w:t>………..</w:t>
            </w:r>
          </w:p>
        </w:tc>
      </w:tr>
    </w:tbl>
    <w:p w:rsidR="00D10A5F" w:rsidRDefault="00D10A5F" w:rsidP="00D10A5F">
      <w:pPr>
        <w:suppressAutoHyphens w:val="0"/>
        <w:spacing w:after="160" w:line="259" w:lineRule="auto"/>
        <w:ind w:left="-284"/>
      </w:pPr>
    </w:p>
    <w:sectPr w:rsidR="00D10A5F"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0215"/>
    <w:rsid w:val="00022EAB"/>
    <w:rsid w:val="00032E0B"/>
    <w:rsid w:val="00034CF6"/>
    <w:rsid w:val="00061AD1"/>
    <w:rsid w:val="00077E31"/>
    <w:rsid w:val="00097147"/>
    <w:rsid w:val="000E1EBB"/>
    <w:rsid w:val="000E22A6"/>
    <w:rsid w:val="001140DC"/>
    <w:rsid w:val="00127CA3"/>
    <w:rsid w:val="00130A84"/>
    <w:rsid w:val="001419B6"/>
    <w:rsid w:val="001926ED"/>
    <w:rsid w:val="001B7591"/>
    <w:rsid w:val="001D6471"/>
    <w:rsid w:val="001E1B8A"/>
    <w:rsid w:val="001F0761"/>
    <w:rsid w:val="001F7A88"/>
    <w:rsid w:val="00231A1B"/>
    <w:rsid w:val="00234632"/>
    <w:rsid w:val="00255616"/>
    <w:rsid w:val="00290E56"/>
    <w:rsid w:val="002C02C8"/>
    <w:rsid w:val="002C1FE2"/>
    <w:rsid w:val="002C5209"/>
    <w:rsid w:val="002D057D"/>
    <w:rsid w:val="002F2D20"/>
    <w:rsid w:val="002F6CD0"/>
    <w:rsid w:val="00324FE3"/>
    <w:rsid w:val="00340081"/>
    <w:rsid w:val="00354292"/>
    <w:rsid w:val="003C0551"/>
    <w:rsid w:val="003D7CC8"/>
    <w:rsid w:val="003F1484"/>
    <w:rsid w:val="003F78C6"/>
    <w:rsid w:val="00416678"/>
    <w:rsid w:val="00421220"/>
    <w:rsid w:val="004215C2"/>
    <w:rsid w:val="0042411B"/>
    <w:rsid w:val="004E7471"/>
    <w:rsid w:val="00504E14"/>
    <w:rsid w:val="00507AC2"/>
    <w:rsid w:val="00533D51"/>
    <w:rsid w:val="00556D30"/>
    <w:rsid w:val="00560846"/>
    <w:rsid w:val="0058723C"/>
    <w:rsid w:val="005A46B6"/>
    <w:rsid w:val="005B71AA"/>
    <w:rsid w:val="005D4870"/>
    <w:rsid w:val="005D669A"/>
    <w:rsid w:val="005F4216"/>
    <w:rsid w:val="005F7E56"/>
    <w:rsid w:val="00632001"/>
    <w:rsid w:val="006756A1"/>
    <w:rsid w:val="006A402F"/>
    <w:rsid w:val="007258C8"/>
    <w:rsid w:val="0075665A"/>
    <w:rsid w:val="00774DE9"/>
    <w:rsid w:val="00776BAE"/>
    <w:rsid w:val="00792989"/>
    <w:rsid w:val="007C3E20"/>
    <w:rsid w:val="007D5E76"/>
    <w:rsid w:val="007F3531"/>
    <w:rsid w:val="00832858"/>
    <w:rsid w:val="008335B0"/>
    <w:rsid w:val="00842BDC"/>
    <w:rsid w:val="00864D92"/>
    <w:rsid w:val="00880EC4"/>
    <w:rsid w:val="008812CE"/>
    <w:rsid w:val="008926BE"/>
    <w:rsid w:val="00893BDB"/>
    <w:rsid w:val="008970F0"/>
    <w:rsid w:val="008D775F"/>
    <w:rsid w:val="0091364C"/>
    <w:rsid w:val="00917794"/>
    <w:rsid w:val="0096768A"/>
    <w:rsid w:val="00970B4C"/>
    <w:rsid w:val="0097421C"/>
    <w:rsid w:val="0098741A"/>
    <w:rsid w:val="009B2938"/>
    <w:rsid w:val="009B41B5"/>
    <w:rsid w:val="009B462C"/>
    <w:rsid w:val="009F0DF3"/>
    <w:rsid w:val="00A07B03"/>
    <w:rsid w:val="00A17D85"/>
    <w:rsid w:val="00A44DB8"/>
    <w:rsid w:val="00A66CD8"/>
    <w:rsid w:val="00A9482D"/>
    <w:rsid w:val="00A97250"/>
    <w:rsid w:val="00AA2428"/>
    <w:rsid w:val="00AA68DC"/>
    <w:rsid w:val="00AC3DFE"/>
    <w:rsid w:val="00AE3F51"/>
    <w:rsid w:val="00AF344F"/>
    <w:rsid w:val="00AF3849"/>
    <w:rsid w:val="00B02BF8"/>
    <w:rsid w:val="00B04443"/>
    <w:rsid w:val="00B533F3"/>
    <w:rsid w:val="00B61D1F"/>
    <w:rsid w:val="00B61E96"/>
    <w:rsid w:val="00B64C66"/>
    <w:rsid w:val="00B74B87"/>
    <w:rsid w:val="00B835F3"/>
    <w:rsid w:val="00B96501"/>
    <w:rsid w:val="00BA4EC2"/>
    <w:rsid w:val="00BB18F1"/>
    <w:rsid w:val="00BC20C5"/>
    <w:rsid w:val="00C076DB"/>
    <w:rsid w:val="00C130EA"/>
    <w:rsid w:val="00C33222"/>
    <w:rsid w:val="00C73DF1"/>
    <w:rsid w:val="00C87C2F"/>
    <w:rsid w:val="00CA4C56"/>
    <w:rsid w:val="00CB0EE9"/>
    <w:rsid w:val="00CB6619"/>
    <w:rsid w:val="00CC7C4F"/>
    <w:rsid w:val="00CD0492"/>
    <w:rsid w:val="00CD2B76"/>
    <w:rsid w:val="00CE3FB6"/>
    <w:rsid w:val="00CF2692"/>
    <w:rsid w:val="00D05789"/>
    <w:rsid w:val="00D10A5F"/>
    <w:rsid w:val="00D43ACE"/>
    <w:rsid w:val="00D43C33"/>
    <w:rsid w:val="00D51CE8"/>
    <w:rsid w:val="00D67B3F"/>
    <w:rsid w:val="00D86EE4"/>
    <w:rsid w:val="00D97494"/>
    <w:rsid w:val="00DB0D9C"/>
    <w:rsid w:val="00DB6E0F"/>
    <w:rsid w:val="00DB7A95"/>
    <w:rsid w:val="00DC4538"/>
    <w:rsid w:val="00DD0168"/>
    <w:rsid w:val="00DD3433"/>
    <w:rsid w:val="00DD4D9E"/>
    <w:rsid w:val="00DE0257"/>
    <w:rsid w:val="00DF6A3A"/>
    <w:rsid w:val="00E147EC"/>
    <w:rsid w:val="00E336CA"/>
    <w:rsid w:val="00E33C87"/>
    <w:rsid w:val="00E4616C"/>
    <w:rsid w:val="00E53FB9"/>
    <w:rsid w:val="00EA020B"/>
    <w:rsid w:val="00EB4875"/>
    <w:rsid w:val="00EB78D7"/>
    <w:rsid w:val="00EC3851"/>
    <w:rsid w:val="00EC405D"/>
    <w:rsid w:val="00EC4A42"/>
    <w:rsid w:val="00EE4BF9"/>
    <w:rsid w:val="00EF6330"/>
    <w:rsid w:val="00F32428"/>
    <w:rsid w:val="00F43A30"/>
    <w:rsid w:val="00FA594F"/>
    <w:rsid w:val="00FC0020"/>
    <w:rsid w:val="00FE159C"/>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88BB"/>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4BF17-B5DE-4135-B3B2-A2653BAC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1684</Words>
  <Characters>9094</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KRITSAKI AMALIA</cp:lastModifiedBy>
  <cp:revision>41</cp:revision>
  <cp:lastPrinted>2020-03-26T08:02:00Z</cp:lastPrinted>
  <dcterms:created xsi:type="dcterms:W3CDTF">2020-02-26T10:47:00Z</dcterms:created>
  <dcterms:modified xsi:type="dcterms:W3CDTF">2020-05-27T07:03:00Z</dcterms:modified>
</cp:coreProperties>
</file>