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0A5F" w:rsidRPr="00432B77" w:rsidRDefault="00D10A5F" w:rsidP="00D10A5F">
      <w:pPr>
        <w:suppressAutoHyphens w:val="0"/>
        <w:spacing w:line="360" w:lineRule="auto"/>
        <w:rPr>
          <w:rFonts w:asciiTheme="minorHAnsi" w:eastAsia="Calibri" w:hAnsiTheme="minorHAnsi" w:cstheme="minorHAnsi"/>
          <w:b/>
          <w:sz w:val="22"/>
          <w:szCs w:val="22"/>
        </w:rPr>
      </w:pPr>
      <w:r w:rsidRPr="00432B77">
        <w:rPr>
          <w:rFonts w:asciiTheme="minorHAnsi" w:hAnsiTheme="minorHAnsi" w:cstheme="minorHAnsi"/>
          <w:noProof/>
          <w:sz w:val="22"/>
          <w:szCs w:val="22"/>
          <w:lang w:eastAsia="el-GR"/>
        </w:rPr>
        <w:drawing>
          <wp:inline distT="0" distB="0" distL="0" distR="0" wp14:anchorId="4A47869A" wp14:editId="3503A4B4">
            <wp:extent cx="1162050" cy="817489"/>
            <wp:effectExtent l="0" t="0" r="0" b="1905"/>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77442" cy="828317"/>
                    </a:xfrm>
                    <a:prstGeom prst="rect">
                      <a:avLst/>
                    </a:prstGeom>
                    <a:noFill/>
                    <a:ln>
                      <a:noFill/>
                    </a:ln>
                  </pic:spPr>
                </pic:pic>
              </a:graphicData>
            </a:graphic>
          </wp:inline>
        </w:drawing>
      </w:r>
      <w:r w:rsidRPr="00432B77">
        <w:rPr>
          <w:rFonts w:asciiTheme="minorHAnsi" w:eastAsia="Calibri" w:hAnsiTheme="minorHAnsi" w:cstheme="minorHAnsi"/>
          <w:sz w:val="22"/>
          <w:szCs w:val="22"/>
          <w:lang w:eastAsia="en-US"/>
        </w:rPr>
        <w:tab/>
      </w:r>
      <w:r w:rsidRPr="00432B77">
        <w:rPr>
          <w:rFonts w:asciiTheme="minorHAnsi" w:eastAsia="Calibri" w:hAnsiTheme="minorHAnsi" w:cstheme="minorHAnsi"/>
          <w:sz w:val="22"/>
          <w:szCs w:val="22"/>
          <w:lang w:eastAsia="en-US"/>
        </w:rPr>
        <w:tab/>
      </w:r>
      <w:r w:rsidRPr="00432B77">
        <w:rPr>
          <w:rFonts w:asciiTheme="minorHAnsi" w:eastAsia="Calibri" w:hAnsiTheme="minorHAnsi" w:cstheme="minorHAnsi"/>
          <w:sz w:val="22"/>
          <w:szCs w:val="22"/>
          <w:lang w:eastAsia="en-US"/>
        </w:rPr>
        <w:tab/>
      </w:r>
      <w:r w:rsidRPr="00432B77">
        <w:rPr>
          <w:rFonts w:asciiTheme="minorHAnsi" w:eastAsia="Calibri" w:hAnsiTheme="minorHAnsi" w:cstheme="minorHAnsi"/>
          <w:sz w:val="22"/>
          <w:szCs w:val="22"/>
          <w:lang w:eastAsia="en-US"/>
        </w:rPr>
        <w:tab/>
        <w:t xml:space="preserve">        </w:t>
      </w:r>
    </w:p>
    <w:p w:rsidR="00D10A5F" w:rsidRPr="00432B77" w:rsidRDefault="00D10A5F" w:rsidP="00D10A5F">
      <w:pPr>
        <w:suppressAutoHyphens w:val="0"/>
        <w:rPr>
          <w:rFonts w:asciiTheme="minorHAnsi" w:eastAsia="Calibri" w:hAnsiTheme="minorHAnsi" w:cstheme="minorHAnsi"/>
          <w:sz w:val="22"/>
          <w:szCs w:val="22"/>
          <w:lang w:eastAsia="en-US"/>
        </w:rPr>
      </w:pPr>
      <w:r w:rsidRPr="00432B77">
        <w:rPr>
          <w:rFonts w:asciiTheme="minorHAnsi" w:eastAsia="Calibri" w:hAnsiTheme="minorHAnsi" w:cstheme="minorHAnsi"/>
          <w:sz w:val="22"/>
          <w:szCs w:val="22"/>
          <w:lang w:eastAsia="en-US"/>
        </w:rPr>
        <w:t xml:space="preserve">ΓΕΝΙΚΗ ΔΙΕΥΘΥΝΣΗ ΔΟΙΚΟΙΚΗΤΙΚΗΣ ΥΠΟΣΤΗΡΙΞΗΣ                   </w:t>
      </w:r>
    </w:p>
    <w:p w:rsidR="00D10A5F" w:rsidRDefault="00D10A5F" w:rsidP="00D10A5F">
      <w:pPr>
        <w:suppressAutoHyphens w:val="0"/>
        <w:rPr>
          <w:rFonts w:asciiTheme="minorHAnsi" w:eastAsia="Calibri" w:hAnsiTheme="minorHAnsi" w:cstheme="minorHAnsi"/>
          <w:sz w:val="22"/>
          <w:szCs w:val="22"/>
          <w:lang w:eastAsia="en-US"/>
        </w:rPr>
      </w:pPr>
      <w:r w:rsidRPr="00432B77">
        <w:rPr>
          <w:rFonts w:asciiTheme="minorHAnsi" w:eastAsia="Calibri" w:hAnsiTheme="minorHAnsi" w:cstheme="minorHAnsi"/>
          <w:sz w:val="22"/>
          <w:szCs w:val="22"/>
          <w:lang w:eastAsia="en-US"/>
        </w:rPr>
        <w:t>ΔΙΕΥΘΥΝΣΗ ΟΙΚΟΝΟΜΙΚΗΣ ΔΙΑΧΕΙΡΙΣΗΣ</w:t>
      </w:r>
    </w:p>
    <w:p w:rsidR="00B04443" w:rsidRDefault="00504E14" w:rsidP="00D10A5F">
      <w:pPr>
        <w:suppressAutoHyphens w:val="0"/>
        <w:rPr>
          <w:rFonts w:eastAsia="Calibri"/>
          <w:lang w:eastAsia="en-US"/>
        </w:rPr>
      </w:pPr>
      <w:r>
        <w:rPr>
          <w:rFonts w:asciiTheme="minorHAnsi" w:eastAsia="Calibri" w:hAnsiTheme="minorHAnsi" w:cstheme="minorHAnsi"/>
          <w:sz w:val="22"/>
          <w:szCs w:val="22"/>
          <w:lang w:eastAsia="en-US"/>
        </w:rPr>
        <w:t>ΤΜΗΜΑ ΠΡΟΜΗΘΕΙΩΝ</w:t>
      </w:r>
      <w:r w:rsidR="00B04443" w:rsidRPr="00B04443">
        <w:rPr>
          <w:rFonts w:eastAsia="Calibri"/>
          <w:lang w:eastAsia="en-US"/>
        </w:rPr>
        <w:t xml:space="preserve"> </w:t>
      </w:r>
    </w:p>
    <w:p w:rsidR="00504E14" w:rsidRDefault="00B04443" w:rsidP="00B04443">
      <w:pPr>
        <w:suppressAutoHyphens w:val="0"/>
        <w:rPr>
          <w:rFonts w:asciiTheme="minorHAnsi" w:eastAsia="Calibri" w:hAnsiTheme="minorHAnsi" w:cstheme="minorHAnsi"/>
          <w:sz w:val="22"/>
          <w:szCs w:val="22"/>
          <w:lang w:eastAsia="en-US"/>
        </w:rPr>
      </w:pPr>
      <w:r w:rsidRPr="00020215">
        <w:rPr>
          <w:rFonts w:eastAsia="Calibri"/>
          <w:lang w:val="en-US" w:eastAsia="en-US"/>
        </w:rPr>
        <w:t>Email</w:t>
      </w:r>
      <w:r w:rsidRPr="00020215">
        <w:rPr>
          <w:rFonts w:eastAsia="Calibri"/>
          <w:lang w:eastAsia="en-US"/>
        </w:rPr>
        <w:t xml:space="preserve">: </w:t>
      </w:r>
      <w:proofErr w:type="spellStart"/>
      <w:r w:rsidRPr="00020215">
        <w:rPr>
          <w:rFonts w:eastAsia="Calibri"/>
          <w:lang w:val="en-US" w:eastAsia="en-US"/>
        </w:rPr>
        <w:t>promith</w:t>
      </w:r>
      <w:proofErr w:type="spellEnd"/>
      <w:r w:rsidRPr="00020215">
        <w:rPr>
          <w:rFonts w:eastAsia="Calibri"/>
          <w:lang w:eastAsia="en-US"/>
        </w:rPr>
        <w:t>@</w:t>
      </w:r>
      <w:proofErr w:type="spellStart"/>
      <w:r w:rsidRPr="00020215">
        <w:rPr>
          <w:rFonts w:eastAsia="Calibri"/>
          <w:lang w:val="en-US" w:eastAsia="en-US"/>
        </w:rPr>
        <w:t>uth</w:t>
      </w:r>
      <w:proofErr w:type="spellEnd"/>
      <w:r w:rsidRPr="00020215">
        <w:rPr>
          <w:rFonts w:eastAsia="Calibri"/>
          <w:lang w:eastAsia="en-US"/>
        </w:rPr>
        <w:t>.</w:t>
      </w:r>
      <w:r w:rsidRPr="00020215">
        <w:rPr>
          <w:rFonts w:eastAsia="Calibri"/>
          <w:lang w:val="en-US" w:eastAsia="en-US"/>
        </w:rPr>
        <w:t>gr</w:t>
      </w:r>
    </w:p>
    <w:p w:rsidR="00504E14" w:rsidRPr="00020215" w:rsidRDefault="00970B4C" w:rsidP="00B04443">
      <w:pPr>
        <w:suppressAutoHyphens w:val="0"/>
        <w:ind w:left="5760" w:firstLine="720"/>
        <w:rPr>
          <w:rFonts w:eastAsia="Calibri"/>
          <w:lang w:eastAsia="en-US"/>
        </w:rPr>
      </w:pPr>
      <w:proofErr w:type="spellStart"/>
      <w:r w:rsidRPr="00020215">
        <w:rPr>
          <w:rFonts w:eastAsia="Calibri"/>
          <w:lang w:eastAsia="en-US"/>
        </w:rPr>
        <w:t>Αρ</w:t>
      </w:r>
      <w:proofErr w:type="spellEnd"/>
      <w:r w:rsidRPr="00020215">
        <w:rPr>
          <w:rFonts w:eastAsia="Calibri"/>
          <w:lang w:eastAsia="en-US"/>
        </w:rPr>
        <w:t xml:space="preserve"> .</w:t>
      </w:r>
      <w:proofErr w:type="spellStart"/>
      <w:r w:rsidRPr="00020215">
        <w:rPr>
          <w:rFonts w:eastAsia="Calibri"/>
          <w:lang w:eastAsia="en-US"/>
        </w:rPr>
        <w:t>πρωτ</w:t>
      </w:r>
      <w:proofErr w:type="spellEnd"/>
      <w:r w:rsidRPr="00020215">
        <w:rPr>
          <w:rFonts w:eastAsia="Calibri"/>
          <w:lang w:eastAsia="en-US"/>
        </w:rPr>
        <w:t>.</w:t>
      </w:r>
      <w:r w:rsidR="00DB6E0F" w:rsidRPr="00020215">
        <w:rPr>
          <w:rFonts w:eastAsia="Calibri"/>
          <w:lang w:eastAsia="en-US"/>
        </w:rPr>
        <w:t>:</w:t>
      </w:r>
      <w:r w:rsidR="00B04443" w:rsidRPr="00B04443">
        <w:rPr>
          <w:rFonts w:eastAsia="Calibri"/>
          <w:lang w:eastAsia="en-US"/>
        </w:rPr>
        <w:t xml:space="preserve"> 6</w:t>
      </w:r>
      <w:r w:rsidR="00B02BF8" w:rsidRPr="00A97250">
        <w:rPr>
          <w:rFonts w:eastAsia="Calibri"/>
          <w:lang w:eastAsia="en-US"/>
        </w:rPr>
        <w:t>735/</w:t>
      </w:r>
      <w:r w:rsidR="00DF6A3A" w:rsidRPr="00020215">
        <w:rPr>
          <w:rFonts w:eastAsia="Calibri"/>
          <w:lang w:eastAsia="en-US"/>
        </w:rPr>
        <w:t>20</w:t>
      </w:r>
      <w:r w:rsidR="003C0551" w:rsidRPr="00020215">
        <w:rPr>
          <w:rFonts w:eastAsia="Calibri"/>
          <w:lang w:eastAsia="en-US"/>
        </w:rPr>
        <w:t>/ΓΠ</w:t>
      </w:r>
    </w:p>
    <w:p w:rsidR="00D10A5F" w:rsidRPr="00020215" w:rsidRDefault="001F7A88" w:rsidP="00DB6E0F">
      <w:pPr>
        <w:suppressAutoHyphens w:val="0"/>
        <w:rPr>
          <w:rFonts w:eastAsia="Calibri"/>
          <w:lang w:eastAsia="en-US"/>
        </w:rPr>
      </w:pPr>
      <w:r w:rsidRPr="00020215">
        <w:rPr>
          <w:rFonts w:eastAsia="Calibri"/>
          <w:lang w:eastAsia="en-US"/>
        </w:rPr>
        <w:t xml:space="preserve">                                        </w:t>
      </w:r>
      <w:r w:rsidR="00020215" w:rsidRPr="00020215">
        <w:rPr>
          <w:rFonts w:eastAsia="Calibri"/>
          <w:lang w:eastAsia="en-US"/>
        </w:rPr>
        <w:t xml:space="preserve">                               </w:t>
      </w:r>
      <w:r w:rsidR="00B04443">
        <w:rPr>
          <w:rFonts w:eastAsia="Calibri"/>
          <w:lang w:eastAsia="en-US"/>
        </w:rPr>
        <w:tab/>
      </w:r>
      <w:r w:rsidR="00B04443">
        <w:rPr>
          <w:rFonts w:eastAsia="Calibri"/>
          <w:lang w:eastAsia="en-US"/>
        </w:rPr>
        <w:tab/>
      </w:r>
      <w:r w:rsidR="00B04443">
        <w:rPr>
          <w:rFonts w:eastAsia="Calibri"/>
          <w:lang w:eastAsia="en-US"/>
        </w:rPr>
        <w:tab/>
      </w:r>
      <w:r w:rsidR="00B04443">
        <w:rPr>
          <w:rFonts w:eastAsia="Calibri"/>
          <w:lang w:eastAsia="en-US"/>
        </w:rPr>
        <w:tab/>
      </w:r>
      <w:r w:rsidRPr="00020215">
        <w:rPr>
          <w:rFonts w:eastAsia="Calibri"/>
          <w:lang w:eastAsia="en-US"/>
        </w:rPr>
        <w:t>Β</w:t>
      </w:r>
      <w:r w:rsidR="00DB6E0F" w:rsidRPr="00020215">
        <w:rPr>
          <w:rFonts w:eastAsia="Calibri"/>
          <w:lang w:eastAsia="en-US"/>
        </w:rPr>
        <w:t>όλος</w:t>
      </w:r>
      <w:r w:rsidR="00EC405D" w:rsidRPr="00020215">
        <w:rPr>
          <w:rFonts w:eastAsia="Calibri"/>
          <w:lang w:eastAsia="en-US"/>
        </w:rPr>
        <w:t xml:space="preserve">, </w:t>
      </w:r>
      <w:r w:rsidR="00B02BF8">
        <w:rPr>
          <w:rFonts w:eastAsia="Calibri"/>
          <w:lang w:eastAsia="en-US"/>
        </w:rPr>
        <w:t>26</w:t>
      </w:r>
      <w:r w:rsidR="00034CF6" w:rsidRPr="00020215">
        <w:rPr>
          <w:rFonts w:eastAsia="Calibri"/>
          <w:lang w:eastAsia="en-US"/>
        </w:rPr>
        <w:t>-</w:t>
      </w:r>
      <w:r w:rsidR="00EC405D" w:rsidRPr="00020215">
        <w:rPr>
          <w:rFonts w:eastAsia="Calibri"/>
          <w:lang w:eastAsia="en-US"/>
        </w:rPr>
        <w:t>03</w:t>
      </w:r>
      <w:r w:rsidR="00034CF6" w:rsidRPr="00020215">
        <w:rPr>
          <w:rFonts w:eastAsia="Calibri"/>
          <w:lang w:eastAsia="en-US"/>
        </w:rPr>
        <w:t>-2020</w:t>
      </w:r>
      <w:r w:rsidRPr="00020215">
        <w:rPr>
          <w:rFonts w:eastAsia="Calibri"/>
          <w:lang w:eastAsia="en-US"/>
        </w:rPr>
        <w:t xml:space="preserve">    </w:t>
      </w:r>
    </w:p>
    <w:p w:rsidR="00D10A5F" w:rsidRPr="00020215" w:rsidRDefault="00D10A5F" w:rsidP="00D10A5F">
      <w:pPr>
        <w:suppressAutoHyphens w:val="0"/>
        <w:spacing w:line="360" w:lineRule="auto"/>
        <w:rPr>
          <w:rFonts w:eastAsia="Calibri"/>
          <w:b/>
        </w:rPr>
      </w:pPr>
    </w:p>
    <w:p w:rsidR="00D10A5F" w:rsidRPr="00020215" w:rsidRDefault="00D10A5F" w:rsidP="00D10A5F">
      <w:pPr>
        <w:suppressAutoHyphens w:val="0"/>
        <w:spacing w:line="360" w:lineRule="auto"/>
        <w:jc w:val="center"/>
        <w:rPr>
          <w:rFonts w:eastAsia="Calibri"/>
          <w:b/>
        </w:rPr>
      </w:pPr>
      <w:r w:rsidRPr="00020215">
        <w:rPr>
          <w:rFonts w:eastAsia="Calibri"/>
          <w:b/>
        </w:rPr>
        <w:t>ΠΡΟΣΚΛΗΣΗ ΕΚΔΗΛΩΣΗΣ ΕΝΔΙΑΦΕΡΟΝΤΟΣ</w:t>
      </w:r>
    </w:p>
    <w:p w:rsidR="00D10A5F" w:rsidRPr="00020215" w:rsidRDefault="00D10A5F" w:rsidP="00D10A5F">
      <w:pPr>
        <w:suppressAutoHyphens w:val="0"/>
        <w:spacing w:after="120"/>
        <w:jc w:val="both"/>
        <w:rPr>
          <w:rFonts w:eastAsia="Calibri"/>
          <w:b/>
          <w:lang w:eastAsia="en-US"/>
        </w:rPr>
      </w:pPr>
      <w:r w:rsidRPr="00020215">
        <w:rPr>
          <w:rFonts w:eastAsia="Calibri"/>
          <w:b/>
          <w:lang w:eastAsia="en-US"/>
        </w:rPr>
        <w:t>Ο Αντιπρύτανης Οικονομικών, Προγραμματισμού και Ανάπτυξης του Πανεπιστημίου Θεσσαλίας  έχοντας υπόψη:</w:t>
      </w:r>
    </w:p>
    <w:p w:rsidR="0042411B" w:rsidRPr="00020215" w:rsidRDefault="00EB4875" w:rsidP="00B64C66">
      <w:pPr>
        <w:pStyle w:val="a3"/>
        <w:numPr>
          <w:ilvl w:val="0"/>
          <w:numId w:val="4"/>
        </w:numPr>
        <w:suppressAutoHyphens w:val="0"/>
        <w:spacing w:after="0" w:line="240" w:lineRule="auto"/>
        <w:ind w:left="284" w:hanging="284"/>
        <w:jc w:val="both"/>
        <w:rPr>
          <w:rFonts w:ascii="Times New Roman" w:hAnsi="Times New Roman" w:cs="Times New Roman"/>
          <w:sz w:val="24"/>
          <w:szCs w:val="24"/>
          <w:lang w:eastAsia="en-US"/>
        </w:rPr>
      </w:pPr>
      <w:r w:rsidRPr="00020215">
        <w:rPr>
          <w:rFonts w:ascii="Times New Roman" w:hAnsi="Times New Roman" w:cs="Times New Roman"/>
          <w:sz w:val="24"/>
          <w:szCs w:val="24"/>
          <w:lang w:eastAsia="en-US"/>
        </w:rPr>
        <w:t>Τ</w:t>
      </w:r>
      <w:r w:rsidR="00D10A5F" w:rsidRPr="00020215">
        <w:rPr>
          <w:rFonts w:ascii="Times New Roman" w:hAnsi="Times New Roman" w:cs="Times New Roman"/>
          <w:sz w:val="24"/>
          <w:szCs w:val="24"/>
          <w:lang w:eastAsia="en-US"/>
        </w:rPr>
        <w:t xml:space="preserve">ο με </w:t>
      </w:r>
      <w:proofErr w:type="spellStart"/>
      <w:r w:rsidR="00D10A5F" w:rsidRPr="00020215">
        <w:rPr>
          <w:rFonts w:ascii="Times New Roman" w:hAnsi="Times New Roman" w:cs="Times New Roman"/>
          <w:sz w:val="24"/>
          <w:szCs w:val="24"/>
          <w:lang w:eastAsia="en-US"/>
        </w:rPr>
        <w:t>αριθμ</w:t>
      </w:r>
      <w:proofErr w:type="spellEnd"/>
      <w:r w:rsidR="00D10A5F" w:rsidRPr="00020215">
        <w:rPr>
          <w:rFonts w:ascii="Times New Roman" w:hAnsi="Times New Roman" w:cs="Times New Roman"/>
          <w:sz w:val="24"/>
          <w:szCs w:val="24"/>
          <w:lang w:eastAsia="en-US"/>
        </w:rPr>
        <w:t xml:space="preserve">. </w:t>
      </w:r>
      <w:proofErr w:type="spellStart"/>
      <w:r w:rsidR="00D10A5F" w:rsidRPr="00020215">
        <w:rPr>
          <w:rFonts w:ascii="Times New Roman" w:hAnsi="Times New Roman" w:cs="Times New Roman"/>
          <w:sz w:val="24"/>
          <w:szCs w:val="24"/>
          <w:lang w:eastAsia="en-US"/>
        </w:rPr>
        <w:t>Πρωτ</w:t>
      </w:r>
      <w:proofErr w:type="spellEnd"/>
      <w:r w:rsidR="00D10A5F" w:rsidRPr="00020215">
        <w:rPr>
          <w:rFonts w:ascii="Times New Roman" w:hAnsi="Times New Roman" w:cs="Times New Roman"/>
          <w:sz w:val="24"/>
          <w:szCs w:val="24"/>
          <w:lang w:eastAsia="en-US"/>
        </w:rPr>
        <w:t>.:</w:t>
      </w:r>
      <w:r w:rsidR="00EC405D" w:rsidRPr="00020215">
        <w:rPr>
          <w:rFonts w:ascii="Times New Roman" w:hAnsi="Times New Roman" w:cs="Times New Roman"/>
          <w:sz w:val="24"/>
          <w:szCs w:val="24"/>
          <w:lang w:eastAsia="en-US"/>
        </w:rPr>
        <w:t xml:space="preserve"> 52</w:t>
      </w:r>
      <w:r w:rsidR="00B64C66" w:rsidRPr="00B64C66">
        <w:rPr>
          <w:rFonts w:ascii="Times New Roman" w:hAnsi="Times New Roman" w:cs="Times New Roman"/>
          <w:sz w:val="24"/>
          <w:szCs w:val="24"/>
          <w:lang w:eastAsia="en-US"/>
        </w:rPr>
        <w:t>95</w:t>
      </w:r>
      <w:r w:rsidR="00EC405D" w:rsidRPr="00020215">
        <w:rPr>
          <w:rFonts w:ascii="Times New Roman" w:hAnsi="Times New Roman" w:cs="Times New Roman"/>
          <w:sz w:val="24"/>
          <w:szCs w:val="24"/>
          <w:lang w:eastAsia="en-US"/>
        </w:rPr>
        <w:t>/20/ΓΠ/4-3-2020, ΑΔΑΜ:</w:t>
      </w:r>
      <w:r w:rsidR="00416678" w:rsidRPr="00020215">
        <w:rPr>
          <w:rFonts w:ascii="Times New Roman" w:hAnsi="Times New Roman" w:cs="Times New Roman"/>
          <w:sz w:val="24"/>
          <w:szCs w:val="24"/>
          <w:lang w:eastAsia="en-US"/>
        </w:rPr>
        <w:t xml:space="preserve">  </w:t>
      </w:r>
      <w:r w:rsidR="00B64C66" w:rsidRPr="00B64C66">
        <w:rPr>
          <w:rFonts w:ascii="Times New Roman" w:hAnsi="Times New Roman" w:cs="Times New Roman"/>
          <w:sz w:val="24"/>
          <w:szCs w:val="24"/>
          <w:lang w:eastAsia="en-US"/>
        </w:rPr>
        <w:t>20REQ006431492</w:t>
      </w:r>
      <w:r w:rsidR="00EC405D" w:rsidRPr="00020215">
        <w:rPr>
          <w:rFonts w:ascii="Times New Roman" w:hAnsi="Times New Roman" w:cs="Times New Roman"/>
          <w:sz w:val="24"/>
          <w:szCs w:val="24"/>
          <w:lang w:eastAsia="en-US"/>
        </w:rPr>
        <w:t xml:space="preserve"> </w:t>
      </w:r>
      <w:r w:rsidR="009B41B5" w:rsidRPr="00020215">
        <w:rPr>
          <w:rFonts w:ascii="Times New Roman" w:hAnsi="Times New Roman" w:cs="Times New Roman"/>
          <w:sz w:val="24"/>
          <w:szCs w:val="24"/>
          <w:lang w:eastAsia="en-US"/>
        </w:rPr>
        <w:t>Πρωτογενές αίτημα</w:t>
      </w:r>
      <w:r w:rsidR="00A17D85" w:rsidRPr="00020215">
        <w:rPr>
          <w:rFonts w:ascii="Times New Roman" w:hAnsi="Times New Roman" w:cs="Times New Roman"/>
          <w:sz w:val="24"/>
          <w:szCs w:val="24"/>
          <w:lang w:eastAsia="en-US"/>
        </w:rPr>
        <w:t xml:space="preserve"> </w:t>
      </w:r>
      <w:r w:rsidR="009B41B5" w:rsidRPr="00020215">
        <w:rPr>
          <w:rFonts w:ascii="Times New Roman" w:hAnsi="Times New Roman" w:cs="Times New Roman"/>
          <w:sz w:val="24"/>
          <w:szCs w:val="24"/>
          <w:lang w:eastAsia="en-US"/>
        </w:rPr>
        <w:t xml:space="preserve">  </w:t>
      </w:r>
      <w:r w:rsidR="00EC405D" w:rsidRPr="00020215">
        <w:rPr>
          <w:rFonts w:ascii="Times New Roman" w:hAnsi="Times New Roman" w:cs="Times New Roman"/>
          <w:sz w:val="24"/>
          <w:szCs w:val="24"/>
          <w:lang w:eastAsia="en-US"/>
        </w:rPr>
        <w:t>της Διεύθυνσης Τεχνικών Υπηρεσιών</w:t>
      </w:r>
      <w:r w:rsidR="00F43A30" w:rsidRPr="00020215">
        <w:rPr>
          <w:rFonts w:ascii="Times New Roman" w:hAnsi="Times New Roman" w:cs="Times New Roman"/>
          <w:sz w:val="24"/>
          <w:szCs w:val="24"/>
          <w:lang w:eastAsia="en-US"/>
        </w:rPr>
        <w:t xml:space="preserve"> του </w:t>
      </w:r>
      <w:r w:rsidR="009B41B5" w:rsidRPr="00020215">
        <w:rPr>
          <w:rFonts w:ascii="Times New Roman" w:hAnsi="Times New Roman" w:cs="Times New Roman"/>
          <w:sz w:val="24"/>
          <w:szCs w:val="24"/>
          <w:lang w:eastAsia="en-US"/>
        </w:rPr>
        <w:t>Π.Θ</w:t>
      </w:r>
      <w:r w:rsidR="001F7A88" w:rsidRPr="00020215">
        <w:rPr>
          <w:rFonts w:ascii="Times New Roman" w:hAnsi="Times New Roman" w:cs="Times New Roman"/>
          <w:sz w:val="24"/>
          <w:szCs w:val="24"/>
          <w:lang w:eastAsia="en-US"/>
        </w:rPr>
        <w:t>.</w:t>
      </w:r>
      <w:r w:rsidR="00D10A5F" w:rsidRPr="00020215">
        <w:rPr>
          <w:rFonts w:ascii="Times New Roman" w:hAnsi="Times New Roman" w:cs="Times New Roman"/>
          <w:sz w:val="24"/>
          <w:szCs w:val="24"/>
          <w:lang w:eastAsia="en-US"/>
        </w:rPr>
        <w:t xml:space="preserve"> </w:t>
      </w:r>
      <w:r w:rsidR="00EC405D" w:rsidRPr="00020215">
        <w:rPr>
          <w:rFonts w:ascii="Times New Roman" w:hAnsi="Times New Roman" w:cs="Times New Roman"/>
          <w:sz w:val="24"/>
          <w:szCs w:val="24"/>
          <w:lang w:eastAsia="en-US"/>
        </w:rPr>
        <w:t>και τη σχετική τεχνική έκθεση.</w:t>
      </w:r>
    </w:p>
    <w:p w:rsidR="00D10A5F" w:rsidRPr="00020215" w:rsidRDefault="00EC405D" w:rsidP="00B64C66">
      <w:pPr>
        <w:pStyle w:val="a3"/>
        <w:numPr>
          <w:ilvl w:val="0"/>
          <w:numId w:val="4"/>
        </w:numPr>
        <w:suppressAutoHyphens w:val="0"/>
        <w:spacing w:after="0" w:line="240" w:lineRule="auto"/>
        <w:ind w:left="284" w:hanging="284"/>
        <w:jc w:val="both"/>
        <w:rPr>
          <w:rFonts w:ascii="Times New Roman" w:hAnsi="Times New Roman" w:cs="Times New Roman"/>
          <w:sz w:val="24"/>
          <w:szCs w:val="24"/>
          <w:lang w:eastAsia="en-US"/>
        </w:rPr>
      </w:pPr>
      <w:r w:rsidRPr="00020215">
        <w:rPr>
          <w:rFonts w:ascii="Times New Roman" w:hAnsi="Times New Roman" w:cs="Times New Roman"/>
          <w:sz w:val="24"/>
          <w:szCs w:val="24"/>
          <w:lang w:eastAsia="en-US"/>
        </w:rPr>
        <w:t>Τ</w:t>
      </w:r>
      <w:r w:rsidR="00D10A5F" w:rsidRPr="00020215">
        <w:rPr>
          <w:rFonts w:ascii="Times New Roman" w:hAnsi="Times New Roman" w:cs="Times New Roman"/>
          <w:sz w:val="24"/>
          <w:szCs w:val="24"/>
          <w:lang w:eastAsia="en-US"/>
        </w:rPr>
        <w:t xml:space="preserve">ην με </w:t>
      </w:r>
      <w:proofErr w:type="spellStart"/>
      <w:r w:rsidR="00D10A5F" w:rsidRPr="00020215">
        <w:rPr>
          <w:rFonts w:ascii="Times New Roman" w:hAnsi="Times New Roman" w:cs="Times New Roman"/>
          <w:sz w:val="24"/>
          <w:szCs w:val="24"/>
          <w:lang w:eastAsia="en-US"/>
        </w:rPr>
        <w:t>αρ</w:t>
      </w:r>
      <w:proofErr w:type="spellEnd"/>
      <w:r w:rsidR="00D10A5F" w:rsidRPr="00020215">
        <w:rPr>
          <w:rFonts w:ascii="Times New Roman" w:hAnsi="Times New Roman" w:cs="Times New Roman"/>
          <w:sz w:val="24"/>
          <w:szCs w:val="24"/>
          <w:lang w:eastAsia="en-US"/>
        </w:rPr>
        <w:t xml:space="preserve">. </w:t>
      </w:r>
      <w:proofErr w:type="spellStart"/>
      <w:r w:rsidR="00D10A5F" w:rsidRPr="00020215">
        <w:rPr>
          <w:rFonts w:ascii="Times New Roman" w:hAnsi="Times New Roman" w:cs="Times New Roman"/>
          <w:sz w:val="24"/>
          <w:szCs w:val="24"/>
          <w:lang w:eastAsia="en-US"/>
        </w:rPr>
        <w:t>πρωτ</w:t>
      </w:r>
      <w:proofErr w:type="spellEnd"/>
      <w:r w:rsidR="00D10A5F" w:rsidRPr="00020215">
        <w:rPr>
          <w:rFonts w:ascii="Times New Roman" w:hAnsi="Times New Roman" w:cs="Times New Roman"/>
          <w:sz w:val="24"/>
          <w:szCs w:val="24"/>
          <w:lang w:eastAsia="en-US"/>
        </w:rPr>
        <w:t>.:</w:t>
      </w:r>
      <w:r w:rsidRPr="00020215">
        <w:rPr>
          <w:rFonts w:ascii="Times New Roman" w:hAnsi="Times New Roman" w:cs="Times New Roman"/>
          <w:sz w:val="24"/>
          <w:szCs w:val="24"/>
          <w:lang w:eastAsia="en-US"/>
        </w:rPr>
        <w:t xml:space="preserve"> </w:t>
      </w:r>
      <w:r w:rsidR="00B64C66" w:rsidRPr="00B64C66">
        <w:rPr>
          <w:rFonts w:ascii="Times New Roman" w:hAnsi="Times New Roman" w:cs="Times New Roman"/>
          <w:sz w:val="24"/>
          <w:szCs w:val="24"/>
          <w:lang w:eastAsia="en-US"/>
        </w:rPr>
        <w:t xml:space="preserve">6359/20/ΓΠ/16-03-2020 </w:t>
      </w:r>
      <w:r w:rsidR="00D10A5F" w:rsidRPr="00020215">
        <w:rPr>
          <w:rFonts w:ascii="Times New Roman" w:hAnsi="Times New Roman" w:cs="Times New Roman"/>
          <w:sz w:val="24"/>
          <w:szCs w:val="24"/>
          <w:lang w:eastAsia="en-US"/>
        </w:rPr>
        <w:t>έγκριση δαπάνης  (ΑΔΑ:</w:t>
      </w:r>
      <w:r w:rsidR="00EB4875" w:rsidRPr="00020215">
        <w:rPr>
          <w:rFonts w:ascii="Times New Roman" w:hAnsi="Times New Roman" w:cs="Times New Roman"/>
          <w:sz w:val="24"/>
          <w:szCs w:val="24"/>
          <w:lang w:eastAsia="en-US"/>
        </w:rPr>
        <w:t xml:space="preserve"> </w:t>
      </w:r>
      <w:r w:rsidR="00B64C66" w:rsidRPr="00B64C66">
        <w:rPr>
          <w:rFonts w:ascii="Times New Roman" w:hAnsi="Times New Roman" w:cs="Times New Roman"/>
          <w:sz w:val="24"/>
          <w:szCs w:val="24"/>
          <w:lang w:eastAsia="en-US"/>
        </w:rPr>
        <w:t>ΨΞΥΨ469Β7Ξ-6ΛΨ</w:t>
      </w:r>
      <w:r w:rsidR="002D057D" w:rsidRPr="00020215">
        <w:rPr>
          <w:rFonts w:ascii="Times New Roman" w:hAnsi="Times New Roman" w:cs="Times New Roman"/>
          <w:sz w:val="24"/>
          <w:szCs w:val="24"/>
          <w:lang w:eastAsia="en-US"/>
        </w:rPr>
        <w:t>).</w:t>
      </w:r>
    </w:p>
    <w:p w:rsidR="00EB4875" w:rsidRPr="00020215" w:rsidRDefault="00EB4875" w:rsidP="00E23E1D">
      <w:pPr>
        <w:pStyle w:val="a3"/>
        <w:numPr>
          <w:ilvl w:val="0"/>
          <w:numId w:val="4"/>
        </w:numPr>
        <w:suppressAutoHyphens w:val="0"/>
        <w:spacing w:after="0" w:line="240" w:lineRule="auto"/>
        <w:ind w:left="284" w:hanging="284"/>
        <w:jc w:val="both"/>
        <w:rPr>
          <w:rFonts w:ascii="Times New Roman" w:hAnsi="Times New Roman" w:cs="Times New Roman"/>
          <w:sz w:val="24"/>
          <w:szCs w:val="24"/>
          <w:lang w:eastAsia="en-US"/>
        </w:rPr>
      </w:pPr>
      <w:r w:rsidRPr="00020215">
        <w:rPr>
          <w:rFonts w:ascii="Times New Roman" w:hAnsi="Times New Roman" w:cs="Times New Roman"/>
          <w:sz w:val="24"/>
          <w:szCs w:val="24"/>
          <w:lang w:eastAsia="en-US"/>
        </w:rPr>
        <w:t>Τ</w:t>
      </w:r>
      <w:r w:rsidR="00D10A5F" w:rsidRPr="00020215">
        <w:rPr>
          <w:rFonts w:ascii="Times New Roman" w:hAnsi="Times New Roman" w:cs="Times New Roman"/>
          <w:sz w:val="24"/>
          <w:szCs w:val="24"/>
          <w:lang w:eastAsia="en-US"/>
        </w:rPr>
        <w:t xml:space="preserve">ην με </w:t>
      </w:r>
      <w:proofErr w:type="spellStart"/>
      <w:r w:rsidR="00D10A5F" w:rsidRPr="00020215">
        <w:rPr>
          <w:rFonts w:ascii="Times New Roman" w:hAnsi="Times New Roman" w:cs="Times New Roman"/>
          <w:sz w:val="24"/>
          <w:szCs w:val="24"/>
          <w:lang w:eastAsia="en-US"/>
        </w:rPr>
        <w:t>αρ</w:t>
      </w:r>
      <w:proofErr w:type="spellEnd"/>
      <w:r w:rsidR="00D10A5F" w:rsidRPr="00020215">
        <w:rPr>
          <w:rFonts w:ascii="Times New Roman" w:hAnsi="Times New Roman" w:cs="Times New Roman"/>
          <w:sz w:val="24"/>
          <w:szCs w:val="24"/>
          <w:lang w:eastAsia="en-US"/>
        </w:rPr>
        <w:t xml:space="preserve">. </w:t>
      </w:r>
      <w:proofErr w:type="spellStart"/>
      <w:r w:rsidR="00D10A5F" w:rsidRPr="00020215">
        <w:rPr>
          <w:rFonts w:ascii="Times New Roman" w:hAnsi="Times New Roman" w:cs="Times New Roman"/>
          <w:sz w:val="24"/>
          <w:szCs w:val="24"/>
          <w:lang w:eastAsia="en-US"/>
        </w:rPr>
        <w:t>πρωτ</w:t>
      </w:r>
      <w:proofErr w:type="spellEnd"/>
      <w:r w:rsidR="00D10A5F" w:rsidRPr="00020215">
        <w:rPr>
          <w:rFonts w:ascii="Times New Roman" w:hAnsi="Times New Roman" w:cs="Times New Roman"/>
          <w:sz w:val="24"/>
          <w:szCs w:val="24"/>
          <w:lang w:eastAsia="en-US"/>
        </w:rPr>
        <w:t>.</w:t>
      </w:r>
      <w:r w:rsidR="00EC405D" w:rsidRPr="00020215">
        <w:rPr>
          <w:rFonts w:ascii="Times New Roman" w:hAnsi="Times New Roman" w:cs="Times New Roman"/>
          <w:sz w:val="24"/>
          <w:szCs w:val="24"/>
          <w:lang w:eastAsia="en-US"/>
        </w:rPr>
        <w:t xml:space="preserve">: </w:t>
      </w:r>
      <w:r w:rsidRPr="00020215">
        <w:rPr>
          <w:rFonts w:ascii="Times New Roman" w:hAnsi="Times New Roman" w:cs="Times New Roman"/>
          <w:sz w:val="24"/>
          <w:szCs w:val="24"/>
          <w:lang w:eastAsia="en-US"/>
        </w:rPr>
        <w:t>650</w:t>
      </w:r>
      <w:r w:rsidR="00B64C66" w:rsidRPr="00B64C66">
        <w:rPr>
          <w:rFonts w:ascii="Times New Roman" w:hAnsi="Times New Roman" w:cs="Times New Roman"/>
          <w:sz w:val="24"/>
          <w:szCs w:val="24"/>
          <w:lang w:eastAsia="en-US"/>
        </w:rPr>
        <w:t>3</w:t>
      </w:r>
      <w:r w:rsidR="008335B0" w:rsidRPr="00020215">
        <w:rPr>
          <w:rFonts w:ascii="Times New Roman" w:hAnsi="Times New Roman" w:cs="Times New Roman"/>
          <w:sz w:val="24"/>
          <w:szCs w:val="24"/>
          <w:lang w:eastAsia="en-US"/>
        </w:rPr>
        <w:t>/</w:t>
      </w:r>
      <w:r w:rsidR="00E53FB9" w:rsidRPr="00020215">
        <w:rPr>
          <w:rFonts w:ascii="Times New Roman" w:hAnsi="Times New Roman" w:cs="Times New Roman"/>
          <w:sz w:val="24"/>
          <w:szCs w:val="24"/>
          <w:lang w:eastAsia="en-US"/>
        </w:rPr>
        <w:t>20</w:t>
      </w:r>
      <w:r w:rsidR="008335B0" w:rsidRPr="00020215">
        <w:rPr>
          <w:rFonts w:ascii="Times New Roman" w:hAnsi="Times New Roman" w:cs="Times New Roman"/>
          <w:sz w:val="24"/>
          <w:szCs w:val="24"/>
          <w:lang w:eastAsia="en-US"/>
        </w:rPr>
        <w:t>/ΓΠ</w:t>
      </w:r>
      <w:r w:rsidR="00EC405D" w:rsidRPr="00020215">
        <w:rPr>
          <w:rFonts w:ascii="Times New Roman" w:hAnsi="Times New Roman" w:cs="Times New Roman"/>
          <w:sz w:val="24"/>
          <w:szCs w:val="24"/>
          <w:lang w:eastAsia="en-US"/>
        </w:rPr>
        <w:t>/</w:t>
      </w:r>
      <w:r w:rsidRPr="00020215">
        <w:rPr>
          <w:rFonts w:ascii="Times New Roman" w:hAnsi="Times New Roman" w:cs="Times New Roman"/>
          <w:sz w:val="24"/>
          <w:szCs w:val="24"/>
          <w:lang w:eastAsia="en-US"/>
        </w:rPr>
        <w:t>18</w:t>
      </w:r>
      <w:r w:rsidR="00AF3849" w:rsidRPr="00020215">
        <w:rPr>
          <w:rFonts w:ascii="Times New Roman" w:hAnsi="Times New Roman" w:cs="Times New Roman"/>
          <w:sz w:val="24"/>
          <w:szCs w:val="24"/>
          <w:lang w:eastAsia="en-US"/>
        </w:rPr>
        <w:t>-</w:t>
      </w:r>
      <w:r w:rsidRPr="00020215">
        <w:rPr>
          <w:rFonts w:ascii="Times New Roman" w:hAnsi="Times New Roman" w:cs="Times New Roman"/>
          <w:sz w:val="24"/>
          <w:szCs w:val="24"/>
          <w:lang w:eastAsia="en-US"/>
        </w:rPr>
        <w:t>03</w:t>
      </w:r>
      <w:r w:rsidR="00AF3849" w:rsidRPr="00020215">
        <w:rPr>
          <w:rFonts w:ascii="Times New Roman" w:hAnsi="Times New Roman" w:cs="Times New Roman"/>
          <w:sz w:val="24"/>
          <w:szCs w:val="24"/>
          <w:lang w:eastAsia="en-US"/>
        </w:rPr>
        <w:t>-2020</w:t>
      </w:r>
      <w:r w:rsidR="00D10A5F" w:rsidRPr="00020215">
        <w:rPr>
          <w:rFonts w:ascii="Times New Roman" w:hAnsi="Times New Roman" w:cs="Times New Roman"/>
          <w:sz w:val="24"/>
          <w:szCs w:val="24"/>
          <w:lang w:eastAsia="en-US"/>
        </w:rPr>
        <w:t xml:space="preserve"> </w:t>
      </w:r>
      <w:r w:rsidR="00F43A30" w:rsidRPr="00020215">
        <w:rPr>
          <w:rFonts w:ascii="Times New Roman" w:hAnsi="Times New Roman" w:cs="Times New Roman"/>
          <w:sz w:val="24"/>
          <w:szCs w:val="24"/>
          <w:lang w:eastAsia="en-US"/>
        </w:rPr>
        <w:t xml:space="preserve"> με α/α</w:t>
      </w:r>
      <w:r w:rsidR="00E53FB9" w:rsidRPr="00020215">
        <w:rPr>
          <w:rFonts w:ascii="Times New Roman" w:hAnsi="Times New Roman" w:cs="Times New Roman"/>
          <w:sz w:val="24"/>
          <w:szCs w:val="24"/>
          <w:lang w:eastAsia="en-US"/>
        </w:rPr>
        <w:t xml:space="preserve"> </w:t>
      </w:r>
      <w:r w:rsidR="001140DC" w:rsidRPr="00020215">
        <w:rPr>
          <w:rFonts w:ascii="Times New Roman" w:hAnsi="Times New Roman" w:cs="Times New Roman"/>
          <w:sz w:val="24"/>
          <w:szCs w:val="24"/>
          <w:lang w:eastAsia="en-US"/>
        </w:rPr>
        <w:t>2</w:t>
      </w:r>
      <w:r w:rsidRPr="00020215">
        <w:rPr>
          <w:rFonts w:ascii="Times New Roman" w:hAnsi="Times New Roman" w:cs="Times New Roman"/>
          <w:sz w:val="24"/>
          <w:szCs w:val="24"/>
          <w:lang w:eastAsia="en-US"/>
        </w:rPr>
        <w:t>8</w:t>
      </w:r>
      <w:r w:rsidR="00B64C66" w:rsidRPr="00B64C66">
        <w:rPr>
          <w:rFonts w:ascii="Times New Roman" w:hAnsi="Times New Roman" w:cs="Times New Roman"/>
          <w:sz w:val="24"/>
          <w:szCs w:val="24"/>
          <w:lang w:eastAsia="en-US"/>
        </w:rPr>
        <w:t>7</w:t>
      </w:r>
      <w:r w:rsidR="00F43A30" w:rsidRPr="00020215">
        <w:rPr>
          <w:rFonts w:ascii="Times New Roman" w:hAnsi="Times New Roman" w:cs="Times New Roman"/>
          <w:sz w:val="24"/>
          <w:szCs w:val="24"/>
          <w:lang w:eastAsia="en-US"/>
        </w:rPr>
        <w:t xml:space="preserve"> </w:t>
      </w:r>
      <w:r w:rsidR="00D10A5F" w:rsidRPr="00020215">
        <w:rPr>
          <w:rFonts w:ascii="Times New Roman" w:hAnsi="Times New Roman" w:cs="Times New Roman"/>
          <w:sz w:val="24"/>
          <w:szCs w:val="24"/>
          <w:lang w:eastAsia="en-US"/>
        </w:rPr>
        <w:t>(ΑΔΑ</w:t>
      </w:r>
      <w:r w:rsidR="002C5209" w:rsidRPr="00020215">
        <w:rPr>
          <w:rFonts w:ascii="Times New Roman" w:hAnsi="Times New Roman" w:cs="Times New Roman"/>
          <w:sz w:val="24"/>
          <w:szCs w:val="24"/>
          <w:lang w:eastAsia="en-US"/>
        </w:rPr>
        <w:t>:</w:t>
      </w:r>
      <w:r w:rsidRPr="00020215">
        <w:rPr>
          <w:rFonts w:ascii="Times New Roman" w:hAnsi="Times New Roman" w:cs="Times New Roman"/>
          <w:sz w:val="24"/>
          <w:szCs w:val="24"/>
          <w:lang w:eastAsia="en-US"/>
        </w:rPr>
        <w:t xml:space="preserve"> </w:t>
      </w:r>
      <w:r w:rsidR="00B64C66" w:rsidRPr="00B64C66">
        <w:rPr>
          <w:rFonts w:ascii="Times New Roman" w:hAnsi="Times New Roman" w:cs="Times New Roman"/>
          <w:sz w:val="24"/>
          <w:szCs w:val="24"/>
          <w:lang w:eastAsia="en-US"/>
        </w:rPr>
        <w:t xml:space="preserve">6ΑΒΨ469Β7Ξ-ΜΡΜ, ΑΔΑΜ: </w:t>
      </w:r>
      <w:r w:rsidR="00B64C66">
        <w:rPr>
          <w:rFonts w:ascii="Times New Roman" w:hAnsi="Times New Roman" w:cs="Times New Roman"/>
          <w:sz w:val="24"/>
          <w:szCs w:val="24"/>
          <w:lang w:eastAsia="en-US"/>
        </w:rPr>
        <w:t>20REQ006450103</w:t>
      </w:r>
      <w:r w:rsidRPr="00020215">
        <w:rPr>
          <w:rFonts w:ascii="Times New Roman" w:hAnsi="Times New Roman" w:cs="Times New Roman"/>
          <w:sz w:val="24"/>
          <w:szCs w:val="24"/>
          <w:lang w:eastAsia="en-US"/>
        </w:rPr>
        <w:t>)</w:t>
      </w:r>
      <w:r w:rsidR="00E53FB9" w:rsidRPr="00020215">
        <w:rPr>
          <w:rFonts w:ascii="Times New Roman" w:hAnsi="Times New Roman" w:cs="Times New Roman"/>
          <w:sz w:val="24"/>
          <w:szCs w:val="24"/>
          <w:lang w:eastAsia="en-US"/>
        </w:rPr>
        <w:t xml:space="preserve"> απόφαση ανάληψης υποχρέωσης</w:t>
      </w:r>
      <w:r w:rsidRPr="00020215">
        <w:rPr>
          <w:rFonts w:ascii="Times New Roman" w:hAnsi="Times New Roman" w:cs="Times New Roman"/>
          <w:sz w:val="24"/>
          <w:szCs w:val="24"/>
          <w:lang w:eastAsia="en-US"/>
        </w:rPr>
        <w:t>.</w:t>
      </w:r>
    </w:p>
    <w:p w:rsidR="00D10A5F" w:rsidRPr="00020215" w:rsidRDefault="00EB4875" w:rsidP="00E23E1D">
      <w:pPr>
        <w:pStyle w:val="a3"/>
        <w:numPr>
          <w:ilvl w:val="0"/>
          <w:numId w:val="4"/>
        </w:numPr>
        <w:suppressAutoHyphens w:val="0"/>
        <w:spacing w:after="0" w:line="240" w:lineRule="auto"/>
        <w:ind w:left="284" w:hanging="284"/>
        <w:jc w:val="both"/>
        <w:rPr>
          <w:rFonts w:ascii="Times New Roman" w:hAnsi="Times New Roman" w:cs="Times New Roman"/>
          <w:sz w:val="24"/>
          <w:szCs w:val="24"/>
          <w:lang w:eastAsia="en-US"/>
        </w:rPr>
      </w:pPr>
      <w:r w:rsidRPr="00020215">
        <w:rPr>
          <w:rFonts w:ascii="Times New Roman" w:hAnsi="Times New Roman" w:cs="Times New Roman"/>
          <w:sz w:val="24"/>
          <w:szCs w:val="24"/>
          <w:lang w:eastAsia="en-US"/>
        </w:rPr>
        <w:t>Τ</w:t>
      </w:r>
      <w:r w:rsidR="00D10A5F" w:rsidRPr="00020215">
        <w:rPr>
          <w:rFonts w:ascii="Times New Roman" w:hAnsi="Times New Roman" w:cs="Times New Roman"/>
          <w:sz w:val="24"/>
          <w:szCs w:val="24"/>
          <w:lang w:eastAsia="en-US"/>
        </w:rPr>
        <w:t xml:space="preserve">ον ν. 4412/2016 (Α' 147) </w:t>
      </w:r>
      <w:r w:rsidR="00020215">
        <w:rPr>
          <w:rFonts w:ascii="Times New Roman" w:hAnsi="Times New Roman" w:cs="Times New Roman"/>
          <w:sz w:val="24"/>
          <w:szCs w:val="24"/>
          <w:lang w:eastAsia="en-US"/>
        </w:rPr>
        <w:t>«</w:t>
      </w:r>
      <w:r w:rsidR="00D10A5F" w:rsidRPr="00020215">
        <w:rPr>
          <w:rFonts w:ascii="Times New Roman" w:hAnsi="Times New Roman" w:cs="Times New Roman"/>
          <w:sz w:val="24"/>
          <w:szCs w:val="24"/>
          <w:lang w:eastAsia="en-US"/>
        </w:rPr>
        <w:t>Δημόσιες Συμβάσεις Έργων, Προμηθειών και Υπηρεσιών (προσαρμογή στις Οδηγίες 2014/24/ ΕΕ και 2014/25/ΕΕ)» και τροποποιήσεων αυτού όπως ισχύουν και ειδικότε</w:t>
      </w:r>
      <w:r w:rsidRPr="00020215">
        <w:rPr>
          <w:rFonts w:ascii="Times New Roman" w:hAnsi="Times New Roman" w:cs="Times New Roman"/>
          <w:sz w:val="24"/>
          <w:szCs w:val="24"/>
          <w:lang w:eastAsia="en-US"/>
        </w:rPr>
        <w:t>ρα τις διατάξεις του άρθρου 118.</w:t>
      </w:r>
    </w:p>
    <w:p w:rsidR="00D10A5F" w:rsidRPr="00020215" w:rsidRDefault="00EB4875" w:rsidP="00D10A5F">
      <w:pPr>
        <w:pStyle w:val="a3"/>
        <w:numPr>
          <w:ilvl w:val="0"/>
          <w:numId w:val="4"/>
        </w:numPr>
        <w:suppressAutoHyphens w:val="0"/>
        <w:spacing w:after="0" w:line="240" w:lineRule="auto"/>
        <w:ind w:left="284" w:hanging="284"/>
        <w:jc w:val="both"/>
        <w:rPr>
          <w:rFonts w:ascii="Times New Roman" w:hAnsi="Times New Roman" w:cs="Times New Roman"/>
          <w:sz w:val="24"/>
          <w:szCs w:val="24"/>
          <w:lang w:eastAsia="en-US"/>
        </w:rPr>
      </w:pPr>
      <w:r w:rsidRPr="00020215">
        <w:rPr>
          <w:rFonts w:ascii="Times New Roman" w:hAnsi="Times New Roman" w:cs="Times New Roman"/>
          <w:sz w:val="24"/>
          <w:szCs w:val="24"/>
          <w:lang w:eastAsia="en-US"/>
        </w:rPr>
        <w:t>Τις ανάγκες του Ιδρύματος.</w:t>
      </w:r>
    </w:p>
    <w:p w:rsidR="00D10A5F" w:rsidRPr="00020215" w:rsidRDefault="00D10A5F" w:rsidP="00D10A5F">
      <w:pPr>
        <w:pStyle w:val="a3"/>
        <w:numPr>
          <w:ilvl w:val="0"/>
          <w:numId w:val="4"/>
        </w:numPr>
        <w:suppressAutoHyphens w:val="0"/>
        <w:spacing w:after="0" w:line="240" w:lineRule="auto"/>
        <w:ind w:left="284" w:hanging="284"/>
        <w:jc w:val="both"/>
        <w:rPr>
          <w:rFonts w:ascii="Times New Roman" w:hAnsi="Times New Roman" w:cs="Times New Roman"/>
          <w:sz w:val="24"/>
          <w:szCs w:val="24"/>
          <w:lang w:eastAsia="en-US"/>
        </w:rPr>
      </w:pPr>
      <w:r w:rsidRPr="00020215">
        <w:rPr>
          <w:rFonts w:ascii="Times New Roman" w:hAnsi="Times New Roman" w:cs="Times New Roman"/>
          <w:sz w:val="24"/>
          <w:szCs w:val="24"/>
          <w:lang w:eastAsia="en-US"/>
        </w:rPr>
        <w:t>Το γεγονός ότι το ύψος της δαπάνης είναι εντός του διαθέσιμου ποσοστού της πίστωσης.</w:t>
      </w:r>
    </w:p>
    <w:p w:rsidR="00D10A5F" w:rsidRPr="00020215" w:rsidRDefault="00D10A5F" w:rsidP="00D10A5F">
      <w:pPr>
        <w:suppressAutoHyphens w:val="0"/>
        <w:spacing w:after="120"/>
        <w:jc w:val="center"/>
        <w:rPr>
          <w:rFonts w:eastAsia="Calibri"/>
          <w:b/>
        </w:rPr>
      </w:pPr>
    </w:p>
    <w:p w:rsidR="00D10A5F" w:rsidRPr="00020215" w:rsidRDefault="00D10A5F" w:rsidP="00D10A5F">
      <w:pPr>
        <w:suppressAutoHyphens w:val="0"/>
        <w:spacing w:after="120"/>
        <w:jc w:val="center"/>
        <w:rPr>
          <w:rFonts w:eastAsia="Calibri"/>
          <w:b/>
        </w:rPr>
      </w:pPr>
      <w:r w:rsidRPr="00020215">
        <w:rPr>
          <w:rFonts w:eastAsia="Calibri"/>
          <w:b/>
        </w:rPr>
        <w:t>πρόκειται να προβεί</w:t>
      </w:r>
    </w:p>
    <w:p w:rsidR="00B64C66" w:rsidRDefault="009B41B5" w:rsidP="00B64C66">
      <w:pPr>
        <w:shd w:val="clear" w:color="auto" w:fill="FFFFFF"/>
        <w:ind w:right="-1"/>
        <w:jc w:val="both"/>
      </w:pPr>
      <w:r w:rsidRPr="00020215">
        <w:rPr>
          <w:rFonts w:eastAsia="Calibri"/>
        </w:rPr>
        <w:t xml:space="preserve">Σε </w:t>
      </w:r>
      <w:r w:rsidR="00EA020B" w:rsidRPr="00020215">
        <w:rPr>
          <w:rFonts w:eastAsia="Calibri"/>
        </w:rPr>
        <w:t xml:space="preserve"> </w:t>
      </w:r>
      <w:r w:rsidR="002C1FE2" w:rsidRPr="00020215">
        <w:rPr>
          <w:rFonts w:eastAsia="Calibri"/>
        </w:rPr>
        <w:t>δαπάνη</w:t>
      </w:r>
      <w:r w:rsidR="00EA020B" w:rsidRPr="00020215">
        <w:rPr>
          <w:rFonts w:eastAsia="Calibri"/>
        </w:rPr>
        <w:t xml:space="preserve"> </w:t>
      </w:r>
      <w:r w:rsidR="00EA020B" w:rsidRPr="00020215">
        <w:t xml:space="preserve">για </w:t>
      </w:r>
      <w:r w:rsidR="00B64C66" w:rsidRPr="008F0A03">
        <w:t xml:space="preserve">επισκευή </w:t>
      </w:r>
      <w:r w:rsidR="00B64C66">
        <w:t>ηλεκτρολογικής εγκατάστασης και κλιματισμού στο εργαστήριο Τεχνολογίας και Κατασκευών Οπλισμένου Σκυροδέματος του Τμήματος Πολιτικών Μηχανικών της Πολυτεχνικής Σχολής του Πανεπιστημίου Θεσσαλίας, λόγω αδυναμίας λειτουργίας του εργαστηρίου.</w:t>
      </w:r>
      <w:r w:rsidR="00B64C66" w:rsidRPr="00B64C66">
        <w:t xml:space="preserve"> </w:t>
      </w:r>
      <w:r w:rsidR="00B64C66">
        <w:t>Η δαπάνη βαρύνει τον τακτικό προϋπολογισμό του οικονομικού έτους 2020 και ειδικότερα τον ΚΑΕ 0863</w:t>
      </w:r>
      <w:r w:rsidR="00B64C66" w:rsidRPr="00617C16">
        <w:rPr>
          <w:vertAlign w:val="superscript"/>
        </w:rPr>
        <w:t>α</w:t>
      </w:r>
      <w:r w:rsidR="00B64C66">
        <w:t>.</w:t>
      </w:r>
    </w:p>
    <w:p w:rsidR="00D10A5F" w:rsidRPr="00020215" w:rsidRDefault="0098741A" w:rsidP="00B64C66">
      <w:pPr>
        <w:shd w:val="clear" w:color="auto" w:fill="FFFFFF"/>
        <w:ind w:right="-1"/>
        <w:jc w:val="both"/>
        <w:rPr>
          <w:rFonts w:eastAsia="Calibri"/>
          <w:b/>
        </w:rPr>
      </w:pPr>
      <w:r w:rsidRPr="00020215">
        <w:t xml:space="preserve">                                          </w:t>
      </w:r>
      <w:r w:rsidR="002C5209" w:rsidRPr="00020215">
        <w:t xml:space="preserve">           </w:t>
      </w:r>
      <w:r w:rsidRPr="00020215">
        <w:t xml:space="preserve">   </w:t>
      </w:r>
      <w:r w:rsidR="00D10A5F" w:rsidRPr="00020215">
        <w:rPr>
          <w:rFonts w:eastAsia="Calibri"/>
          <w:b/>
        </w:rPr>
        <w:t>ΑΠΕΥΘΥΝΕΙ ανοικτή πρόσκληση</w:t>
      </w:r>
    </w:p>
    <w:p w:rsidR="00AF3849" w:rsidRPr="00020215" w:rsidRDefault="00D10A5F" w:rsidP="00774DE9">
      <w:pPr>
        <w:shd w:val="clear" w:color="auto" w:fill="FFFFFF"/>
        <w:spacing w:before="100" w:beforeAutospacing="1" w:after="100" w:afterAutospacing="1"/>
        <w:ind w:right="-1"/>
        <w:jc w:val="both"/>
        <w:rPr>
          <w:rFonts w:eastAsia="Calibri"/>
        </w:rPr>
      </w:pPr>
      <w:r w:rsidRPr="00020215">
        <w:rPr>
          <w:rFonts w:eastAsia="Calibri"/>
        </w:rPr>
        <w:t xml:space="preserve">προς όλους τους ενδιαφερόμενους για την υποβολή προσφοράς </w:t>
      </w:r>
      <w:r w:rsidR="00CD2B76" w:rsidRPr="00020215">
        <w:rPr>
          <w:rFonts w:eastAsia="Calibri"/>
        </w:rPr>
        <w:t xml:space="preserve">για </w:t>
      </w:r>
      <w:r w:rsidR="00774DE9" w:rsidRPr="00020215">
        <w:rPr>
          <w:rFonts w:eastAsia="Calibri"/>
        </w:rPr>
        <w:t xml:space="preserve">την </w:t>
      </w:r>
      <w:r w:rsidR="00AF3849" w:rsidRPr="00020215">
        <w:rPr>
          <w:rFonts w:eastAsia="Calibri"/>
        </w:rPr>
        <w:t xml:space="preserve"> ως άνω </w:t>
      </w:r>
      <w:r w:rsidR="001140DC" w:rsidRPr="00020215">
        <w:rPr>
          <w:rFonts w:eastAsia="Calibri"/>
        </w:rPr>
        <w:t>υπηρεσία</w:t>
      </w:r>
      <w:r w:rsidR="00AF3849" w:rsidRPr="00020215">
        <w:rPr>
          <w:rFonts w:eastAsia="Calibri"/>
        </w:rPr>
        <w:t xml:space="preserve"> για τις ανάγκες  </w:t>
      </w:r>
      <w:r w:rsidR="00B64C66">
        <w:t>του Τμήματος Πολιτικών Μηχανικών της Πολυτεχνικής Σχο</w:t>
      </w:r>
      <w:r w:rsidR="00290E56">
        <w:t>λής του Πανεπιστημίου Θεσσαλίας</w:t>
      </w:r>
      <w:r w:rsidR="00B64C66">
        <w:t>.</w:t>
      </w:r>
    </w:p>
    <w:p w:rsidR="00A44DB8" w:rsidRPr="00020215" w:rsidRDefault="00D10A5F" w:rsidP="00A44DB8">
      <w:pPr>
        <w:shd w:val="clear" w:color="auto" w:fill="FFFFFF"/>
        <w:ind w:right="-1"/>
        <w:jc w:val="both"/>
      </w:pPr>
      <w:r w:rsidRPr="00020215">
        <w:rPr>
          <w:bCs/>
        </w:rPr>
        <w:t xml:space="preserve">Φορέας χρηματοδότησης είναι το Πανεπιστήμιο Θεσσαλίας. </w:t>
      </w:r>
      <w:r w:rsidR="00A44DB8" w:rsidRPr="00020215">
        <w:t>Η δαπάνη βαρύνει τον τακτικό προϋπολογισμό του οικονομικού έτους 2020 και ειδικότερα τον ΚΑΕ 0863</w:t>
      </w:r>
      <w:r w:rsidR="00A44DB8" w:rsidRPr="00020215">
        <w:rPr>
          <w:vertAlign w:val="superscript"/>
        </w:rPr>
        <w:t>α</w:t>
      </w:r>
      <w:r w:rsidR="00A44DB8" w:rsidRPr="00020215">
        <w:t>.</w:t>
      </w:r>
    </w:p>
    <w:p w:rsidR="00A44DB8" w:rsidRPr="00020215" w:rsidRDefault="00A44DB8" w:rsidP="00D10A5F">
      <w:pPr>
        <w:pStyle w:val="Default"/>
        <w:spacing w:after="120"/>
        <w:jc w:val="both"/>
        <w:rPr>
          <w:rFonts w:ascii="Times New Roman" w:hAnsi="Times New Roman" w:cs="Times New Roman"/>
          <w:color w:val="auto"/>
          <w:lang w:eastAsia="ar-SA"/>
        </w:rPr>
      </w:pPr>
    </w:p>
    <w:p w:rsidR="00D10A5F" w:rsidRPr="00020215" w:rsidRDefault="00D10A5F" w:rsidP="00D10A5F">
      <w:pPr>
        <w:pStyle w:val="Default"/>
        <w:spacing w:after="120"/>
        <w:jc w:val="both"/>
        <w:rPr>
          <w:rFonts w:ascii="Times New Roman" w:hAnsi="Times New Roman" w:cs="Times New Roman"/>
          <w:color w:val="auto"/>
          <w:lang w:eastAsia="ar-SA"/>
        </w:rPr>
      </w:pPr>
      <w:r w:rsidRPr="00020215">
        <w:rPr>
          <w:rFonts w:ascii="Times New Roman" w:hAnsi="Times New Roman" w:cs="Times New Roman"/>
          <w:color w:val="auto"/>
          <w:lang w:eastAsia="ar-SA"/>
        </w:rPr>
        <w:t>Η Γεωγραφική Περιοχή της σύμβασης, βάσει της κοινής Ονοματολογίας των Εδαφικών Στατιστικών Μονάδων (</w:t>
      </w:r>
      <w:proofErr w:type="spellStart"/>
      <w:r w:rsidRPr="00020215">
        <w:rPr>
          <w:rFonts w:ascii="Times New Roman" w:hAnsi="Times New Roman" w:cs="Times New Roman"/>
          <w:color w:val="auto"/>
          <w:lang w:eastAsia="ar-SA"/>
        </w:rPr>
        <w:t>Nomenclature</w:t>
      </w:r>
      <w:proofErr w:type="spellEnd"/>
      <w:r w:rsidRPr="00020215">
        <w:rPr>
          <w:rFonts w:ascii="Times New Roman" w:hAnsi="Times New Roman" w:cs="Times New Roman"/>
          <w:color w:val="auto"/>
          <w:lang w:eastAsia="ar-SA"/>
        </w:rPr>
        <w:t xml:space="preserve"> of </w:t>
      </w:r>
      <w:proofErr w:type="spellStart"/>
      <w:r w:rsidRPr="00020215">
        <w:rPr>
          <w:rFonts w:ascii="Times New Roman" w:hAnsi="Times New Roman" w:cs="Times New Roman"/>
          <w:color w:val="auto"/>
          <w:lang w:eastAsia="ar-SA"/>
        </w:rPr>
        <w:t>territorial</w:t>
      </w:r>
      <w:proofErr w:type="spellEnd"/>
      <w:r w:rsidRPr="00020215">
        <w:rPr>
          <w:rFonts w:ascii="Times New Roman" w:hAnsi="Times New Roman" w:cs="Times New Roman"/>
          <w:color w:val="auto"/>
          <w:lang w:eastAsia="ar-SA"/>
        </w:rPr>
        <w:t xml:space="preserve"> </w:t>
      </w:r>
      <w:proofErr w:type="spellStart"/>
      <w:r w:rsidRPr="00020215">
        <w:rPr>
          <w:rFonts w:ascii="Times New Roman" w:hAnsi="Times New Roman" w:cs="Times New Roman"/>
          <w:color w:val="auto"/>
          <w:lang w:eastAsia="ar-SA"/>
        </w:rPr>
        <w:t>units</w:t>
      </w:r>
      <w:proofErr w:type="spellEnd"/>
      <w:r w:rsidRPr="00020215">
        <w:rPr>
          <w:rFonts w:ascii="Times New Roman" w:hAnsi="Times New Roman" w:cs="Times New Roman"/>
          <w:color w:val="auto"/>
          <w:lang w:eastAsia="ar-SA"/>
        </w:rPr>
        <w:t xml:space="preserve"> for </w:t>
      </w:r>
      <w:proofErr w:type="spellStart"/>
      <w:r w:rsidRPr="00020215">
        <w:rPr>
          <w:rFonts w:ascii="Times New Roman" w:hAnsi="Times New Roman" w:cs="Times New Roman"/>
          <w:color w:val="auto"/>
          <w:lang w:eastAsia="ar-SA"/>
        </w:rPr>
        <w:t>statistics</w:t>
      </w:r>
      <w:proofErr w:type="spellEnd"/>
      <w:r w:rsidRPr="00020215">
        <w:rPr>
          <w:rFonts w:ascii="Times New Roman" w:hAnsi="Times New Roman" w:cs="Times New Roman"/>
          <w:color w:val="auto"/>
          <w:lang w:eastAsia="ar-SA"/>
        </w:rPr>
        <w:t>-NUTS) του τόπου παράδοσης είναι:</w:t>
      </w:r>
      <w:r w:rsidR="00020215">
        <w:rPr>
          <w:rFonts w:ascii="Times New Roman" w:hAnsi="Times New Roman" w:cs="Times New Roman"/>
          <w:color w:val="auto"/>
          <w:lang w:eastAsia="ar-SA"/>
        </w:rPr>
        <w:t xml:space="preserve"> </w:t>
      </w:r>
      <w:r w:rsidR="005D4870" w:rsidRPr="00020215">
        <w:rPr>
          <w:rFonts w:ascii="Times New Roman" w:hAnsi="Times New Roman" w:cs="Times New Roman"/>
          <w:color w:val="auto"/>
          <w:lang w:eastAsia="ar-SA"/>
        </w:rPr>
        <w:t>η Θεσσαλία</w:t>
      </w:r>
      <w:r w:rsidRPr="00020215">
        <w:rPr>
          <w:rFonts w:ascii="Times New Roman" w:hAnsi="Times New Roman" w:cs="Times New Roman"/>
          <w:color w:val="auto"/>
          <w:lang w:eastAsia="ar-SA"/>
        </w:rPr>
        <w:t xml:space="preserve"> EL6</w:t>
      </w:r>
      <w:r w:rsidR="00B835F3" w:rsidRPr="00020215">
        <w:rPr>
          <w:rFonts w:ascii="Times New Roman" w:hAnsi="Times New Roman" w:cs="Times New Roman"/>
          <w:color w:val="auto"/>
          <w:lang w:eastAsia="ar-SA"/>
        </w:rPr>
        <w:t>1</w:t>
      </w:r>
      <w:r w:rsidRPr="00020215">
        <w:rPr>
          <w:rFonts w:ascii="Times New Roman" w:hAnsi="Times New Roman" w:cs="Times New Roman"/>
          <w:color w:val="auto"/>
          <w:lang w:eastAsia="ar-SA"/>
        </w:rPr>
        <w:t>-</w:t>
      </w:r>
      <w:r w:rsidR="00B835F3" w:rsidRPr="00020215">
        <w:rPr>
          <w:rFonts w:ascii="Times New Roman" w:hAnsi="Times New Roman" w:cs="Times New Roman"/>
          <w:color w:val="auto"/>
          <w:lang w:eastAsia="ar-SA"/>
        </w:rPr>
        <w:t>Θεσσαλία</w:t>
      </w:r>
      <w:r w:rsidRPr="00020215">
        <w:rPr>
          <w:rFonts w:ascii="Times New Roman" w:hAnsi="Times New Roman" w:cs="Times New Roman"/>
          <w:color w:val="auto"/>
          <w:lang w:eastAsia="ar-SA"/>
        </w:rPr>
        <w:t>.</w:t>
      </w:r>
    </w:p>
    <w:p w:rsidR="00D10A5F" w:rsidRPr="00020215" w:rsidRDefault="00D10A5F" w:rsidP="00D10A5F">
      <w:pPr>
        <w:pStyle w:val="Default"/>
        <w:spacing w:after="120"/>
        <w:jc w:val="both"/>
        <w:rPr>
          <w:rFonts w:ascii="Times New Roman" w:hAnsi="Times New Roman" w:cs="Times New Roman"/>
          <w:color w:val="auto"/>
          <w:lang w:eastAsia="ar-SA"/>
        </w:rPr>
      </w:pPr>
      <w:r w:rsidRPr="00020215">
        <w:rPr>
          <w:rFonts w:ascii="Times New Roman" w:hAnsi="Times New Roman" w:cs="Times New Roman"/>
          <w:color w:val="auto"/>
          <w:lang w:eastAsia="ar-SA"/>
        </w:rPr>
        <w:t>Οι ζητούμενες υπηρεσίες-προμήθειες κατατάσσονται στο</w:t>
      </w:r>
      <w:r w:rsidR="009B41B5" w:rsidRPr="00020215">
        <w:rPr>
          <w:rFonts w:ascii="Times New Roman" w:hAnsi="Times New Roman" w:cs="Times New Roman"/>
          <w:color w:val="auto"/>
          <w:lang w:eastAsia="ar-SA"/>
        </w:rPr>
        <w:t>ν</w:t>
      </w:r>
      <w:r w:rsidRPr="00020215">
        <w:rPr>
          <w:rFonts w:ascii="Times New Roman" w:hAnsi="Times New Roman" w:cs="Times New Roman"/>
          <w:color w:val="auto"/>
          <w:lang w:eastAsia="ar-SA"/>
        </w:rPr>
        <w:t xml:space="preserve"> Κωδικ</w:t>
      </w:r>
      <w:r w:rsidR="009B41B5" w:rsidRPr="00020215">
        <w:rPr>
          <w:rFonts w:ascii="Times New Roman" w:hAnsi="Times New Roman" w:cs="Times New Roman"/>
          <w:color w:val="auto"/>
          <w:lang w:eastAsia="ar-SA"/>
        </w:rPr>
        <w:t>ό</w:t>
      </w:r>
      <w:r w:rsidRPr="00020215">
        <w:rPr>
          <w:rFonts w:ascii="Times New Roman" w:hAnsi="Times New Roman" w:cs="Times New Roman"/>
          <w:color w:val="auto"/>
          <w:lang w:eastAsia="ar-SA"/>
        </w:rPr>
        <w:t>:</w:t>
      </w:r>
      <w:r w:rsidR="00A44DB8" w:rsidRPr="00020215">
        <w:rPr>
          <w:rFonts w:ascii="Times New Roman" w:hAnsi="Times New Roman" w:cs="Times New Roman"/>
          <w:color w:val="auto"/>
          <w:lang w:eastAsia="ar-SA"/>
        </w:rPr>
        <w:t xml:space="preserve"> </w:t>
      </w:r>
      <w:r w:rsidR="00290E56" w:rsidRPr="00D51CE8">
        <w:rPr>
          <w:rFonts w:ascii="Times New Roman" w:hAnsi="Times New Roman" w:cs="Times New Roman"/>
          <w:color w:val="auto"/>
          <w:lang w:eastAsia="ar-SA"/>
        </w:rPr>
        <w:t>31681300-6</w:t>
      </w:r>
      <w:r w:rsidR="00290E56" w:rsidRPr="00290E56">
        <w:rPr>
          <w:rFonts w:ascii="Times New Roman" w:hAnsi="Times New Roman" w:cs="Times New Roman"/>
          <w:color w:val="auto"/>
          <w:lang w:eastAsia="ar-SA"/>
        </w:rPr>
        <w:t xml:space="preserve"> και </w:t>
      </w:r>
      <w:r w:rsidR="00290E56" w:rsidRPr="00D51CE8">
        <w:rPr>
          <w:rFonts w:ascii="Times New Roman" w:hAnsi="Times New Roman" w:cs="Times New Roman"/>
          <w:color w:val="auto"/>
          <w:lang w:eastAsia="ar-SA"/>
        </w:rPr>
        <w:t>39717200-3</w:t>
      </w:r>
      <w:r w:rsidR="002D057D" w:rsidRPr="00020215">
        <w:rPr>
          <w:rFonts w:ascii="Times New Roman" w:hAnsi="Times New Roman" w:cs="Times New Roman"/>
          <w:color w:val="auto"/>
          <w:lang w:eastAsia="ar-SA"/>
        </w:rPr>
        <w:t xml:space="preserve">, </w:t>
      </w:r>
      <w:r w:rsidRPr="00020215">
        <w:rPr>
          <w:rFonts w:ascii="Times New Roman" w:hAnsi="Times New Roman" w:cs="Times New Roman"/>
          <w:color w:val="auto"/>
          <w:lang w:eastAsia="ar-SA"/>
        </w:rPr>
        <w:t xml:space="preserve">βάσει του Καταλόγου Κοινής Ονοματολογίας Προϊόντων και Υπηρεσιών της Ε.Ε. (Common </w:t>
      </w:r>
      <w:proofErr w:type="spellStart"/>
      <w:r w:rsidRPr="00020215">
        <w:rPr>
          <w:rFonts w:ascii="Times New Roman" w:hAnsi="Times New Roman" w:cs="Times New Roman"/>
          <w:color w:val="auto"/>
          <w:lang w:eastAsia="ar-SA"/>
        </w:rPr>
        <w:t>Procurement</w:t>
      </w:r>
      <w:proofErr w:type="spellEnd"/>
      <w:r w:rsidRPr="00020215">
        <w:rPr>
          <w:rFonts w:ascii="Times New Roman" w:hAnsi="Times New Roman" w:cs="Times New Roman"/>
          <w:color w:val="auto"/>
          <w:lang w:eastAsia="ar-SA"/>
        </w:rPr>
        <w:t xml:space="preserve"> </w:t>
      </w:r>
      <w:proofErr w:type="spellStart"/>
      <w:r w:rsidRPr="00020215">
        <w:rPr>
          <w:rFonts w:ascii="Times New Roman" w:hAnsi="Times New Roman" w:cs="Times New Roman"/>
          <w:color w:val="auto"/>
          <w:lang w:eastAsia="ar-SA"/>
        </w:rPr>
        <w:t>Vocabulary</w:t>
      </w:r>
      <w:proofErr w:type="spellEnd"/>
      <w:r w:rsidRPr="00020215">
        <w:rPr>
          <w:rFonts w:ascii="Times New Roman" w:hAnsi="Times New Roman" w:cs="Times New Roman"/>
          <w:color w:val="auto"/>
          <w:lang w:eastAsia="ar-SA"/>
        </w:rPr>
        <w:t xml:space="preserve"> </w:t>
      </w:r>
      <w:proofErr w:type="spellStart"/>
      <w:r w:rsidRPr="00020215">
        <w:rPr>
          <w:rFonts w:ascii="Times New Roman" w:hAnsi="Times New Roman" w:cs="Times New Roman"/>
          <w:color w:val="auto"/>
          <w:lang w:eastAsia="ar-SA"/>
        </w:rPr>
        <w:t>codes</w:t>
      </w:r>
      <w:proofErr w:type="spellEnd"/>
      <w:r w:rsidRPr="00020215">
        <w:rPr>
          <w:rFonts w:ascii="Times New Roman" w:hAnsi="Times New Roman" w:cs="Times New Roman"/>
          <w:color w:val="auto"/>
          <w:lang w:eastAsia="ar-SA"/>
        </w:rPr>
        <w:t>-CPV).</w:t>
      </w:r>
    </w:p>
    <w:p w:rsidR="00D10A5F" w:rsidRPr="00020215" w:rsidRDefault="00D10A5F" w:rsidP="00D10A5F">
      <w:pPr>
        <w:tabs>
          <w:tab w:val="left" w:pos="426"/>
        </w:tabs>
        <w:suppressAutoHyphens w:val="0"/>
        <w:autoSpaceDE w:val="0"/>
        <w:autoSpaceDN w:val="0"/>
        <w:adjustRightInd w:val="0"/>
        <w:spacing w:after="120"/>
        <w:jc w:val="both"/>
        <w:rPr>
          <w:b/>
          <w:bCs/>
        </w:rPr>
      </w:pPr>
    </w:p>
    <w:p w:rsidR="00CB0EE9" w:rsidRDefault="00CB0EE9" w:rsidP="00D10A5F">
      <w:pPr>
        <w:spacing w:after="120"/>
        <w:jc w:val="center"/>
        <w:rPr>
          <w:b/>
          <w:kern w:val="1"/>
        </w:rPr>
      </w:pPr>
    </w:p>
    <w:p w:rsidR="00CB0EE9" w:rsidRDefault="00CB0EE9" w:rsidP="00D10A5F">
      <w:pPr>
        <w:spacing w:after="120"/>
        <w:jc w:val="center"/>
        <w:rPr>
          <w:b/>
          <w:kern w:val="1"/>
        </w:rPr>
      </w:pPr>
    </w:p>
    <w:p w:rsidR="00CB0EE9" w:rsidRDefault="00CB0EE9" w:rsidP="00D10A5F">
      <w:pPr>
        <w:spacing w:after="120"/>
        <w:jc w:val="center"/>
        <w:rPr>
          <w:b/>
          <w:kern w:val="1"/>
        </w:rPr>
      </w:pPr>
    </w:p>
    <w:p w:rsidR="00CB0EE9" w:rsidRDefault="00CB0EE9" w:rsidP="00D10A5F">
      <w:pPr>
        <w:spacing w:after="120"/>
        <w:jc w:val="center"/>
        <w:rPr>
          <w:b/>
          <w:kern w:val="1"/>
        </w:rPr>
      </w:pPr>
    </w:p>
    <w:p w:rsidR="00D10A5F" w:rsidRPr="00020215" w:rsidRDefault="00A44DB8" w:rsidP="00D10A5F">
      <w:pPr>
        <w:spacing w:after="120"/>
        <w:jc w:val="center"/>
        <w:rPr>
          <w:b/>
          <w:kern w:val="1"/>
        </w:rPr>
      </w:pPr>
      <w:r w:rsidRPr="00B04443">
        <w:rPr>
          <w:b/>
          <w:kern w:val="1"/>
        </w:rPr>
        <w:t>Ε</w:t>
      </w:r>
      <w:r w:rsidR="00D10A5F" w:rsidRPr="00020215">
        <w:rPr>
          <w:b/>
          <w:kern w:val="1"/>
        </w:rPr>
        <w:t>ίδος και Διάρκεια Σύμβασης</w:t>
      </w:r>
    </w:p>
    <w:p w:rsidR="00D10A5F" w:rsidRPr="00020215" w:rsidRDefault="00D10A5F" w:rsidP="00D10A5F">
      <w:pPr>
        <w:pStyle w:val="Default"/>
        <w:spacing w:after="120"/>
        <w:jc w:val="both"/>
        <w:rPr>
          <w:rFonts w:ascii="Times New Roman" w:hAnsi="Times New Roman" w:cs="Times New Roman"/>
          <w:color w:val="auto"/>
          <w:kern w:val="1"/>
          <w:lang w:eastAsia="ar-SA"/>
        </w:rPr>
      </w:pPr>
      <w:r w:rsidRPr="00020215">
        <w:rPr>
          <w:rFonts w:ascii="Times New Roman" w:hAnsi="Times New Roman" w:cs="Times New Roman"/>
          <w:color w:val="auto"/>
          <w:kern w:val="1"/>
          <w:lang w:eastAsia="ar-SA"/>
        </w:rPr>
        <w:t xml:space="preserve">Σύμβαση </w:t>
      </w:r>
      <w:r w:rsidR="001140DC" w:rsidRPr="00020215">
        <w:rPr>
          <w:rFonts w:ascii="Times New Roman" w:hAnsi="Times New Roman" w:cs="Times New Roman"/>
          <w:color w:val="auto"/>
          <w:kern w:val="1"/>
          <w:lang w:eastAsia="ar-SA"/>
        </w:rPr>
        <w:t>Υπηρεσίας</w:t>
      </w:r>
      <w:r w:rsidRPr="00020215">
        <w:rPr>
          <w:rFonts w:ascii="Times New Roman" w:hAnsi="Times New Roman" w:cs="Times New Roman"/>
          <w:color w:val="auto"/>
          <w:kern w:val="1"/>
          <w:lang w:eastAsia="ar-SA"/>
        </w:rPr>
        <w:t xml:space="preserve"> </w:t>
      </w:r>
      <w:r w:rsidR="00EC3851" w:rsidRPr="00020215">
        <w:rPr>
          <w:rFonts w:ascii="Times New Roman" w:hAnsi="Times New Roman" w:cs="Times New Roman"/>
          <w:color w:val="auto"/>
          <w:kern w:val="1"/>
          <w:lang w:eastAsia="ar-SA"/>
        </w:rPr>
        <w:t xml:space="preserve"> </w:t>
      </w:r>
    </w:p>
    <w:p w:rsidR="00D10A5F" w:rsidRPr="00020215" w:rsidRDefault="00D10A5F" w:rsidP="00D10A5F">
      <w:pPr>
        <w:pStyle w:val="Default"/>
        <w:spacing w:after="120"/>
        <w:jc w:val="both"/>
        <w:rPr>
          <w:rFonts w:ascii="Times New Roman" w:hAnsi="Times New Roman" w:cs="Times New Roman"/>
          <w:color w:val="auto"/>
          <w:kern w:val="1"/>
          <w:lang w:eastAsia="ar-SA"/>
        </w:rPr>
      </w:pPr>
      <w:r w:rsidRPr="00020215">
        <w:rPr>
          <w:rFonts w:ascii="Times New Roman" w:hAnsi="Times New Roman" w:cs="Times New Roman"/>
          <w:bCs/>
          <w:color w:val="auto"/>
          <w:lang w:eastAsia="ar-SA"/>
        </w:rPr>
        <w:t xml:space="preserve">Η σύμβαση θα καταρτιστεί με βάση τους όρους που περιλαμβάνονται στην παρούσα και θα </w:t>
      </w:r>
      <w:proofErr w:type="spellStart"/>
      <w:r w:rsidRPr="00020215">
        <w:rPr>
          <w:rFonts w:ascii="Times New Roman" w:hAnsi="Times New Roman" w:cs="Times New Roman"/>
          <w:bCs/>
          <w:color w:val="auto"/>
          <w:lang w:eastAsia="ar-SA"/>
        </w:rPr>
        <w:t>διέπετ</w:t>
      </w:r>
      <w:r w:rsidR="00F32428" w:rsidRPr="00020215">
        <w:rPr>
          <w:rFonts w:ascii="Times New Roman" w:hAnsi="Times New Roman" w:cs="Times New Roman"/>
          <w:bCs/>
          <w:color w:val="auto"/>
          <w:lang w:eastAsia="ar-SA"/>
        </w:rPr>
        <w:t>αι</w:t>
      </w:r>
      <w:proofErr w:type="spellEnd"/>
      <w:r w:rsidRPr="00020215">
        <w:rPr>
          <w:rFonts w:ascii="Times New Roman" w:hAnsi="Times New Roman" w:cs="Times New Roman"/>
          <w:bCs/>
          <w:color w:val="auto"/>
          <w:lang w:eastAsia="ar-SA"/>
        </w:rPr>
        <w:t xml:space="preserve"> από το Ελληνικό Δίκαιο. Για θέματα που δεν θα ρυθμίζονται από τη σύμβαση θα έχουν ανάλογη εφαρμογή οι διατάξεις των κοινοτικών Οδηγιών περί δημοσίων συμβάσεων υπηρεσιών και προμηθειών.</w:t>
      </w:r>
    </w:p>
    <w:p w:rsidR="00D10A5F" w:rsidRPr="00020215" w:rsidRDefault="00D10A5F" w:rsidP="00D10A5F">
      <w:pPr>
        <w:spacing w:after="120"/>
        <w:jc w:val="center"/>
        <w:rPr>
          <w:b/>
          <w:kern w:val="1"/>
        </w:rPr>
      </w:pPr>
      <w:r w:rsidRPr="00020215">
        <w:rPr>
          <w:b/>
          <w:kern w:val="1"/>
        </w:rPr>
        <w:t>Πληρωμή Αναδόχου</w:t>
      </w:r>
    </w:p>
    <w:p w:rsidR="00D10A5F" w:rsidRPr="00020215" w:rsidRDefault="00D10A5F" w:rsidP="00D10A5F">
      <w:pPr>
        <w:pStyle w:val="Default"/>
        <w:spacing w:after="120"/>
        <w:jc w:val="both"/>
        <w:rPr>
          <w:rFonts w:ascii="Times New Roman" w:hAnsi="Times New Roman" w:cs="Times New Roman"/>
          <w:color w:val="auto"/>
          <w:kern w:val="1"/>
          <w:lang w:eastAsia="ar-SA"/>
        </w:rPr>
      </w:pPr>
      <w:r w:rsidRPr="00020215">
        <w:rPr>
          <w:rFonts w:ascii="Times New Roman" w:hAnsi="Times New Roman" w:cs="Times New Roman"/>
          <w:color w:val="auto"/>
          <w:kern w:val="1"/>
          <w:lang w:eastAsia="ar-SA"/>
        </w:rPr>
        <w:t>Η πληρωμή του αν</w:t>
      </w:r>
      <w:r w:rsidR="00C87C2F" w:rsidRPr="00020215">
        <w:rPr>
          <w:rFonts w:ascii="Times New Roman" w:hAnsi="Times New Roman" w:cs="Times New Roman"/>
          <w:color w:val="auto"/>
          <w:kern w:val="1"/>
          <w:lang w:eastAsia="ar-SA"/>
        </w:rPr>
        <w:t>α</w:t>
      </w:r>
      <w:r w:rsidRPr="00020215">
        <w:rPr>
          <w:rFonts w:ascii="Times New Roman" w:hAnsi="Times New Roman" w:cs="Times New Roman"/>
          <w:color w:val="auto"/>
          <w:kern w:val="1"/>
          <w:lang w:eastAsia="ar-SA"/>
        </w:rPr>
        <w:t>δ</w:t>
      </w:r>
      <w:r w:rsidR="00C87C2F" w:rsidRPr="00020215">
        <w:rPr>
          <w:rFonts w:ascii="Times New Roman" w:hAnsi="Times New Roman" w:cs="Times New Roman"/>
          <w:color w:val="auto"/>
          <w:kern w:val="1"/>
          <w:lang w:eastAsia="ar-SA"/>
        </w:rPr>
        <w:t>ό</w:t>
      </w:r>
      <w:r w:rsidRPr="00020215">
        <w:rPr>
          <w:rFonts w:ascii="Times New Roman" w:hAnsi="Times New Roman" w:cs="Times New Roman"/>
          <w:color w:val="auto"/>
          <w:kern w:val="1"/>
          <w:lang w:eastAsia="ar-SA"/>
        </w:rPr>
        <w:t>χου θα γίνει μετά το τέλος των υπηρεσιών και μετά την έκδοση α)</w:t>
      </w:r>
      <w:r w:rsidR="00020215">
        <w:rPr>
          <w:rFonts w:ascii="Times New Roman" w:hAnsi="Times New Roman" w:cs="Times New Roman"/>
          <w:color w:val="auto"/>
          <w:kern w:val="1"/>
          <w:lang w:eastAsia="ar-SA"/>
        </w:rPr>
        <w:t xml:space="preserve"> </w:t>
      </w:r>
      <w:r w:rsidR="00B835F3" w:rsidRPr="00020215">
        <w:rPr>
          <w:rFonts w:ascii="Times New Roman" w:hAnsi="Times New Roman" w:cs="Times New Roman"/>
          <w:color w:val="auto"/>
          <w:kern w:val="1"/>
          <w:lang w:eastAsia="ar-SA"/>
        </w:rPr>
        <w:t>τιμολογίου παροχής υπηρεσιών</w:t>
      </w:r>
      <w:r w:rsidRPr="00020215">
        <w:rPr>
          <w:rFonts w:ascii="Times New Roman" w:hAnsi="Times New Roman" w:cs="Times New Roman"/>
          <w:color w:val="auto"/>
          <w:kern w:val="1"/>
          <w:lang w:eastAsia="ar-SA"/>
        </w:rPr>
        <w:t>, β) των σχετικών πρωτοκόλλων  παρακολούθησης και παραλαβής από τις αρμόδιες επιτροπές του Ιδρύματος, με χρηματικό ένταλμα πληρωμής, κατόπιν προσκομίσεως των νόμιμων δικαιολογητικών (ασφαλιστική και φορολογική ενημερότητα, ποινικό μητρώο, κ.α.).</w:t>
      </w:r>
    </w:p>
    <w:p w:rsidR="00D10A5F" w:rsidRPr="00020215" w:rsidRDefault="00D10A5F" w:rsidP="00D10A5F">
      <w:pPr>
        <w:pStyle w:val="Default"/>
        <w:spacing w:after="120"/>
        <w:jc w:val="both"/>
        <w:rPr>
          <w:rFonts w:ascii="Times New Roman" w:hAnsi="Times New Roman" w:cs="Times New Roman"/>
          <w:kern w:val="1"/>
        </w:rPr>
      </w:pPr>
      <w:r w:rsidRPr="00020215">
        <w:rPr>
          <w:rFonts w:ascii="Times New Roman" w:hAnsi="Times New Roman" w:cs="Times New Roman"/>
          <w:color w:val="auto"/>
          <w:kern w:val="1"/>
          <w:lang w:eastAsia="ar-SA"/>
        </w:rPr>
        <w:t xml:space="preserve">Ο </w:t>
      </w:r>
      <w:r w:rsidRPr="00020215">
        <w:rPr>
          <w:rFonts w:ascii="Times New Roman" w:hAnsi="Times New Roman" w:cs="Times New Roman"/>
          <w:kern w:val="1"/>
        </w:rPr>
        <w:t xml:space="preserve">ανάδοχος επιβαρύνεται με όλες τις νόμιμες κρατήσεις συμπεριλαμβανομένων των προβλεπόμενων φόρων. </w:t>
      </w:r>
    </w:p>
    <w:p w:rsidR="00D10A5F" w:rsidRPr="00020215" w:rsidRDefault="00D10A5F" w:rsidP="00D10A5F">
      <w:pPr>
        <w:pStyle w:val="Default"/>
        <w:spacing w:after="120"/>
        <w:jc w:val="center"/>
        <w:rPr>
          <w:rFonts w:ascii="Times New Roman" w:hAnsi="Times New Roman" w:cs="Times New Roman"/>
          <w:b/>
        </w:rPr>
      </w:pPr>
      <w:r w:rsidRPr="00020215">
        <w:rPr>
          <w:rFonts w:ascii="Times New Roman" w:hAnsi="Times New Roman" w:cs="Times New Roman"/>
          <w:b/>
        </w:rPr>
        <w:t>ΤΕΧΝΙΚΕΣ ΠΡΟΔΙΑΓΡΑΦΕΣ</w:t>
      </w:r>
    </w:p>
    <w:tbl>
      <w:tblPr>
        <w:tblW w:w="9781" w:type="dxa"/>
        <w:jc w:val="center"/>
        <w:tblLook w:val="04A0" w:firstRow="1" w:lastRow="0" w:firstColumn="1" w:lastColumn="0" w:noHBand="0" w:noVBand="1"/>
      </w:tblPr>
      <w:tblGrid>
        <w:gridCol w:w="960"/>
        <w:gridCol w:w="8821"/>
      </w:tblGrid>
      <w:tr w:rsidR="00D51CE8" w:rsidRPr="00D51CE8" w:rsidTr="00290E56">
        <w:trPr>
          <w:trHeight w:val="315"/>
          <w:jc w:val="center"/>
        </w:trPr>
        <w:tc>
          <w:tcPr>
            <w:tcW w:w="960" w:type="dxa"/>
            <w:tcBorders>
              <w:top w:val="single" w:sz="8" w:space="0" w:color="auto"/>
              <w:left w:val="single" w:sz="8" w:space="0" w:color="auto"/>
              <w:bottom w:val="single" w:sz="8" w:space="0" w:color="auto"/>
              <w:right w:val="single" w:sz="8" w:space="0" w:color="auto"/>
            </w:tcBorders>
            <w:shd w:val="clear" w:color="000000" w:fill="A9D08E"/>
            <w:vAlign w:val="center"/>
            <w:hideMark/>
          </w:tcPr>
          <w:p w:rsidR="00D51CE8" w:rsidRPr="00D51CE8" w:rsidRDefault="00D51CE8" w:rsidP="00D51CE8">
            <w:pPr>
              <w:suppressAutoHyphens w:val="0"/>
              <w:jc w:val="center"/>
              <w:rPr>
                <w:b/>
                <w:bCs/>
                <w:color w:val="000000"/>
                <w:sz w:val="16"/>
                <w:szCs w:val="16"/>
                <w:lang w:eastAsia="el-GR"/>
              </w:rPr>
            </w:pPr>
            <w:r w:rsidRPr="00D51CE8">
              <w:rPr>
                <w:rFonts w:eastAsia="Calibri"/>
                <w:b/>
                <w:bCs/>
                <w:color w:val="000000"/>
                <w:sz w:val="16"/>
                <w:szCs w:val="16"/>
                <w:lang w:eastAsia="el-GR"/>
              </w:rPr>
              <w:t>Α/Α</w:t>
            </w:r>
          </w:p>
        </w:tc>
        <w:tc>
          <w:tcPr>
            <w:tcW w:w="8821" w:type="dxa"/>
            <w:tcBorders>
              <w:top w:val="single" w:sz="8" w:space="0" w:color="auto"/>
              <w:left w:val="nil"/>
              <w:bottom w:val="single" w:sz="8" w:space="0" w:color="auto"/>
              <w:right w:val="single" w:sz="8" w:space="0" w:color="auto"/>
            </w:tcBorders>
            <w:shd w:val="clear" w:color="000000" w:fill="A9D08E"/>
            <w:vAlign w:val="center"/>
            <w:hideMark/>
          </w:tcPr>
          <w:p w:rsidR="00D51CE8" w:rsidRPr="00D51CE8" w:rsidRDefault="00D51CE8" w:rsidP="00D51CE8">
            <w:pPr>
              <w:suppressAutoHyphens w:val="0"/>
              <w:jc w:val="center"/>
              <w:rPr>
                <w:b/>
                <w:bCs/>
                <w:color w:val="000000"/>
                <w:sz w:val="16"/>
                <w:szCs w:val="16"/>
                <w:lang w:eastAsia="el-GR"/>
              </w:rPr>
            </w:pPr>
            <w:r w:rsidRPr="00D51CE8">
              <w:rPr>
                <w:rFonts w:eastAsia="Calibri"/>
                <w:b/>
                <w:bCs/>
                <w:color w:val="000000"/>
                <w:sz w:val="16"/>
                <w:szCs w:val="16"/>
                <w:lang w:eastAsia="el-GR"/>
              </w:rPr>
              <w:t>ΑΝΑΛΥΤΙΚΗ ΠΕΡΙΓΡΑΦΗ ΤΕΧΝΙΚΩΝ ΠΡΟΔΙΑΓΡΑΦΩΝ</w:t>
            </w:r>
          </w:p>
        </w:tc>
      </w:tr>
      <w:tr w:rsidR="00D51CE8" w:rsidRPr="00D51CE8" w:rsidTr="00290E56">
        <w:trPr>
          <w:trHeight w:val="149"/>
          <w:jc w:val="center"/>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D51CE8" w:rsidRPr="00D51CE8" w:rsidRDefault="00D51CE8" w:rsidP="00D51CE8">
            <w:pPr>
              <w:suppressAutoHyphens w:val="0"/>
              <w:jc w:val="center"/>
              <w:rPr>
                <w:b/>
                <w:bCs/>
                <w:color w:val="000000"/>
                <w:sz w:val="16"/>
                <w:szCs w:val="16"/>
                <w:lang w:eastAsia="el-GR"/>
              </w:rPr>
            </w:pPr>
            <w:r w:rsidRPr="00D51CE8">
              <w:rPr>
                <w:b/>
                <w:bCs/>
                <w:color w:val="000000"/>
                <w:sz w:val="16"/>
                <w:szCs w:val="16"/>
                <w:lang w:val="en-US" w:eastAsia="el-GR"/>
              </w:rPr>
              <w:t>1</w:t>
            </w:r>
          </w:p>
        </w:tc>
        <w:tc>
          <w:tcPr>
            <w:tcW w:w="8821" w:type="dxa"/>
            <w:tcBorders>
              <w:top w:val="nil"/>
              <w:left w:val="nil"/>
              <w:bottom w:val="single" w:sz="8" w:space="0" w:color="auto"/>
              <w:right w:val="single" w:sz="8" w:space="0" w:color="auto"/>
            </w:tcBorders>
            <w:shd w:val="clear" w:color="auto" w:fill="auto"/>
            <w:vAlign w:val="center"/>
            <w:hideMark/>
          </w:tcPr>
          <w:p w:rsidR="00D51CE8" w:rsidRPr="00D51CE8" w:rsidRDefault="00D51CE8" w:rsidP="00D51CE8">
            <w:pPr>
              <w:suppressAutoHyphens w:val="0"/>
              <w:rPr>
                <w:color w:val="000000"/>
                <w:sz w:val="16"/>
                <w:szCs w:val="16"/>
                <w:lang w:eastAsia="el-GR"/>
              </w:rPr>
            </w:pPr>
            <w:r w:rsidRPr="00D51CE8">
              <w:rPr>
                <w:color w:val="000000"/>
                <w:sz w:val="16"/>
                <w:szCs w:val="16"/>
                <w:lang w:eastAsia="el-GR"/>
              </w:rPr>
              <w:t xml:space="preserve"> Ηλεκτρολογικές εργασίες εσωτερικών ηλεκτρολογικών εγκαταστάσεων </w:t>
            </w:r>
          </w:p>
        </w:tc>
      </w:tr>
      <w:tr w:rsidR="00D51CE8" w:rsidRPr="00D51CE8" w:rsidTr="00290E56">
        <w:trPr>
          <w:trHeight w:val="224"/>
          <w:jc w:val="center"/>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D51CE8" w:rsidRPr="00D51CE8" w:rsidRDefault="00D51CE8" w:rsidP="00D51CE8">
            <w:pPr>
              <w:suppressAutoHyphens w:val="0"/>
              <w:jc w:val="center"/>
              <w:rPr>
                <w:b/>
                <w:bCs/>
                <w:color w:val="000000"/>
                <w:sz w:val="16"/>
                <w:szCs w:val="16"/>
                <w:lang w:eastAsia="el-GR"/>
              </w:rPr>
            </w:pPr>
            <w:r w:rsidRPr="00D51CE8">
              <w:rPr>
                <w:b/>
                <w:bCs/>
                <w:color w:val="000000"/>
                <w:sz w:val="16"/>
                <w:szCs w:val="16"/>
                <w:lang w:val="en-US" w:eastAsia="el-GR"/>
              </w:rPr>
              <w:t>2</w:t>
            </w:r>
          </w:p>
        </w:tc>
        <w:tc>
          <w:tcPr>
            <w:tcW w:w="8821" w:type="dxa"/>
            <w:tcBorders>
              <w:top w:val="nil"/>
              <w:left w:val="nil"/>
              <w:bottom w:val="single" w:sz="8" w:space="0" w:color="auto"/>
              <w:right w:val="single" w:sz="8" w:space="0" w:color="auto"/>
            </w:tcBorders>
            <w:shd w:val="clear" w:color="auto" w:fill="auto"/>
            <w:vAlign w:val="center"/>
            <w:hideMark/>
          </w:tcPr>
          <w:p w:rsidR="00D51CE8" w:rsidRPr="00D51CE8" w:rsidRDefault="00D51CE8" w:rsidP="00D51CE8">
            <w:pPr>
              <w:suppressAutoHyphens w:val="0"/>
              <w:rPr>
                <w:color w:val="000000"/>
                <w:sz w:val="16"/>
                <w:szCs w:val="16"/>
                <w:lang w:eastAsia="el-GR"/>
              </w:rPr>
            </w:pPr>
            <w:r w:rsidRPr="00D51CE8">
              <w:rPr>
                <w:color w:val="000000"/>
                <w:sz w:val="16"/>
                <w:szCs w:val="16"/>
                <w:lang w:eastAsia="el-GR"/>
              </w:rPr>
              <w:t> Εργασίες ψυκτικών εγκαταστάσεων.</w:t>
            </w:r>
          </w:p>
        </w:tc>
      </w:tr>
    </w:tbl>
    <w:p w:rsidR="00340081" w:rsidRPr="00020215" w:rsidRDefault="00340081" w:rsidP="00F32428">
      <w:pPr>
        <w:pStyle w:val="Default"/>
        <w:spacing w:after="120"/>
        <w:jc w:val="both"/>
        <w:rPr>
          <w:rFonts w:ascii="Times New Roman" w:eastAsiaTheme="minorHAnsi" w:hAnsi="Times New Roman" w:cs="Times New Roman"/>
          <w:lang w:eastAsia="en-US"/>
        </w:rPr>
      </w:pPr>
    </w:p>
    <w:p w:rsidR="00832858" w:rsidRPr="00020215" w:rsidRDefault="00832858" w:rsidP="00D10A5F">
      <w:pPr>
        <w:pStyle w:val="Default"/>
        <w:spacing w:after="120"/>
        <w:jc w:val="center"/>
        <w:rPr>
          <w:rFonts w:ascii="Times New Roman" w:hAnsi="Times New Roman" w:cs="Times New Roman"/>
          <w:b/>
        </w:rPr>
      </w:pPr>
    </w:p>
    <w:p w:rsidR="00D10A5F" w:rsidRPr="00020215" w:rsidRDefault="00D10A5F" w:rsidP="00D10A5F">
      <w:pPr>
        <w:autoSpaceDE w:val="0"/>
        <w:autoSpaceDN w:val="0"/>
        <w:adjustRightInd w:val="0"/>
        <w:spacing w:after="120"/>
        <w:jc w:val="center"/>
        <w:rPr>
          <w:rFonts w:eastAsia="Calibri"/>
        </w:rPr>
      </w:pPr>
      <w:r w:rsidRPr="00020215">
        <w:rPr>
          <w:rFonts w:eastAsia="Calibri"/>
          <w:b/>
          <w:bCs/>
        </w:rPr>
        <w:t xml:space="preserve">ΔΙΚΑΙΟΛΟΓΗΤΙΚΑ ΟΙΚΟΝΟΜΙΚΗΣ ΠΡΟΣΦΟΡΑΣ </w:t>
      </w:r>
      <w:r w:rsidRPr="00020215">
        <w:rPr>
          <w:rFonts w:eastAsia="Calibri"/>
        </w:rPr>
        <w:t xml:space="preserve"> </w:t>
      </w:r>
    </w:p>
    <w:p w:rsidR="000E1EBB" w:rsidRPr="00020215" w:rsidRDefault="000E1EBB" w:rsidP="00D10A5F">
      <w:pPr>
        <w:autoSpaceDE w:val="0"/>
        <w:autoSpaceDN w:val="0"/>
        <w:adjustRightInd w:val="0"/>
        <w:spacing w:after="120"/>
        <w:jc w:val="center"/>
        <w:rPr>
          <w:rFonts w:eastAsia="Calibri"/>
        </w:rPr>
      </w:pPr>
    </w:p>
    <w:p w:rsidR="00D10A5F" w:rsidRPr="00020215" w:rsidRDefault="00D10A5F" w:rsidP="00D10A5F">
      <w:pPr>
        <w:pStyle w:val="Default"/>
        <w:spacing w:after="120"/>
        <w:jc w:val="both"/>
        <w:rPr>
          <w:rFonts w:ascii="Times New Roman" w:hAnsi="Times New Roman" w:cs="Times New Roman"/>
          <w:u w:val="single"/>
        </w:rPr>
      </w:pPr>
      <w:r w:rsidRPr="00020215">
        <w:rPr>
          <w:rFonts w:ascii="Times New Roman" w:hAnsi="Times New Roman" w:cs="Times New Roman"/>
          <w:u w:val="single"/>
        </w:rPr>
        <w:t>Η προσφορά θα δοθεί σύμφωνα με το συνημμένο υπόδειγμα οικονομικής Προσφοράς (ΕΠΙΣΥΝΑΠΤΕΤΑΙ).</w:t>
      </w:r>
    </w:p>
    <w:p w:rsidR="00D10A5F" w:rsidRPr="00020215" w:rsidRDefault="00D10A5F" w:rsidP="00D10A5F">
      <w:pPr>
        <w:pStyle w:val="Default"/>
        <w:spacing w:after="120"/>
        <w:jc w:val="both"/>
        <w:rPr>
          <w:rFonts w:ascii="Times New Roman" w:hAnsi="Times New Roman" w:cs="Times New Roman"/>
        </w:rPr>
      </w:pPr>
      <w:r w:rsidRPr="00020215">
        <w:rPr>
          <w:rFonts w:ascii="Times New Roman" w:hAnsi="Times New Roman" w:cs="Times New Roman"/>
        </w:rPr>
        <w:t>Οι ενδιαφερόμενοι θα πρέπει να υποβάλλουν την προσφορά τους,</w:t>
      </w:r>
      <w:r w:rsidR="00C076DB" w:rsidRPr="00020215">
        <w:rPr>
          <w:rFonts w:ascii="Times New Roman" w:hAnsi="Times New Roman" w:cs="Times New Roman"/>
        </w:rPr>
        <w:t xml:space="preserve"> </w:t>
      </w:r>
      <w:r w:rsidR="00FE6E7D" w:rsidRPr="00020215">
        <w:rPr>
          <w:rFonts w:ascii="Times New Roman" w:hAnsi="Times New Roman" w:cs="Times New Roman"/>
        </w:rPr>
        <w:t>με οποιοδήποτε τρόπο</w:t>
      </w:r>
      <w:r w:rsidRPr="00020215">
        <w:rPr>
          <w:rFonts w:ascii="Times New Roman" w:hAnsi="Times New Roman" w:cs="Times New Roman"/>
        </w:rPr>
        <w:t xml:space="preserve"> μέχρι τις </w:t>
      </w:r>
      <w:r w:rsidR="001D6471" w:rsidRPr="001D6471">
        <w:rPr>
          <w:rFonts w:ascii="Times New Roman" w:hAnsi="Times New Roman" w:cs="Times New Roman"/>
          <w:b/>
        </w:rPr>
        <w:t>0</w:t>
      </w:r>
      <w:r w:rsidR="00340081" w:rsidRPr="00B04443">
        <w:rPr>
          <w:rFonts w:ascii="Times New Roman" w:hAnsi="Times New Roman" w:cs="Times New Roman"/>
          <w:b/>
        </w:rPr>
        <w:t>2</w:t>
      </w:r>
      <w:r w:rsidR="00CB6619" w:rsidRPr="00B04443">
        <w:rPr>
          <w:rFonts w:ascii="Times New Roman" w:hAnsi="Times New Roman" w:cs="Times New Roman"/>
          <w:b/>
        </w:rPr>
        <w:t>-</w:t>
      </w:r>
      <w:r w:rsidR="00340081" w:rsidRPr="00B04443">
        <w:rPr>
          <w:rFonts w:ascii="Times New Roman" w:hAnsi="Times New Roman" w:cs="Times New Roman"/>
          <w:b/>
        </w:rPr>
        <w:t>0</w:t>
      </w:r>
      <w:r w:rsidR="001D6471" w:rsidRPr="001D6471">
        <w:rPr>
          <w:rFonts w:ascii="Times New Roman" w:hAnsi="Times New Roman" w:cs="Times New Roman"/>
          <w:b/>
        </w:rPr>
        <w:t>4</w:t>
      </w:r>
      <w:r w:rsidR="00CB6619" w:rsidRPr="00B04443">
        <w:rPr>
          <w:rFonts w:ascii="Times New Roman" w:hAnsi="Times New Roman" w:cs="Times New Roman"/>
          <w:b/>
        </w:rPr>
        <w:t>-2020</w:t>
      </w:r>
      <w:r w:rsidRPr="00B04443">
        <w:rPr>
          <w:rFonts w:ascii="Times New Roman" w:hAnsi="Times New Roman" w:cs="Times New Roman"/>
          <w:b/>
        </w:rPr>
        <w:t xml:space="preserve"> </w:t>
      </w:r>
      <w:r w:rsidR="00880EC4" w:rsidRPr="00B04443">
        <w:rPr>
          <w:rFonts w:ascii="Times New Roman" w:hAnsi="Times New Roman" w:cs="Times New Roman"/>
          <w:b/>
        </w:rPr>
        <w:t xml:space="preserve">ημέρα </w:t>
      </w:r>
      <w:r w:rsidR="00340081" w:rsidRPr="00B04443">
        <w:rPr>
          <w:rFonts w:ascii="Times New Roman" w:hAnsi="Times New Roman" w:cs="Times New Roman"/>
          <w:b/>
        </w:rPr>
        <w:t>Πέμπτη</w:t>
      </w:r>
      <w:r w:rsidR="001140DC" w:rsidRPr="00B04443">
        <w:rPr>
          <w:rFonts w:ascii="Times New Roman" w:hAnsi="Times New Roman" w:cs="Times New Roman"/>
          <w:b/>
        </w:rPr>
        <w:t xml:space="preserve"> </w:t>
      </w:r>
      <w:r w:rsidR="003F78C6" w:rsidRPr="00B04443">
        <w:rPr>
          <w:rFonts w:ascii="Times New Roman" w:hAnsi="Times New Roman" w:cs="Times New Roman"/>
          <w:b/>
        </w:rPr>
        <w:t xml:space="preserve"> και ώρα 12.00</w:t>
      </w:r>
      <w:r w:rsidR="003F78C6" w:rsidRPr="00020215">
        <w:rPr>
          <w:rFonts w:ascii="Times New Roman" w:hAnsi="Times New Roman" w:cs="Times New Roman"/>
        </w:rPr>
        <w:t xml:space="preserve"> </w:t>
      </w:r>
      <w:r w:rsidRPr="00020215">
        <w:rPr>
          <w:rFonts w:ascii="Times New Roman" w:hAnsi="Times New Roman" w:cs="Times New Roman"/>
        </w:rPr>
        <w:t>στο Τμήμα Προμηθειών σ</w:t>
      </w:r>
      <w:r w:rsidR="00B835F3" w:rsidRPr="00020215">
        <w:rPr>
          <w:rFonts w:ascii="Times New Roman" w:hAnsi="Times New Roman" w:cs="Times New Roman"/>
        </w:rPr>
        <w:t>το Βόλο</w:t>
      </w:r>
      <w:r w:rsidRPr="00020215">
        <w:rPr>
          <w:rFonts w:ascii="Times New Roman" w:hAnsi="Times New Roman" w:cs="Times New Roman"/>
        </w:rPr>
        <w:t>,</w:t>
      </w:r>
      <w:r w:rsidR="001D6471" w:rsidRPr="001D6471">
        <w:rPr>
          <w:rFonts w:ascii="Times New Roman" w:hAnsi="Times New Roman" w:cs="Times New Roman"/>
        </w:rPr>
        <w:t xml:space="preserve"> </w:t>
      </w:r>
      <w:r w:rsidR="00504E14" w:rsidRPr="00020215">
        <w:rPr>
          <w:rFonts w:ascii="Times New Roman" w:hAnsi="Times New Roman" w:cs="Times New Roman"/>
        </w:rPr>
        <w:t>1</w:t>
      </w:r>
      <w:r w:rsidR="00504E14" w:rsidRPr="00020215">
        <w:rPr>
          <w:rFonts w:ascii="Times New Roman" w:hAnsi="Times New Roman" w:cs="Times New Roman"/>
          <w:vertAlign w:val="superscript"/>
        </w:rPr>
        <w:t>ος</w:t>
      </w:r>
      <w:r w:rsidR="001D6471">
        <w:rPr>
          <w:rFonts w:ascii="Times New Roman" w:hAnsi="Times New Roman" w:cs="Times New Roman"/>
        </w:rPr>
        <w:t xml:space="preserve"> όροφος Αργοναυτών -</w:t>
      </w:r>
      <w:r w:rsidR="00A97250">
        <w:rPr>
          <w:rFonts w:ascii="Times New Roman" w:hAnsi="Times New Roman" w:cs="Times New Roman"/>
        </w:rPr>
        <w:t xml:space="preserve"> </w:t>
      </w:r>
      <w:r w:rsidR="001D6471">
        <w:rPr>
          <w:rFonts w:ascii="Times New Roman" w:hAnsi="Times New Roman" w:cs="Times New Roman"/>
        </w:rPr>
        <w:t>Φιλ</w:t>
      </w:r>
      <w:r w:rsidR="00504E14" w:rsidRPr="00020215">
        <w:rPr>
          <w:rFonts w:ascii="Times New Roman" w:hAnsi="Times New Roman" w:cs="Times New Roman"/>
        </w:rPr>
        <w:t>ε</w:t>
      </w:r>
      <w:r w:rsidR="001D6471">
        <w:rPr>
          <w:rFonts w:ascii="Times New Roman" w:hAnsi="Times New Roman" w:cs="Times New Roman"/>
        </w:rPr>
        <w:t>λ</w:t>
      </w:r>
      <w:r w:rsidR="00504E14" w:rsidRPr="00020215">
        <w:rPr>
          <w:rFonts w:ascii="Times New Roman" w:hAnsi="Times New Roman" w:cs="Times New Roman"/>
        </w:rPr>
        <w:t>λήνων</w:t>
      </w:r>
      <w:r w:rsidRPr="00020215">
        <w:rPr>
          <w:rFonts w:ascii="Times New Roman" w:hAnsi="Times New Roman" w:cs="Times New Roman"/>
        </w:rPr>
        <w:t xml:space="preserve">, ΤΚ </w:t>
      </w:r>
      <w:r w:rsidR="00504E14" w:rsidRPr="00020215">
        <w:rPr>
          <w:rFonts w:ascii="Times New Roman" w:hAnsi="Times New Roman" w:cs="Times New Roman"/>
        </w:rPr>
        <w:t>38221</w:t>
      </w:r>
      <w:r w:rsidRPr="00020215">
        <w:rPr>
          <w:rFonts w:ascii="Times New Roman" w:hAnsi="Times New Roman" w:cs="Times New Roman"/>
        </w:rPr>
        <w:t xml:space="preserve">, Κτίριο </w:t>
      </w:r>
      <w:r w:rsidR="00504E14" w:rsidRPr="00020215">
        <w:rPr>
          <w:rFonts w:ascii="Times New Roman" w:hAnsi="Times New Roman" w:cs="Times New Roman"/>
        </w:rPr>
        <w:t>Παπαστράτου</w:t>
      </w:r>
      <w:r w:rsidR="00340081" w:rsidRPr="00020215">
        <w:rPr>
          <w:rFonts w:ascii="Times New Roman" w:hAnsi="Times New Roman" w:cs="Times New Roman"/>
        </w:rPr>
        <w:t>,</w:t>
      </w:r>
      <w:r w:rsidRPr="00020215">
        <w:rPr>
          <w:rFonts w:ascii="Times New Roman" w:hAnsi="Times New Roman" w:cs="Times New Roman"/>
        </w:rPr>
        <w:t xml:space="preserve">  </w:t>
      </w:r>
      <w:r w:rsidRPr="00020215">
        <w:rPr>
          <w:rFonts w:ascii="Times New Roman" w:hAnsi="Times New Roman" w:cs="Times New Roman"/>
          <w:lang w:val="en-US"/>
        </w:rPr>
        <w:t>e</w:t>
      </w:r>
      <w:r w:rsidRPr="00020215">
        <w:rPr>
          <w:rFonts w:ascii="Times New Roman" w:hAnsi="Times New Roman" w:cs="Times New Roman"/>
        </w:rPr>
        <w:t>-</w:t>
      </w:r>
      <w:r w:rsidRPr="00020215">
        <w:rPr>
          <w:rFonts w:ascii="Times New Roman" w:hAnsi="Times New Roman" w:cs="Times New Roman"/>
          <w:lang w:val="en-US"/>
        </w:rPr>
        <w:t>mail</w:t>
      </w:r>
      <w:r w:rsidRPr="00020215">
        <w:rPr>
          <w:rFonts w:ascii="Times New Roman" w:hAnsi="Times New Roman" w:cs="Times New Roman"/>
        </w:rPr>
        <w:t xml:space="preserve">: </w:t>
      </w:r>
      <w:hyperlink r:id="rId7" w:history="1">
        <w:r w:rsidR="00340081" w:rsidRPr="00020215">
          <w:rPr>
            <w:rStyle w:val="-"/>
            <w:rFonts w:ascii="Times New Roman" w:hAnsi="Times New Roman" w:cs="Times New Roman"/>
            <w:lang w:val="en-US"/>
          </w:rPr>
          <w:t>promith</w:t>
        </w:r>
        <w:r w:rsidR="00340081" w:rsidRPr="00020215">
          <w:rPr>
            <w:rStyle w:val="-"/>
            <w:rFonts w:ascii="Times New Roman" w:hAnsi="Times New Roman" w:cs="Times New Roman"/>
          </w:rPr>
          <w:t>@</w:t>
        </w:r>
        <w:r w:rsidR="00340081" w:rsidRPr="00020215">
          <w:rPr>
            <w:rStyle w:val="-"/>
            <w:rFonts w:ascii="Times New Roman" w:hAnsi="Times New Roman" w:cs="Times New Roman"/>
            <w:lang w:val="en-US"/>
          </w:rPr>
          <w:t>uth</w:t>
        </w:r>
        <w:r w:rsidR="00340081" w:rsidRPr="00020215">
          <w:rPr>
            <w:rStyle w:val="-"/>
            <w:rFonts w:ascii="Times New Roman" w:hAnsi="Times New Roman" w:cs="Times New Roman"/>
          </w:rPr>
          <w:t>.</w:t>
        </w:r>
        <w:r w:rsidR="00340081" w:rsidRPr="00020215">
          <w:rPr>
            <w:rStyle w:val="-"/>
            <w:rFonts w:ascii="Times New Roman" w:hAnsi="Times New Roman" w:cs="Times New Roman"/>
            <w:lang w:val="en-US"/>
          </w:rPr>
          <w:t>gr</w:t>
        </w:r>
        <w:r w:rsidR="00340081" w:rsidRPr="00020215">
          <w:rPr>
            <w:rStyle w:val="-"/>
            <w:rFonts w:ascii="Times New Roman" w:hAnsi="Times New Roman" w:cs="Times New Roman"/>
          </w:rPr>
          <w:t>.</w:t>
        </w:r>
      </w:hyperlink>
      <w:r w:rsidR="00C076DB" w:rsidRPr="00020215">
        <w:rPr>
          <w:rFonts w:ascii="Times New Roman" w:hAnsi="Times New Roman" w:cs="Times New Roman"/>
        </w:rPr>
        <w:t xml:space="preserve"> </w:t>
      </w:r>
      <w:r w:rsidR="00D43ACE" w:rsidRPr="00020215">
        <w:rPr>
          <w:rFonts w:ascii="Times New Roman" w:hAnsi="Times New Roman" w:cs="Times New Roman"/>
        </w:rPr>
        <w:t xml:space="preserve"> Η </w:t>
      </w:r>
      <w:r w:rsidR="003F78C6" w:rsidRPr="00020215">
        <w:rPr>
          <w:rFonts w:ascii="Times New Roman" w:hAnsi="Times New Roman" w:cs="Times New Roman"/>
        </w:rPr>
        <w:t>αποσφράγιση των προσφορών θα γίνει</w:t>
      </w:r>
      <w:r w:rsidR="000E22A6" w:rsidRPr="00020215">
        <w:rPr>
          <w:rFonts w:ascii="Times New Roman" w:hAnsi="Times New Roman" w:cs="Times New Roman"/>
        </w:rPr>
        <w:t xml:space="preserve">  </w:t>
      </w:r>
      <w:r w:rsidR="00CB6619" w:rsidRPr="00020215">
        <w:rPr>
          <w:rFonts w:ascii="Times New Roman" w:hAnsi="Times New Roman" w:cs="Times New Roman"/>
        </w:rPr>
        <w:t>την επόμενη ημέρα</w:t>
      </w:r>
      <w:r w:rsidR="00340081" w:rsidRPr="00020215">
        <w:rPr>
          <w:rFonts w:ascii="Times New Roman" w:hAnsi="Times New Roman" w:cs="Times New Roman"/>
        </w:rPr>
        <w:t xml:space="preserve">, </w:t>
      </w:r>
      <w:r w:rsidR="001D6471" w:rsidRPr="001D6471">
        <w:rPr>
          <w:rFonts w:ascii="Times New Roman" w:hAnsi="Times New Roman" w:cs="Times New Roman"/>
          <w:b/>
        </w:rPr>
        <w:t>03</w:t>
      </w:r>
      <w:r w:rsidR="00340081" w:rsidRPr="001D6471">
        <w:rPr>
          <w:rFonts w:ascii="Times New Roman" w:hAnsi="Times New Roman" w:cs="Times New Roman"/>
          <w:b/>
        </w:rPr>
        <w:t>/0</w:t>
      </w:r>
      <w:r w:rsidR="001D6471" w:rsidRPr="001D6471">
        <w:rPr>
          <w:rFonts w:ascii="Times New Roman" w:hAnsi="Times New Roman" w:cs="Times New Roman"/>
          <w:b/>
        </w:rPr>
        <w:t>4</w:t>
      </w:r>
      <w:r w:rsidR="00340081" w:rsidRPr="001D6471">
        <w:rPr>
          <w:rFonts w:ascii="Times New Roman" w:hAnsi="Times New Roman" w:cs="Times New Roman"/>
          <w:b/>
        </w:rPr>
        <w:t>/2020</w:t>
      </w:r>
      <w:r w:rsidR="00CB6619" w:rsidRPr="001D6471">
        <w:rPr>
          <w:rFonts w:ascii="Times New Roman" w:hAnsi="Times New Roman" w:cs="Times New Roman"/>
          <w:b/>
        </w:rPr>
        <w:t xml:space="preserve"> στις 10.00</w:t>
      </w:r>
      <w:r w:rsidR="00CB6619" w:rsidRPr="00020215">
        <w:rPr>
          <w:rFonts w:ascii="Times New Roman" w:hAnsi="Times New Roman" w:cs="Times New Roman"/>
        </w:rPr>
        <w:t>.</w:t>
      </w:r>
    </w:p>
    <w:p w:rsidR="00D10A5F" w:rsidRPr="00020215" w:rsidRDefault="00D10A5F" w:rsidP="00D10A5F">
      <w:pPr>
        <w:pStyle w:val="Default"/>
        <w:spacing w:after="120"/>
        <w:jc w:val="both"/>
        <w:rPr>
          <w:rFonts w:ascii="Times New Roman" w:hAnsi="Times New Roman" w:cs="Times New Roman"/>
        </w:rPr>
      </w:pPr>
      <w:r w:rsidRPr="00020215">
        <w:rPr>
          <w:rFonts w:ascii="Times New Roman" w:hAnsi="Times New Roman" w:cs="Times New Roman"/>
        </w:rPr>
        <w:t>Δεκτές γίνονται μόνο ενσφράγιστες προσφορές. Σε αντίθετη περίπτωση απορρίπτεται η οικονομική προσφορά. Ο Φάκελος της προσφοράς θα πρωτοκολληθεί</w:t>
      </w:r>
      <w:r w:rsidR="00504E14" w:rsidRPr="00020215">
        <w:rPr>
          <w:rFonts w:ascii="Times New Roman" w:hAnsi="Times New Roman" w:cs="Times New Roman"/>
        </w:rPr>
        <w:t xml:space="preserve"> </w:t>
      </w:r>
      <w:r w:rsidRPr="00020215">
        <w:rPr>
          <w:rFonts w:ascii="Times New Roman" w:hAnsi="Times New Roman" w:cs="Times New Roman"/>
        </w:rPr>
        <w:t xml:space="preserve"> (Πρωτόκολλο</w:t>
      </w:r>
      <w:r w:rsidR="00504E14" w:rsidRPr="00020215">
        <w:rPr>
          <w:rFonts w:ascii="Times New Roman" w:hAnsi="Times New Roman" w:cs="Times New Roman"/>
        </w:rPr>
        <w:t xml:space="preserve"> 3</w:t>
      </w:r>
      <w:r w:rsidR="00504E14" w:rsidRPr="00020215">
        <w:rPr>
          <w:rFonts w:ascii="Times New Roman" w:hAnsi="Times New Roman" w:cs="Times New Roman"/>
          <w:vertAlign w:val="superscript"/>
        </w:rPr>
        <w:t>ος</w:t>
      </w:r>
      <w:r w:rsidR="00504E14" w:rsidRPr="00020215">
        <w:rPr>
          <w:rFonts w:ascii="Times New Roman" w:hAnsi="Times New Roman" w:cs="Times New Roman"/>
        </w:rPr>
        <w:t xml:space="preserve"> όροφος  </w:t>
      </w:r>
      <w:r w:rsidR="00EF6330" w:rsidRPr="00020215">
        <w:rPr>
          <w:rFonts w:ascii="Times New Roman" w:hAnsi="Times New Roman" w:cs="Times New Roman"/>
        </w:rPr>
        <w:t xml:space="preserve">Αργοναυτών </w:t>
      </w:r>
      <w:proofErr w:type="spellStart"/>
      <w:r w:rsidR="00EF6330" w:rsidRPr="00020215">
        <w:rPr>
          <w:rFonts w:ascii="Times New Roman" w:hAnsi="Times New Roman" w:cs="Times New Roman"/>
        </w:rPr>
        <w:t>Φιλλελήνων</w:t>
      </w:r>
      <w:proofErr w:type="spellEnd"/>
      <w:r w:rsidRPr="00020215">
        <w:rPr>
          <w:rFonts w:ascii="Times New Roman" w:hAnsi="Times New Roman" w:cs="Times New Roman"/>
        </w:rPr>
        <w:t>), την ημερομηνία παραλαβής του. Στο φάκελο θα πρέπει να αναγράφονται τα εξής:</w:t>
      </w:r>
    </w:p>
    <w:p w:rsidR="00D10A5F" w:rsidRPr="00020215" w:rsidRDefault="00D10A5F" w:rsidP="00D10A5F">
      <w:pPr>
        <w:pStyle w:val="Default"/>
        <w:jc w:val="center"/>
        <w:rPr>
          <w:rFonts w:ascii="Times New Roman" w:hAnsi="Times New Roman" w:cs="Times New Roman"/>
          <w:b/>
        </w:rPr>
      </w:pPr>
      <w:r w:rsidRPr="00020215">
        <w:rPr>
          <w:rFonts w:ascii="Times New Roman" w:hAnsi="Times New Roman" w:cs="Times New Roman"/>
          <w:b/>
        </w:rPr>
        <w:t>ΣΤΟΙΧΕΙΑ ΟΙΚΟΝΟΜΙΚΟΥ ΦΟΡΕΑ: ΕΠΩΝΥΜΙΑ &amp; ΛΟΙΠΑ ΣΤΟΙΧΕΙΑ</w:t>
      </w:r>
    </w:p>
    <w:p w:rsidR="00504E14" w:rsidRPr="00020215" w:rsidRDefault="00D10A5F" w:rsidP="00D10A5F">
      <w:pPr>
        <w:pStyle w:val="Default"/>
        <w:jc w:val="center"/>
        <w:rPr>
          <w:rFonts w:ascii="Times New Roman" w:hAnsi="Times New Roman" w:cs="Times New Roman"/>
          <w:b/>
        </w:rPr>
      </w:pPr>
      <w:r w:rsidRPr="00020215">
        <w:rPr>
          <w:rFonts w:ascii="Times New Roman" w:hAnsi="Times New Roman" w:cs="Times New Roman"/>
          <w:b/>
        </w:rPr>
        <w:t>ΠΡΟΣ:</w:t>
      </w:r>
      <w:r w:rsidR="00504E14" w:rsidRPr="00020215">
        <w:rPr>
          <w:rFonts w:ascii="Times New Roman" w:hAnsi="Times New Roman" w:cs="Times New Roman"/>
          <w:b/>
        </w:rPr>
        <w:t>ΤΜΗΜΑ ΠΡΟΜΗΘΕΙΩΝ</w:t>
      </w:r>
    </w:p>
    <w:p w:rsidR="00D10A5F" w:rsidRPr="00020215" w:rsidRDefault="00D10A5F" w:rsidP="00D10A5F">
      <w:pPr>
        <w:pStyle w:val="Default"/>
        <w:jc w:val="center"/>
        <w:rPr>
          <w:rFonts w:ascii="Times New Roman" w:hAnsi="Times New Roman" w:cs="Times New Roman"/>
          <w:b/>
        </w:rPr>
      </w:pPr>
      <w:r w:rsidRPr="00020215">
        <w:rPr>
          <w:rFonts w:ascii="Times New Roman" w:hAnsi="Times New Roman" w:cs="Times New Roman"/>
          <w:b/>
        </w:rPr>
        <w:t>ΠΡΟΣΦΟΡΑ ΓΙΑ ΤΗΝ ΑΡΙΘΜ. ΠΡΩΤ</w:t>
      </w:r>
      <w:r w:rsidR="00FE6E7D" w:rsidRPr="00020215">
        <w:rPr>
          <w:rFonts w:ascii="Times New Roman" w:hAnsi="Times New Roman" w:cs="Times New Roman"/>
          <w:b/>
        </w:rPr>
        <w:t>:</w:t>
      </w:r>
      <w:r w:rsidR="00340081" w:rsidRPr="00020215">
        <w:rPr>
          <w:rFonts w:ascii="Times New Roman" w:hAnsi="Times New Roman" w:cs="Times New Roman"/>
          <w:b/>
        </w:rPr>
        <w:t xml:space="preserve"> </w:t>
      </w:r>
      <w:r w:rsidR="00B04443" w:rsidRPr="00B04443">
        <w:rPr>
          <w:rFonts w:ascii="Times New Roman" w:hAnsi="Times New Roman" w:cs="Times New Roman"/>
          <w:b/>
        </w:rPr>
        <w:t>6</w:t>
      </w:r>
      <w:r w:rsidR="00B02BF8" w:rsidRPr="00B02BF8">
        <w:rPr>
          <w:rFonts w:ascii="Times New Roman" w:hAnsi="Times New Roman" w:cs="Times New Roman"/>
          <w:b/>
        </w:rPr>
        <w:t>735</w:t>
      </w:r>
      <w:r w:rsidR="00DB7A95" w:rsidRPr="00020215">
        <w:rPr>
          <w:rFonts w:ascii="Times New Roman" w:hAnsi="Times New Roman" w:cs="Times New Roman"/>
          <w:b/>
        </w:rPr>
        <w:t>/</w:t>
      </w:r>
      <w:r w:rsidR="009B462C" w:rsidRPr="00020215">
        <w:rPr>
          <w:rFonts w:ascii="Times New Roman" w:hAnsi="Times New Roman" w:cs="Times New Roman"/>
          <w:b/>
        </w:rPr>
        <w:t>20</w:t>
      </w:r>
      <w:r w:rsidR="00B835F3" w:rsidRPr="00020215">
        <w:rPr>
          <w:rFonts w:ascii="Times New Roman" w:hAnsi="Times New Roman" w:cs="Times New Roman"/>
          <w:b/>
        </w:rPr>
        <w:t>/ΓΠ</w:t>
      </w:r>
      <w:r w:rsidR="00340081" w:rsidRPr="00020215">
        <w:rPr>
          <w:rFonts w:ascii="Times New Roman" w:hAnsi="Times New Roman" w:cs="Times New Roman"/>
          <w:b/>
        </w:rPr>
        <w:t>/</w:t>
      </w:r>
      <w:r w:rsidR="00B04443" w:rsidRPr="00B04443">
        <w:rPr>
          <w:rFonts w:ascii="Times New Roman" w:hAnsi="Times New Roman" w:cs="Times New Roman"/>
          <w:b/>
        </w:rPr>
        <w:t>2</w:t>
      </w:r>
      <w:r w:rsidR="00B02BF8" w:rsidRPr="00B02BF8">
        <w:rPr>
          <w:rFonts w:ascii="Times New Roman" w:hAnsi="Times New Roman" w:cs="Times New Roman"/>
          <w:b/>
        </w:rPr>
        <w:t>6</w:t>
      </w:r>
      <w:r w:rsidR="009B462C" w:rsidRPr="00020215">
        <w:rPr>
          <w:rFonts w:ascii="Times New Roman" w:hAnsi="Times New Roman" w:cs="Times New Roman"/>
          <w:b/>
        </w:rPr>
        <w:t>-</w:t>
      </w:r>
      <w:r w:rsidR="00340081" w:rsidRPr="00020215">
        <w:rPr>
          <w:rFonts w:ascii="Times New Roman" w:hAnsi="Times New Roman" w:cs="Times New Roman"/>
          <w:b/>
        </w:rPr>
        <w:t>03</w:t>
      </w:r>
      <w:r w:rsidR="009B462C" w:rsidRPr="00020215">
        <w:rPr>
          <w:rFonts w:ascii="Times New Roman" w:hAnsi="Times New Roman" w:cs="Times New Roman"/>
          <w:b/>
        </w:rPr>
        <w:t xml:space="preserve">-2020 </w:t>
      </w:r>
      <w:r w:rsidRPr="00020215">
        <w:rPr>
          <w:rFonts w:ascii="Times New Roman" w:hAnsi="Times New Roman" w:cs="Times New Roman"/>
          <w:b/>
        </w:rPr>
        <w:t>ΠΡΟΣΚΛΗΣΗ ΕΝΔΙΑΦΕΡΟΝΤΟΣ ΤΟΥ ΠΑΝΕΠΙΣΤΗΜΙΟΥ ΘΕΣΣΑΛΙΑΣ</w:t>
      </w:r>
    </w:p>
    <w:p w:rsidR="00D10A5F" w:rsidRPr="00020215" w:rsidRDefault="00D10A5F" w:rsidP="00D10A5F">
      <w:pPr>
        <w:pStyle w:val="Default"/>
        <w:spacing w:after="120"/>
        <w:jc w:val="both"/>
        <w:rPr>
          <w:rFonts w:ascii="Times New Roman" w:hAnsi="Times New Roman" w:cs="Times New Roman"/>
          <w:b/>
        </w:rPr>
      </w:pPr>
    </w:p>
    <w:p w:rsidR="00D10A5F" w:rsidRPr="00020215" w:rsidRDefault="00D10A5F" w:rsidP="00D10A5F">
      <w:pPr>
        <w:pStyle w:val="Default"/>
        <w:spacing w:after="120"/>
        <w:jc w:val="both"/>
        <w:rPr>
          <w:rFonts w:ascii="Times New Roman" w:hAnsi="Times New Roman" w:cs="Times New Roman"/>
          <w:b/>
        </w:rPr>
      </w:pPr>
      <w:r w:rsidRPr="00020215">
        <w:rPr>
          <w:rFonts w:ascii="Times New Roman" w:hAnsi="Times New Roman" w:cs="Times New Roman"/>
          <w:b/>
        </w:rPr>
        <w:t xml:space="preserve">Οι υποψήφιοι ανάδοχοι δύναται, πριν την υποβολή των προσφορών, να προβούν σε αυτοψία των χώρων του Ιδρύματος κατόπιν συνεννοήσεως </w:t>
      </w:r>
      <w:r w:rsidR="009B41B5" w:rsidRPr="00020215">
        <w:rPr>
          <w:rFonts w:ascii="Times New Roman" w:hAnsi="Times New Roman" w:cs="Times New Roman"/>
          <w:b/>
        </w:rPr>
        <w:t xml:space="preserve">με την αντίστοιχη υπηρεσία του Π.Θ. </w:t>
      </w:r>
    </w:p>
    <w:p w:rsidR="00340081" w:rsidRPr="00020215" w:rsidRDefault="00340081" w:rsidP="00D10A5F">
      <w:pPr>
        <w:autoSpaceDE w:val="0"/>
        <w:autoSpaceDN w:val="0"/>
        <w:adjustRightInd w:val="0"/>
        <w:spacing w:after="120"/>
        <w:jc w:val="center"/>
        <w:rPr>
          <w:rFonts w:eastAsia="Calibri"/>
          <w:b/>
          <w:bCs/>
        </w:rPr>
      </w:pPr>
    </w:p>
    <w:p w:rsidR="00D10A5F" w:rsidRPr="00020215" w:rsidRDefault="00D10A5F" w:rsidP="00D10A5F">
      <w:pPr>
        <w:autoSpaceDE w:val="0"/>
        <w:autoSpaceDN w:val="0"/>
        <w:adjustRightInd w:val="0"/>
        <w:spacing w:after="120"/>
        <w:jc w:val="center"/>
        <w:rPr>
          <w:rFonts w:eastAsia="Calibri"/>
        </w:rPr>
      </w:pPr>
      <w:r w:rsidRPr="00020215">
        <w:rPr>
          <w:rFonts w:eastAsia="Calibri"/>
          <w:b/>
          <w:bCs/>
        </w:rPr>
        <w:t xml:space="preserve">ΔΙΚΑΙΟΛΟΓΗΤΙΚΑ ΤΕΧΝΙΚΗΣ </w:t>
      </w:r>
      <w:r w:rsidRPr="00020215">
        <w:rPr>
          <w:rFonts w:eastAsia="Calibri"/>
          <w:b/>
          <w:bCs/>
          <w:lang w:val="en-US"/>
        </w:rPr>
        <w:t xml:space="preserve"> </w:t>
      </w:r>
      <w:r w:rsidRPr="00020215">
        <w:rPr>
          <w:rFonts w:eastAsia="Calibri"/>
          <w:b/>
          <w:bCs/>
        </w:rPr>
        <w:t xml:space="preserve">ΠΡΟΣΦΟΡΑΣ </w:t>
      </w:r>
      <w:r w:rsidRPr="00020215">
        <w:rPr>
          <w:rFonts w:eastAsia="Calibri"/>
        </w:rPr>
        <w:t xml:space="preserve"> </w:t>
      </w:r>
    </w:p>
    <w:p w:rsidR="00D10A5F" w:rsidRPr="00020215" w:rsidRDefault="00D10A5F" w:rsidP="00D10A5F">
      <w:pPr>
        <w:pStyle w:val="Default"/>
        <w:numPr>
          <w:ilvl w:val="0"/>
          <w:numId w:val="1"/>
        </w:numPr>
        <w:spacing w:after="120"/>
        <w:ind w:left="284" w:hanging="284"/>
        <w:contextualSpacing/>
        <w:jc w:val="both"/>
        <w:rPr>
          <w:rFonts w:ascii="Times New Roman" w:hAnsi="Times New Roman" w:cs="Times New Roman"/>
        </w:rPr>
      </w:pPr>
      <w:r w:rsidRPr="00020215">
        <w:rPr>
          <w:rFonts w:ascii="Times New Roman" w:hAnsi="Times New Roman" w:cs="Times New Roman"/>
        </w:rPr>
        <w:t>Άδεια ασκήσεως επαγγέλματος</w:t>
      </w:r>
    </w:p>
    <w:p w:rsidR="00D10A5F" w:rsidRPr="00020215" w:rsidRDefault="00D10A5F" w:rsidP="00D10A5F">
      <w:pPr>
        <w:pStyle w:val="Default"/>
        <w:numPr>
          <w:ilvl w:val="0"/>
          <w:numId w:val="1"/>
        </w:numPr>
        <w:spacing w:after="120"/>
        <w:ind w:left="284" w:hanging="284"/>
        <w:contextualSpacing/>
        <w:jc w:val="both"/>
        <w:rPr>
          <w:rFonts w:ascii="Times New Roman" w:hAnsi="Times New Roman" w:cs="Times New Roman"/>
        </w:rPr>
      </w:pPr>
      <w:r w:rsidRPr="00020215">
        <w:rPr>
          <w:rFonts w:ascii="Times New Roman" w:hAnsi="Times New Roman" w:cs="Times New Roman"/>
        </w:rPr>
        <w:t>Υπεύθυνη Δήλωση Ν.1599/1986 (Α'75) (ΕΠΙΣΥΝΑΠΤΕΤΑΙ), με την υπογραφή του νόμιμου εκπροσώπου του οικονομικού φορέα υπό την εταιρική σφραγίδα στην οποία θα δηλώνετ</w:t>
      </w:r>
      <w:r w:rsidR="00340081" w:rsidRPr="00020215">
        <w:rPr>
          <w:rFonts w:ascii="Times New Roman" w:hAnsi="Times New Roman" w:cs="Times New Roman"/>
        </w:rPr>
        <w:t>αι</w:t>
      </w:r>
      <w:r w:rsidRPr="00020215">
        <w:rPr>
          <w:rFonts w:ascii="Times New Roman" w:hAnsi="Times New Roman" w:cs="Times New Roman"/>
        </w:rPr>
        <w:t xml:space="preserve"> υπεύθυνα ότι:</w:t>
      </w:r>
    </w:p>
    <w:p w:rsidR="00D10A5F" w:rsidRPr="00020215" w:rsidRDefault="00D10A5F" w:rsidP="00D10A5F">
      <w:pPr>
        <w:pStyle w:val="Default"/>
        <w:numPr>
          <w:ilvl w:val="0"/>
          <w:numId w:val="2"/>
        </w:numPr>
        <w:tabs>
          <w:tab w:val="left" w:pos="0"/>
        </w:tabs>
        <w:spacing w:after="120"/>
        <w:contextualSpacing/>
        <w:jc w:val="both"/>
        <w:rPr>
          <w:rFonts w:ascii="Times New Roman" w:hAnsi="Times New Roman" w:cs="Times New Roman"/>
        </w:rPr>
      </w:pPr>
      <w:r w:rsidRPr="00020215">
        <w:rPr>
          <w:rFonts w:ascii="Times New Roman" w:hAnsi="Times New Roman" w:cs="Times New Roman"/>
        </w:rPr>
        <w:lastRenderedPageBreak/>
        <w:t>«έχουμε λάβει γνώση των τεχνικών προδιαγραφών, των όρων της σχετικής πρόσκλησης υποβολής προσφοράς και των σχετικών με αυτήν διατάξεων και κείμενων νόμων και τους αποδεχόμαστε πλήρως. Η προσφορά μας είναι σύμφωνη με τις τεχνικές προδιαγραφές της σχετικής πρόσκλησης προσφοράς. Η υπηρεσία θα εκτελεστεί σύμφωνα με τις τεχνικές προδιαγραφές, τους όρους της σχετικής πρόσκλησης προσφοράς και των σχετικών με αυτήν διατάξεων και κείμενων νόμων».</w:t>
      </w:r>
    </w:p>
    <w:p w:rsidR="00D10A5F" w:rsidRPr="00020215" w:rsidRDefault="00D10A5F" w:rsidP="00D10A5F">
      <w:pPr>
        <w:pStyle w:val="Default"/>
        <w:numPr>
          <w:ilvl w:val="0"/>
          <w:numId w:val="3"/>
        </w:numPr>
        <w:spacing w:after="120"/>
        <w:contextualSpacing/>
        <w:jc w:val="both"/>
        <w:rPr>
          <w:rFonts w:ascii="Times New Roman" w:hAnsi="Times New Roman" w:cs="Times New Roman"/>
        </w:rPr>
      </w:pPr>
      <w:r w:rsidRPr="00020215">
        <w:rPr>
          <w:rFonts w:ascii="Times New Roman" w:hAnsi="Times New Roman" w:cs="Times New Roman"/>
        </w:rPr>
        <w:t>«η εταιρεία/επιχείρησή μας δεν βρίσκετ</w:t>
      </w:r>
      <w:r w:rsidR="00340081" w:rsidRPr="00020215">
        <w:rPr>
          <w:rFonts w:ascii="Times New Roman" w:hAnsi="Times New Roman" w:cs="Times New Roman"/>
        </w:rPr>
        <w:t>αι</w:t>
      </w:r>
      <w:r w:rsidRPr="00020215">
        <w:rPr>
          <w:rFonts w:ascii="Times New Roman" w:hAnsi="Times New Roman" w:cs="Times New Roman"/>
        </w:rPr>
        <w:t xml:space="preserve"> σε καμία από τις καταστάσεις των άρθρων 73 &amp; 74 του Ν.4412/2016, δεν έχει εκδοθεί σε βάρος της απόφαση αποκλεισμού, σύμφωνα με το άρθρο 74 του Ν.4412/2016, η συμμετοχή της δε δημιουργεί κατάσταση σύγκρουσης συμφερόντων κατά τα ειδικότερα προβλεπόμενα στο άρθρο 24 του Ν.4412/2016 και δεν έχει αθετήσει τις υποχρεώσεις που προβλέπονται στην παρ. 2 του άρθρου 18 του Ν.4412/2016.».</w:t>
      </w:r>
    </w:p>
    <w:p w:rsidR="00D10A5F" w:rsidRPr="00020215" w:rsidRDefault="00D10A5F" w:rsidP="00D10A5F">
      <w:pPr>
        <w:pStyle w:val="Default"/>
        <w:numPr>
          <w:ilvl w:val="0"/>
          <w:numId w:val="3"/>
        </w:numPr>
        <w:spacing w:after="120"/>
        <w:contextualSpacing/>
        <w:jc w:val="both"/>
        <w:rPr>
          <w:rFonts w:ascii="Times New Roman" w:hAnsi="Times New Roman" w:cs="Times New Roman"/>
        </w:rPr>
      </w:pPr>
      <w:r w:rsidRPr="00020215">
        <w:rPr>
          <w:rFonts w:ascii="Times New Roman" w:hAnsi="Times New Roman" w:cs="Times New Roman"/>
        </w:rPr>
        <w:t>«ως προσωρινός ανάδοχος, μετά από την αποστολή σχετικής πρόσκλησης, αναλαμβάνουμε να προσκομίσουμε α) τα αποδεικτικά έγγραφα νομιμοποίησης και τα πρωτότυπα ή αντίγραφα που εκδίδονται, σύμφωνα με τις διατάξεις του άρθρου 1 του Ν.4250/2014 (Α΄ 74), β) ποινικό μητρώο, γ) αποδεικτικό ασφαλιστικής ενημερότητας και δ) αποδεικτικό φορολογικής ενημερότητας».</w:t>
      </w:r>
    </w:p>
    <w:p w:rsidR="00D10A5F" w:rsidRPr="00020215" w:rsidRDefault="00D10A5F" w:rsidP="00D10A5F">
      <w:pPr>
        <w:pStyle w:val="Default"/>
        <w:numPr>
          <w:ilvl w:val="0"/>
          <w:numId w:val="3"/>
        </w:numPr>
        <w:spacing w:after="120"/>
        <w:contextualSpacing/>
        <w:jc w:val="both"/>
        <w:rPr>
          <w:rFonts w:ascii="Times New Roman" w:hAnsi="Times New Roman" w:cs="Times New Roman"/>
        </w:rPr>
      </w:pPr>
      <w:r w:rsidRPr="00020215">
        <w:rPr>
          <w:rFonts w:ascii="Times New Roman" w:hAnsi="Times New Roman" w:cs="Times New Roman"/>
        </w:rPr>
        <w:t>τηρώ και θα εξακολουθώ να τηρώ κατά την εκτέλεση της σύμβασης, εφόσον επιλεγώ,  τις υποχρεώσεις τους που απορρέουν από τις διατάξεις της περιβαλλοντικής, κοινωνικοασφαλιστικής και εργατικής νομοθεσίας, που έχουν θεσπιστεί με το δίκαιο της Ένωσης, το εθνικό δίκαιο, συλλογικές συμβάσεις ή διεθνείς διατάξεις περιβαλλοντικού, κοινωνικού και εργατικού δικαίου, οι οποίες απαριθμούνται στο Παράρτημα Χ του Προσαρτήματος Α του ν. 4412/2016. Η τήρηση των εν λόγω υποχρεώσεων ελέγχεται και βεβαιώνεται από τα όργανα που επιβλέπουν την εκτέλεση των δημοσίων συμβάσεων και τις αρμόδιες δημόσιες αρχές και υπηρεσίες που ενεργούν εντός των ορίων της ευθύνης και της αρμοδιότητάς τους</w:t>
      </w:r>
    </w:p>
    <w:p w:rsidR="00D10A5F" w:rsidRPr="00020215" w:rsidRDefault="00D10A5F" w:rsidP="00D10A5F">
      <w:pPr>
        <w:pStyle w:val="Default"/>
        <w:numPr>
          <w:ilvl w:val="0"/>
          <w:numId w:val="3"/>
        </w:numPr>
        <w:spacing w:after="120"/>
        <w:contextualSpacing/>
        <w:jc w:val="both"/>
        <w:rPr>
          <w:rFonts w:ascii="Times New Roman" w:hAnsi="Times New Roman" w:cs="Times New Roman"/>
        </w:rPr>
      </w:pPr>
      <w:r w:rsidRPr="00020215">
        <w:rPr>
          <w:rFonts w:ascii="Times New Roman" w:hAnsi="Times New Roman" w:cs="Times New Roman"/>
        </w:rPr>
        <w:t>β) δεν θα ενεργήσω αθέμιτα, παράνομα ή καταχρηστικά καθ΄ όλη τη διάρκεια της διαδικασίας ανάθεσης, αλλά και κατά το στάδιο εκτέλεσης της σύμβασης, εφόσον επιλεγώ</w:t>
      </w:r>
    </w:p>
    <w:p w:rsidR="00D10A5F" w:rsidRPr="00020215" w:rsidRDefault="00D10A5F" w:rsidP="00D10A5F">
      <w:pPr>
        <w:pStyle w:val="Default"/>
        <w:numPr>
          <w:ilvl w:val="0"/>
          <w:numId w:val="3"/>
        </w:numPr>
        <w:spacing w:after="120"/>
        <w:contextualSpacing/>
        <w:jc w:val="both"/>
        <w:rPr>
          <w:rFonts w:ascii="Times New Roman" w:hAnsi="Times New Roman" w:cs="Times New Roman"/>
        </w:rPr>
      </w:pPr>
      <w:r w:rsidRPr="00020215">
        <w:rPr>
          <w:rFonts w:ascii="Times New Roman" w:hAnsi="Times New Roman" w:cs="Times New Roman"/>
        </w:rPr>
        <w:t>γ) λαμβάνω τα κατάλληλα μέτρα για να διαφυλάξω την εμπιστευτικότητα των πληροφοριών που έχουν χαρακτηρισθεί ως τέτοιες</w:t>
      </w:r>
    </w:p>
    <w:p w:rsidR="00D10A5F" w:rsidRPr="00020215" w:rsidRDefault="00D10A5F" w:rsidP="00D10A5F">
      <w:pPr>
        <w:pStyle w:val="Default"/>
        <w:spacing w:after="120"/>
        <w:contextualSpacing/>
        <w:jc w:val="both"/>
        <w:rPr>
          <w:rFonts w:ascii="Times New Roman" w:hAnsi="Times New Roman" w:cs="Times New Roman"/>
        </w:rPr>
      </w:pPr>
    </w:p>
    <w:p w:rsidR="00D10A5F" w:rsidRPr="00020215" w:rsidRDefault="00D10A5F" w:rsidP="00D10A5F">
      <w:pPr>
        <w:pStyle w:val="Default"/>
        <w:spacing w:after="120"/>
        <w:contextualSpacing/>
        <w:jc w:val="both"/>
        <w:rPr>
          <w:rFonts w:ascii="Times New Roman" w:hAnsi="Times New Roman" w:cs="Times New Roman"/>
        </w:rPr>
      </w:pPr>
    </w:p>
    <w:p w:rsidR="00D10A5F" w:rsidRPr="00020215" w:rsidRDefault="00D10A5F" w:rsidP="00D10A5F">
      <w:pPr>
        <w:tabs>
          <w:tab w:val="left" w:pos="0"/>
          <w:tab w:val="left" w:pos="426"/>
        </w:tabs>
        <w:suppressAutoHyphens w:val="0"/>
        <w:ind w:right="-1"/>
        <w:jc w:val="center"/>
        <w:rPr>
          <w:rFonts w:eastAsia="Calibri"/>
          <w:b/>
          <w:lang w:eastAsia="en-US"/>
        </w:rPr>
      </w:pPr>
      <w:r w:rsidRPr="00020215">
        <w:rPr>
          <w:rFonts w:eastAsia="Calibri"/>
          <w:b/>
          <w:lang w:eastAsia="en-US"/>
        </w:rPr>
        <w:t xml:space="preserve">Ο  Αντιπρύτανης Οικονομικών, </w:t>
      </w:r>
    </w:p>
    <w:p w:rsidR="00D10A5F" w:rsidRPr="00020215" w:rsidRDefault="00D10A5F" w:rsidP="00D10A5F">
      <w:pPr>
        <w:tabs>
          <w:tab w:val="left" w:pos="0"/>
          <w:tab w:val="left" w:pos="426"/>
        </w:tabs>
        <w:suppressAutoHyphens w:val="0"/>
        <w:ind w:right="-1"/>
        <w:jc w:val="center"/>
        <w:rPr>
          <w:rFonts w:eastAsia="Calibri"/>
          <w:b/>
          <w:lang w:eastAsia="en-US"/>
        </w:rPr>
      </w:pPr>
      <w:r w:rsidRPr="00020215">
        <w:rPr>
          <w:rFonts w:eastAsia="Calibri"/>
          <w:b/>
          <w:lang w:eastAsia="en-US"/>
        </w:rPr>
        <w:t>Προγραμματισμού και Ανάπτυξης</w:t>
      </w:r>
    </w:p>
    <w:p w:rsidR="00D10A5F" w:rsidRPr="00020215" w:rsidRDefault="00D10A5F" w:rsidP="00D10A5F">
      <w:pPr>
        <w:tabs>
          <w:tab w:val="left" w:pos="0"/>
          <w:tab w:val="left" w:pos="426"/>
        </w:tabs>
        <w:suppressAutoHyphens w:val="0"/>
        <w:ind w:right="-1"/>
        <w:jc w:val="center"/>
        <w:rPr>
          <w:rFonts w:eastAsia="Calibri"/>
          <w:b/>
          <w:lang w:eastAsia="en-US"/>
        </w:rPr>
      </w:pPr>
    </w:p>
    <w:p w:rsidR="00D10A5F" w:rsidRPr="00B64C66" w:rsidRDefault="00AC3DFE" w:rsidP="00D10A5F">
      <w:pPr>
        <w:tabs>
          <w:tab w:val="left" w:pos="0"/>
          <w:tab w:val="left" w:pos="426"/>
        </w:tabs>
        <w:suppressAutoHyphens w:val="0"/>
        <w:ind w:right="-1"/>
        <w:jc w:val="center"/>
        <w:rPr>
          <w:rFonts w:eastAsia="Calibri"/>
          <w:b/>
          <w:u w:val="single"/>
          <w:lang w:eastAsia="en-US"/>
        </w:rPr>
      </w:pPr>
      <w:r>
        <w:rPr>
          <w:rFonts w:eastAsia="Calibri"/>
          <w:b/>
          <w:lang w:eastAsia="en-US"/>
        </w:rPr>
        <w:tab/>
      </w:r>
      <w:r>
        <w:rPr>
          <w:rFonts w:eastAsia="Calibri"/>
          <w:b/>
          <w:lang w:eastAsia="en-US"/>
        </w:rPr>
        <w:tab/>
      </w:r>
      <w:r>
        <w:rPr>
          <w:rFonts w:eastAsia="Calibri"/>
          <w:b/>
          <w:lang w:eastAsia="en-US"/>
        </w:rPr>
        <w:tab/>
      </w:r>
      <w:r>
        <w:rPr>
          <w:rFonts w:eastAsia="Calibri"/>
          <w:b/>
          <w:lang w:eastAsia="en-US"/>
        </w:rPr>
        <w:tab/>
      </w:r>
      <w:r>
        <w:rPr>
          <w:rFonts w:eastAsia="Calibri"/>
          <w:b/>
          <w:lang w:eastAsia="en-US"/>
        </w:rPr>
        <w:tab/>
      </w:r>
      <w:r>
        <w:rPr>
          <w:rFonts w:eastAsia="Calibri"/>
          <w:b/>
          <w:lang w:eastAsia="en-US"/>
        </w:rPr>
        <w:tab/>
      </w:r>
      <w:r>
        <w:rPr>
          <w:rFonts w:eastAsia="Calibri"/>
          <w:b/>
          <w:lang w:eastAsia="en-US"/>
        </w:rPr>
        <w:tab/>
      </w:r>
      <w:r>
        <w:rPr>
          <w:rFonts w:eastAsia="Calibri"/>
          <w:b/>
          <w:lang w:eastAsia="en-US"/>
        </w:rPr>
        <w:tab/>
      </w:r>
      <w:r>
        <w:rPr>
          <w:rFonts w:eastAsia="Calibri"/>
          <w:b/>
          <w:lang w:eastAsia="en-US"/>
        </w:rPr>
        <w:tab/>
      </w:r>
    </w:p>
    <w:p w:rsidR="00D10A5F" w:rsidRPr="00020215" w:rsidRDefault="00D10A5F" w:rsidP="00D10A5F">
      <w:pPr>
        <w:tabs>
          <w:tab w:val="left" w:pos="0"/>
          <w:tab w:val="left" w:pos="426"/>
        </w:tabs>
        <w:suppressAutoHyphens w:val="0"/>
        <w:ind w:right="-1"/>
        <w:jc w:val="center"/>
        <w:rPr>
          <w:rFonts w:eastAsia="Calibri"/>
          <w:b/>
          <w:lang w:eastAsia="en-US"/>
        </w:rPr>
      </w:pPr>
    </w:p>
    <w:p w:rsidR="00D10A5F" w:rsidRPr="00020215" w:rsidRDefault="00D10A5F" w:rsidP="00D10A5F">
      <w:pPr>
        <w:tabs>
          <w:tab w:val="left" w:pos="0"/>
          <w:tab w:val="left" w:pos="426"/>
        </w:tabs>
        <w:suppressAutoHyphens w:val="0"/>
        <w:ind w:right="-1"/>
        <w:jc w:val="center"/>
        <w:rPr>
          <w:rFonts w:eastAsia="Calibri"/>
          <w:b/>
          <w:lang w:eastAsia="en-US"/>
        </w:rPr>
      </w:pPr>
      <w:r w:rsidRPr="00020215">
        <w:rPr>
          <w:rFonts w:eastAsia="Calibri"/>
          <w:b/>
          <w:lang w:eastAsia="en-US"/>
        </w:rPr>
        <w:t xml:space="preserve">Καθηγητής Χαράλαμπος </w:t>
      </w:r>
      <w:proofErr w:type="spellStart"/>
      <w:r w:rsidRPr="00020215">
        <w:rPr>
          <w:rFonts w:eastAsia="Calibri"/>
          <w:b/>
          <w:lang w:eastAsia="en-US"/>
        </w:rPr>
        <w:t>Μπιλλίνης</w:t>
      </w:r>
      <w:proofErr w:type="spellEnd"/>
    </w:p>
    <w:p w:rsidR="00D10A5F" w:rsidRPr="00020215" w:rsidRDefault="00D10A5F" w:rsidP="00D10A5F">
      <w:pPr>
        <w:pStyle w:val="Default"/>
        <w:spacing w:after="120"/>
        <w:contextualSpacing/>
        <w:jc w:val="both"/>
        <w:rPr>
          <w:rFonts w:ascii="Times New Roman" w:hAnsi="Times New Roman" w:cs="Times New Roman"/>
        </w:rPr>
      </w:pPr>
    </w:p>
    <w:p w:rsidR="00416678" w:rsidRDefault="00416678" w:rsidP="00D10A5F">
      <w:pPr>
        <w:suppressAutoHyphens w:val="0"/>
        <w:spacing w:line="360" w:lineRule="auto"/>
        <w:jc w:val="center"/>
        <w:rPr>
          <w:rFonts w:ascii="Calibri" w:hAnsi="Calibri" w:cs="Calibri"/>
          <w:b/>
          <w:sz w:val="22"/>
          <w:szCs w:val="22"/>
        </w:rPr>
      </w:pPr>
    </w:p>
    <w:p w:rsidR="00AC3DFE" w:rsidRDefault="00AC3DFE" w:rsidP="00D10A5F">
      <w:pPr>
        <w:suppressAutoHyphens w:val="0"/>
        <w:spacing w:line="360" w:lineRule="auto"/>
        <w:jc w:val="center"/>
        <w:rPr>
          <w:rFonts w:ascii="Calibri" w:hAnsi="Calibri" w:cs="Calibri"/>
          <w:b/>
          <w:sz w:val="22"/>
          <w:szCs w:val="22"/>
        </w:rPr>
      </w:pPr>
    </w:p>
    <w:p w:rsidR="00AC3DFE" w:rsidRDefault="00AC3DFE" w:rsidP="00D10A5F">
      <w:pPr>
        <w:suppressAutoHyphens w:val="0"/>
        <w:spacing w:line="360" w:lineRule="auto"/>
        <w:jc w:val="center"/>
        <w:rPr>
          <w:rFonts w:ascii="Calibri" w:hAnsi="Calibri" w:cs="Calibri"/>
          <w:b/>
          <w:sz w:val="22"/>
          <w:szCs w:val="22"/>
        </w:rPr>
      </w:pPr>
    </w:p>
    <w:p w:rsidR="00AC3DFE" w:rsidRDefault="00AC3DFE" w:rsidP="00D10A5F">
      <w:pPr>
        <w:suppressAutoHyphens w:val="0"/>
        <w:spacing w:line="360" w:lineRule="auto"/>
        <w:jc w:val="center"/>
        <w:rPr>
          <w:rFonts w:ascii="Calibri" w:hAnsi="Calibri" w:cs="Calibri"/>
          <w:b/>
          <w:sz w:val="22"/>
          <w:szCs w:val="22"/>
        </w:rPr>
      </w:pPr>
    </w:p>
    <w:p w:rsidR="00AC3DFE" w:rsidRDefault="00AC3DFE" w:rsidP="00D10A5F">
      <w:pPr>
        <w:suppressAutoHyphens w:val="0"/>
        <w:spacing w:line="360" w:lineRule="auto"/>
        <w:jc w:val="center"/>
        <w:rPr>
          <w:rFonts w:ascii="Calibri" w:hAnsi="Calibri" w:cs="Calibri"/>
          <w:b/>
          <w:sz w:val="22"/>
          <w:szCs w:val="22"/>
        </w:rPr>
      </w:pPr>
    </w:p>
    <w:p w:rsidR="00D51CE8" w:rsidRDefault="00D51CE8" w:rsidP="00D10A5F">
      <w:pPr>
        <w:suppressAutoHyphens w:val="0"/>
        <w:spacing w:line="360" w:lineRule="auto"/>
        <w:jc w:val="center"/>
        <w:rPr>
          <w:rFonts w:ascii="Calibri" w:hAnsi="Calibri" w:cs="Calibri"/>
          <w:b/>
          <w:sz w:val="22"/>
          <w:szCs w:val="22"/>
        </w:rPr>
      </w:pPr>
    </w:p>
    <w:p w:rsidR="00AC3DFE" w:rsidRDefault="00AC3DFE" w:rsidP="00D10A5F">
      <w:pPr>
        <w:suppressAutoHyphens w:val="0"/>
        <w:spacing w:line="360" w:lineRule="auto"/>
        <w:jc w:val="center"/>
        <w:rPr>
          <w:rFonts w:ascii="Calibri" w:hAnsi="Calibri" w:cs="Calibri"/>
          <w:b/>
          <w:sz w:val="22"/>
          <w:szCs w:val="22"/>
        </w:rPr>
      </w:pPr>
    </w:p>
    <w:p w:rsidR="00AC3DFE" w:rsidRDefault="00AC3DFE" w:rsidP="00D10A5F">
      <w:pPr>
        <w:suppressAutoHyphens w:val="0"/>
        <w:spacing w:line="360" w:lineRule="auto"/>
        <w:jc w:val="center"/>
        <w:rPr>
          <w:rFonts w:ascii="Calibri" w:hAnsi="Calibri" w:cs="Calibri"/>
          <w:b/>
          <w:sz w:val="22"/>
          <w:szCs w:val="22"/>
        </w:rPr>
      </w:pPr>
    </w:p>
    <w:p w:rsidR="00AC3DFE" w:rsidRDefault="00AC3DFE" w:rsidP="00D10A5F">
      <w:pPr>
        <w:suppressAutoHyphens w:val="0"/>
        <w:spacing w:line="360" w:lineRule="auto"/>
        <w:jc w:val="center"/>
        <w:rPr>
          <w:rFonts w:ascii="Calibri" w:hAnsi="Calibri" w:cs="Calibri"/>
          <w:b/>
          <w:sz w:val="22"/>
          <w:szCs w:val="22"/>
        </w:rPr>
      </w:pPr>
    </w:p>
    <w:p w:rsidR="00AC3DFE" w:rsidRDefault="00AC3DFE" w:rsidP="00D10A5F">
      <w:pPr>
        <w:suppressAutoHyphens w:val="0"/>
        <w:spacing w:line="360" w:lineRule="auto"/>
        <w:jc w:val="center"/>
        <w:rPr>
          <w:rFonts w:ascii="Calibri" w:hAnsi="Calibri" w:cs="Calibri"/>
          <w:b/>
          <w:sz w:val="22"/>
          <w:szCs w:val="22"/>
        </w:rPr>
      </w:pPr>
    </w:p>
    <w:p w:rsidR="00AC3DFE" w:rsidRDefault="00AC3DFE" w:rsidP="00D10A5F">
      <w:pPr>
        <w:suppressAutoHyphens w:val="0"/>
        <w:spacing w:line="360" w:lineRule="auto"/>
        <w:jc w:val="center"/>
        <w:rPr>
          <w:rFonts w:ascii="Calibri" w:hAnsi="Calibri" w:cs="Calibri"/>
          <w:b/>
          <w:sz w:val="22"/>
          <w:szCs w:val="22"/>
        </w:rPr>
      </w:pPr>
    </w:p>
    <w:p w:rsidR="00AC3DFE" w:rsidRDefault="00AC3DFE" w:rsidP="00D10A5F">
      <w:pPr>
        <w:suppressAutoHyphens w:val="0"/>
        <w:spacing w:line="360" w:lineRule="auto"/>
        <w:jc w:val="center"/>
        <w:rPr>
          <w:rFonts w:ascii="Calibri" w:hAnsi="Calibri" w:cs="Calibri"/>
          <w:b/>
          <w:sz w:val="22"/>
          <w:szCs w:val="22"/>
        </w:rPr>
      </w:pPr>
    </w:p>
    <w:p w:rsidR="00AC3DFE" w:rsidRPr="00020215" w:rsidRDefault="00AC3DFE" w:rsidP="00AC3DFE">
      <w:pPr>
        <w:suppressAutoHyphens w:val="0"/>
        <w:spacing w:line="360" w:lineRule="auto"/>
        <w:jc w:val="center"/>
        <w:rPr>
          <w:b/>
        </w:rPr>
      </w:pPr>
      <w:r w:rsidRPr="00020215">
        <w:rPr>
          <w:b/>
        </w:rPr>
        <w:t xml:space="preserve">(αποτελεί αναπόσπαστο τμήμα της </w:t>
      </w:r>
      <w:proofErr w:type="spellStart"/>
      <w:r w:rsidRPr="00020215">
        <w:rPr>
          <w:b/>
        </w:rPr>
        <w:t>αριθμ</w:t>
      </w:r>
      <w:proofErr w:type="spellEnd"/>
      <w:r w:rsidRPr="00020215">
        <w:rPr>
          <w:b/>
        </w:rPr>
        <w:t xml:space="preserve">. </w:t>
      </w:r>
      <w:proofErr w:type="spellStart"/>
      <w:r w:rsidRPr="00020215">
        <w:rPr>
          <w:b/>
        </w:rPr>
        <w:t>πρωτ</w:t>
      </w:r>
      <w:proofErr w:type="spellEnd"/>
      <w:r w:rsidRPr="00020215">
        <w:rPr>
          <w:b/>
        </w:rPr>
        <w:t xml:space="preserve">.: </w:t>
      </w:r>
      <w:r w:rsidRPr="00B04443">
        <w:rPr>
          <w:b/>
        </w:rPr>
        <w:t>659</w:t>
      </w:r>
      <w:r w:rsidR="00D51CE8" w:rsidRPr="00D51CE8">
        <w:rPr>
          <w:b/>
        </w:rPr>
        <w:t>6</w:t>
      </w:r>
      <w:r w:rsidRPr="00020215">
        <w:rPr>
          <w:b/>
        </w:rPr>
        <w:t>/20/ΓΠ/</w:t>
      </w:r>
      <w:r w:rsidRPr="00B04443">
        <w:rPr>
          <w:b/>
        </w:rPr>
        <w:t>20</w:t>
      </w:r>
      <w:r w:rsidRPr="00020215">
        <w:rPr>
          <w:b/>
        </w:rPr>
        <w:t xml:space="preserve">-03-2020 Πρόσκλησης ενδιαφέροντος του Πανεπιστημίου Θεσσαλίας) </w:t>
      </w:r>
    </w:p>
    <w:p w:rsidR="00AC3DFE" w:rsidRPr="00D10A5F" w:rsidRDefault="00AC3DFE" w:rsidP="00D10A5F">
      <w:pPr>
        <w:suppressAutoHyphens w:val="0"/>
        <w:spacing w:line="360" w:lineRule="auto"/>
        <w:jc w:val="center"/>
        <w:rPr>
          <w:rFonts w:ascii="Calibri" w:hAnsi="Calibri" w:cs="Calibri"/>
          <w:b/>
          <w:sz w:val="22"/>
          <w:szCs w:val="22"/>
        </w:rPr>
      </w:pPr>
    </w:p>
    <w:p w:rsidR="0091364C" w:rsidRDefault="00D10A5F" w:rsidP="00D10A5F">
      <w:pPr>
        <w:suppressAutoHyphens w:val="0"/>
        <w:spacing w:line="360" w:lineRule="auto"/>
        <w:jc w:val="center"/>
        <w:rPr>
          <w:rFonts w:ascii="Calibri" w:hAnsi="Calibri" w:cs="Calibri"/>
          <w:b/>
          <w:sz w:val="22"/>
          <w:szCs w:val="22"/>
        </w:rPr>
      </w:pPr>
      <w:r w:rsidRPr="00D10A5F">
        <w:rPr>
          <w:rFonts w:ascii="Calibri" w:hAnsi="Calibri" w:cs="Calibri"/>
          <w:b/>
          <w:sz w:val="22"/>
          <w:szCs w:val="22"/>
        </w:rPr>
        <w:t>ΥΠΟΔΕΙΓΜΑ ΟΙΚΟΝΟΜΙΚΗΣ ΠΡΟΣΦΟΡΑΣ</w:t>
      </w:r>
    </w:p>
    <w:tbl>
      <w:tblPr>
        <w:tblW w:w="9628" w:type="dxa"/>
        <w:jc w:val="center"/>
        <w:tblLook w:val="04A0" w:firstRow="1" w:lastRow="0" w:firstColumn="1" w:lastColumn="0" w:noHBand="0" w:noVBand="1"/>
      </w:tblPr>
      <w:tblGrid>
        <w:gridCol w:w="1239"/>
        <w:gridCol w:w="2510"/>
        <w:gridCol w:w="900"/>
        <w:gridCol w:w="1199"/>
        <w:gridCol w:w="935"/>
        <w:gridCol w:w="1391"/>
        <w:gridCol w:w="894"/>
        <w:gridCol w:w="560"/>
      </w:tblGrid>
      <w:tr w:rsidR="00D51CE8" w:rsidRPr="00D51CE8" w:rsidTr="00D51CE8">
        <w:trPr>
          <w:trHeight w:val="301"/>
          <w:jc w:val="center"/>
        </w:trPr>
        <w:tc>
          <w:tcPr>
            <w:tcW w:w="1261" w:type="dxa"/>
            <w:tcBorders>
              <w:top w:val="single" w:sz="4" w:space="0" w:color="auto"/>
              <w:left w:val="single" w:sz="4" w:space="0" w:color="auto"/>
              <w:bottom w:val="single" w:sz="4" w:space="0" w:color="auto"/>
              <w:right w:val="single" w:sz="4" w:space="0" w:color="auto"/>
            </w:tcBorders>
            <w:shd w:val="clear" w:color="000000" w:fill="DDD9C4"/>
            <w:noWrap/>
            <w:vAlign w:val="bottom"/>
            <w:hideMark/>
          </w:tcPr>
          <w:p w:rsidR="00D51CE8" w:rsidRPr="00D51CE8" w:rsidRDefault="00D51CE8" w:rsidP="00D51CE8">
            <w:pPr>
              <w:suppressAutoHyphens w:val="0"/>
              <w:jc w:val="center"/>
              <w:rPr>
                <w:b/>
                <w:bCs/>
                <w:color w:val="000000"/>
                <w:sz w:val="12"/>
                <w:szCs w:val="12"/>
                <w:lang w:eastAsia="el-GR"/>
              </w:rPr>
            </w:pPr>
            <w:r w:rsidRPr="00D51CE8">
              <w:rPr>
                <w:b/>
                <w:bCs/>
                <w:color w:val="000000"/>
                <w:sz w:val="12"/>
                <w:szCs w:val="12"/>
                <w:lang w:eastAsia="el-GR"/>
              </w:rPr>
              <w:t>Α/Α</w:t>
            </w:r>
          </w:p>
        </w:tc>
        <w:tc>
          <w:tcPr>
            <w:tcW w:w="2559" w:type="dxa"/>
            <w:tcBorders>
              <w:top w:val="single" w:sz="4" w:space="0" w:color="auto"/>
              <w:left w:val="nil"/>
              <w:bottom w:val="single" w:sz="4" w:space="0" w:color="auto"/>
              <w:right w:val="single" w:sz="4" w:space="0" w:color="auto"/>
            </w:tcBorders>
            <w:shd w:val="clear" w:color="000000" w:fill="DDD9C4"/>
            <w:noWrap/>
            <w:vAlign w:val="bottom"/>
            <w:hideMark/>
          </w:tcPr>
          <w:p w:rsidR="00D51CE8" w:rsidRPr="00D51CE8" w:rsidRDefault="00D51CE8" w:rsidP="00D51CE8">
            <w:pPr>
              <w:suppressAutoHyphens w:val="0"/>
              <w:jc w:val="center"/>
              <w:rPr>
                <w:b/>
                <w:bCs/>
                <w:color w:val="000000"/>
                <w:sz w:val="12"/>
                <w:szCs w:val="12"/>
                <w:lang w:eastAsia="el-GR"/>
              </w:rPr>
            </w:pPr>
            <w:r w:rsidRPr="00D51CE8">
              <w:rPr>
                <w:b/>
                <w:bCs/>
                <w:color w:val="000000"/>
                <w:sz w:val="12"/>
                <w:szCs w:val="12"/>
                <w:lang w:eastAsia="el-GR"/>
              </w:rPr>
              <w:t>ΠΕΡΙΓΡΑΦΗ</w:t>
            </w:r>
          </w:p>
        </w:tc>
        <w:tc>
          <w:tcPr>
            <w:tcW w:w="909" w:type="dxa"/>
            <w:tcBorders>
              <w:top w:val="single" w:sz="4" w:space="0" w:color="auto"/>
              <w:left w:val="nil"/>
              <w:bottom w:val="single" w:sz="4" w:space="0" w:color="auto"/>
              <w:right w:val="single" w:sz="4" w:space="0" w:color="auto"/>
            </w:tcBorders>
            <w:shd w:val="clear" w:color="000000" w:fill="DDD9C4"/>
            <w:noWrap/>
            <w:vAlign w:val="bottom"/>
            <w:hideMark/>
          </w:tcPr>
          <w:p w:rsidR="00D51CE8" w:rsidRPr="00D51CE8" w:rsidRDefault="00D51CE8" w:rsidP="00D51CE8">
            <w:pPr>
              <w:suppressAutoHyphens w:val="0"/>
              <w:jc w:val="center"/>
              <w:rPr>
                <w:b/>
                <w:bCs/>
                <w:color w:val="000000"/>
                <w:sz w:val="12"/>
                <w:szCs w:val="12"/>
                <w:lang w:eastAsia="el-GR"/>
              </w:rPr>
            </w:pPr>
            <w:r w:rsidRPr="00D51CE8">
              <w:rPr>
                <w:b/>
                <w:bCs/>
                <w:color w:val="000000"/>
                <w:sz w:val="12"/>
                <w:szCs w:val="12"/>
                <w:lang w:eastAsia="el-GR"/>
              </w:rPr>
              <w:t>ΠΟΣΟΤΗΤΑ</w:t>
            </w:r>
          </w:p>
        </w:tc>
        <w:tc>
          <w:tcPr>
            <w:tcW w:w="1220" w:type="dxa"/>
            <w:tcBorders>
              <w:top w:val="single" w:sz="4" w:space="0" w:color="auto"/>
              <w:left w:val="nil"/>
              <w:bottom w:val="single" w:sz="4" w:space="0" w:color="auto"/>
              <w:right w:val="single" w:sz="4" w:space="0" w:color="auto"/>
            </w:tcBorders>
            <w:shd w:val="clear" w:color="000000" w:fill="DDD9C4"/>
            <w:noWrap/>
            <w:vAlign w:val="bottom"/>
            <w:hideMark/>
          </w:tcPr>
          <w:p w:rsidR="00D51CE8" w:rsidRPr="00D51CE8" w:rsidRDefault="00D51CE8" w:rsidP="00D51CE8">
            <w:pPr>
              <w:suppressAutoHyphens w:val="0"/>
              <w:jc w:val="center"/>
              <w:rPr>
                <w:b/>
                <w:bCs/>
                <w:color w:val="000000"/>
                <w:sz w:val="12"/>
                <w:szCs w:val="12"/>
                <w:lang w:eastAsia="el-GR"/>
              </w:rPr>
            </w:pPr>
            <w:r w:rsidRPr="00D51CE8">
              <w:rPr>
                <w:b/>
                <w:bCs/>
                <w:color w:val="000000"/>
                <w:sz w:val="12"/>
                <w:szCs w:val="12"/>
                <w:lang w:eastAsia="el-GR"/>
              </w:rPr>
              <w:t>ΤΥΠΟΣ (τεμάχιο, λίτρο, κιλό, υπηρεσία κ.λπ.)</w:t>
            </w:r>
          </w:p>
        </w:tc>
        <w:tc>
          <w:tcPr>
            <w:tcW w:w="808" w:type="dxa"/>
            <w:tcBorders>
              <w:top w:val="single" w:sz="4" w:space="0" w:color="auto"/>
              <w:left w:val="nil"/>
              <w:bottom w:val="single" w:sz="4" w:space="0" w:color="auto"/>
              <w:right w:val="single" w:sz="4" w:space="0" w:color="auto"/>
            </w:tcBorders>
            <w:shd w:val="clear" w:color="000000" w:fill="DDD9C4"/>
            <w:noWrap/>
            <w:vAlign w:val="bottom"/>
            <w:hideMark/>
          </w:tcPr>
          <w:p w:rsidR="00D51CE8" w:rsidRPr="00D51CE8" w:rsidRDefault="00D51CE8" w:rsidP="00D51CE8">
            <w:pPr>
              <w:suppressAutoHyphens w:val="0"/>
              <w:jc w:val="center"/>
              <w:rPr>
                <w:b/>
                <w:bCs/>
                <w:color w:val="000000"/>
                <w:sz w:val="12"/>
                <w:szCs w:val="12"/>
                <w:lang w:eastAsia="el-GR"/>
              </w:rPr>
            </w:pPr>
            <w:r w:rsidRPr="00D51CE8">
              <w:rPr>
                <w:b/>
                <w:bCs/>
                <w:color w:val="000000"/>
                <w:sz w:val="12"/>
                <w:szCs w:val="12"/>
                <w:lang w:eastAsia="el-GR"/>
              </w:rPr>
              <w:t>CPV (*)</w:t>
            </w:r>
          </w:p>
        </w:tc>
        <w:tc>
          <w:tcPr>
            <w:tcW w:w="1405" w:type="dxa"/>
            <w:tcBorders>
              <w:top w:val="single" w:sz="4" w:space="0" w:color="auto"/>
              <w:left w:val="nil"/>
              <w:bottom w:val="single" w:sz="4" w:space="0" w:color="auto"/>
              <w:right w:val="single" w:sz="4" w:space="0" w:color="auto"/>
            </w:tcBorders>
            <w:shd w:val="clear" w:color="000000" w:fill="DDD9C4"/>
            <w:noWrap/>
            <w:vAlign w:val="bottom"/>
            <w:hideMark/>
          </w:tcPr>
          <w:p w:rsidR="00D51CE8" w:rsidRPr="00D51CE8" w:rsidRDefault="00D51CE8" w:rsidP="00D51CE8">
            <w:pPr>
              <w:suppressAutoHyphens w:val="0"/>
              <w:jc w:val="center"/>
              <w:rPr>
                <w:b/>
                <w:bCs/>
                <w:color w:val="000000"/>
                <w:sz w:val="12"/>
                <w:szCs w:val="12"/>
                <w:lang w:eastAsia="el-GR"/>
              </w:rPr>
            </w:pPr>
            <w:r w:rsidRPr="00D51CE8">
              <w:rPr>
                <w:b/>
                <w:bCs/>
                <w:color w:val="000000"/>
                <w:sz w:val="12"/>
                <w:szCs w:val="12"/>
                <w:lang w:eastAsia="el-GR"/>
              </w:rPr>
              <w:t>ΣΥΝΟΛΙΚΟΣ ΠΡΟΫΠΟΛΟΓΙΣΜΟΣ ΜΕ Φ.Π.Α.</w:t>
            </w:r>
          </w:p>
        </w:tc>
        <w:tc>
          <w:tcPr>
            <w:tcW w:w="902" w:type="dxa"/>
            <w:tcBorders>
              <w:top w:val="single" w:sz="4" w:space="0" w:color="auto"/>
              <w:left w:val="nil"/>
              <w:bottom w:val="single" w:sz="4" w:space="0" w:color="auto"/>
              <w:right w:val="single" w:sz="4" w:space="0" w:color="auto"/>
            </w:tcBorders>
            <w:shd w:val="clear" w:color="000000" w:fill="DDD9C4"/>
          </w:tcPr>
          <w:p w:rsidR="00D51CE8" w:rsidRPr="00D51CE8" w:rsidRDefault="00D51CE8" w:rsidP="00D51CE8">
            <w:pPr>
              <w:suppressAutoHyphens w:val="0"/>
              <w:jc w:val="center"/>
              <w:rPr>
                <w:b/>
                <w:bCs/>
                <w:color w:val="000000"/>
                <w:sz w:val="12"/>
                <w:szCs w:val="12"/>
                <w:lang w:eastAsia="el-GR"/>
              </w:rPr>
            </w:pPr>
            <w:r>
              <w:rPr>
                <w:b/>
                <w:bCs/>
                <w:color w:val="000000"/>
                <w:sz w:val="12"/>
                <w:szCs w:val="12"/>
                <w:lang w:eastAsia="el-GR"/>
              </w:rPr>
              <w:t>ΠΡΟΣΦΟΡΑ ΜΕ Φ.Π.Α 24%</w:t>
            </w:r>
          </w:p>
        </w:tc>
        <w:tc>
          <w:tcPr>
            <w:tcW w:w="564" w:type="dxa"/>
            <w:tcBorders>
              <w:top w:val="single" w:sz="4" w:space="0" w:color="auto"/>
              <w:left w:val="single" w:sz="4" w:space="0" w:color="auto"/>
              <w:bottom w:val="single" w:sz="4" w:space="0" w:color="auto"/>
              <w:right w:val="single" w:sz="4" w:space="0" w:color="auto"/>
            </w:tcBorders>
            <w:shd w:val="clear" w:color="000000" w:fill="DDD9C4"/>
          </w:tcPr>
          <w:p w:rsidR="00D51CE8" w:rsidRPr="00D51CE8" w:rsidRDefault="00D51CE8" w:rsidP="00D51CE8">
            <w:pPr>
              <w:suppressAutoHyphens w:val="0"/>
              <w:jc w:val="center"/>
              <w:rPr>
                <w:b/>
                <w:bCs/>
                <w:color w:val="000000"/>
                <w:sz w:val="12"/>
                <w:szCs w:val="12"/>
                <w:lang w:eastAsia="el-GR"/>
              </w:rPr>
            </w:pPr>
            <w:r w:rsidRPr="00D51CE8">
              <w:rPr>
                <w:b/>
                <w:bCs/>
                <w:color w:val="000000"/>
                <w:sz w:val="12"/>
                <w:szCs w:val="12"/>
                <w:lang w:eastAsia="el-GR"/>
              </w:rPr>
              <w:t>Κ.Α.Ε.</w:t>
            </w:r>
          </w:p>
        </w:tc>
      </w:tr>
      <w:tr w:rsidR="00D51CE8" w:rsidRPr="00D51CE8" w:rsidTr="00D51CE8">
        <w:trPr>
          <w:trHeight w:val="213"/>
          <w:jc w:val="center"/>
        </w:trPr>
        <w:tc>
          <w:tcPr>
            <w:tcW w:w="1261" w:type="dxa"/>
            <w:tcBorders>
              <w:top w:val="nil"/>
              <w:left w:val="single" w:sz="4" w:space="0" w:color="auto"/>
              <w:bottom w:val="single" w:sz="4" w:space="0" w:color="auto"/>
              <w:right w:val="single" w:sz="4" w:space="0" w:color="auto"/>
            </w:tcBorders>
            <w:shd w:val="clear" w:color="auto" w:fill="auto"/>
            <w:noWrap/>
            <w:vAlign w:val="bottom"/>
            <w:hideMark/>
          </w:tcPr>
          <w:p w:rsidR="00D51CE8" w:rsidRPr="00D51CE8" w:rsidRDefault="00D51CE8" w:rsidP="00D51CE8">
            <w:pPr>
              <w:suppressAutoHyphens w:val="0"/>
              <w:jc w:val="center"/>
              <w:rPr>
                <w:b/>
                <w:bCs/>
                <w:color w:val="000000"/>
                <w:sz w:val="16"/>
                <w:szCs w:val="16"/>
                <w:lang w:eastAsia="el-GR"/>
              </w:rPr>
            </w:pPr>
            <w:r w:rsidRPr="00D51CE8">
              <w:rPr>
                <w:b/>
                <w:bCs/>
                <w:color w:val="000000"/>
                <w:sz w:val="16"/>
                <w:szCs w:val="16"/>
                <w:lang w:eastAsia="el-GR"/>
              </w:rPr>
              <w:t>1</w:t>
            </w:r>
          </w:p>
        </w:tc>
        <w:tc>
          <w:tcPr>
            <w:tcW w:w="2559" w:type="dxa"/>
            <w:tcBorders>
              <w:top w:val="nil"/>
              <w:left w:val="nil"/>
              <w:bottom w:val="single" w:sz="4" w:space="0" w:color="auto"/>
              <w:right w:val="single" w:sz="4" w:space="0" w:color="auto"/>
            </w:tcBorders>
            <w:shd w:val="clear" w:color="auto" w:fill="auto"/>
            <w:noWrap/>
            <w:vAlign w:val="bottom"/>
            <w:hideMark/>
          </w:tcPr>
          <w:p w:rsidR="00D51CE8" w:rsidRPr="00D51CE8" w:rsidRDefault="00D51CE8" w:rsidP="00D51CE8">
            <w:pPr>
              <w:suppressAutoHyphens w:val="0"/>
              <w:rPr>
                <w:color w:val="000000"/>
                <w:sz w:val="16"/>
                <w:szCs w:val="16"/>
                <w:lang w:eastAsia="el-GR"/>
              </w:rPr>
            </w:pPr>
            <w:r w:rsidRPr="00D51CE8">
              <w:rPr>
                <w:color w:val="000000"/>
                <w:sz w:val="16"/>
                <w:szCs w:val="16"/>
                <w:lang w:eastAsia="el-GR"/>
              </w:rPr>
              <w:t> Εγκατάσταση νέων  γραμμών  φωτισμού και ρευματοδοτών στο εργαστήριο σκυροδέματος του  Τμήματος των Π</w:t>
            </w:r>
            <w:r>
              <w:rPr>
                <w:color w:val="000000"/>
                <w:sz w:val="16"/>
                <w:szCs w:val="16"/>
                <w:lang w:eastAsia="el-GR"/>
              </w:rPr>
              <w:t>ολιτικών Μ</w:t>
            </w:r>
            <w:r w:rsidRPr="00D51CE8">
              <w:rPr>
                <w:color w:val="000000"/>
                <w:sz w:val="16"/>
                <w:szCs w:val="16"/>
                <w:lang w:eastAsia="el-GR"/>
              </w:rPr>
              <w:t>ηχανικών</w:t>
            </w:r>
          </w:p>
        </w:tc>
        <w:tc>
          <w:tcPr>
            <w:tcW w:w="909" w:type="dxa"/>
            <w:tcBorders>
              <w:top w:val="nil"/>
              <w:left w:val="nil"/>
              <w:bottom w:val="single" w:sz="4" w:space="0" w:color="auto"/>
              <w:right w:val="single" w:sz="4" w:space="0" w:color="auto"/>
            </w:tcBorders>
            <w:shd w:val="clear" w:color="auto" w:fill="auto"/>
            <w:noWrap/>
            <w:vAlign w:val="bottom"/>
            <w:hideMark/>
          </w:tcPr>
          <w:p w:rsidR="00D51CE8" w:rsidRPr="00D51CE8" w:rsidRDefault="00D51CE8" w:rsidP="00D51CE8">
            <w:pPr>
              <w:suppressAutoHyphens w:val="0"/>
              <w:rPr>
                <w:color w:val="000000"/>
                <w:sz w:val="16"/>
                <w:szCs w:val="16"/>
                <w:lang w:eastAsia="el-GR"/>
              </w:rPr>
            </w:pPr>
            <w:r w:rsidRPr="00D51CE8">
              <w:rPr>
                <w:color w:val="000000"/>
                <w:sz w:val="16"/>
                <w:szCs w:val="16"/>
                <w:lang w:eastAsia="el-GR"/>
              </w:rPr>
              <w:t> 1</w:t>
            </w:r>
          </w:p>
        </w:tc>
        <w:tc>
          <w:tcPr>
            <w:tcW w:w="1220" w:type="dxa"/>
            <w:tcBorders>
              <w:top w:val="nil"/>
              <w:left w:val="nil"/>
              <w:bottom w:val="single" w:sz="4" w:space="0" w:color="auto"/>
              <w:right w:val="single" w:sz="4" w:space="0" w:color="auto"/>
            </w:tcBorders>
            <w:shd w:val="clear" w:color="auto" w:fill="auto"/>
            <w:noWrap/>
            <w:vAlign w:val="bottom"/>
            <w:hideMark/>
          </w:tcPr>
          <w:p w:rsidR="00D51CE8" w:rsidRPr="00D51CE8" w:rsidRDefault="00D51CE8" w:rsidP="00D51CE8">
            <w:pPr>
              <w:suppressAutoHyphens w:val="0"/>
              <w:rPr>
                <w:color w:val="000000"/>
                <w:sz w:val="16"/>
                <w:szCs w:val="16"/>
                <w:lang w:eastAsia="el-GR"/>
              </w:rPr>
            </w:pPr>
            <w:r w:rsidRPr="00D51CE8">
              <w:rPr>
                <w:color w:val="000000"/>
                <w:sz w:val="16"/>
                <w:szCs w:val="16"/>
                <w:lang w:eastAsia="el-GR"/>
              </w:rPr>
              <w:t xml:space="preserve"> Υπηρεσία </w:t>
            </w:r>
          </w:p>
        </w:tc>
        <w:tc>
          <w:tcPr>
            <w:tcW w:w="808" w:type="dxa"/>
            <w:tcBorders>
              <w:top w:val="nil"/>
              <w:left w:val="nil"/>
              <w:bottom w:val="single" w:sz="4" w:space="0" w:color="auto"/>
              <w:right w:val="single" w:sz="4" w:space="0" w:color="auto"/>
            </w:tcBorders>
            <w:shd w:val="clear" w:color="auto" w:fill="auto"/>
            <w:noWrap/>
            <w:vAlign w:val="bottom"/>
            <w:hideMark/>
          </w:tcPr>
          <w:p w:rsidR="00D51CE8" w:rsidRPr="00D51CE8" w:rsidRDefault="00D51CE8" w:rsidP="00D51CE8">
            <w:pPr>
              <w:suppressAutoHyphens w:val="0"/>
              <w:rPr>
                <w:color w:val="000000"/>
                <w:sz w:val="16"/>
                <w:szCs w:val="16"/>
                <w:lang w:eastAsia="el-GR"/>
              </w:rPr>
            </w:pPr>
            <w:r w:rsidRPr="00D51CE8">
              <w:rPr>
                <w:color w:val="000000"/>
                <w:sz w:val="16"/>
                <w:szCs w:val="16"/>
                <w:lang w:eastAsia="el-GR"/>
              </w:rPr>
              <w:t> 31681300-6</w:t>
            </w:r>
          </w:p>
        </w:tc>
        <w:tc>
          <w:tcPr>
            <w:tcW w:w="1405" w:type="dxa"/>
            <w:tcBorders>
              <w:top w:val="nil"/>
              <w:left w:val="nil"/>
              <w:bottom w:val="single" w:sz="4" w:space="0" w:color="auto"/>
              <w:right w:val="single" w:sz="4" w:space="0" w:color="auto"/>
            </w:tcBorders>
            <w:shd w:val="clear" w:color="auto" w:fill="auto"/>
            <w:noWrap/>
            <w:vAlign w:val="bottom"/>
            <w:hideMark/>
          </w:tcPr>
          <w:p w:rsidR="00D51CE8" w:rsidRPr="00D51CE8" w:rsidRDefault="00D51CE8" w:rsidP="00D51CE8">
            <w:pPr>
              <w:suppressAutoHyphens w:val="0"/>
              <w:rPr>
                <w:color w:val="000000"/>
                <w:sz w:val="16"/>
                <w:szCs w:val="16"/>
                <w:lang w:eastAsia="el-GR"/>
              </w:rPr>
            </w:pPr>
            <w:r w:rsidRPr="00D51CE8">
              <w:rPr>
                <w:color w:val="000000"/>
                <w:sz w:val="16"/>
                <w:szCs w:val="16"/>
                <w:lang w:eastAsia="el-GR"/>
              </w:rPr>
              <w:t> 706,80</w:t>
            </w:r>
          </w:p>
        </w:tc>
        <w:tc>
          <w:tcPr>
            <w:tcW w:w="902" w:type="dxa"/>
            <w:tcBorders>
              <w:top w:val="single" w:sz="4" w:space="0" w:color="auto"/>
              <w:left w:val="nil"/>
              <w:bottom w:val="single" w:sz="4" w:space="0" w:color="auto"/>
              <w:right w:val="single" w:sz="4" w:space="0" w:color="auto"/>
            </w:tcBorders>
          </w:tcPr>
          <w:p w:rsidR="00D51CE8" w:rsidRPr="00D51CE8" w:rsidRDefault="00D51CE8" w:rsidP="00D51CE8">
            <w:pPr>
              <w:suppressAutoHyphens w:val="0"/>
              <w:rPr>
                <w:color w:val="000000"/>
                <w:sz w:val="16"/>
                <w:szCs w:val="16"/>
                <w:lang w:eastAsia="el-GR"/>
              </w:rPr>
            </w:pPr>
          </w:p>
        </w:tc>
        <w:tc>
          <w:tcPr>
            <w:tcW w:w="564" w:type="dxa"/>
            <w:tcBorders>
              <w:top w:val="nil"/>
              <w:left w:val="single" w:sz="4" w:space="0" w:color="auto"/>
              <w:bottom w:val="single" w:sz="4" w:space="0" w:color="auto"/>
              <w:right w:val="single" w:sz="4" w:space="0" w:color="auto"/>
            </w:tcBorders>
          </w:tcPr>
          <w:p w:rsidR="00D51CE8" w:rsidRPr="00D51CE8" w:rsidRDefault="00D51CE8" w:rsidP="00D51CE8">
            <w:pPr>
              <w:suppressAutoHyphens w:val="0"/>
              <w:rPr>
                <w:color w:val="000000"/>
                <w:sz w:val="16"/>
                <w:szCs w:val="16"/>
                <w:lang w:eastAsia="el-GR"/>
              </w:rPr>
            </w:pPr>
          </w:p>
        </w:tc>
      </w:tr>
      <w:tr w:rsidR="00D51CE8" w:rsidRPr="00D51CE8" w:rsidTr="00D51CE8">
        <w:trPr>
          <w:trHeight w:val="233"/>
          <w:jc w:val="center"/>
        </w:trPr>
        <w:tc>
          <w:tcPr>
            <w:tcW w:w="1261" w:type="dxa"/>
            <w:tcBorders>
              <w:top w:val="nil"/>
              <w:left w:val="single" w:sz="4" w:space="0" w:color="auto"/>
              <w:bottom w:val="single" w:sz="4" w:space="0" w:color="auto"/>
              <w:right w:val="single" w:sz="4" w:space="0" w:color="auto"/>
            </w:tcBorders>
            <w:shd w:val="clear" w:color="auto" w:fill="auto"/>
            <w:noWrap/>
            <w:vAlign w:val="bottom"/>
            <w:hideMark/>
          </w:tcPr>
          <w:p w:rsidR="00D51CE8" w:rsidRPr="00D51CE8" w:rsidRDefault="00D51CE8" w:rsidP="00D51CE8">
            <w:pPr>
              <w:suppressAutoHyphens w:val="0"/>
              <w:jc w:val="center"/>
              <w:rPr>
                <w:b/>
                <w:bCs/>
                <w:color w:val="000000"/>
                <w:sz w:val="16"/>
                <w:szCs w:val="16"/>
                <w:lang w:eastAsia="el-GR"/>
              </w:rPr>
            </w:pPr>
            <w:r w:rsidRPr="00D51CE8">
              <w:rPr>
                <w:b/>
                <w:bCs/>
                <w:color w:val="000000"/>
                <w:sz w:val="16"/>
                <w:szCs w:val="16"/>
                <w:lang w:eastAsia="el-GR"/>
              </w:rPr>
              <w:t>2</w:t>
            </w:r>
          </w:p>
        </w:tc>
        <w:tc>
          <w:tcPr>
            <w:tcW w:w="2559" w:type="dxa"/>
            <w:tcBorders>
              <w:top w:val="nil"/>
              <w:left w:val="nil"/>
              <w:bottom w:val="single" w:sz="4" w:space="0" w:color="auto"/>
              <w:right w:val="single" w:sz="4" w:space="0" w:color="auto"/>
            </w:tcBorders>
            <w:shd w:val="clear" w:color="auto" w:fill="auto"/>
            <w:noWrap/>
            <w:vAlign w:val="bottom"/>
            <w:hideMark/>
          </w:tcPr>
          <w:p w:rsidR="00D51CE8" w:rsidRPr="00D51CE8" w:rsidRDefault="00D51CE8" w:rsidP="00D51CE8">
            <w:pPr>
              <w:suppressAutoHyphens w:val="0"/>
              <w:rPr>
                <w:color w:val="000000"/>
                <w:sz w:val="16"/>
                <w:szCs w:val="16"/>
                <w:lang w:eastAsia="el-GR"/>
              </w:rPr>
            </w:pPr>
            <w:r w:rsidRPr="00D51CE8">
              <w:rPr>
                <w:color w:val="000000"/>
                <w:sz w:val="16"/>
                <w:szCs w:val="16"/>
                <w:lang w:eastAsia="el-GR"/>
              </w:rPr>
              <w:t xml:space="preserve">Συντήρηση και αποκατάσταση βλαβών (εύρεση διαρροών ψυκτικού υγρού και πλήρωση με </w:t>
            </w:r>
            <w:r w:rsidRPr="00D51CE8">
              <w:rPr>
                <w:color w:val="000000"/>
                <w:sz w:val="16"/>
                <w:szCs w:val="16"/>
                <w:lang w:val="en-US" w:eastAsia="el-GR"/>
              </w:rPr>
              <w:t>Freon</w:t>
            </w:r>
            <w:r w:rsidRPr="00D51CE8">
              <w:rPr>
                <w:color w:val="000000"/>
                <w:sz w:val="16"/>
                <w:szCs w:val="16"/>
                <w:lang w:eastAsia="el-GR"/>
              </w:rPr>
              <w:t>)  στα δυο κλιματιστικά που υπάρχουν στο εργαστήριο σκυροδέματος.</w:t>
            </w:r>
          </w:p>
        </w:tc>
        <w:tc>
          <w:tcPr>
            <w:tcW w:w="909" w:type="dxa"/>
            <w:tcBorders>
              <w:top w:val="nil"/>
              <w:left w:val="nil"/>
              <w:bottom w:val="single" w:sz="4" w:space="0" w:color="auto"/>
              <w:right w:val="single" w:sz="4" w:space="0" w:color="auto"/>
            </w:tcBorders>
            <w:shd w:val="clear" w:color="auto" w:fill="auto"/>
            <w:noWrap/>
            <w:vAlign w:val="bottom"/>
            <w:hideMark/>
          </w:tcPr>
          <w:p w:rsidR="00D51CE8" w:rsidRPr="00D51CE8" w:rsidRDefault="00D51CE8" w:rsidP="00D51CE8">
            <w:pPr>
              <w:suppressAutoHyphens w:val="0"/>
              <w:rPr>
                <w:color w:val="000000"/>
                <w:sz w:val="16"/>
                <w:szCs w:val="16"/>
                <w:lang w:eastAsia="el-GR"/>
              </w:rPr>
            </w:pPr>
            <w:r w:rsidRPr="00D51CE8">
              <w:rPr>
                <w:color w:val="000000"/>
                <w:sz w:val="16"/>
                <w:szCs w:val="16"/>
                <w:lang w:eastAsia="el-GR"/>
              </w:rPr>
              <w:t> 1</w:t>
            </w:r>
          </w:p>
        </w:tc>
        <w:tc>
          <w:tcPr>
            <w:tcW w:w="1220" w:type="dxa"/>
            <w:tcBorders>
              <w:top w:val="nil"/>
              <w:left w:val="nil"/>
              <w:bottom w:val="single" w:sz="4" w:space="0" w:color="auto"/>
              <w:right w:val="single" w:sz="4" w:space="0" w:color="auto"/>
            </w:tcBorders>
            <w:shd w:val="clear" w:color="auto" w:fill="auto"/>
            <w:noWrap/>
            <w:vAlign w:val="bottom"/>
            <w:hideMark/>
          </w:tcPr>
          <w:p w:rsidR="00D51CE8" w:rsidRPr="00D51CE8" w:rsidRDefault="00D51CE8" w:rsidP="00D51CE8">
            <w:pPr>
              <w:suppressAutoHyphens w:val="0"/>
              <w:rPr>
                <w:color w:val="000000"/>
                <w:sz w:val="16"/>
                <w:szCs w:val="16"/>
                <w:lang w:eastAsia="el-GR"/>
              </w:rPr>
            </w:pPr>
            <w:r w:rsidRPr="00D51CE8">
              <w:rPr>
                <w:color w:val="000000"/>
                <w:sz w:val="16"/>
                <w:szCs w:val="16"/>
                <w:lang w:eastAsia="el-GR"/>
              </w:rPr>
              <w:t> Υπηρεσία</w:t>
            </w:r>
          </w:p>
        </w:tc>
        <w:tc>
          <w:tcPr>
            <w:tcW w:w="808" w:type="dxa"/>
            <w:tcBorders>
              <w:top w:val="nil"/>
              <w:left w:val="nil"/>
              <w:bottom w:val="single" w:sz="4" w:space="0" w:color="auto"/>
              <w:right w:val="single" w:sz="4" w:space="0" w:color="auto"/>
            </w:tcBorders>
            <w:shd w:val="clear" w:color="auto" w:fill="auto"/>
            <w:noWrap/>
            <w:vAlign w:val="bottom"/>
            <w:hideMark/>
          </w:tcPr>
          <w:p w:rsidR="00D51CE8" w:rsidRPr="00D51CE8" w:rsidRDefault="00D51CE8" w:rsidP="00D51CE8">
            <w:pPr>
              <w:suppressAutoHyphens w:val="0"/>
              <w:rPr>
                <w:color w:val="000000"/>
                <w:sz w:val="16"/>
                <w:szCs w:val="16"/>
                <w:lang w:eastAsia="el-GR"/>
              </w:rPr>
            </w:pPr>
            <w:r w:rsidRPr="00D51CE8">
              <w:rPr>
                <w:color w:val="000000"/>
                <w:sz w:val="16"/>
                <w:szCs w:val="16"/>
                <w:lang w:eastAsia="el-GR"/>
              </w:rPr>
              <w:t> 39717200-3</w:t>
            </w:r>
          </w:p>
        </w:tc>
        <w:tc>
          <w:tcPr>
            <w:tcW w:w="1405" w:type="dxa"/>
            <w:tcBorders>
              <w:top w:val="nil"/>
              <w:left w:val="nil"/>
              <w:bottom w:val="single" w:sz="4" w:space="0" w:color="auto"/>
              <w:right w:val="single" w:sz="4" w:space="0" w:color="auto"/>
            </w:tcBorders>
            <w:shd w:val="clear" w:color="auto" w:fill="auto"/>
            <w:noWrap/>
            <w:vAlign w:val="bottom"/>
            <w:hideMark/>
          </w:tcPr>
          <w:p w:rsidR="00D51CE8" w:rsidRPr="00D51CE8" w:rsidRDefault="00D51CE8" w:rsidP="00D51CE8">
            <w:pPr>
              <w:suppressAutoHyphens w:val="0"/>
              <w:rPr>
                <w:color w:val="000000"/>
                <w:sz w:val="16"/>
                <w:szCs w:val="16"/>
                <w:lang w:eastAsia="el-GR"/>
              </w:rPr>
            </w:pPr>
            <w:r w:rsidRPr="00D51CE8">
              <w:rPr>
                <w:color w:val="000000"/>
                <w:sz w:val="16"/>
                <w:szCs w:val="16"/>
                <w:lang w:eastAsia="el-GR"/>
              </w:rPr>
              <w:t> 868,00</w:t>
            </w:r>
          </w:p>
        </w:tc>
        <w:tc>
          <w:tcPr>
            <w:tcW w:w="902" w:type="dxa"/>
            <w:tcBorders>
              <w:top w:val="single" w:sz="4" w:space="0" w:color="auto"/>
              <w:left w:val="nil"/>
              <w:bottom w:val="single" w:sz="4" w:space="0" w:color="auto"/>
              <w:right w:val="single" w:sz="4" w:space="0" w:color="auto"/>
            </w:tcBorders>
          </w:tcPr>
          <w:p w:rsidR="00D51CE8" w:rsidRPr="00D51CE8" w:rsidRDefault="00D51CE8" w:rsidP="00D51CE8">
            <w:pPr>
              <w:suppressAutoHyphens w:val="0"/>
              <w:rPr>
                <w:color w:val="000000"/>
                <w:sz w:val="16"/>
                <w:szCs w:val="16"/>
                <w:lang w:eastAsia="el-GR"/>
              </w:rPr>
            </w:pPr>
          </w:p>
        </w:tc>
        <w:tc>
          <w:tcPr>
            <w:tcW w:w="564" w:type="dxa"/>
            <w:tcBorders>
              <w:top w:val="nil"/>
              <w:left w:val="single" w:sz="4" w:space="0" w:color="auto"/>
              <w:bottom w:val="single" w:sz="4" w:space="0" w:color="auto"/>
              <w:right w:val="single" w:sz="4" w:space="0" w:color="auto"/>
            </w:tcBorders>
          </w:tcPr>
          <w:p w:rsidR="00D51CE8" w:rsidRPr="00D51CE8" w:rsidRDefault="00D51CE8" w:rsidP="00D51CE8">
            <w:pPr>
              <w:suppressAutoHyphens w:val="0"/>
              <w:rPr>
                <w:color w:val="000000"/>
                <w:sz w:val="16"/>
                <w:szCs w:val="16"/>
                <w:lang w:eastAsia="el-GR"/>
              </w:rPr>
            </w:pPr>
          </w:p>
        </w:tc>
      </w:tr>
      <w:tr w:rsidR="00D51CE8" w:rsidRPr="00D51CE8" w:rsidTr="00D51CE8">
        <w:trPr>
          <w:trHeight w:val="305"/>
          <w:jc w:val="center"/>
        </w:trPr>
        <w:tc>
          <w:tcPr>
            <w:tcW w:w="1261" w:type="dxa"/>
            <w:tcBorders>
              <w:top w:val="nil"/>
              <w:left w:val="single" w:sz="4" w:space="0" w:color="auto"/>
              <w:bottom w:val="single" w:sz="4" w:space="0" w:color="auto"/>
              <w:right w:val="single" w:sz="4" w:space="0" w:color="auto"/>
            </w:tcBorders>
            <w:shd w:val="clear" w:color="000000" w:fill="C4BD97"/>
            <w:noWrap/>
            <w:vAlign w:val="bottom"/>
          </w:tcPr>
          <w:p w:rsidR="00D51CE8" w:rsidRPr="00D51CE8" w:rsidRDefault="00D51CE8" w:rsidP="00D51CE8">
            <w:pPr>
              <w:suppressAutoHyphens w:val="0"/>
              <w:jc w:val="center"/>
              <w:rPr>
                <w:b/>
                <w:bCs/>
                <w:color w:val="000000"/>
                <w:sz w:val="16"/>
                <w:szCs w:val="16"/>
                <w:lang w:eastAsia="el-GR"/>
              </w:rPr>
            </w:pPr>
            <w:r w:rsidRPr="00D51CE8">
              <w:rPr>
                <w:b/>
                <w:bCs/>
                <w:color w:val="000000"/>
                <w:sz w:val="16"/>
                <w:szCs w:val="16"/>
                <w:lang w:eastAsia="el-GR"/>
              </w:rPr>
              <w:t>ΣΥΝΟΛΟ</w:t>
            </w:r>
          </w:p>
        </w:tc>
        <w:tc>
          <w:tcPr>
            <w:tcW w:w="2559" w:type="dxa"/>
            <w:tcBorders>
              <w:top w:val="nil"/>
              <w:left w:val="nil"/>
              <w:bottom w:val="single" w:sz="4" w:space="0" w:color="auto"/>
              <w:right w:val="single" w:sz="4" w:space="0" w:color="auto"/>
            </w:tcBorders>
            <w:shd w:val="clear" w:color="000000" w:fill="C4BD97"/>
            <w:noWrap/>
            <w:vAlign w:val="bottom"/>
            <w:hideMark/>
          </w:tcPr>
          <w:p w:rsidR="00D51CE8" w:rsidRPr="00D51CE8" w:rsidRDefault="00D51CE8" w:rsidP="00D51CE8">
            <w:pPr>
              <w:suppressAutoHyphens w:val="0"/>
              <w:rPr>
                <w:color w:val="000000"/>
                <w:sz w:val="16"/>
                <w:szCs w:val="16"/>
                <w:lang w:eastAsia="el-GR"/>
              </w:rPr>
            </w:pPr>
            <w:r w:rsidRPr="00D51CE8">
              <w:rPr>
                <w:color w:val="000000"/>
                <w:sz w:val="16"/>
                <w:szCs w:val="16"/>
                <w:lang w:eastAsia="el-GR"/>
              </w:rPr>
              <w:t> </w:t>
            </w:r>
          </w:p>
        </w:tc>
        <w:tc>
          <w:tcPr>
            <w:tcW w:w="909" w:type="dxa"/>
            <w:tcBorders>
              <w:top w:val="nil"/>
              <w:left w:val="nil"/>
              <w:bottom w:val="single" w:sz="4" w:space="0" w:color="auto"/>
              <w:right w:val="single" w:sz="4" w:space="0" w:color="auto"/>
            </w:tcBorders>
            <w:shd w:val="clear" w:color="000000" w:fill="C4BD97"/>
            <w:noWrap/>
            <w:vAlign w:val="bottom"/>
            <w:hideMark/>
          </w:tcPr>
          <w:p w:rsidR="00D51CE8" w:rsidRPr="00D51CE8" w:rsidRDefault="00D51CE8" w:rsidP="00D51CE8">
            <w:pPr>
              <w:suppressAutoHyphens w:val="0"/>
              <w:rPr>
                <w:color w:val="000000"/>
                <w:sz w:val="16"/>
                <w:szCs w:val="16"/>
                <w:lang w:eastAsia="el-GR"/>
              </w:rPr>
            </w:pPr>
            <w:r w:rsidRPr="00D51CE8">
              <w:rPr>
                <w:color w:val="000000"/>
                <w:sz w:val="16"/>
                <w:szCs w:val="16"/>
                <w:lang w:eastAsia="el-GR"/>
              </w:rPr>
              <w:t> </w:t>
            </w:r>
          </w:p>
        </w:tc>
        <w:tc>
          <w:tcPr>
            <w:tcW w:w="1220" w:type="dxa"/>
            <w:tcBorders>
              <w:top w:val="nil"/>
              <w:left w:val="nil"/>
              <w:bottom w:val="single" w:sz="4" w:space="0" w:color="auto"/>
              <w:right w:val="single" w:sz="4" w:space="0" w:color="auto"/>
            </w:tcBorders>
            <w:shd w:val="clear" w:color="000000" w:fill="C4BD97"/>
            <w:noWrap/>
            <w:vAlign w:val="bottom"/>
            <w:hideMark/>
          </w:tcPr>
          <w:p w:rsidR="00D51CE8" w:rsidRPr="00D51CE8" w:rsidRDefault="00D51CE8" w:rsidP="00D51CE8">
            <w:pPr>
              <w:suppressAutoHyphens w:val="0"/>
              <w:rPr>
                <w:color w:val="000000"/>
                <w:sz w:val="16"/>
                <w:szCs w:val="16"/>
                <w:lang w:eastAsia="el-GR"/>
              </w:rPr>
            </w:pPr>
            <w:r w:rsidRPr="00D51CE8">
              <w:rPr>
                <w:color w:val="000000"/>
                <w:sz w:val="16"/>
                <w:szCs w:val="16"/>
                <w:lang w:eastAsia="el-GR"/>
              </w:rPr>
              <w:t> </w:t>
            </w:r>
          </w:p>
        </w:tc>
        <w:tc>
          <w:tcPr>
            <w:tcW w:w="808" w:type="dxa"/>
            <w:tcBorders>
              <w:top w:val="nil"/>
              <w:left w:val="nil"/>
              <w:bottom w:val="single" w:sz="4" w:space="0" w:color="auto"/>
              <w:right w:val="single" w:sz="4" w:space="0" w:color="auto"/>
            </w:tcBorders>
            <w:shd w:val="clear" w:color="000000" w:fill="C4BD97"/>
            <w:noWrap/>
            <w:vAlign w:val="bottom"/>
            <w:hideMark/>
          </w:tcPr>
          <w:p w:rsidR="00D51CE8" w:rsidRPr="00D51CE8" w:rsidRDefault="00D51CE8" w:rsidP="00D51CE8">
            <w:pPr>
              <w:suppressAutoHyphens w:val="0"/>
              <w:rPr>
                <w:color w:val="000000"/>
                <w:sz w:val="16"/>
                <w:szCs w:val="16"/>
                <w:lang w:eastAsia="el-GR"/>
              </w:rPr>
            </w:pPr>
            <w:r w:rsidRPr="00D51CE8">
              <w:rPr>
                <w:color w:val="000000"/>
                <w:sz w:val="16"/>
                <w:szCs w:val="16"/>
                <w:lang w:eastAsia="el-GR"/>
              </w:rPr>
              <w:t> </w:t>
            </w:r>
          </w:p>
        </w:tc>
        <w:tc>
          <w:tcPr>
            <w:tcW w:w="1405" w:type="dxa"/>
            <w:tcBorders>
              <w:top w:val="nil"/>
              <w:left w:val="nil"/>
              <w:bottom w:val="single" w:sz="4" w:space="0" w:color="auto"/>
              <w:right w:val="single" w:sz="4" w:space="0" w:color="auto"/>
            </w:tcBorders>
            <w:shd w:val="clear" w:color="000000" w:fill="C4BD97"/>
            <w:noWrap/>
            <w:vAlign w:val="bottom"/>
            <w:hideMark/>
          </w:tcPr>
          <w:p w:rsidR="00D51CE8" w:rsidRPr="00D51CE8" w:rsidRDefault="00D51CE8" w:rsidP="00D51CE8">
            <w:pPr>
              <w:suppressAutoHyphens w:val="0"/>
              <w:rPr>
                <w:color w:val="000000"/>
                <w:sz w:val="16"/>
                <w:szCs w:val="16"/>
                <w:lang w:eastAsia="el-GR"/>
              </w:rPr>
            </w:pPr>
            <w:r w:rsidRPr="00D51CE8">
              <w:rPr>
                <w:color w:val="000000"/>
                <w:sz w:val="16"/>
                <w:szCs w:val="16"/>
                <w:lang w:eastAsia="el-GR"/>
              </w:rPr>
              <w:t> 1</w:t>
            </w:r>
            <w:r>
              <w:rPr>
                <w:color w:val="000000"/>
                <w:sz w:val="16"/>
                <w:szCs w:val="16"/>
                <w:lang w:val="en-US" w:eastAsia="el-GR"/>
              </w:rPr>
              <w:t>.</w:t>
            </w:r>
            <w:r w:rsidRPr="00D51CE8">
              <w:rPr>
                <w:color w:val="000000"/>
                <w:sz w:val="16"/>
                <w:szCs w:val="16"/>
                <w:lang w:eastAsia="el-GR"/>
              </w:rPr>
              <w:t>574,80</w:t>
            </w:r>
          </w:p>
        </w:tc>
        <w:tc>
          <w:tcPr>
            <w:tcW w:w="902" w:type="dxa"/>
            <w:tcBorders>
              <w:top w:val="single" w:sz="4" w:space="0" w:color="auto"/>
              <w:left w:val="nil"/>
              <w:bottom w:val="single" w:sz="4" w:space="0" w:color="auto"/>
              <w:right w:val="single" w:sz="4" w:space="0" w:color="auto"/>
            </w:tcBorders>
            <w:shd w:val="clear" w:color="000000" w:fill="C4BD97"/>
          </w:tcPr>
          <w:p w:rsidR="00D51CE8" w:rsidRPr="00D51CE8" w:rsidRDefault="00D51CE8" w:rsidP="00D51CE8">
            <w:pPr>
              <w:suppressAutoHyphens w:val="0"/>
              <w:rPr>
                <w:color w:val="000000"/>
                <w:sz w:val="16"/>
                <w:szCs w:val="16"/>
                <w:lang w:eastAsia="el-GR"/>
              </w:rPr>
            </w:pPr>
          </w:p>
        </w:tc>
        <w:tc>
          <w:tcPr>
            <w:tcW w:w="564" w:type="dxa"/>
            <w:tcBorders>
              <w:top w:val="nil"/>
              <w:left w:val="single" w:sz="4" w:space="0" w:color="auto"/>
              <w:bottom w:val="single" w:sz="4" w:space="0" w:color="auto"/>
              <w:right w:val="single" w:sz="4" w:space="0" w:color="auto"/>
            </w:tcBorders>
            <w:shd w:val="clear" w:color="000000" w:fill="C4BD97"/>
          </w:tcPr>
          <w:p w:rsidR="00D51CE8" w:rsidRPr="00D51CE8" w:rsidRDefault="00D51CE8" w:rsidP="00D51CE8">
            <w:pPr>
              <w:suppressAutoHyphens w:val="0"/>
              <w:rPr>
                <w:color w:val="000000"/>
                <w:sz w:val="16"/>
                <w:szCs w:val="16"/>
                <w:lang w:eastAsia="el-GR"/>
              </w:rPr>
            </w:pPr>
          </w:p>
        </w:tc>
      </w:tr>
    </w:tbl>
    <w:p w:rsidR="00D10A5F" w:rsidRPr="00D10A5F" w:rsidRDefault="00D10A5F" w:rsidP="0097421C">
      <w:pPr>
        <w:suppressAutoHyphens w:val="0"/>
        <w:autoSpaceDE w:val="0"/>
        <w:autoSpaceDN w:val="0"/>
        <w:adjustRightInd w:val="0"/>
        <w:spacing w:after="120"/>
        <w:contextualSpacing/>
        <w:rPr>
          <w:rFonts w:ascii="Calibri" w:hAnsi="Calibri" w:cs="Calibri"/>
          <w:b/>
          <w:color w:val="000000"/>
          <w:sz w:val="22"/>
          <w:szCs w:val="22"/>
          <w:lang w:eastAsia="el-GR"/>
        </w:rPr>
      </w:pPr>
    </w:p>
    <w:p w:rsidR="00D10A5F" w:rsidRDefault="00D10A5F" w:rsidP="00D10A5F">
      <w:pPr>
        <w:suppressAutoHyphens w:val="0"/>
        <w:autoSpaceDE w:val="0"/>
        <w:autoSpaceDN w:val="0"/>
        <w:adjustRightInd w:val="0"/>
        <w:spacing w:after="120"/>
        <w:contextualSpacing/>
        <w:jc w:val="center"/>
        <w:rPr>
          <w:rFonts w:ascii="Calibri" w:hAnsi="Calibri" w:cs="Calibri"/>
          <w:b/>
          <w:color w:val="000000"/>
          <w:sz w:val="22"/>
          <w:szCs w:val="22"/>
          <w:lang w:eastAsia="el-GR"/>
        </w:rPr>
      </w:pPr>
    </w:p>
    <w:p w:rsidR="001F0761" w:rsidRDefault="001F0761" w:rsidP="00D10A5F">
      <w:pPr>
        <w:suppressAutoHyphens w:val="0"/>
        <w:autoSpaceDE w:val="0"/>
        <w:autoSpaceDN w:val="0"/>
        <w:adjustRightInd w:val="0"/>
        <w:spacing w:after="120"/>
        <w:contextualSpacing/>
        <w:jc w:val="center"/>
        <w:rPr>
          <w:rFonts w:ascii="Calibri" w:hAnsi="Calibri" w:cs="Calibri"/>
          <w:b/>
          <w:color w:val="000000"/>
          <w:sz w:val="22"/>
          <w:szCs w:val="22"/>
          <w:lang w:eastAsia="el-GR"/>
        </w:rPr>
      </w:pPr>
    </w:p>
    <w:p w:rsidR="00D10A5F" w:rsidRPr="00D10A5F" w:rsidRDefault="00D10A5F" w:rsidP="00D10A5F">
      <w:pPr>
        <w:suppressAutoHyphens w:val="0"/>
        <w:autoSpaceDE w:val="0"/>
        <w:autoSpaceDN w:val="0"/>
        <w:adjustRightInd w:val="0"/>
        <w:spacing w:after="120"/>
        <w:contextualSpacing/>
        <w:jc w:val="center"/>
        <w:rPr>
          <w:rFonts w:ascii="Calibri" w:hAnsi="Calibri" w:cs="Calibri"/>
          <w:b/>
          <w:color w:val="000000"/>
          <w:sz w:val="22"/>
          <w:szCs w:val="22"/>
          <w:lang w:eastAsia="el-GR"/>
        </w:rPr>
      </w:pPr>
      <w:r w:rsidRPr="00D10A5F">
        <w:rPr>
          <w:rFonts w:ascii="Calibri" w:hAnsi="Calibri" w:cs="Calibri"/>
          <w:b/>
          <w:color w:val="000000"/>
          <w:sz w:val="22"/>
          <w:szCs w:val="22"/>
          <w:lang w:eastAsia="el-GR"/>
        </w:rPr>
        <w:t>Ο/Η ΝΟΜΙΜΟΣ/Η  ΕΚΠΡΟΣΩΠΟΣ</w:t>
      </w:r>
    </w:p>
    <w:p w:rsidR="00AC3DFE" w:rsidRDefault="00AC3DFE" w:rsidP="00D10A5F">
      <w:pPr>
        <w:suppressAutoHyphens w:val="0"/>
        <w:autoSpaceDE w:val="0"/>
        <w:autoSpaceDN w:val="0"/>
        <w:adjustRightInd w:val="0"/>
        <w:spacing w:after="120"/>
        <w:contextualSpacing/>
        <w:jc w:val="center"/>
        <w:rPr>
          <w:rFonts w:ascii="Calibri" w:hAnsi="Calibri" w:cs="Calibri"/>
          <w:b/>
          <w:color w:val="000000"/>
          <w:sz w:val="22"/>
          <w:szCs w:val="22"/>
          <w:lang w:eastAsia="el-GR"/>
        </w:rPr>
      </w:pPr>
    </w:p>
    <w:p w:rsidR="00AC3DFE" w:rsidRDefault="00AC3DFE" w:rsidP="00D10A5F">
      <w:pPr>
        <w:suppressAutoHyphens w:val="0"/>
        <w:autoSpaceDE w:val="0"/>
        <w:autoSpaceDN w:val="0"/>
        <w:adjustRightInd w:val="0"/>
        <w:spacing w:after="120"/>
        <w:contextualSpacing/>
        <w:jc w:val="center"/>
        <w:rPr>
          <w:rFonts w:ascii="Calibri" w:hAnsi="Calibri" w:cs="Calibri"/>
          <w:b/>
          <w:color w:val="000000"/>
          <w:sz w:val="22"/>
          <w:szCs w:val="22"/>
          <w:lang w:eastAsia="el-GR"/>
        </w:rPr>
      </w:pPr>
    </w:p>
    <w:p w:rsidR="00AC3DFE" w:rsidRDefault="00AC3DFE" w:rsidP="00D10A5F">
      <w:pPr>
        <w:suppressAutoHyphens w:val="0"/>
        <w:autoSpaceDE w:val="0"/>
        <w:autoSpaceDN w:val="0"/>
        <w:adjustRightInd w:val="0"/>
        <w:spacing w:after="120"/>
        <w:contextualSpacing/>
        <w:jc w:val="center"/>
        <w:rPr>
          <w:rFonts w:ascii="Calibri" w:hAnsi="Calibri" w:cs="Calibri"/>
          <w:b/>
          <w:color w:val="000000"/>
          <w:sz w:val="22"/>
          <w:szCs w:val="22"/>
          <w:lang w:eastAsia="el-GR"/>
        </w:rPr>
      </w:pPr>
    </w:p>
    <w:p w:rsidR="00AC3DFE" w:rsidRDefault="00AC3DFE" w:rsidP="00D10A5F">
      <w:pPr>
        <w:suppressAutoHyphens w:val="0"/>
        <w:autoSpaceDE w:val="0"/>
        <w:autoSpaceDN w:val="0"/>
        <w:adjustRightInd w:val="0"/>
        <w:spacing w:after="120"/>
        <w:contextualSpacing/>
        <w:jc w:val="center"/>
        <w:rPr>
          <w:rFonts w:ascii="Calibri" w:hAnsi="Calibri" w:cs="Calibri"/>
          <w:b/>
          <w:color w:val="000000"/>
          <w:sz w:val="22"/>
          <w:szCs w:val="22"/>
          <w:lang w:eastAsia="el-GR"/>
        </w:rPr>
      </w:pPr>
    </w:p>
    <w:p w:rsidR="00AC3DFE" w:rsidRDefault="00AC3DFE" w:rsidP="00D10A5F">
      <w:pPr>
        <w:suppressAutoHyphens w:val="0"/>
        <w:autoSpaceDE w:val="0"/>
        <w:autoSpaceDN w:val="0"/>
        <w:adjustRightInd w:val="0"/>
        <w:spacing w:after="120"/>
        <w:contextualSpacing/>
        <w:jc w:val="center"/>
        <w:rPr>
          <w:rFonts w:ascii="Calibri" w:hAnsi="Calibri" w:cs="Calibri"/>
          <w:b/>
          <w:color w:val="000000"/>
          <w:sz w:val="22"/>
          <w:szCs w:val="22"/>
          <w:lang w:eastAsia="el-GR"/>
        </w:rPr>
      </w:pPr>
    </w:p>
    <w:p w:rsidR="00D10A5F" w:rsidRDefault="00D10A5F" w:rsidP="00D10A5F">
      <w:pPr>
        <w:suppressAutoHyphens w:val="0"/>
        <w:autoSpaceDE w:val="0"/>
        <w:autoSpaceDN w:val="0"/>
        <w:adjustRightInd w:val="0"/>
        <w:spacing w:after="120"/>
        <w:contextualSpacing/>
        <w:jc w:val="center"/>
        <w:rPr>
          <w:rFonts w:ascii="Calibri" w:hAnsi="Calibri" w:cs="Calibri"/>
          <w:b/>
          <w:color w:val="000000"/>
          <w:sz w:val="22"/>
          <w:szCs w:val="22"/>
          <w:lang w:eastAsia="el-GR"/>
        </w:rPr>
      </w:pPr>
      <w:r w:rsidRPr="00D10A5F">
        <w:rPr>
          <w:rFonts w:ascii="Calibri" w:hAnsi="Calibri" w:cs="Calibri"/>
          <w:b/>
          <w:color w:val="000000"/>
          <w:sz w:val="22"/>
          <w:szCs w:val="22"/>
          <w:lang w:eastAsia="el-GR"/>
        </w:rPr>
        <w:t>(Ημερομηνία &amp; Υπογραφή)</w:t>
      </w:r>
    </w:p>
    <w:p w:rsidR="00416678" w:rsidRDefault="00416678" w:rsidP="00D10A5F">
      <w:pPr>
        <w:suppressAutoHyphens w:val="0"/>
        <w:autoSpaceDE w:val="0"/>
        <w:autoSpaceDN w:val="0"/>
        <w:adjustRightInd w:val="0"/>
        <w:spacing w:after="120"/>
        <w:contextualSpacing/>
        <w:jc w:val="center"/>
        <w:rPr>
          <w:rFonts w:ascii="Calibri" w:hAnsi="Calibri" w:cs="Calibri"/>
          <w:b/>
          <w:color w:val="000000"/>
          <w:sz w:val="22"/>
          <w:szCs w:val="22"/>
          <w:lang w:eastAsia="el-GR"/>
        </w:rPr>
      </w:pPr>
    </w:p>
    <w:p w:rsidR="00AC3DFE" w:rsidRDefault="00AC3DFE" w:rsidP="00D10A5F">
      <w:pPr>
        <w:suppressAutoHyphens w:val="0"/>
        <w:autoSpaceDE w:val="0"/>
        <w:autoSpaceDN w:val="0"/>
        <w:adjustRightInd w:val="0"/>
        <w:spacing w:after="120"/>
        <w:contextualSpacing/>
        <w:jc w:val="center"/>
        <w:rPr>
          <w:rFonts w:ascii="Calibri" w:hAnsi="Calibri" w:cs="Calibri"/>
          <w:b/>
          <w:color w:val="000000"/>
          <w:sz w:val="22"/>
          <w:szCs w:val="22"/>
          <w:lang w:eastAsia="el-GR"/>
        </w:rPr>
      </w:pPr>
    </w:p>
    <w:p w:rsidR="00CB0EE9" w:rsidRDefault="00CB0EE9" w:rsidP="00D10A5F">
      <w:pPr>
        <w:suppressAutoHyphens w:val="0"/>
        <w:autoSpaceDE w:val="0"/>
        <w:autoSpaceDN w:val="0"/>
        <w:adjustRightInd w:val="0"/>
        <w:spacing w:after="120"/>
        <w:contextualSpacing/>
        <w:jc w:val="center"/>
        <w:rPr>
          <w:rFonts w:ascii="Calibri" w:hAnsi="Calibri" w:cs="Calibri"/>
          <w:b/>
          <w:color w:val="000000"/>
          <w:sz w:val="22"/>
          <w:szCs w:val="22"/>
          <w:lang w:eastAsia="el-GR"/>
        </w:rPr>
      </w:pPr>
    </w:p>
    <w:p w:rsidR="00CB0EE9" w:rsidRDefault="00CB0EE9" w:rsidP="00D10A5F">
      <w:pPr>
        <w:suppressAutoHyphens w:val="0"/>
        <w:autoSpaceDE w:val="0"/>
        <w:autoSpaceDN w:val="0"/>
        <w:adjustRightInd w:val="0"/>
        <w:spacing w:after="120"/>
        <w:contextualSpacing/>
        <w:jc w:val="center"/>
        <w:rPr>
          <w:rFonts w:ascii="Calibri" w:hAnsi="Calibri" w:cs="Calibri"/>
          <w:b/>
          <w:color w:val="000000"/>
          <w:sz w:val="22"/>
          <w:szCs w:val="22"/>
          <w:lang w:eastAsia="el-GR"/>
        </w:rPr>
      </w:pPr>
    </w:p>
    <w:p w:rsidR="00CB0EE9" w:rsidRDefault="00CB0EE9" w:rsidP="00D10A5F">
      <w:pPr>
        <w:suppressAutoHyphens w:val="0"/>
        <w:autoSpaceDE w:val="0"/>
        <w:autoSpaceDN w:val="0"/>
        <w:adjustRightInd w:val="0"/>
        <w:spacing w:after="120"/>
        <w:contextualSpacing/>
        <w:jc w:val="center"/>
        <w:rPr>
          <w:rFonts w:ascii="Calibri" w:hAnsi="Calibri" w:cs="Calibri"/>
          <w:b/>
          <w:color w:val="000000"/>
          <w:sz w:val="22"/>
          <w:szCs w:val="22"/>
          <w:lang w:eastAsia="el-GR"/>
        </w:rPr>
      </w:pPr>
    </w:p>
    <w:p w:rsidR="00CB0EE9" w:rsidRDefault="00CB0EE9" w:rsidP="00D10A5F">
      <w:pPr>
        <w:suppressAutoHyphens w:val="0"/>
        <w:autoSpaceDE w:val="0"/>
        <w:autoSpaceDN w:val="0"/>
        <w:adjustRightInd w:val="0"/>
        <w:spacing w:after="120"/>
        <w:contextualSpacing/>
        <w:jc w:val="center"/>
        <w:rPr>
          <w:rFonts w:ascii="Calibri" w:hAnsi="Calibri" w:cs="Calibri"/>
          <w:b/>
          <w:color w:val="000000"/>
          <w:sz w:val="22"/>
          <w:szCs w:val="22"/>
          <w:lang w:eastAsia="el-GR"/>
        </w:rPr>
      </w:pPr>
    </w:p>
    <w:p w:rsidR="00CB0EE9" w:rsidRDefault="00CB0EE9" w:rsidP="00D10A5F">
      <w:pPr>
        <w:suppressAutoHyphens w:val="0"/>
        <w:autoSpaceDE w:val="0"/>
        <w:autoSpaceDN w:val="0"/>
        <w:adjustRightInd w:val="0"/>
        <w:spacing w:after="120"/>
        <w:contextualSpacing/>
        <w:jc w:val="center"/>
        <w:rPr>
          <w:rFonts w:ascii="Calibri" w:hAnsi="Calibri" w:cs="Calibri"/>
          <w:b/>
          <w:color w:val="000000"/>
          <w:sz w:val="22"/>
          <w:szCs w:val="22"/>
          <w:lang w:eastAsia="el-GR"/>
        </w:rPr>
      </w:pPr>
    </w:p>
    <w:p w:rsidR="00CB0EE9" w:rsidRDefault="00CB0EE9" w:rsidP="00D10A5F">
      <w:pPr>
        <w:suppressAutoHyphens w:val="0"/>
        <w:autoSpaceDE w:val="0"/>
        <w:autoSpaceDN w:val="0"/>
        <w:adjustRightInd w:val="0"/>
        <w:spacing w:after="120"/>
        <w:contextualSpacing/>
        <w:jc w:val="center"/>
        <w:rPr>
          <w:rFonts w:ascii="Calibri" w:hAnsi="Calibri" w:cs="Calibri"/>
          <w:b/>
          <w:color w:val="000000"/>
          <w:sz w:val="22"/>
          <w:szCs w:val="22"/>
          <w:lang w:eastAsia="el-GR"/>
        </w:rPr>
      </w:pPr>
    </w:p>
    <w:p w:rsidR="00CB0EE9" w:rsidRDefault="00CB0EE9" w:rsidP="00D10A5F">
      <w:pPr>
        <w:suppressAutoHyphens w:val="0"/>
        <w:autoSpaceDE w:val="0"/>
        <w:autoSpaceDN w:val="0"/>
        <w:adjustRightInd w:val="0"/>
        <w:spacing w:after="120"/>
        <w:contextualSpacing/>
        <w:jc w:val="center"/>
        <w:rPr>
          <w:rFonts w:ascii="Calibri" w:hAnsi="Calibri" w:cs="Calibri"/>
          <w:b/>
          <w:color w:val="000000"/>
          <w:sz w:val="22"/>
          <w:szCs w:val="22"/>
          <w:lang w:eastAsia="el-GR"/>
        </w:rPr>
      </w:pPr>
    </w:p>
    <w:p w:rsidR="00CB0EE9" w:rsidRDefault="00CB0EE9" w:rsidP="00D10A5F">
      <w:pPr>
        <w:suppressAutoHyphens w:val="0"/>
        <w:autoSpaceDE w:val="0"/>
        <w:autoSpaceDN w:val="0"/>
        <w:adjustRightInd w:val="0"/>
        <w:spacing w:after="120"/>
        <w:contextualSpacing/>
        <w:jc w:val="center"/>
        <w:rPr>
          <w:rFonts w:ascii="Calibri" w:hAnsi="Calibri" w:cs="Calibri"/>
          <w:b/>
          <w:color w:val="000000"/>
          <w:sz w:val="22"/>
          <w:szCs w:val="22"/>
          <w:lang w:eastAsia="el-GR"/>
        </w:rPr>
      </w:pPr>
    </w:p>
    <w:p w:rsidR="00CB0EE9" w:rsidRDefault="00CB0EE9" w:rsidP="00D10A5F">
      <w:pPr>
        <w:suppressAutoHyphens w:val="0"/>
        <w:autoSpaceDE w:val="0"/>
        <w:autoSpaceDN w:val="0"/>
        <w:adjustRightInd w:val="0"/>
        <w:spacing w:after="120"/>
        <w:contextualSpacing/>
        <w:jc w:val="center"/>
        <w:rPr>
          <w:rFonts w:ascii="Calibri" w:hAnsi="Calibri" w:cs="Calibri"/>
          <w:b/>
          <w:color w:val="000000"/>
          <w:sz w:val="22"/>
          <w:szCs w:val="22"/>
          <w:lang w:eastAsia="el-GR"/>
        </w:rPr>
      </w:pPr>
    </w:p>
    <w:p w:rsidR="00CB0EE9" w:rsidRDefault="00CB0EE9" w:rsidP="00D10A5F">
      <w:pPr>
        <w:suppressAutoHyphens w:val="0"/>
        <w:autoSpaceDE w:val="0"/>
        <w:autoSpaceDN w:val="0"/>
        <w:adjustRightInd w:val="0"/>
        <w:spacing w:after="120"/>
        <w:contextualSpacing/>
        <w:jc w:val="center"/>
        <w:rPr>
          <w:rFonts w:ascii="Calibri" w:hAnsi="Calibri" w:cs="Calibri"/>
          <w:b/>
          <w:color w:val="000000"/>
          <w:sz w:val="22"/>
          <w:szCs w:val="22"/>
          <w:lang w:eastAsia="el-GR"/>
        </w:rPr>
      </w:pPr>
    </w:p>
    <w:p w:rsidR="00CB0EE9" w:rsidRDefault="00CB0EE9" w:rsidP="00D10A5F">
      <w:pPr>
        <w:suppressAutoHyphens w:val="0"/>
        <w:autoSpaceDE w:val="0"/>
        <w:autoSpaceDN w:val="0"/>
        <w:adjustRightInd w:val="0"/>
        <w:spacing w:after="120"/>
        <w:contextualSpacing/>
        <w:jc w:val="center"/>
        <w:rPr>
          <w:rFonts w:ascii="Calibri" w:hAnsi="Calibri" w:cs="Calibri"/>
          <w:b/>
          <w:color w:val="000000"/>
          <w:sz w:val="22"/>
          <w:szCs w:val="22"/>
          <w:lang w:eastAsia="el-GR"/>
        </w:rPr>
      </w:pPr>
    </w:p>
    <w:p w:rsidR="00CB0EE9" w:rsidRDefault="00CB0EE9" w:rsidP="00D10A5F">
      <w:pPr>
        <w:suppressAutoHyphens w:val="0"/>
        <w:autoSpaceDE w:val="0"/>
        <w:autoSpaceDN w:val="0"/>
        <w:adjustRightInd w:val="0"/>
        <w:spacing w:after="120"/>
        <w:contextualSpacing/>
        <w:jc w:val="center"/>
        <w:rPr>
          <w:rFonts w:ascii="Calibri" w:hAnsi="Calibri" w:cs="Calibri"/>
          <w:b/>
          <w:color w:val="000000"/>
          <w:sz w:val="22"/>
          <w:szCs w:val="22"/>
          <w:lang w:eastAsia="el-GR"/>
        </w:rPr>
      </w:pPr>
    </w:p>
    <w:p w:rsidR="00CB0EE9" w:rsidRDefault="00CB0EE9" w:rsidP="00D10A5F">
      <w:pPr>
        <w:suppressAutoHyphens w:val="0"/>
        <w:autoSpaceDE w:val="0"/>
        <w:autoSpaceDN w:val="0"/>
        <w:adjustRightInd w:val="0"/>
        <w:spacing w:after="120"/>
        <w:contextualSpacing/>
        <w:jc w:val="center"/>
        <w:rPr>
          <w:rFonts w:ascii="Calibri" w:hAnsi="Calibri" w:cs="Calibri"/>
          <w:b/>
          <w:color w:val="000000"/>
          <w:sz w:val="22"/>
          <w:szCs w:val="22"/>
          <w:lang w:eastAsia="el-GR"/>
        </w:rPr>
      </w:pPr>
    </w:p>
    <w:p w:rsidR="00CB0EE9" w:rsidRDefault="00CB0EE9" w:rsidP="00D10A5F">
      <w:pPr>
        <w:suppressAutoHyphens w:val="0"/>
        <w:autoSpaceDE w:val="0"/>
        <w:autoSpaceDN w:val="0"/>
        <w:adjustRightInd w:val="0"/>
        <w:spacing w:after="120"/>
        <w:contextualSpacing/>
        <w:jc w:val="center"/>
        <w:rPr>
          <w:rFonts w:ascii="Calibri" w:hAnsi="Calibri" w:cs="Calibri"/>
          <w:b/>
          <w:color w:val="000000"/>
          <w:sz w:val="22"/>
          <w:szCs w:val="22"/>
          <w:lang w:eastAsia="el-GR"/>
        </w:rPr>
      </w:pPr>
    </w:p>
    <w:p w:rsidR="00CB0EE9" w:rsidRDefault="00CB0EE9" w:rsidP="00D10A5F">
      <w:pPr>
        <w:suppressAutoHyphens w:val="0"/>
        <w:autoSpaceDE w:val="0"/>
        <w:autoSpaceDN w:val="0"/>
        <w:adjustRightInd w:val="0"/>
        <w:spacing w:after="120"/>
        <w:contextualSpacing/>
        <w:jc w:val="center"/>
        <w:rPr>
          <w:rFonts w:ascii="Calibri" w:hAnsi="Calibri" w:cs="Calibri"/>
          <w:b/>
          <w:color w:val="000000"/>
          <w:sz w:val="22"/>
          <w:szCs w:val="22"/>
          <w:lang w:eastAsia="el-GR"/>
        </w:rPr>
      </w:pPr>
    </w:p>
    <w:p w:rsidR="00CB0EE9" w:rsidRDefault="00CB0EE9" w:rsidP="00D10A5F">
      <w:pPr>
        <w:suppressAutoHyphens w:val="0"/>
        <w:autoSpaceDE w:val="0"/>
        <w:autoSpaceDN w:val="0"/>
        <w:adjustRightInd w:val="0"/>
        <w:spacing w:after="120"/>
        <w:contextualSpacing/>
        <w:jc w:val="center"/>
        <w:rPr>
          <w:rFonts w:ascii="Calibri" w:hAnsi="Calibri" w:cs="Calibri"/>
          <w:b/>
          <w:color w:val="000000"/>
          <w:sz w:val="22"/>
          <w:szCs w:val="22"/>
          <w:lang w:eastAsia="el-GR"/>
        </w:rPr>
      </w:pPr>
    </w:p>
    <w:p w:rsidR="00CB0EE9" w:rsidRDefault="00CB0EE9" w:rsidP="00D10A5F">
      <w:pPr>
        <w:suppressAutoHyphens w:val="0"/>
        <w:autoSpaceDE w:val="0"/>
        <w:autoSpaceDN w:val="0"/>
        <w:adjustRightInd w:val="0"/>
        <w:spacing w:after="120"/>
        <w:contextualSpacing/>
        <w:jc w:val="center"/>
        <w:rPr>
          <w:rFonts w:ascii="Calibri" w:hAnsi="Calibri" w:cs="Calibri"/>
          <w:b/>
          <w:color w:val="000000"/>
          <w:sz w:val="22"/>
          <w:szCs w:val="22"/>
          <w:lang w:eastAsia="el-GR"/>
        </w:rPr>
      </w:pPr>
    </w:p>
    <w:p w:rsidR="00CB0EE9" w:rsidRDefault="00CB0EE9" w:rsidP="00D10A5F">
      <w:pPr>
        <w:suppressAutoHyphens w:val="0"/>
        <w:autoSpaceDE w:val="0"/>
        <w:autoSpaceDN w:val="0"/>
        <w:adjustRightInd w:val="0"/>
        <w:spacing w:after="120"/>
        <w:contextualSpacing/>
        <w:jc w:val="center"/>
        <w:rPr>
          <w:rFonts w:ascii="Calibri" w:hAnsi="Calibri" w:cs="Calibri"/>
          <w:b/>
          <w:color w:val="000000"/>
          <w:sz w:val="22"/>
          <w:szCs w:val="22"/>
          <w:lang w:eastAsia="el-GR"/>
        </w:rPr>
      </w:pPr>
    </w:p>
    <w:p w:rsidR="00CB0EE9" w:rsidRDefault="00CB0EE9" w:rsidP="00D10A5F">
      <w:pPr>
        <w:suppressAutoHyphens w:val="0"/>
        <w:autoSpaceDE w:val="0"/>
        <w:autoSpaceDN w:val="0"/>
        <w:adjustRightInd w:val="0"/>
        <w:spacing w:after="120"/>
        <w:contextualSpacing/>
        <w:jc w:val="center"/>
        <w:rPr>
          <w:rFonts w:ascii="Calibri" w:hAnsi="Calibri" w:cs="Calibri"/>
          <w:b/>
          <w:color w:val="000000"/>
          <w:sz w:val="22"/>
          <w:szCs w:val="22"/>
          <w:lang w:eastAsia="el-GR"/>
        </w:rPr>
      </w:pPr>
    </w:p>
    <w:p w:rsidR="00CB0EE9" w:rsidRDefault="00CB0EE9" w:rsidP="00D10A5F">
      <w:pPr>
        <w:suppressAutoHyphens w:val="0"/>
        <w:autoSpaceDE w:val="0"/>
        <w:autoSpaceDN w:val="0"/>
        <w:adjustRightInd w:val="0"/>
        <w:spacing w:after="120"/>
        <w:contextualSpacing/>
        <w:jc w:val="center"/>
        <w:rPr>
          <w:rFonts w:ascii="Calibri" w:hAnsi="Calibri" w:cs="Calibri"/>
          <w:b/>
          <w:color w:val="000000"/>
          <w:sz w:val="22"/>
          <w:szCs w:val="22"/>
          <w:lang w:eastAsia="el-GR"/>
        </w:rPr>
      </w:pPr>
    </w:p>
    <w:p w:rsidR="00CB0EE9" w:rsidRDefault="00CB0EE9" w:rsidP="00D10A5F">
      <w:pPr>
        <w:suppressAutoHyphens w:val="0"/>
        <w:autoSpaceDE w:val="0"/>
        <w:autoSpaceDN w:val="0"/>
        <w:adjustRightInd w:val="0"/>
        <w:spacing w:after="120"/>
        <w:contextualSpacing/>
        <w:jc w:val="center"/>
        <w:rPr>
          <w:rFonts w:ascii="Calibri" w:hAnsi="Calibri" w:cs="Calibri"/>
          <w:b/>
          <w:color w:val="000000"/>
          <w:sz w:val="22"/>
          <w:szCs w:val="22"/>
          <w:lang w:eastAsia="el-GR"/>
        </w:rPr>
      </w:pPr>
    </w:p>
    <w:p w:rsidR="00CB0EE9" w:rsidRDefault="00CB0EE9" w:rsidP="00D10A5F">
      <w:pPr>
        <w:suppressAutoHyphens w:val="0"/>
        <w:autoSpaceDE w:val="0"/>
        <w:autoSpaceDN w:val="0"/>
        <w:adjustRightInd w:val="0"/>
        <w:spacing w:after="120"/>
        <w:contextualSpacing/>
        <w:jc w:val="center"/>
        <w:rPr>
          <w:rFonts w:ascii="Calibri" w:hAnsi="Calibri" w:cs="Calibri"/>
          <w:b/>
          <w:color w:val="000000"/>
          <w:sz w:val="22"/>
          <w:szCs w:val="22"/>
          <w:lang w:eastAsia="el-GR"/>
        </w:rPr>
      </w:pPr>
    </w:p>
    <w:p w:rsidR="00CB0EE9" w:rsidRDefault="00CB0EE9" w:rsidP="00D10A5F">
      <w:pPr>
        <w:suppressAutoHyphens w:val="0"/>
        <w:autoSpaceDE w:val="0"/>
        <w:autoSpaceDN w:val="0"/>
        <w:adjustRightInd w:val="0"/>
        <w:spacing w:after="120"/>
        <w:contextualSpacing/>
        <w:jc w:val="center"/>
        <w:rPr>
          <w:rFonts w:ascii="Calibri" w:hAnsi="Calibri" w:cs="Calibri"/>
          <w:b/>
          <w:color w:val="000000"/>
          <w:sz w:val="22"/>
          <w:szCs w:val="22"/>
          <w:lang w:eastAsia="el-GR"/>
        </w:rPr>
      </w:pPr>
    </w:p>
    <w:p w:rsidR="005D669A" w:rsidRDefault="005D669A" w:rsidP="00D10A5F">
      <w:pPr>
        <w:suppressAutoHyphens w:val="0"/>
        <w:autoSpaceDE w:val="0"/>
        <w:autoSpaceDN w:val="0"/>
        <w:adjustRightInd w:val="0"/>
        <w:spacing w:after="120"/>
        <w:contextualSpacing/>
        <w:jc w:val="center"/>
        <w:rPr>
          <w:rFonts w:ascii="Calibri" w:hAnsi="Calibri" w:cs="Calibri"/>
          <w:b/>
          <w:color w:val="000000"/>
          <w:sz w:val="22"/>
          <w:szCs w:val="22"/>
          <w:lang w:eastAsia="el-GR"/>
        </w:rPr>
      </w:pPr>
      <w:bookmarkStart w:id="0" w:name="_GoBack"/>
      <w:bookmarkEnd w:id="0"/>
    </w:p>
    <w:p w:rsidR="00AC3DFE" w:rsidRDefault="00AC3DFE" w:rsidP="00D10A5F">
      <w:pPr>
        <w:suppressAutoHyphens w:val="0"/>
        <w:autoSpaceDE w:val="0"/>
        <w:autoSpaceDN w:val="0"/>
        <w:adjustRightInd w:val="0"/>
        <w:spacing w:after="120"/>
        <w:contextualSpacing/>
        <w:jc w:val="center"/>
        <w:rPr>
          <w:rFonts w:ascii="Calibri" w:hAnsi="Calibri" w:cs="Calibri"/>
          <w:b/>
          <w:color w:val="000000"/>
          <w:sz w:val="22"/>
          <w:szCs w:val="22"/>
          <w:lang w:eastAsia="el-GR"/>
        </w:rPr>
      </w:pPr>
    </w:p>
    <w:p w:rsidR="00D10A5F" w:rsidRPr="00B61E96" w:rsidRDefault="00D10A5F" w:rsidP="004215C2">
      <w:pPr>
        <w:suppressAutoHyphens w:val="0"/>
        <w:rPr>
          <w:rFonts w:asciiTheme="minorHAnsi" w:hAnsiTheme="minorHAnsi"/>
          <w:color w:val="000000"/>
          <w:sz w:val="22"/>
          <w:szCs w:val="22"/>
          <w:lang w:eastAsia="el-GR"/>
        </w:rPr>
      </w:pPr>
      <w:r w:rsidRPr="00832858">
        <w:t>(</w:t>
      </w:r>
      <w:r w:rsidRPr="00B61E96">
        <w:rPr>
          <w:rFonts w:asciiTheme="minorHAnsi" w:hAnsiTheme="minorHAnsi"/>
          <w:sz w:val="22"/>
          <w:szCs w:val="22"/>
        </w:rPr>
        <w:t xml:space="preserve">αποτελεί αναπόσπαστο τμήμα της </w:t>
      </w:r>
      <w:proofErr w:type="spellStart"/>
      <w:r w:rsidRPr="00B61E96">
        <w:rPr>
          <w:rFonts w:asciiTheme="minorHAnsi" w:hAnsiTheme="minorHAnsi"/>
          <w:sz w:val="22"/>
          <w:szCs w:val="22"/>
        </w:rPr>
        <w:t>αριθμ</w:t>
      </w:r>
      <w:proofErr w:type="spellEnd"/>
      <w:r w:rsidRPr="00B61E96">
        <w:rPr>
          <w:rFonts w:asciiTheme="minorHAnsi" w:hAnsiTheme="minorHAnsi"/>
          <w:sz w:val="22"/>
          <w:szCs w:val="22"/>
        </w:rPr>
        <w:t xml:space="preserve">. </w:t>
      </w:r>
      <w:proofErr w:type="spellStart"/>
      <w:r w:rsidRPr="00B61E96">
        <w:rPr>
          <w:rFonts w:asciiTheme="minorHAnsi" w:hAnsiTheme="minorHAnsi"/>
          <w:sz w:val="22"/>
          <w:szCs w:val="22"/>
        </w:rPr>
        <w:t>πρωτ</w:t>
      </w:r>
      <w:proofErr w:type="spellEnd"/>
      <w:r w:rsidR="007F3531" w:rsidRPr="007F3531">
        <w:rPr>
          <w:rFonts w:asciiTheme="minorHAnsi" w:hAnsiTheme="minorHAnsi"/>
          <w:sz w:val="22"/>
          <w:szCs w:val="22"/>
        </w:rPr>
        <w:t xml:space="preserve">.:  </w:t>
      </w:r>
      <w:r w:rsidR="00B04443" w:rsidRPr="00B04443">
        <w:rPr>
          <w:b/>
        </w:rPr>
        <w:t>659</w:t>
      </w:r>
      <w:r w:rsidR="00D51CE8" w:rsidRPr="00D51CE8">
        <w:rPr>
          <w:b/>
        </w:rPr>
        <w:t>6</w:t>
      </w:r>
      <w:r w:rsidR="00B04443" w:rsidRPr="00020215">
        <w:rPr>
          <w:b/>
        </w:rPr>
        <w:t>/20/ΓΠ/</w:t>
      </w:r>
      <w:r w:rsidR="00B04443" w:rsidRPr="00B04443">
        <w:rPr>
          <w:b/>
        </w:rPr>
        <w:t>20</w:t>
      </w:r>
      <w:r w:rsidR="00B04443" w:rsidRPr="00020215">
        <w:rPr>
          <w:b/>
        </w:rPr>
        <w:t xml:space="preserve">-03-2020 </w:t>
      </w:r>
      <w:r w:rsidRPr="00B61E96">
        <w:rPr>
          <w:rFonts w:asciiTheme="minorHAnsi" w:hAnsiTheme="minorHAnsi"/>
          <w:sz w:val="22"/>
          <w:szCs w:val="22"/>
        </w:rPr>
        <w:t xml:space="preserve">πρόσκλησης ενδιαφέροντος του Πανεπιστημίου Θεσσαλίας) </w:t>
      </w:r>
    </w:p>
    <w:p w:rsidR="00D10A5F" w:rsidRPr="00B61E96" w:rsidRDefault="00D10A5F" w:rsidP="00D10A5F">
      <w:pPr>
        <w:suppressAutoHyphens w:val="0"/>
        <w:spacing w:line="360" w:lineRule="auto"/>
        <w:jc w:val="center"/>
        <w:rPr>
          <w:rFonts w:asciiTheme="minorHAnsi" w:hAnsiTheme="minorHAnsi" w:cs="Calibri"/>
          <w:b/>
          <w:bCs/>
          <w:sz w:val="22"/>
          <w:szCs w:val="22"/>
          <w:lang w:eastAsia="el-GR"/>
        </w:rPr>
      </w:pPr>
      <w:r w:rsidRPr="00B61E96">
        <w:rPr>
          <w:rFonts w:asciiTheme="minorHAnsi" w:hAnsiTheme="minorHAnsi" w:cs="Calibri"/>
          <w:b/>
          <w:noProof/>
          <w:color w:val="000000"/>
          <w:sz w:val="22"/>
          <w:szCs w:val="22"/>
          <w:lang w:eastAsia="el-GR"/>
        </w:rPr>
        <w:drawing>
          <wp:inline distT="0" distB="0" distL="0" distR="0" wp14:anchorId="7D2BEC1A" wp14:editId="190DA240">
            <wp:extent cx="533400" cy="542925"/>
            <wp:effectExtent l="0" t="0" r="0" b="9525"/>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3400" cy="542925"/>
                    </a:xfrm>
                    <a:prstGeom prst="rect">
                      <a:avLst/>
                    </a:prstGeom>
                    <a:noFill/>
                  </pic:spPr>
                </pic:pic>
              </a:graphicData>
            </a:graphic>
          </wp:inline>
        </w:drawing>
      </w:r>
    </w:p>
    <w:p w:rsidR="00D10A5F" w:rsidRPr="00D10A5F" w:rsidRDefault="00D10A5F" w:rsidP="00D10A5F">
      <w:pPr>
        <w:suppressAutoHyphens w:val="0"/>
        <w:spacing w:line="240" w:lineRule="exact"/>
        <w:jc w:val="center"/>
        <w:rPr>
          <w:rFonts w:ascii="Calibri" w:hAnsi="Calibri" w:cs="Calibri"/>
          <w:b/>
          <w:bCs/>
          <w:lang w:eastAsia="el-GR"/>
        </w:rPr>
      </w:pPr>
      <w:r w:rsidRPr="00D10A5F">
        <w:rPr>
          <w:rFonts w:ascii="Calibri" w:hAnsi="Calibri" w:cs="Calibri"/>
          <w:b/>
          <w:bCs/>
          <w:lang w:eastAsia="el-GR"/>
        </w:rPr>
        <w:t>ΥΠΕΥΘΥΝΗ ΔΗΛΩΣΗ</w:t>
      </w:r>
    </w:p>
    <w:p w:rsidR="00D10A5F" w:rsidRPr="00D10A5F" w:rsidRDefault="00D10A5F" w:rsidP="00D10A5F">
      <w:pPr>
        <w:keepNext/>
        <w:suppressAutoHyphens w:val="0"/>
        <w:spacing w:line="240" w:lineRule="exact"/>
        <w:jc w:val="center"/>
        <w:outlineLvl w:val="2"/>
        <w:rPr>
          <w:rFonts w:ascii="Calibri" w:hAnsi="Calibri" w:cs="Calibri"/>
          <w:b/>
          <w:bCs/>
          <w:vertAlign w:val="superscript"/>
          <w:lang w:eastAsia="el-GR"/>
        </w:rPr>
      </w:pPr>
      <w:r w:rsidRPr="00D10A5F">
        <w:rPr>
          <w:rFonts w:ascii="Calibri" w:hAnsi="Calibri" w:cs="Calibri"/>
          <w:b/>
          <w:bCs/>
          <w:vertAlign w:val="superscript"/>
          <w:lang w:eastAsia="el-GR"/>
        </w:rPr>
        <w:t>(άρθρο 8 Ν.1599/1986)</w:t>
      </w:r>
    </w:p>
    <w:p w:rsidR="00D10A5F" w:rsidRPr="00D10A5F" w:rsidRDefault="00D10A5F" w:rsidP="00D10A5F">
      <w:pPr>
        <w:suppressAutoHyphens w:val="0"/>
        <w:ind w:right="281"/>
        <w:jc w:val="center"/>
        <w:rPr>
          <w:rFonts w:ascii="Calibri" w:hAnsi="Calibri" w:cs="Calibri"/>
          <w:sz w:val="18"/>
          <w:lang w:eastAsia="el-GR"/>
        </w:rPr>
      </w:pPr>
      <w:r w:rsidRPr="00D10A5F">
        <w:rPr>
          <w:rFonts w:ascii="Calibri" w:hAnsi="Calibri" w:cs="Calibri"/>
          <w:sz w:val="18"/>
          <w:lang w:eastAsia="el-GR"/>
        </w:rPr>
        <w:t>Η ακρίβεια των στοιχείων που υποβάλλονται με αυτή τη δήλωση μπορεί να ελεγχθεί με βάση το αρχείο άλλων υπηρεσιών (άρθρο 8 παρ. 4 Ν. 1599/1986)</w:t>
      </w:r>
    </w:p>
    <w:tbl>
      <w:tblPr>
        <w:tblW w:w="1065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24"/>
        <w:gridCol w:w="335"/>
        <w:gridCol w:w="668"/>
        <w:gridCol w:w="95"/>
        <w:gridCol w:w="1980"/>
        <w:gridCol w:w="732"/>
        <w:gridCol w:w="365"/>
        <w:gridCol w:w="31"/>
        <w:gridCol w:w="700"/>
        <w:gridCol w:w="762"/>
        <w:gridCol w:w="335"/>
        <w:gridCol w:w="731"/>
        <w:gridCol w:w="548"/>
        <w:gridCol w:w="548"/>
        <w:gridCol w:w="1001"/>
      </w:tblGrid>
      <w:tr w:rsidR="00D10A5F" w:rsidRPr="00D10A5F" w:rsidTr="007F3531">
        <w:trPr>
          <w:cantSplit/>
          <w:trHeight w:val="189"/>
        </w:trPr>
        <w:tc>
          <w:tcPr>
            <w:tcW w:w="1824" w:type="dxa"/>
          </w:tcPr>
          <w:p w:rsidR="00D10A5F" w:rsidRPr="00D10A5F" w:rsidRDefault="00D10A5F" w:rsidP="00D10A5F">
            <w:pPr>
              <w:suppressAutoHyphens w:val="0"/>
              <w:spacing w:before="240"/>
              <w:ind w:right="-6878"/>
              <w:rPr>
                <w:rFonts w:ascii="Calibri" w:hAnsi="Calibri" w:cs="Calibri"/>
                <w:sz w:val="18"/>
                <w:szCs w:val="18"/>
                <w:lang w:eastAsia="el-GR"/>
              </w:rPr>
            </w:pPr>
            <w:r w:rsidRPr="00D10A5F">
              <w:rPr>
                <w:rFonts w:ascii="Calibri" w:hAnsi="Calibri" w:cs="Calibri"/>
                <w:sz w:val="18"/>
                <w:szCs w:val="18"/>
                <w:lang w:eastAsia="el-GR"/>
              </w:rPr>
              <w:t>ΠΡΟΣ</w:t>
            </w:r>
            <w:r w:rsidRPr="00D10A5F">
              <w:rPr>
                <w:rFonts w:ascii="Calibri" w:hAnsi="Calibri" w:cs="Calibri"/>
                <w:sz w:val="18"/>
                <w:szCs w:val="18"/>
                <w:vertAlign w:val="superscript"/>
                <w:lang w:eastAsia="el-GR"/>
              </w:rPr>
              <w:t>(1)</w:t>
            </w:r>
            <w:r w:rsidRPr="00D10A5F">
              <w:rPr>
                <w:rFonts w:ascii="Calibri" w:hAnsi="Calibri" w:cs="Calibri"/>
                <w:sz w:val="18"/>
                <w:szCs w:val="18"/>
                <w:lang w:eastAsia="el-GR"/>
              </w:rPr>
              <w:t>:</w:t>
            </w:r>
          </w:p>
        </w:tc>
        <w:tc>
          <w:tcPr>
            <w:tcW w:w="8831" w:type="dxa"/>
            <w:gridSpan w:val="14"/>
          </w:tcPr>
          <w:p w:rsidR="00D10A5F" w:rsidRPr="00D10A5F" w:rsidRDefault="00D10A5F" w:rsidP="00D10A5F">
            <w:pPr>
              <w:suppressAutoHyphens w:val="0"/>
              <w:spacing w:before="240"/>
              <w:ind w:right="-6878"/>
              <w:rPr>
                <w:rFonts w:ascii="Calibri" w:hAnsi="Calibri" w:cs="Calibri"/>
                <w:sz w:val="18"/>
                <w:szCs w:val="18"/>
                <w:lang w:val="en-US" w:eastAsia="el-GR"/>
              </w:rPr>
            </w:pPr>
          </w:p>
        </w:tc>
      </w:tr>
      <w:tr w:rsidR="00D10A5F" w:rsidRPr="00D10A5F" w:rsidTr="007F3531">
        <w:trPr>
          <w:cantSplit/>
          <w:trHeight w:val="183"/>
        </w:trPr>
        <w:tc>
          <w:tcPr>
            <w:tcW w:w="1824" w:type="dxa"/>
          </w:tcPr>
          <w:p w:rsidR="00D10A5F" w:rsidRPr="00D10A5F" w:rsidRDefault="00D10A5F" w:rsidP="00D10A5F">
            <w:pPr>
              <w:suppressAutoHyphens w:val="0"/>
              <w:spacing w:before="240"/>
              <w:ind w:right="-6878"/>
              <w:rPr>
                <w:rFonts w:ascii="Calibri" w:hAnsi="Calibri" w:cs="Calibri"/>
                <w:sz w:val="18"/>
                <w:szCs w:val="18"/>
                <w:lang w:eastAsia="el-GR"/>
              </w:rPr>
            </w:pPr>
            <w:r w:rsidRPr="00D10A5F">
              <w:rPr>
                <w:rFonts w:ascii="Calibri" w:hAnsi="Calibri" w:cs="Calibri"/>
                <w:sz w:val="18"/>
                <w:szCs w:val="18"/>
                <w:lang w:eastAsia="el-GR"/>
              </w:rPr>
              <w:t>Ο – Η Όνομα:</w:t>
            </w:r>
          </w:p>
        </w:tc>
        <w:tc>
          <w:tcPr>
            <w:tcW w:w="3810" w:type="dxa"/>
            <w:gridSpan w:val="5"/>
          </w:tcPr>
          <w:p w:rsidR="00D10A5F" w:rsidRPr="00D10A5F" w:rsidRDefault="00D10A5F" w:rsidP="00D10A5F">
            <w:pPr>
              <w:suppressAutoHyphens w:val="0"/>
              <w:spacing w:before="240"/>
              <w:ind w:right="-6878"/>
              <w:rPr>
                <w:rFonts w:ascii="Calibri" w:hAnsi="Calibri" w:cs="Calibri"/>
                <w:sz w:val="18"/>
                <w:szCs w:val="18"/>
                <w:lang w:eastAsia="el-GR"/>
              </w:rPr>
            </w:pPr>
          </w:p>
        </w:tc>
        <w:tc>
          <w:tcPr>
            <w:tcW w:w="1096" w:type="dxa"/>
            <w:gridSpan w:val="3"/>
          </w:tcPr>
          <w:p w:rsidR="00D10A5F" w:rsidRPr="00D10A5F" w:rsidRDefault="00D10A5F" w:rsidP="00D10A5F">
            <w:pPr>
              <w:suppressAutoHyphens w:val="0"/>
              <w:spacing w:before="240"/>
              <w:ind w:right="-6878"/>
              <w:rPr>
                <w:rFonts w:ascii="Calibri" w:hAnsi="Calibri" w:cs="Calibri"/>
                <w:sz w:val="18"/>
                <w:szCs w:val="18"/>
                <w:lang w:eastAsia="el-GR"/>
              </w:rPr>
            </w:pPr>
            <w:r w:rsidRPr="00D10A5F">
              <w:rPr>
                <w:rFonts w:ascii="Calibri" w:hAnsi="Calibri" w:cs="Calibri"/>
                <w:sz w:val="18"/>
                <w:szCs w:val="18"/>
                <w:lang w:eastAsia="el-GR"/>
              </w:rPr>
              <w:t>Επώνυμο:</w:t>
            </w:r>
          </w:p>
        </w:tc>
        <w:tc>
          <w:tcPr>
            <w:tcW w:w="3924" w:type="dxa"/>
            <w:gridSpan w:val="6"/>
          </w:tcPr>
          <w:p w:rsidR="00D10A5F" w:rsidRPr="00D10A5F" w:rsidRDefault="00D10A5F" w:rsidP="00D10A5F">
            <w:pPr>
              <w:suppressAutoHyphens w:val="0"/>
              <w:spacing w:before="240"/>
              <w:ind w:right="-6878"/>
              <w:rPr>
                <w:rFonts w:ascii="Calibri" w:hAnsi="Calibri" w:cs="Calibri"/>
                <w:sz w:val="18"/>
                <w:szCs w:val="18"/>
                <w:lang w:eastAsia="el-GR"/>
              </w:rPr>
            </w:pPr>
          </w:p>
        </w:tc>
      </w:tr>
      <w:tr w:rsidR="00D10A5F" w:rsidRPr="00D10A5F" w:rsidTr="007F3531">
        <w:trPr>
          <w:cantSplit/>
          <w:trHeight w:val="176"/>
        </w:trPr>
        <w:tc>
          <w:tcPr>
            <w:tcW w:w="2922" w:type="dxa"/>
            <w:gridSpan w:val="4"/>
          </w:tcPr>
          <w:p w:rsidR="00D10A5F" w:rsidRPr="00D10A5F" w:rsidRDefault="00D10A5F" w:rsidP="00D10A5F">
            <w:pPr>
              <w:suppressAutoHyphens w:val="0"/>
              <w:spacing w:before="240"/>
              <w:rPr>
                <w:rFonts w:ascii="Calibri" w:hAnsi="Calibri" w:cs="Calibri"/>
                <w:sz w:val="18"/>
                <w:szCs w:val="18"/>
                <w:lang w:eastAsia="el-GR"/>
              </w:rPr>
            </w:pPr>
            <w:r w:rsidRPr="00D10A5F">
              <w:rPr>
                <w:rFonts w:ascii="Calibri" w:hAnsi="Calibri" w:cs="Calibri"/>
                <w:sz w:val="18"/>
                <w:szCs w:val="18"/>
                <w:lang w:eastAsia="el-GR"/>
              </w:rPr>
              <w:t xml:space="preserve">Όνομα και Επώνυμο Πατέρα: </w:t>
            </w:r>
          </w:p>
        </w:tc>
        <w:tc>
          <w:tcPr>
            <w:tcW w:w="7733" w:type="dxa"/>
            <w:gridSpan w:val="11"/>
          </w:tcPr>
          <w:p w:rsidR="00D10A5F" w:rsidRPr="00D10A5F" w:rsidRDefault="00D10A5F" w:rsidP="00D10A5F">
            <w:pPr>
              <w:suppressAutoHyphens w:val="0"/>
              <w:spacing w:before="240"/>
              <w:rPr>
                <w:rFonts w:ascii="Calibri" w:hAnsi="Calibri" w:cs="Calibri"/>
                <w:sz w:val="18"/>
                <w:szCs w:val="18"/>
                <w:lang w:eastAsia="el-GR"/>
              </w:rPr>
            </w:pPr>
          </w:p>
        </w:tc>
      </w:tr>
      <w:tr w:rsidR="00D10A5F" w:rsidRPr="00D10A5F" w:rsidTr="007F3531">
        <w:trPr>
          <w:cantSplit/>
          <w:trHeight w:val="79"/>
        </w:trPr>
        <w:tc>
          <w:tcPr>
            <w:tcW w:w="2922" w:type="dxa"/>
            <w:gridSpan w:val="4"/>
          </w:tcPr>
          <w:p w:rsidR="00D10A5F" w:rsidRPr="00D10A5F" w:rsidRDefault="00D10A5F" w:rsidP="00D10A5F">
            <w:pPr>
              <w:suppressAutoHyphens w:val="0"/>
              <w:spacing w:before="240"/>
              <w:rPr>
                <w:rFonts w:ascii="Calibri" w:hAnsi="Calibri" w:cs="Calibri"/>
                <w:sz w:val="18"/>
                <w:szCs w:val="18"/>
                <w:lang w:eastAsia="el-GR"/>
              </w:rPr>
            </w:pPr>
            <w:r w:rsidRPr="00D10A5F">
              <w:rPr>
                <w:rFonts w:ascii="Calibri" w:hAnsi="Calibri" w:cs="Calibri"/>
                <w:sz w:val="18"/>
                <w:szCs w:val="18"/>
                <w:lang w:eastAsia="el-GR"/>
              </w:rPr>
              <w:t>Όνομα και Επώνυμο Μητέρας:</w:t>
            </w:r>
          </w:p>
        </w:tc>
        <w:tc>
          <w:tcPr>
            <w:tcW w:w="7733" w:type="dxa"/>
            <w:gridSpan w:val="11"/>
          </w:tcPr>
          <w:p w:rsidR="00D10A5F" w:rsidRPr="00D10A5F" w:rsidRDefault="00D10A5F" w:rsidP="00D10A5F">
            <w:pPr>
              <w:suppressAutoHyphens w:val="0"/>
              <w:spacing w:before="240"/>
              <w:rPr>
                <w:rFonts w:ascii="Calibri" w:hAnsi="Calibri" w:cs="Calibri"/>
                <w:sz w:val="18"/>
                <w:szCs w:val="18"/>
                <w:lang w:eastAsia="el-GR"/>
              </w:rPr>
            </w:pPr>
          </w:p>
        </w:tc>
      </w:tr>
      <w:tr w:rsidR="00D10A5F" w:rsidRPr="00D10A5F" w:rsidTr="007F3531">
        <w:trPr>
          <w:cantSplit/>
          <w:trHeight w:val="375"/>
        </w:trPr>
        <w:tc>
          <w:tcPr>
            <w:tcW w:w="2922" w:type="dxa"/>
            <w:gridSpan w:val="4"/>
          </w:tcPr>
          <w:p w:rsidR="00D10A5F" w:rsidRPr="00D10A5F" w:rsidRDefault="00D10A5F" w:rsidP="00D10A5F">
            <w:pPr>
              <w:suppressAutoHyphens w:val="0"/>
              <w:spacing w:before="240"/>
              <w:ind w:right="-2332"/>
              <w:rPr>
                <w:rFonts w:ascii="Calibri" w:hAnsi="Calibri" w:cs="Calibri"/>
                <w:sz w:val="18"/>
                <w:szCs w:val="18"/>
                <w:lang w:eastAsia="el-GR"/>
              </w:rPr>
            </w:pPr>
            <w:r w:rsidRPr="00D10A5F">
              <w:rPr>
                <w:rFonts w:ascii="Calibri" w:hAnsi="Calibri" w:cs="Calibri"/>
                <w:sz w:val="18"/>
                <w:szCs w:val="18"/>
                <w:lang w:eastAsia="el-GR"/>
              </w:rPr>
              <w:t>Ημερομηνία γέννησης</w:t>
            </w:r>
            <w:r w:rsidRPr="00D10A5F">
              <w:rPr>
                <w:rFonts w:ascii="Calibri" w:hAnsi="Calibri" w:cs="Calibri"/>
                <w:sz w:val="18"/>
                <w:szCs w:val="18"/>
                <w:vertAlign w:val="superscript"/>
                <w:lang w:eastAsia="el-GR"/>
              </w:rPr>
              <w:t>(2)</w:t>
            </w:r>
            <w:r w:rsidRPr="00D10A5F">
              <w:rPr>
                <w:rFonts w:ascii="Calibri" w:hAnsi="Calibri" w:cs="Calibri"/>
                <w:sz w:val="18"/>
                <w:szCs w:val="18"/>
                <w:lang w:eastAsia="el-GR"/>
              </w:rPr>
              <w:t xml:space="preserve">: </w:t>
            </w:r>
          </w:p>
        </w:tc>
        <w:tc>
          <w:tcPr>
            <w:tcW w:w="7733" w:type="dxa"/>
            <w:gridSpan w:val="11"/>
          </w:tcPr>
          <w:p w:rsidR="00D10A5F" w:rsidRPr="00D10A5F" w:rsidRDefault="00D10A5F" w:rsidP="00D10A5F">
            <w:pPr>
              <w:suppressAutoHyphens w:val="0"/>
              <w:spacing w:before="240"/>
              <w:ind w:right="-2332"/>
              <w:rPr>
                <w:rFonts w:ascii="Calibri" w:hAnsi="Calibri" w:cs="Calibri"/>
                <w:sz w:val="18"/>
                <w:szCs w:val="18"/>
                <w:lang w:eastAsia="el-GR"/>
              </w:rPr>
            </w:pPr>
          </w:p>
        </w:tc>
      </w:tr>
      <w:tr w:rsidR="00D10A5F" w:rsidRPr="00D10A5F" w:rsidTr="007F3531">
        <w:trPr>
          <w:cantSplit/>
          <w:trHeight w:val="79"/>
        </w:trPr>
        <w:tc>
          <w:tcPr>
            <w:tcW w:w="2922" w:type="dxa"/>
            <w:gridSpan w:val="4"/>
            <w:tcBorders>
              <w:top w:val="single" w:sz="4" w:space="0" w:color="auto"/>
              <w:left w:val="single" w:sz="4" w:space="0" w:color="auto"/>
              <w:bottom w:val="single" w:sz="4" w:space="0" w:color="auto"/>
              <w:right w:val="single" w:sz="4" w:space="0" w:color="auto"/>
            </w:tcBorders>
          </w:tcPr>
          <w:p w:rsidR="00D10A5F" w:rsidRPr="00D10A5F" w:rsidRDefault="00D10A5F" w:rsidP="00D10A5F">
            <w:pPr>
              <w:suppressAutoHyphens w:val="0"/>
              <w:spacing w:before="240"/>
              <w:rPr>
                <w:rFonts w:ascii="Calibri" w:hAnsi="Calibri" w:cs="Calibri"/>
                <w:sz w:val="18"/>
                <w:szCs w:val="18"/>
                <w:lang w:eastAsia="el-GR"/>
              </w:rPr>
            </w:pPr>
            <w:r w:rsidRPr="00D10A5F">
              <w:rPr>
                <w:rFonts w:ascii="Calibri" w:hAnsi="Calibri" w:cs="Calibri"/>
                <w:sz w:val="18"/>
                <w:szCs w:val="18"/>
                <w:lang w:eastAsia="el-GR"/>
              </w:rPr>
              <w:t>Τόπος Γέννησης:</w:t>
            </w:r>
          </w:p>
        </w:tc>
        <w:tc>
          <w:tcPr>
            <w:tcW w:w="7733" w:type="dxa"/>
            <w:gridSpan w:val="11"/>
            <w:tcBorders>
              <w:top w:val="single" w:sz="4" w:space="0" w:color="auto"/>
              <w:left w:val="single" w:sz="4" w:space="0" w:color="auto"/>
              <w:bottom w:val="single" w:sz="4" w:space="0" w:color="auto"/>
              <w:right w:val="single" w:sz="4" w:space="0" w:color="auto"/>
            </w:tcBorders>
          </w:tcPr>
          <w:p w:rsidR="00D10A5F" w:rsidRPr="00D10A5F" w:rsidRDefault="00D10A5F" w:rsidP="00D10A5F">
            <w:pPr>
              <w:suppressAutoHyphens w:val="0"/>
              <w:spacing w:before="240"/>
              <w:rPr>
                <w:rFonts w:ascii="Calibri" w:hAnsi="Calibri" w:cs="Calibri"/>
                <w:sz w:val="18"/>
                <w:szCs w:val="18"/>
                <w:lang w:eastAsia="el-GR"/>
              </w:rPr>
            </w:pPr>
          </w:p>
        </w:tc>
      </w:tr>
      <w:tr w:rsidR="00D10A5F" w:rsidRPr="00D10A5F" w:rsidTr="007F3531">
        <w:trPr>
          <w:cantSplit/>
          <w:trHeight w:val="178"/>
        </w:trPr>
        <w:tc>
          <w:tcPr>
            <w:tcW w:w="2922" w:type="dxa"/>
            <w:gridSpan w:val="4"/>
          </w:tcPr>
          <w:p w:rsidR="00D10A5F" w:rsidRPr="00D10A5F" w:rsidRDefault="00D10A5F" w:rsidP="00D10A5F">
            <w:pPr>
              <w:suppressAutoHyphens w:val="0"/>
              <w:spacing w:before="240"/>
              <w:rPr>
                <w:rFonts w:ascii="Calibri" w:hAnsi="Calibri" w:cs="Calibri"/>
                <w:sz w:val="18"/>
                <w:szCs w:val="18"/>
                <w:lang w:eastAsia="el-GR"/>
              </w:rPr>
            </w:pPr>
            <w:r w:rsidRPr="00D10A5F">
              <w:rPr>
                <w:rFonts w:ascii="Calibri" w:hAnsi="Calibri" w:cs="Calibri"/>
                <w:sz w:val="18"/>
                <w:szCs w:val="18"/>
                <w:lang w:eastAsia="el-GR"/>
              </w:rPr>
              <w:t>Αριθμός Δελτίου Ταυτότητας:</w:t>
            </w:r>
          </w:p>
        </w:tc>
        <w:tc>
          <w:tcPr>
            <w:tcW w:w="3077" w:type="dxa"/>
            <w:gridSpan w:val="3"/>
          </w:tcPr>
          <w:p w:rsidR="00D10A5F" w:rsidRPr="00D10A5F" w:rsidRDefault="00D10A5F" w:rsidP="00D10A5F">
            <w:pPr>
              <w:suppressAutoHyphens w:val="0"/>
              <w:spacing w:before="240"/>
              <w:rPr>
                <w:rFonts w:ascii="Calibri" w:hAnsi="Calibri" w:cs="Calibri"/>
                <w:sz w:val="18"/>
                <w:szCs w:val="18"/>
                <w:lang w:eastAsia="el-GR"/>
              </w:rPr>
            </w:pPr>
          </w:p>
        </w:tc>
        <w:tc>
          <w:tcPr>
            <w:tcW w:w="731" w:type="dxa"/>
            <w:gridSpan w:val="2"/>
          </w:tcPr>
          <w:p w:rsidR="00D10A5F" w:rsidRPr="00D10A5F" w:rsidRDefault="00D10A5F" w:rsidP="00D10A5F">
            <w:pPr>
              <w:suppressAutoHyphens w:val="0"/>
              <w:spacing w:before="240"/>
              <w:rPr>
                <w:rFonts w:ascii="Calibri" w:hAnsi="Calibri" w:cs="Calibri"/>
                <w:sz w:val="18"/>
                <w:szCs w:val="18"/>
                <w:lang w:eastAsia="el-GR"/>
              </w:rPr>
            </w:pPr>
            <w:proofErr w:type="spellStart"/>
            <w:r w:rsidRPr="00D10A5F">
              <w:rPr>
                <w:rFonts w:ascii="Calibri" w:hAnsi="Calibri" w:cs="Calibri"/>
                <w:sz w:val="18"/>
                <w:szCs w:val="18"/>
                <w:lang w:eastAsia="el-GR"/>
              </w:rPr>
              <w:t>Τηλ</w:t>
            </w:r>
            <w:proofErr w:type="spellEnd"/>
            <w:r w:rsidRPr="00D10A5F">
              <w:rPr>
                <w:rFonts w:ascii="Calibri" w:hAnsi="Calibri" w:cs="Calibri"/>
                <w:sz w:val="18"/>
                <w:szCs w:val="18"/>
                <w:lang w:eastAsia="el-GR"/>
              </w:rPr>
              <w:t>:</w:t>
            </w:r>
          </w:p>
        </w:tc>
        <w:tc>
          <w:tcPr>
            <w:tcW w:w="3924" w:type="dxa"/>
            <w:gridSpan w:val="6"/>
          </w:tcPr>
          <w:p w:rsidR="00D10A5F" w:rsidRPr="00D10A5F" w:rsidRDefault="00D10A5F" w:rsidP="00D10A5F">
            <w:pPr>
              <w:suppressAutoHyphens w:val="0"/>
              <w:spacing w:before="240"/>
              <w:rPr>
                <w:rFonts w:ascii="Calibri" w:hAnsi="Calibri" w:cs="Calibri"/>
                <w:sz w:val="18"/>
                <w:szCs w:val="18"/>
                <w:lang w:eastAsia="el-GR"/>
              </w:rPr>
            </w:pPr>
          </w:p>
        </w:tc>
      </w:tr>
      <w:tr w:rsidR="00D10A5F" w:rsidRPr="00D10A5F" w:rsidTr="007F3531">
        <w:trPr>
          <w:cantSplit/>
          <w:trHeight w:val="149"/>
        </w:trPr>
        <w:tc>
          <w:tcPr>
            <w:tcW w:w="2159" w:type="dxa"/>
            <w:gridSpan w:val="2"/>
          </w:tcPr>
          <w:p w:rsidR="00D10A5F" w:rsidRPr="00D10A5F" w:rsidRDefault="00D10A5F" w:rsidP="00D10A5F">
            <w:pPr>
              <w:suppressAutoHyphens w:val="0"/>
              <w:spacing w:before="240"/>
              <w:rPr>
                <w:rFonts w:ascii="Calibri" w:hAnsi="Calibri" w:cs="Calibri"/>
                <w:sz w:val="18"/>
                <w:szCs w:val="18"/>
                <w:lang w:eastAsia="el-GR"/>
              </w:rPr>
            </w:pPr>
            <w:r w:rsidRPr="00D10A5F">
              <w:rPr>
                <w:rFonts w:ascii="Calibri" w:hAnsi="Calibri" w:cs="Calibri"/>
                <w:sz w:val="18"/>
                <w:szCs w:val="18"/>
                <w:lang w:eastAsia="el-GR"/>
              </w:rPr>
              <w:t>Τόπος Κατοικίας:</w:t>
            </w:r>
          </w:p>
        </w:tc>
        <w:tc>
          <w:tcPr>
            <w:tcW w:w="2743" w:type="dxa"/>
            <w:gridSpan w:val="3"/>
          </w:tcPr>
          <w:p w:rsidR="00D10A5F" w:rsidRPr="00D10A5F" w:rsidRDefault="00D10A5F" w:rsidP="00D10A5F">
            <w:pPr>
              <w:suppressAutoHyphens w:val="0"/>
              <w:spacing w:before="240"/>
              <w:rPr>
                <w:rFonts w:ascii="Calibri" w:hAnsi="Calibri" w:cs="Calibri"/>
                <w:sz w:val="18"/>
                <w:szCs w:val="18"/>
                <w:lang w:eastAsia="el-GR"/>
              </w:rPr>
            </w:pPr>
          </w:p>
        </w:tc>
        <w:tc>
          <w:tcPr>
            <w:tcW w:w="731" w:type="dxa"/>
          </w:tcPr>
          <w:p w:rsidR="00D10A5F" w:rsidRPr="00D10A5F" w:rsidRDefault="00D10A5F" w:rsidP="00D10A5F">
            <w:pPr>
              <w:suppressAutoHyphens w:val="0"/>
              <w:spacing w:before="240"/>
              <w:rPr>
                <w:rFonts w:ascii="Calibri" w:hAnsi="Calibri" w:cs="Calibri"/>
                <w:sz w:val="18"/>
                <w:szCs w:val="18"/>
                <w:lang w:eastAsia="el-GR"/>
              </w:rPr>
            </w:pPr>
            <w:r w:rsidRPr="00D10A5F">
              <w:rPr>
                <w:rFonts w:ascii="Calibri" w:hAnsi="Calibri" w:cs="Calibri"/>
                <w:sz w:val="18"/>
                <w:szCs w:val="18"/>
                <w:lang w:eastAsia="el-GR"/>
              </w:rPr>
              <w:t>Οδός:</w:t>
            </w:r>
          </w:p>
        </w:tc>
        <w:tc>
          <w:tcPr>
            <w:tcW w:w="2193" w:type="dxa"/>
            <w:gridSpan w:val="5"/>
          </w:tcPr>
          <w:p w:rsidR="00D10A5F" w:rsidRPr="00D10A5F" w:rsidRDefault="00D10A5F" w:rsidP="00D10A5F">
            <w:pPr>
              <w:suppressAutoHyphens w:val="0"/>
              <w:spacing w:before="240"/>
              <w:rPr>
                <w:rFonts w:ascii="Calibri" w:hAnsi="Calibri" w:cs="Calibri"/>
                <w:sz w:val="18"/>
                <w:szCs w:val="18"/>
                <w:lang w:eastAsia="el-GR"/>
              </w:rPr>
            </w:pPr>
          </w:p>
        </w:tc>
        <w:tc>
          <w:tcPr>
            <w:tcW w:w="731" w:type="dxa"/>
          </w:tcPr>
          <w:p w:rsidR="00D10A5F" w:rsidRPr="00D10A5F" w:rsidRDefault="00D10A5F" w:rsidP="00D10A5F">
            <w:pPr>
              <w:suppressAutoHyphens w:val="0"/>
              <w:spacing w:before="240"/>
              <w:rPr>
                <w:rFonts w:ascii="Calibri" w:hAnsi="Calibri" w:cs="Calibri"/>
                <w:sz w:val="18"/>
                <w:szCs w:val="18"/>
                <w:lang w:eastAsia="el-GR"/>
              </w:rPr>
            </w:pPr>
            <w:proofErr w:type="spellStart"/>
            <w:r w:rsidRPr="00D10A5F">
              <w:rPr>
                <w:rFonts w:ascii="Calibri" w:hAnsi="Calibri" w:cs="Calibri"/>
                <w:sz w:val="18"/>
                <w:szCs w:val="18"/>
                <w:lang w:eastAsia="el-GR"/>
              </w:rPr>
              <w:t>Αριθ</w:t>
            </w:r>
            <w:proofErr w:type="spellEnd"/>
            <w:r w:rsidRPr="00D10A5F">
              <w:rPr>
                <w:rFonts w:ascii="Calibri" w:hAnsi="Calibri" w:cs="Calibri"/>
                <w:sz w:val="18"/>
                <w:szCs w:val="18"/>
                <w:lang w:eastAsia="el-GR"/>
              </w:rPr>
              <w:t>:</w:t>
            </w:r>
          </w:p>
        </w:tc>
        <w:tc>
          <w:tcPr>
            <w:tcW w:w="548" w:type="dxa"/>
          </w:tcPr>
          <w:p w:rsidR="00D10A5F" w:rsidRPr="00D10A5F" w:rsidRDefault="00D10A5F" w:rsidP="00D10A5F">
            <w:pPr>
              <w:suppressAutoHyphens w:val="0"/>
              <w:spacing w:before="240"/>
              <w:rPr>
                <w:rFonts w:ascii="Calibri" w:hAnsi="Calibri" w:cs="Calibri"/>
                <w:sz w:val="18"/>
                <w:szCs w:val="18"/>
                <w:lang w:eastAsia="el-GR"/>
              </w:rPr>
            </w:pPr>
          </w:p>
        </w:tc>
        <w:tc>
          <w:tcPr>
            <w:tcW w:w="548" w:type="dxa"/>
          </w:tcPr>
          <w:p w:rsidR="00D10A5F" w:rsidRPr="00D10A5F" w:rsidRDefault="00D10A5F" w:rsidP="00D10A5F">
            <w:pPr>
              <w:suppressAutoHyphens w:val="0"/>
              <w:spacing w:before="240"/>
              <w:rPr>
                <w:rFonts w:ascii="Calibri" w:hAnsi="Calibri" w:cs="Calibri"/>
                <w:sz w:val="18"/>
                <w:szCs w:val="18"/>
                <w:lang w:eastAsia="el-GR"/>
              </w:rPr>
            </w:pPr>
            <w:r w:rsidRPr="00D10A5F">
              <w:rPr>
                <w:rFonts w:ascii="Calibri" w:hAnsi="Calibri" w:cs="Calibri"/>
                <w:sz w:val="18"/>
                <w:szCs w:val="18"/>
                <w:lang w:eastAsia="el-GR"/>
              </w:rPr>
              <w:t>ΤΚ:</w:t>
            </w:r>
          </w:p>
        </w:tc>
        <w:tc>
          <w:tcPr>
            <w:tcW w:w="999" w:type="dxa"/>
          </w:tcPr>
          <w:p w:rsidR="00D10A5F" w:rsidRPr="00D10A5F" w:rsidRDefault="00D10A5F" w:rsidP="00D10A5F">
            <w:pPr>
              <w:suppressAutoHyphens w:val="0"/>
              <w:spacing w:before="240"/>
              <w:rPr>
                <w:rFonts w:ascii="Calibri" w:hAnsi="Calibri" w:cs="Calibri"/>
                <w:sz w:val="18"/>
                <w:szCs w:val="18"/>
                <w:lang w:eastAsia="el-GR"/>
              </w:rPr>
            </w:pPr>
          </w:p>
        </w:tc>
      </w:tr>
      <w:tr w:rsidR="00D10A5F" w:rsidRPr="00D10A5F" w:rsidTr="007F3531">
        <w:trPr>
          <w:cantSplit/>
          <w:trHeight w:val="419"/>
        </w:trPr>
        <w:tc>
          <w:tcPr>
            <w:tcW w:w="2827" w:type="dxa"/>
            <w:gridSpan w:val="3"/>
            <w:vAlign w:val="bottom"/>
          </w:tcPr>
          <w:p w:rsidR="00D10A5F" w:rsidRPr="00D10A5F" w:rsidRDefault="00D10A5F" w:rsidP="00D10A5F">
            <w:pPr>
              <w:suppressAutoHyphens w:val="0"/>
              <w:spacing w:before="240"/>
              <w:rPr>
                <w:rFonts w:ascii="Calibri" w:hAnsi="Calibri" w:cs="Calibri"/>
                <w:sz w:val="18"/>
                <w:szCs w:val="18"/>
                <w:lang w:eastAsia="el-GR"/>
              </w:rPr>
            </w:pPr>
            <w:proofErr w:type="spellStart"/>
            <w:r w:rsidRPr="00D10A5F">
              <w:rPr>
                <w:rFonts w:ascii="Calibri" w:hAnsi="Calibri" w:cs="Calibri"/>
                <w:sz w:val="18"/>
                <w:szCs w:val="18"/>
                <w:lang w:eastAsia="el-GR"/>
              </w:rPr>
              <w:t>Αρ</w:t>
            </w:r>
            <w:proofErr w:type="spellEnd"/>
            <w:r w:rsidRPr="00D10A5F">
              <w:rPr>
                <w:rFonts w:ascii="Calibri" w:hAnsi="Calibri" w:cs="Calibri"/>
                <w:sz w:val="18"/>
                <w:szCs w:val="18"/>
                <w:lang w:eastAsia="el-GR"/>
              </w:rPr>
              <w:t xml:space="preserve">. </w:t>
            </w:r>
            <w:proofErr w:type="spellStart"/>
            <w:r w:rsidRPr="00D10A5F">
              <w:rPr>
                <w:rFonts w:ascii="Calibri" w:hAnsi="Calibri" w:cs="Calibri"/>
                <w:sz w:val="18"/>
                <w:szCs w:val="18"/>
                <w:lang w:eastAsia="el-GR"/>
              </w:rPr>
              <w:t>Τηλεομοιοτύπου</w:t>
            </w:r>
            <w:proofErr w:type="spellEnd"/>
            <w:r w:rsidRPr="00D10A5F">
              <w:rPr>
                <w:rFonts w:ascii="Calibri" w:hAnsi="Calibri" w:cs="Calibri"/>
                <w:sz w:val="18"/>
                <w:szCs w:val="18"/>
                <w:lang w:eastAsia="el-GR"/>
              </w:rPr>
              <w:t xml:space="preserve"> (</w:t>
            </w:r>
            <w:r w:rsidRPr="00D10A5F">
              <w:rPr>
                <w:rFonts w:ascii="Calibri" w:hAnsi="Calibri" w:cs="Calibri"/>
                <w:sz w:val="18"/>
                <w:szCs w:val="18"/>
                <w:lang w:val="en-US" w:eastAsia="el-GR"/>
              </w:rPr>
              <w:t>Fax</w:t>
            </w:r>
            <w:r w:rsidRPr="00D10A5F">
              <w:rPr>
                <w:rFonts w:ascii="Calibri" w:hAnsi="Calibri" w:cs="Calibri"/>
                <w:sz w:val="18"/>
                <w:szCs w:val="18"/>
                <w:lang w:eastAsia="el-GR"/>
              </w:rPr>
              <w:t>):</w:t>
            </w:r>
          </w:p>
        </w:tc>
        <w:tc>
          <w:tcPr>
            <w:tcW w:w="3203" w:type="dxa"/>
            <w:gridSpan w:val="5"/>
            <w:vAlign w:val="bottom"/>
          </w:tcPr>
          <w:p w:rsidR="00D10A5F" w:rsidRPr="00D10A5F" w:rsidRDefault="00D10A5F" w:rsidP="00D10A5F">
            <w:pPr>
              <w:suppressAutoHyphens w:val="0"/>
              <w:spacing w:before="240"/>
              <w:rPr>
                <w:rFonts w:ascii="Calibri" w:hAnsi="Calibri" w:cs="Calibri"/>
                <w:sz w:val="18"/>
                <w:szCs w:val="18"/>
                <w:lang w:eastAsia="el-GR"/>
              </w:rPr>
            </w:pPr>
          </w:p>
        </w:tc>
        <w:tc>
          <w:tcPr>
            <w:tcW w:w="1462" w:type="dxa"/>
            <w:gridSpan w:val="2"/>
            <w:vAlign w:val="bottom"/>
          </w:tcPr>
          <w:p w:rsidR="00D10A5F" w:rsidRPr="00D10A5F" w:rsidRDefault="00D10A5F" w:rsidP="00D10A5F">
            <w:pPr>
              <w:suppressAutoHyphens w:val="0"/>
              <w:rPr>
                <w:rFonts w:ascii="Calibri" w:hAnsi="Calibri" w:cs="Calibri"/>
                <w:sz w:val="18"/>
                <w:szCs w:val="18"/>
                <w:lang w:eastAsia="el-GR"/>
              </w:rPr>
            </w:pPr>
            <w:r w:rsidRPr="00D10A5F">
              <w:rPr>
                <w:rFonts w:ascii="Calibri" w:hAnsi="Calibri" w:cs="Calibri"/>
                <w:sz w:val="18"/>
                <w:szCs w:val="18"/>
                <w:lang w:eastAsia="el-GR"/>
              </w:rPr>
              <w:t>Δ/</w:t>
            </w:r>
            <w:proofErr w:type="spellStart"/>
            <w:r w:rsidRPr="00D10A5F">
              <w:rPr>
                <w:rFonts w:ascii="Calibri" w:hAnsi="Calibri" w:cs="Calibri"/>
                <w:sz w:val="18"/>
                <w:szCs w:val="18"/>
                <w:lang w:eastAsia="el-GR"/>
              </w:rPr>
              <w:t>νση</w:t>
            </w:r>
            <w:proofErr w:type="spellEnd"/>
            <w:r w:rsidRPr="00D10A5F">
              <w:rPr>
                <w:rFonts w:ascii="Calibri" w:hAnsi="Calibri" w:cs="Calibri"/>
                <w:sz w:val="18"/>
                <w:szCs w:val="18"/>
                <w:lang w:eastAsia="el-GR"/>
              </w:rPr>
              <w:t xml:space="preserve"> Ηλεκτρ. Ταχυδρομείου</w:t>
            </w:r>
          </w:p>
          <w:p w:rsidR="00D10A5F" w:rsidRPr="00D10A5F" w:rsidRDefault="00D10A5F" w:rsidP="00D10A5F">
            <w:pPr>
              <w:suppressAutoHyphens w:val="0"/>
              <w:rPr>
                <w:rFonts w:ascii="Calibri" w:hAnsi="Calibri" w:cs="Calibri"/>
                <w:sz w:val="18"/>
                <w:szCs w:val="18"/>
                <w:lang w:eastAsia="el-GR"/>
              </w:rPr>
            </w:pPr>
            <w:r w:rsidRPr="00D10A5F">
              <w:rPr>
                <w:rFonts w:ascii="Calibri" w:hAnsi="Calibri" w:cs="Calibri"/>
                <w:sz w:val="18"/>
                <w:szCs w:val="18"/>
                <w:lang w:eastAsia="el-GR"/>
              </w:rPr>
              <w:t>(Ε</w:t>
            </w:r>
            <w:r w:rsidRPr="00D10A5F">
              <w:rPr>
                <w:rFonts w:ascii="Calibri" w:hAnsi="Calibri" w:cs="Calibri"/>
                <w:sz w:val="18"/>
                <w:szCs w:val="18"/>
                <w:lang w:val="en-US" w:eastAsia="el-GR"/>
              </w:rPr>
              <w:t>mail</w:t>
            </w:r>
            <w:r w:rsidRPr="00D10A5F">
              <w:rPr>
                <w:rFonts w:ascii="Calibri" w:hAnsi="Calibri" w:cs="Calibri"/>
                <w:sz w:val="18"/>
                <w:szCs w:val="18"/>
                <w:lang w:eastAsia="el-GR"/>
              </w:rPr>
              <w:t>):</w:t>
            </w:r>
          </w:p>
        </w:tc>
        <w:tc>
          <w:tcPr>
            <w:tcW w:w="3161" w:type="dxa"/>
            <w:gridSpan w:val="5"/>
            <w:vAlign w:val="bottom"/>
          </w:tcPr>
          <w:p w:rsidR="00D10A5F" w:rsidRPr="00D10A5F" w:rsidRDefault="00D10A5F" w:rsidP="00D10A5F">
            <w:pPr>
              <w:suppressAutoHyphens w:val="0"/>
              <w:spacing w:before="240"/>
              <w:rPr>
                <w:rFonts w:ascii="Calibri" w:hAnsi="Calibri" w:cs="Calibri"/>
                <w:sz w:val="18"/>
                <w:szCs w:val="18"/>
                <w:lang w:eastAsia="el-GR"/>
              </w:rPr>
            </w:pPr>
          </w:p>
        </w:tc>
      </w:tr>
    </w:tbl>
    <w:p w:rsidR="00D10A5F" w:rsidRDefault="00D10A5F" w:rsidP="00D10A5F">
      <w:pPr>
        <w:suppressAutoHyphens w:val="0"/>
      </w:pPr>
    </w:p>
    <w:tbl>
      <w:tblPr>
        <w:tblpPr w:leftFromText="180" w:rightFromText="180" w:vertAnchor="text" w:horzAnchor="margin" w:tblpX="-436" w:tblpY="123"/>
        <w:tblW w:w="54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85"/>
      </w:tblGrid>
      <w:tr w:rsidR="00D10A5F" w:rsidRPr="00D10A5F" w:rsidTr="00D10A5F">
        <w:trPr>
          <w:trHeight w:val="2967"/>
        </w:trPr>
        <w:tc>
          <w:tcPr>
            <w:tcW w:w="5000" w:type="pct"/>
          </w:tcPr>
          <w:p w:rsidR="00D10A5F" w:rsidRPr="007F3531" w:rsidRDefault="00D10A5F" w:rsidP="00D10A5F">
            <w:pPr>
              <w:tabs>
                <w:tab w:val="left" w:pos="34"/>
              </w:tabs>
              <w:suppressAutoHyphens w:val="0"/>
              <w:ind w:right="124"/>
              <w:rPr>
                <w:rFonts w:ascii="Calibri" w:hAnsi="Calibri" w:cs="Calibri"/>
                <w:sz w:val="16"/>
                <w:szCs w:val="16"/>
                <w:lang w:eastAsia="el-GR"/>
              </w:rPr>
            </w:pPr>
            <w:r w:rsidRPr="007F3531">
              <w:rPr>
                <w:rFonts w:ascii="Calibri" w:hAnsi="Calibri" w:cs="Calibri"/>
                <w:sz w:val="16"/>
                <w:szCs w:val="16"/>
                <w:lang w:eastAsia="el-GR"/>
              </w:rPr>
              <w:t>Με ατομική μου ευθύνη και γνωρίζοντας τις κυρώσεις, που προβλέπονται από τις διατάξεις της παρ. 6 του άρθρου 22 του Ν. 1599/1986, δηλώνω ότι:</w:t>
            </w:r>
          </w:p>
          <w:p w:rsidR="00D10A5F" w:rsidRPr="007F3531" w:rsidRDefault="00D10A5F" w:rsidP="00D10A5F">
            <w:pPr>
              <w:numPr>
                <w:ilvl w:val="0"/>
                <w:numId w:val="2"/>
              </w:numPr>
              <w:tabs>
                <w:tab w:val="left" w:pos="34"/>
                <w:tab w:val="left" w:pos="360"/>
              </w:tabs>
              <w:suppressAutoHyphens w:val="0"/>
              <w:autoSpaceDE w:val="0"/>
              <w:autoSpaceDN w:val="0"/>
              <w:adjustRightInd w:val="0"/>
              <w:spacing w:line="360" w:lineRule="auto"/>
              <w:ind w:left="176" w:hanging="176"/>
              <w:contextualSpacing/>
              <w:jc w:val="both"/>
              <w:rPr>
                <w:rFonts w:ascii="Calibri" w:hAnsi="Calibri" w:cs="Calibri"/>
                <w:color w:val="000000"/>
                <w:sz w:val="16"/>
                <w:szCs w:val="16"/>
                <w:lang w:eastAsia="el-GR"/>
              </w:rPr>
            </w:pPr>
            <w:r w:rsidRPr="007F3531">
              <w:rPr>
                <w:rFonts w:ascii="Calibri" w:hAnsi="Calibri" w:cs="Calibri"/>
                <w:color w:val="000000"/>
                <w:sz w:val="16"/>
                <w:szCs w:val="16"/>
                <w:lang w:eastAsia="el-GR"/>
              </w:rPr>
              <w:t>«έχουμε λάβει γνώση των τεχνικών προδιαγραφών, εργασιών και των όρων της σχετικής πρόσκλησης υποβολής προσφοράς και των σχετικών με αυτήν διατάξεων και κείμενων νόμων και τους αποδεχόμαστε πλήρως. Η προσφορά μας είναι σύμφωνη με τις τεχνικές προδιαγραφές εργασίες της σχετικής πρόσκλησης προσφοράς. Η υπηρεσία θα εκτελεστεί σύμφωνα με τις τεχνικές προδιαγραφές, τους όρους της σχετικής πρόσκλησης προσφοράς και των σχετικών με αυτήν διατάξεων και κείμενων νόμων».</w:t>
            </w:r>
          </w:p>
          <w:p w:rsidR="00D10A5F" w:rsidRPr="007F3531" w:rsidRDefault="00D10A5F" w:rsidP="00D10A5F">
            <w:pPr>
              <w:numPr>
                <w:ilvl w:val="0"/>
                <w:numId w:val="3"/>
              </w:numPr>
              <w:tabs>
                <w:tab w:val="left" w:pos="34"/>
                <w:tab w:val="left" w:pos="360"/>
              </w:tabs>
              <w:suppressAutoHyphens w:val="0"/>
              <w:autoSpaceDE w:val="0"/>
              <w:autoSpaceDN w:val="0"/>
              <w:adjustRightInd w:val="0"/>
              <w:spacing w:line="360" w:lineRule="auto"/>
              <w:ind w:left="176" w:hanging="176"/>
              <w:contextualSpacing/>
              <w:jc w:val="both"/>
              <w:rPr>
                <w:rFonts w:ascii="Calibri" w:hAnsi="Calibri" w:cs="Calibri"/>
                <w:color w:val="000000"/>
                <w:sz w:val="16"/>
                <w:szCs w:val="16"/>
                <w:lang w:eastAsia="el-GR"/>
              </w:rPr>
            </w:pPr>
            <w:r w:rsidRPr="007F3531">
              <w:rPr>
                <w:rFonts w:ascii="Calibri" w:hAnsi="Calibri" w:cs="Calibri"/>
                <w:color w:val="000000"/>
                <w:sz w:val="16"/>
                <w:szCs w:val="16"/>
                <w:lang w:eastAsia="el-GR"/>
              </w:rPr>
              <w:t>«η εταιρεία/επιχείρησή μας δεν βρίσκετε σε καμία από τις καταστάσεις των άρθρων 73 &amp; 74 του Ν.4412/2016, δεν έχει εκδοθεί σε βάρος της απόφαση αποκλεισμού, σύμφωνα με το άρθρο 74 του Ν.4412/2016, η συμμετοχή της δε δημιουργεί κατάσταση σύγκρουσης συμφερόντων κατά τα ειδικότερα προβλεπόμενα στο άρθρο 24 του Ν.4412/2016 και δεν έχει αθετήσει τις υποχρεώσεις που προβλέπονται στην παρ. 2 του άρθρου 18 του Ν.4412/2016.».</w:t>
            </w:r>
          </w:p>
          <w:p w:rsidR="00D10A5F" w:rsidRPr="007F3531" w:rsidRDefault="00D10A5F" w:rsidP="00D10A5F">
            <w:pPr>
              <w:numPr>
                <w:ilvl w:val="0"/>
                <w:numId w:val="3"/>
              </w:numPr>
              <w:tabs>
                <w:tab w:val="left" w:pos="34"/>
                <w:tab w:val="left" w:pos="360"/>
              </w:tabs>
              <w:suppressAutoHyphens w:val="0"/>
              <w:autoSpaceDE w:val="0"/>
              <w:autoSpaceDN w:val="0"/>
              <w:adjustRightInd w:val="0"/>
              <w:spacing w:line="360" w:lineRule="auto"/>
              <w:ind w:left="176" w:hanging="176"/>
              <w:contextualSpacing/>
              <w:jc w:val="both"/>
              <w:rPr>
                <w:rFonts w:ascii="Calibri" w:hAnsi="Calibri" w:cs="Calibri"/>
                <w:color w:val="000000"/>
                <w:sz w:val="16"/>
                <w:szCs w:val="16"/>
                <w:lang w:eastAsia="el-GR"/>
              </w:rPr>
            </w:pPr>
            <w:r w:rsidRPr="007F3531">
              <w:rPr>
                <w:rFonts w:ascii="Calibri" w:hAnsi="Calibri" w:cs="Calibri"/>
                <w:color w:val="000000"/>
                <w:sz w:val="16"/>
                <w:szCs w:val="16"/>
                <w:lang w:eastAsia="el-GR"/>
              </w:rPr>
              <w:t>«ως προσωρινός ανάδοχος, μετά από την αποστολή σχετικής πρόσκλησης, αναλαμβάνουμε να προσκομίσουμε α) τα αποδεικτικά έγγραφα νομιμοποίησης και τα πρωτότυπα ή αντίγραφα που εκδίδονται, σύμφωνα με τις διατάξεις του άρθρου 1 του Ν.4250/2014 (Α΄ 74), β) ποινικό μητρώο, γ) αποδεικτικό ασφαλιστικής ενημερότητας και δ) αποδεικτικό φορολογικής ενημερότητας».</w:t>
            </w:r>
          </w:p>
          <w:p w:rsidR="00D10A5F" w:rsidRPr="007F3531" w:rsidRDefault="00D10A5F" w:rsidP="00D10A5F">
            <w:pPr>
              <w:numPr>
                <w:ilvl w:val="0"/>
                <w:numId w:val="3"/>
              </w:numPr>
              <w:tabs>
                <w:tab w:val="left" w:pos="34"/>
                <w:tab w:val="left" w:pos="360"/>
              </w:tabs>
              <w:suppressAutoHyphens w:val="0"/>
              <w:autoSpaceDE w:val="0"/>
              <w:autoSpaceDN w:val="0"/>
              <w:adjustRightInd w:val="0"/>
              <w:spacing w:line="360" w:lineRule="auto"/>
              <w:ind w:left="176" w:hanging="176"/>
              <w:contextualSpacing/>
              <w:jc w:val="both"/>
              <w:rPr>
                <w:rFonts w:ascii="Calibri" w:hAnsi="Calibri" w:cs="Calibri"/>
                <w:color w:val="000000"/>
                <w:sz w:val="16"/>
                <w:szCs w:val="16"/>
                <w:lang w:eastAsia="el-GR"/>
              </w:rPr>
            </w:pPr>
            <w:r w:rsidRPr="007F3531">
              <w:rPr>
                <w:rFonts w:ascii="Calibri" w:hAnsi="Calibri" w:cs="Calibri"/>
                <w:color w:val="000000"/>
                <w:sz w:val="16"/>
                <w:szCs w:val="16"/>
                <w:lang w:eastAsia="el-GR"/>
              </w:rPr>
              <w:t>τηρώ και θα εξακολουθώ να τηρώ κατά την εκτέλεση της σύμβασης, εφόσον επιλεγώ,  τις υποχρεώσεις τους που απορρέουν από τις διατάξεις της περιβαλλοντικής, κοινωνικοασφαλιστικής και εργατικής νομοθεσίας, που έχουν θεσπιστεί με το δίκαιο της Ένωσης, το εθνικό δίκαιο, συλλογικές συμβάσεις ή διεθνείς διατάξεις περιβαλλοντικού, κοινωνικού και εργατικού δικαίου, οι οποίες απαριθμούνται στο Παράρτημα Χ του Προσαρτήματος Α του ν. 4412/2016. Η τήρηση των εν λόγω υποχρεώσεων ελέγχεται και βεβαιώνεται από τα όργανα που επιβλέπουν την εκτέλεση των δημοσίων συμβάσεων και τις αρμόδιες δημόσιες αρχές και υπηρεσίες που ενεργούν εντός των ορίων της ευθύνης και της αρμοδιότητάς τους</w:t>
            </w:r>
          </w:p>
          <w:p w:rsidR="00D10A5F" w:rsidRPr="007F3531" w:rsidRDefault="00D10A5F" w:rsidP="00D10A5F">
            <w:pPr>
              <w:numPr>
                <w:ilvl w:val="0"/>
                <w:numId w:val="3"/>
              </w:numPr>
              <w:tabs>
                <w:tab w:val="left" w:pos="34"/>
                <w:tab w:val="left" w:pos="360"/>
              </w:tabs>
              <w:suppressAutoHyphens w:val="0"/>
              <w:autoSpaceDE w:val="0"/>
              <w:autoSpaceDN w:val="0"/>
              <w:adjustRightInd w:val="0"/>
              <w:spacing w:line="360" w:lineRule="auto"/>
              <w:ind w:left="176" w:hanging="176"/>
              <w:contextualSpacing/>
              <w:jc w:val="both"/>
              <w:rPr>
                <w:rFonts w:ascii="Calibri" w:hAnsi="Calibri" w:cs="Calibri"/>
                <w:color w:val="000000"/>
                <w:sz w:val="16"/>
                <w:szCs w:val="16"/>
                <w:lang w:eastAsia="el-GR"/>
              </w:rPr>
            </w:pPr>
            <w:r w:rsidRPr="007F3531">
              <w:rPr>
                <w:rFonts w:ascii="Calibri" w:hAnsi="Calibri" w:cs="Calibri"/>
                <w:color w:val="000000"/>
                <w:sz w:val="16"/>
                <w:szCs w:val="16"/>
                <w:lang w:eastAsia="el-GR"/>
              </w:rPr>
              <w:t>δεν θα ενεργήσω αθέμιτα, παράνομα ή καταχρηστικά καθ΄ όλη τη διάρκεια της διαδικασίας ανάθεσης, αλλά και κατά το στάδιο εκτέλεσης της σύμβασης, εφόσον επιλεγώ</w:t>
            </w:r>
          </w:p>
          <w:p w:rsidR="00D10A5F" w:rsidRPr="007F3531" w:rsidRDefault="00D10A5F" w:rsidP="00D10A5F">
            <w:pPr>
              <w:numPr>
                <w:ilvl w:val="0"/>
                <w:numId w:val="3"/>
              </w:numPr>
              <w:tabs>
                <w:tab w:val="left" w:pos="34"/>
                <w:tab w:val="left" w:pos="360"/>
              </w:tabs>
              <w:suppressAutoHyphens w:val="0"/>
              <w:autoSpaceDE w:val="0"/>
              <w:autoSpaceDN w:val="0"/>
              <w:adjustRightInd w:val="0"/>
              <w:spacing w:line="360" w:lineRule="auto"/>
              <w:ind w:left="176" w:hanging="176"/>
              <w:contextualSpacing/>
              <w:jc w:val="both"/>
              <w:rPr>
                <w:rFonts w:ascii="Calibri" w:hAnsi="Calibri" w:cs="Calibri"/>
                <w:color w:val="000000"/>
                <w:sz w:val="16"/>
                <w:szCs w:val="16"/>
                <w:lang w:eastAsia="el-GR"/>
              </w:rPr>
            </w:pPr>
            <w:r w:rsidRPr="007F3531">
              <w:rPr>
                <w:rFonts w:ascii="Calibri" w:hAnsi="Calibri" w:cs="Calibri"/>
                <w:color w:val="000000"/>
                <w:sz w:val="16"/>
                <w:szCs w:val="16"/>
                <w:lang w:eastAsia="el-GR"/>
              </w:rPr>
              <w:t>λαμβάνω τα κατάλληλα μέτρα για να διαφυλάξω την εμπιστευτικότητα των πληροφοριών που έχουν χαρακτηρισθεί ως τέτοιες</w:t>
            </w:r>
            <w:r w:rsidR="007F3531" w:rsidRPr="007F3531">
              <w:rPr>
                <w:rFonts w:ascii="Calibri" w:hAnsi="Calibri" w:cs="Calibri"/>
                <w:color w:val="000000"/>
                <w:sz w:val="16"/>
                <w:szCs w:val="16"/>
                <w:lang w:eastAsia="el-GR"/>
              </w:rPr>
              <w:t>.</w:t>
            </w:r>
          </w:p>
          <w:p w:rsidR="00D10A5F" w:rsidRPr="007F3531" w:rsidRDefault="00D10A5F" w:rsidP="00D10A5F">
            <w:pPr>
              <w:tabs>
                <w:tab w:val="left" w:pos="34"/>
              </w:tabs>
              <w:suppressAutoHyphens w:val="0"/>
              <w:ind w:right="484"/>
              <w:jc w:val="right"/>
              <w:rPr>
                <w:rFonts w:ascii="Calibri" w:hAnsi="Calibri" w:cs="Calibri"/>
                <w:sz w:val="16"/>
                <w:szCs w:val="16"/>
                <w:lang w:val="en-US" w:eastAsia="el-GR"/>
              </w:rPr>
            </w:pPr>
            <w:r w:rsidRPr="007F3531">
              <w:rPr>
                <w:rFonts w:ascii="Calibri" w:hAnsi="Calibri" w:cs="Calibri"/>
                <w:sz w:val="16"/>
                <w:szCs w:val="16"/>
                <w:lang w:eastAsia="el-GR"/>
              </w:rPr>
              <w:t>Ημερομηνία:      ……….20</w:t>
            </w:r>
            <w:r w:rsidR="007F3531">
              <w:rPr>
                <w:rFonts w:ascii="Calibri" w:hAnsi="Calibri" w:cs="Calibri"/>
                <w:sz w:val="16"/>
                <w:szCs w:val="16"/>
                <w:lang w:val="en-US" w:eastAsia="el-GR"/>
              </w:rPr>
              <w:t>20</w:t>
            </w:r>
          </w:p>
          <w:p w:rsidR="00D10A5F" w:rsidRPr="007F3531" w:rsidRDefault="00D10A5F" w:rsidP="00D10A5F">
            <w:pPr>
              <w:tabs>
                <w:tab w:val="left" w:pos="34"/>
              </w:tabs>
              <w:suppressAutoHyphens w:val="0"/>
              <w:ind w:right="484"/>
              <w:jc w:val="right"/>
              <w:rPr>
                <w:rFonts w:ascii="Calibri" w:hAnsi="Calibri" w:cs="Calibri"/>
                <w:sz w:val="16"/>
                <w:szCs w:val="16"/>
                <w:lang w:eastAsia="el-GR"/>
              </w:rPr>
            </w:pPr>
          </w:p>
          <w:p w:rsidR="00D10A5F" w:rsidRPr="007F3531" w:rsidRDefault="00D10A5F" w:rsidP="00D10A5F">
            <w:pPr>
              <w:tabs>
                <w:tab w:val="left" w:pos="34"/>
              </w:tabs>
              <w:suppressAutoHyphens w:val="0"/>
              <w:ind w:right="484"/>
              <w:rPr>
                <w:rFonts w:ascii="Calibri" w:hAnsi="Calibri" w:cs="Calibri"/>
                <w:sz w:val="16"/>
                <w:szCs w:val="16"/>
                <w:lang w:eastAsia="el-GR"/>
              </w:rPr>
            </w:pPr>
          </w:p>
          <w:p w:rsidR="00D10A5F" w:rsidRPr="007F3531" w:rsidRDefault="00D10A5F" w:rsidP="00D10A5F">
            <w:pPr>
              <w:tabs>
                <w:tab w:val="left" w:pos="34"/>
              </w:tabs>
              <w:suppressAutoHyphens w:val="0"/>
              <w:ind w:right="484"/>
              <w:jc w:val="right"/>
              <w:rPr>
                <w:rFonts w:ascii="Calibri" w:hAnsi="Calibri" w:cs="Calibri"/>
                <w:sz w:val="16"/>
                <w:szCs w:val="16"/>
                <w:lang w:eastAsia="el-GR"/>
              </w:rPr>
            </w:pPr>
            <w:r w:rsidRPr="007F3531">
              <w:rPr>
                <w:rFonts w:ascii="Calibri" w:hAnsi="Calibri" w:cs="Calibri"/>
                <w:sz w:val="16"/>
                <w:szCs w:val="16"/>
                <w:lang w:eastAsia="el-GR"/>
              </w:rPr>
              <w:t xml:space="preserve"> Ο – Η </w:t>
            </w:r>
            <w:proofErr w:type="spellStart"/>
            <w:r w:rsidRPr="007F3531">
              <w:rPr>
                <w:rFonts w:ascii="Calibri" w:hAnsi="Calibri" w:cs="Calibri"/>
                <w:sz w:val="16"/>
                <w:szCs w:val="16"/>
                <w:lang w:eastAsia="el-GR"/>
              </w:rPr>
              <w:t>Δηλ</w:t>
            </w:r>
            <w:proofErr w:type="spellEnd"/>
            <w:r w:rsidRPr="007F3531">
              <w:rPr>
                <w:rFonts w:ascii="Calibri" w:hAnsi="Calibri" w:cs="Calibri"/>
                <w:sz w:val="16"/>
                <w:szCs w:val="16"/>
                <w:lang w:eastAsia="el-GR"/>
              </w:rPr>
              <w:t>………..</w:t>
            </w:r>
          </w:p>
        </w:tc>
      </w:tr>
    </w:tbl>
    <w:p w:rsidR="00D10A5F" w:rsidRDefault="00D10A5F" w:rsidP="00D10A5F">
      <w:pPr>
        <w:suppressAutoHyphens w:val="0"/>
        <w:spacing w:after="160" w:line="259" w:lineRule="auto"/>
        <w:ind w:left="-284"/>
      </w:pPr>
    </w:p>
    <w:sectPr w:rsidR="00D10A5F" w:rsidSect="00020215">
      <w:pgSz w:w="11906" w:h="16838"/>
      <w:pgMar w:top="284" w:right="1134" w:bottom="144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Segoe UI">
    <w:panose1 w:val="020B0502040204020203"/>
    <w:charset w:val="A1"/>
    <w:family w:val="swiss"/>
    <w:pitch w:val="variable"/>
    <w:sig w:usb0="E10022FF" w:usb1="C000E47F" w:usb2="00000029" w:usb3="00000000" w:csb0="000001DF" w:csb1="00000000"/>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71838"/>
    <w:multiLevelType w:val="hybridMultilevel"/>
    <w:tmpl w:val="A04E810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28266822"/>
    <w:multiLevelType w:val="hybridMultilevel"/>
    <w:tmpl w:val="6E3ED798"/>
    <w:lvl w:ilvl="0" w:tplc="89E8F504">
      <w:start w:val="1"/>
      <w:numFmt w:val="decimal"/>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53BC11B5"/>
    <w:multiLevelType w:val="hybridMultilevel"/>
    <w:tmpl w:val="F9DE725C"/>
    <w:lvl w:ilvl="0" w:tplc="EDC8D086">
      <w:start w:val="1"/>
      <w:numFmt w:val="bullet"/>
      <w:lvlText w:val="-"/>
      <w:lvlJc w:val="left"/>
      <w:pPr>
        <w:ind w:left="720" w:hanging="360"/>
      </w:pPr>
      <w:rPr>
        <w:rFonts w:ascii="Arial" w:hAnsi="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540639C2"/>
    <w:multiLevelType w:val="hybridMultilevel"/>
    <w:tmpl w:val="28CC9606"/>
    <w:lvl w:ilvl="0" w:tplc="EDC8D086">
      <w:start w:val="1"/>
      <w:numFmt w:val="bullet"/>
      <w:lvlText w:val="-"/>
      <w:lvlJc w:val="left"/>
      <w:pPr>
        <w:ind w:left="720" w:hanging="360"/>
      </w:pPr>
      <w:rPr>
        <w:rFonts w:ascii="Arial" w:hAnsi="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A5F"/>
    <w:rsid w:val="00020215"/>
    <w:rsid w:val="00022EAB"/>
    <w:rsid w:val="00032E0B"/>
    <w:rsid w:val="00034CF6"/>
    <w:rsid w:val="00061AD1"/>
    <w:rsid w:val="00097147"/>
    <w:rsid w:val="000E1EBB"/>
    <w:rsid w:val="000E22A6"/>
    <w:rsid w:val="001140DC"/>
    <w:rsid w:val="00127CA3"/>
    <w:rsid w:val="00130A84"/>
    <w:rsid w:val="001419B6"/>
    <w:rsid w:val="001926ED"/>
    <w:rsid w:val="001D6471"/>
    <w:rsid w:val="001E1B8A"/>
    <w:rsid w:val="001F0761"/>
    <w:rsid w:val="001F7A88"/>
    <w:rsid w:val="00231A1B"/>
    <w:rsid w:val="00255616"/>
    <w:rsid w:val="00290E56"/>
    <w:rsid w:val="002C02C8"/>
    <w:rsid w:val="002C1FE2"/>
    <w:rsid w:val="002C5209"/>
    <w:rsid w:val="002D057D"/>
    <w:rsid w:val="002F2D20"/>
    <w:rsid w:val="002F6CD0"/>
    <w:rsid w:val="00340081"/>
    <w:rsid w:val="00354292"/>
    <w:rsid w:val="003C0551"/>
    <w:rsid w:val="003D7CC8"/>
    <w:rsid w:val="003F1484"/>
    <w:rsid w:val="003F78C6"/>
    <w:rsid w:val="00416678"/>
    <w:rsid w:val="00421220"/>
    <w:rsid w:val="004215C2"/>
    <w:rsid w:val="0042411B"/>
    <w:rsid w:val="00504E14"/>
    <w:rsid w:val="00507AC2"/>
    <w:rsid w:val="00533D51"/>
    <w:rsid w:val="00560846"/>
    <w:rsid w:val="0058723C"/>
    <w:rsid w:val="005A46B6"/>
    <w:rsid w:val="005D4870"/>
    <w:rsid w:val="005D669A"/>
    <w:rsid w:val="005F4216"/>
    <w:rsid w:val="006756A1"/>
    <w:rsid w:val="006A402F"/>
    <w:rsid w:val="007258C8"/>
    <w:rsid w:val="00774DE9"/>
    <w:rsid w:val="00776BAE"/>
    <w:rsid w:val="00792989"/>
    <w:rsid w:val="007C3E20"/>
    <w:rsid w:val="007F3531"/>
    <w:rsid w:val="00832858"/>
    <w:rsid w:val="008335B0"/>
    <w:rsid w:val="00864D92"/>
    <w:rsid w:val="00880EC4"/>
    <w:rsid w:val="008812CE"/>
    <w:rsid w:val="008926BE"/>
    <w:rsid w:val="00893BDB"/>
    <w:rsid w:val="008970F0"/>
    <w:rsid w:val="008D775F"/>
    <w:rsid w:val="0091364C"/>
    <w:rsid w:val="0096768A"/>
    <w:rsid w:val="00970B4C"/>
    <w:rsid w:val="0097421C"/>
    <w:rsid w:val="0098741A"/>
    <w:rsid w:val="009B41B5"/>
    <w:rsid w:val="009B462C"/>
    <w:rsid w:val="009F0DF3"/>
    <w:rsid w:val="00A07B03"/>
    <w:rsid w:val="00A17D85"/>
    <w:rsid w:val="00A44DB8"/>
    <w:rsid w:val="00A66CD8"/>
    <w:rsid w:val="00A9482D"/>
    <w:rsid w:val="00A97250"/>
    <w:rsid w:val="00AA68DC"/>
    <w:rsid w:val="00AC3DFE"/>
    <w:rsid w:val="00AF344F"/>
    <w:rsid w:val="00AF3849"/>
    <w:rsid w:val="00B02BF8"/>
    <w:rsid w:val="00B04443"/>
    <w:rsid w:val="00B61D1F"/>
    <w:rsid w:val="00B61E96"/>
    <w:rsid w:val="00B64C66"/>
    <w:rsid w:val="00B74B87"/>
    <w:rsid w:val="00B835F3"/>
    <w:rsid w:val="00B96501"/>
    <w:rsid w:val="00BA4EC2"/>
    <w:rsid w:val="00BB18F1"/>
    <w:rsid w:val="00BC20C5"/>
    <w:rsid w:val="00C076DB"/>
    <w:rsid w:val="00C130EA"/>
    <w:rsid w:val="00C73DF1"/>
    <w:rsid w:val="00C87C2F"/>
    <w:rsid w:val="00CA4C56"/>
    <w:rsid w:val="00CB0EE9"/>
    <w:rsid w:val="00CB6619"/>
    <w:rsid w:val="00CC7C4F"/>
    <w:rsid w:val="00CD0492"/>
    <w:rsid w:val="00CD2B76"/>
    <w:rsid w:val="00CF2692"/>
    <w:rsid w:val="00D05789"/>
    <w:rsid w:val="00D10A5F"/>
    <w:rsid w:val="00D43ACE"/>
    <w:rsid w:val="00D51CE8"/>
    <w:rsid w:val="00D67B3F"/>
    <w:rsid w:val="00D86EE4"/>
    <w:rsid w:val="00D97494"/>
    <w:rsid w:val="00DB0D9C"/>
    <w:rsid w:val="00DB6E0F"/>
    <w:rsid w:val="00DB7A95"/>
    <w:rsid w:val="00DC4538"/>
    <w:rsid w:val="00DD3433"/>
    <w:rsid w:val="00DE0257"/>
    <w:rsid w:val="00DF6A3A"/>
    <w:rsid w:val="00E147EC"/>
    <w:rsid w:val="00E336CA"/>
    <w:rsid w:val="00E4616C"/>
    <w:rsid w:val="00E53FB9"/>
    <w:rsid w:val="00EA020B"/>
    <w:rsid w:val="00EB4875"/>
    <w:rsid w:val="00EB78D7"/>
    <w:rsid w:val="00EC3851"/>
    <w:rsid w:val="00EC405D"/>
    <w:rsid w:val="00EC4A42"/>
    <w:rsid w:val="00EE4BF9"/>
    <w:rsid w:val="00EF6330"/>
    <w:rsid w:val="00F32428"/>
    <w:rsid w:val="00F43A30"/>
    <w:rsid w:val="00FA594F"/>
    <w:rsid w:val="00FC0020"/>
    <w:rsid w:val="00FE6E7D"/>
    <w:rsid w:val="00FF183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38F75F"/>
  <w15:chartTrackingRefBased/>
  <w15:docId w15:val="{004D8980-EDBF-40E3-95C0-C485EA22C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0A5F"/>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D10A5F"/>
    <w:pPr>
      <w:autoSpaceDE w:val="0"/>
      <w:autoSpaceDN w:val="0"/>
      <w:adjustRightInd w:val="0"/>
      <w:spacing w:after="0" w:line="240" w:lineRule="auto"/>
    </w:pPr>
    <w:rPr>
      <w:rFonts w:ascii="Calibri" w:eastAsia="Times New Roman" w:hAnsi="Calibri" w:cs="Calibri"/>
      <w:color w:val="000000"/>
      <w:sz w:val="24"/>
      <w:szCs w:val="24"/>
      <w:lang w:eastAsia="el-GR"/>
    </w:rPr>
  </w:style>
  <w:style w:type="paragraph" w:styleId="a3">
    <w:name w:val="List Paragraph"/>
    <w:basedOn w:val="a"/>
    <w:uiPriority w:val="34"/>
    <w:qFormat/>
    <w:rsid w:val="00D10A5F"/>
    <w:pPr>
      <w:spacing w:after="200" w:line="276" w:lineRule="auto"/>
      <w:ind w:left="720"/>
    </w:pPr>
    <w:rPr>
      <w:rFonts w:ascii="Calibri" w:eastAsia="Calibri" w:hAnsi="Calibri" w:cs="Calibri"/>
      <w:sz w:val="22"/>
      <w:szCs w:val="22"/>
    </w:rPr>
  </w:style>
  <w:style w:type="character" w:styleId="-">
    <w:name w:val="Hyperlink"/>
    <w:basedOn w:val="a0"/>
    <w:uiPriority w:val="99"/>
    <w:unhideWhenUsed/>
    <w:rsid w:val="0097421C"/>
    <w:rPr>
      <w:color w:val="0563C1" w:themeColor="hyperlink"/>
      <w:u w:val="single"/>
    </w:rPr>
  </w:style>
  <w:style w:type="table" w:styleId="a4">
    <w:name w:val="Table Grid"/>
    <w:basedOn w:val="a1"/>
    <w:uiPriority w:val="39"/>
    <w:rsid w:val="009136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Char"/>
    <w:uiPriority w:val="99"/>
    <w:semiHidden/>
    <w:unhideWhenUsed/>
    <w:rsid w:val="00C130EA"/>
    <w:rPr>
      <w:rFonts w:ascii="Segoe UI" w:hAnsi="Segoe UI" w:cs="Segoe UI"/>
      <w:sz w:val="18"/>
      <w:szCs w:val="18"/>
    </w:rPr>
  </w:style>
  <w:style w:type="character" w:customStyle="1" w:styleId="Char">
    <w:name w:val="Κείμενο πλαισίου Char"/>
    <w:basedOn w:val="a0"/>
    <w:link w:val="a5"/>
    <w:uiPriority w:val="99"/>
    <w:semiHidden/>
    <w:rsid w:val="00C130EA"/>
    <w:rPr>
      <w:rFonts w:ascii="Segoe UI" w:eastAsia="Times New Roma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hyperlink" Target="mailto:promith@uth.g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565955-8B50-4CC0-B454-9C585E33BC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TotalTime>
  <Pages>5</Pages>
  <Words>1667</Words>
  <Characters>9007</Characters>
  <Application>Microsoft Office Word</Application>
  <DocSecurity>0</DocSecurity>
  <Lines>75</Lines>
  <Paragraphs>21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10653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tm-prom02</dc:creator>
  <cp:keywords/>
  <dc:description/>
  <cp:lastModifiedBy>KRITSAKI AMALIA</cp:lastModifiedBy>
  <cp:revision>20</cp:revision>
  <cp:lastPrinted>2020-03-26T08:02:00Z</cp:lastPrinted>
  <dcterms:created xsi:type="dcterms:W3CDTF">2020-02-26T10:47:00Z</dcterms:created>
  <dcterms:modified xsi:type="dcterms:W3CDTF">2020-03-27T10:18:00Z</dcterms:modified>
</cp:coreProperties>
</file>