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proofErr w:type="spellStart"/>
      <w:r w:rsidRPr="00020215">
        <w:rPr>
          <w:rFonts w:eastAsia="Calibri"/>
          <w:lang w:val="en-US" w:eastAsia="en-US"/>
        </w:rPr>
        <w:t>uth</w:t>
      </w:r>
      <w:proofErr w:type="spellEnd"/>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C83934" w:rsidRPr="00A33404">
        <w:rPr>
          <w:rFonts w:eastAsia="Calibri"/>
          <w:lang w:eastAsia="en-US"/>
        </w:rPr>
        <w:t>23098/</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C83934">
        <w:rPr>
          <w:rFonts w:eastAsia="Calibri"/>
          <w:lang w:eastAsia="en-US"/>
        </w:rPr>
        <w:t>25</w:t>
      </w:r>
      <w:r w:rsidR="00034CF6" w:rsidRPr="00020215">
        <w:rPr>
          <w:rFonts w:eastAsia="Calibri"/>
          <w:lang w:eastAsia="en-US"/>
        </w:rPr>
        <w:t>-</w:t>
      </w:r>
      <w:r w:rsidR="00C83934" w:rsidRPr="00A33404">
        <w:rPr>
          <w:rFonts w:eastAsia="Calibri"/>
          <w:lang w:eastAsia="en-US"/>
        </w:rPr>
        <w:t>11</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1D13AC" w:rsidRDefault="00DF2662" w:rsidP="001D13AC">
      <w:pPr>
        <w:widowControl w:val="0"/>
        <w:numPr>
          <w:ilvl w:val="0"/>
          <w:numId w:val="4"/>
        </w:numPr>
        <w:tabs>
          <w:tab w:val="left" w:pos="284"/>
        </w:tabs>
        <w:suppressAutoHyphens w:val="0"/>
        <w:autoSpaceDE w:val="0"/>
        <w:autoSpaceDN w:val="0"/>
        <w:adjustRightInd w:val="0"/>
        <w:ind w:left="284" w:hanging="284"/>
        <w:jc w:val="both"/>
      </w:pPr>
      <w:r w:rsidRPr="00FA3EEF">
        <w:t xml:space="preserve">Το με </w:t>
      </w:r>
      <w:proofErr w:type="spellStart"/>
      <w:r w:rsidRPr="00FA3EEF">
        <w:t>αριθμ</w:t>
      </w:r>
      <w:proofErr w:type="spellEnd"/>
      <w:r w:rsidRPr="00FA3EEF">
        <w:t xml:space="preserve">. </w:t>
      </w:r>
      <w:proofErr w:type="spellStart"/>
      <w:r w:rsidRPr="00FA3EEF">
        <w:t>Πρωτ</w:t>
      </w:r>
      <w:proofErr w:type="spellEnd"/>
      <w:r w:rsidRPr="00FA3EEF">
        <w:t xml:space="preserve">.: </w:t>
      </w:r>
      <w:r>
        <w:t>21428</w:t>
      </w:r>
      <w:r w:rsidRPr="000113BE">
        <w:t xml:space="preserve">/20/ΓΠ/2-11-2020 </w:t>
      </w:r>
      <w:r>
        <w:t>(1289</w:t>
      </w:r>
      <w:r w:rsidRPr="000113BE">
        <w:t>/29-10-2020)</w:t>
      </w:r>
      <w:r>
        <w:t xml:space="preserve"> (ΑΔΑΜ:</w:t>
      </w:r>
      <w:r w:rsidRPr="006039AA">
        <w:t xml:space="preserve"> 20REQ007628387</w:t>
      </w:r>
      <w:r>
        <w:t>)</w:t>
      </w:r>
      <w:r>
        <w:rPr>
          <w:b/>
        </w:rPr>
        <w:t xml:space="preserve"> </w:t>
      </w:r>
      <w:r w:rsidRPr="00FA3EEF">
        <w:t>πρωτογενές αίτημα  του Τμήματος ΙΑΚΑ του Π.Θ.</w:t>
      </w:r>
    </w:p>
    <w:p w:rsidR="00D10A5F" w:rsidRPr="001D13AC" w:rsidRDefault="00EC405D" w:rsidP="001D13AC">
      <w:pPr>
        <w:widowControl w:val="0"/>
        <w:numPr>
          <w:ilvl w:val="0"/>
          <w:numId w:val="4"/>
        </w:numPr>
        <w:tabs>
          <w:tab w:val="left" w:pos="284"/>
        </w:tabs>
        <w:suppressAutoHyphens w:val="0"/>
        <w:autoSpaceDE w:val="0"/>
        <w:autoSpaceDN w:val="0"/>
        <w:adjustRightInd w:val="0"/>
        <w:ind w:left="284" w:hanging="284"/>
        <w:jc w:val="both"/>
      </w:pPr>
      <w:r w:rsidRPr="001D13AC">
        <w:rPr>
          <w:lang w:eastAsia="en-US"/>
        </w:rPr>
        <w:t>Τ</w:t>
      </w:r>
      <w:r w:rsidR="00D10A5F" w:rsidRPr="001D13AC">
        <w:rPr>
          <w:lang w:eastAsia="en-US"/>
        </w:rPr>
        <w:t xml:space="preserve">ην με </w:t>
      </w:r>
      <w:proofErr w:type="spellStart"/>
      <w:r w:rsidR="00D10A5F" w:rsidRPr="001D13AC">
        <w:rPr>
          <w:lang w:eastAsia="en-US"/>
        </w:rPr>
        <w:t>αρ</w:t>
      </w:r>
      <w:proofErr w:type="spellEnd"/>
      <w:r w:rsidR="00D10A5F" w:rsidRPr="001D13AC">
        <w:rPr>
          <w:lang w:eastAsia="en-US"/>
        </w:rPr>
        <w:t xml:space="preserve">. </w:t>
      </w:r>
      <w:proofErr w:type="spellStart"/>
      <w:r w:rsidR="00D10A5F" w:rsidRPr="001D13AC">
        <w:rPr>
          <w:lang w:eastAsia="en-US"/>
        </w:rPr>
        <w:t>πρωτ</w:t>
      </w:r>
      <w:proofErr w:type="spellEnd"/>
      <w:r w:rsidR="00D10A5F" w:rsidRPr="001D13AC">
        <w:rPr>
          <w:lang w:eastAsia="en-US"/>
        </w:rPr>
        <w:t>.:</w:t>
      </w:r>
      <w:r w:rsidR="00B619DF" w:rsidRPr="001D13AC">
        <w:rPr>
          <w:lang w:eastAsia="en-US"/>
        </w:rPr>
        <w:t xml:space="preserve"> 22188/11</w:t>
      </w:r>
      <w:r w:rsidRPr="001D13AC">
        <w:rPr>
          <w:lang w:eastAsia="en-US"/>
        </w:rPr>
        <w:t>-</w:t>
      </w:r>
      <w:r w:rsidR="00B619DF" w:rsidRPr="001D13AC">
        <w:rPr>
          <w:lang w:eastAsia="en-US"/>
        </w:rPr>
        <w:t>11</w:t>
      </w:r>
      <w:r w:rsidRPr="001D13AC">
        <w:rPr>
          <w:lang w:eastAsia="en-US"/>
        </w:rPr>
        <w:t>-2020</w:t>
      </w:r>
      <w:r w:rsidR="00F43A30" w:rsidRPr="001D13AC">
        <w:rPr>
          <w:lang w:eastAsia="en-US"/>
        </w:rPr>
        <w:t xml:space="preserve"> </w:t>
      </w:r>
      <w:r w:rsidR="00D10A5F" w:rsidRPr="001D13AC">
        <w:rPr>
          <w:lang w:eastAsia="en-US"/>
        </w:rPr>
        <w:t>έγκριση δαπάνης  (ΑΔΑ:</w:t>
      </w:r>
      <w:r w:rsidR="001D13AC" w:rsidRPr="001D13AC">
        <w:t xml:space="preserve"> </w:t>
      </w:r>
      <w:r w:rsidR="001D13AC" w:rsidRPr="001D13AC">
        <w:rPr>
          <w:lang w:eastAsia="en-US"/>
        </w:rPr>
        <w:t>Ψ2ΠΥ469Β7Ξ-ΘΛΒ</w:t>
      </w:r>
      <w:r w:rsidR="002D057D" w:rsidRPr="001D13AC">
        <w:rPr>
          <w:lang w:eastAsia="en-US"/>
        </w:rPr>
        <w:t>).</w:t>
      </w:r>
    </w:p>
    <w:p w:rsidR="008962BF" w:rsidRDefault="00EB4875" w:rsidP="008962B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ην με </w:t>
      </w:r>
      <w:proofErr w:type="spellStart"/>
      <w:r w:rsidR="00D10A5F" w:rsidRPr="00020215">
        <w:rPr>
          <w:rFonts w:ascii="Times New Roman" w:hAnsi="Times New Roman" w:cs="Times New Roman"/>
          <w:sz w:val="24"/>
          <w:szCs w:val="24"/>
          <w:lang w:eastAsia="en-US"/>
        </w:rPr>
        <w:t>αρ</w:t>
      </w:r>
      <w:proofErr w:type="spellEnd"/>
      <w:r w:rsidR="00D10A5F" w:rsidRPr="00020215">
        <w:rPr>
          <w:rFonts w:ascii="Times New Roman" w:hAnsi="Times New Roman" w:cs="Times New Roman"/>
          <w:sz w:val="24"/>
          <w:szCs w:val="24"/>
          <w:lang w:eastAsia="en-US"/>
        </w:rPr>
        <w:t xml:space="preserve">. </w:t>
      </w:r>
      <w:proofErr w:type="spellStart"/>
      <w:r w:rsidR="00D10A5F" w:rsidRPr="00020215">
        <w:rPr>
          <w:rFonts w:ascii="Times New Roman" w:hAnsi="Times New Roman" w:cs="Times New Roman"/>
          <w:sz w:val="24"/>
          <w:szCs w:val="24"/>
          <w:lang w:eastAsia="en-US"/>
        </w:rPr>
        <w:t>πρωτ</w:t>
      </w:r>
      <w:proofErr w:type="spellEnd"/>
      <w:r w:rsidR="00D10A5F" w:rsidRPr="00020215">
        <w:rPr>
          <w:rFonts w:ascii="Times New Roman" w:hAnsi="Times New Roman" w:cs="Times New Roman"/>
          <w:sz w:val="24"/>
          <w:szCs w:val="24"/>
          <w:lang w:eastAsia="en-US"/>
        </w:rPr>
        <w:t>.</w:t>
      </w:r>
      <w:r w:rsidR="00EC405D" w:rsidRPr="00020215">
        <w:rPr>
          <w:rFonts w:ascii="Times New Roman" w:hAnsi="Times New Roman" w:cs="Times New Roman"/>
          <w:sz w:val="24"/>
          <w:szCs w:val="24"/>
          <w:lang w:eastAsia="en-US"/>
        </w:rPr>
        <w:t xml:space="preserve">: </w:t>
      </w:r>
      <w:r w:rsidR="00B11B8E">
        <w:rPr>
          <w:rFonts w:ascii="Times New Roman" w:hAnsi="Times New Roman" w:cs="Times New Roman"/>
          <w:sz w:val="24"/>
          <w:szCs w:val="24"/>
          <w:lang w:eastAsia="en-US"/>
        </w:rPr>
        <w:t>22348</w:t>
      </w:r>
      <w:r w:rsidR="008335B0"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20</w:t>
      </w:r>
      <w:r w:rsidR="008335B0" w:rsidRPr="00020215">
        <w:rPr>
          <w:rFonts w:ascii="Times New Roman" w:hAnsi="Times New Roman" w:cs="Times New Roman"/>
          <w:sz w:val="24"/>
          <w:szCs w:val="24"/>
          <w:lang w:eastAsia="en-US"/>
        </w:rPr>
        <w:t>/ΓΠ</w:t>
      </w:r>
      <w:r w:rsidR="00EC405D" w:rsidRPr="00020215">
        <w:rPr>
          <w:rFonts w:ascii="Times New Roman" w:hAnsi="Times New Roman" w:cs="Times New Roman"/>
          <w:sz w:val="24"/>
          <w:szCs w:val="24"/>
          <w:lang w:eastAsia="en-US"/>
        </w:rPr>
        <w:t>/</w:t>
      </w:r>
      <w:r w:rsidR="00B11B8E" w:rsidRPr="00B11B8E">
        <w:rPr>
          <w:rFonts w:ascii="Times New Roman" w:hAnsi="Times New Roman" w:cs="Times New Roman"/>
          <w:sz w:val="24"/>
          <w:szCs w:val="24"/>
          <w:lang w:eastAsia="en-US"/>
        </w:rPr>
        <w:t>13</w:t>
      </w:r>
      <w:r w:rsidR="00AF3849" w:rsidRPr="00020215">
        <w:rPr>
          <w:rFonts w:ascii="Times New Roman" w:hAnsi="Times New Roman" w:cs="Times New Roman"/>
          <w:sz w:val="24"/>
          <w:szCs w:val="24"/>
          <w:lang w:eastAsia="en-US"/>
        </w:rPr>
        <w:t>-</w:t>
      </w:r>
      <w:r w:rsidR="00B11B8E" w:rsidRPr="00B11B8E">
        <w:rPr>
          <w:rFonts w:ascii="Times New Roman" w:hAnsi="Times New Roman" w:cs="Times New Roman"/>
          <w:sz w:val="24"/>
          <w:szCs w:val="24"/>
          <w:lang w:eastAsia="en-US"/>
        </w:rPr>
        <w:t>11</w:t>
      </w:r>
      <w:r w:rsidR="00AF3849" w:rsidRPr="00020215">
        <w:rPr>
          <w:rFonts w:ascii="Times New Roman" w:hAnsi="Times New Roman" w:cs="Times New Roman"/>
          <w:sz w:val="24"/>
          <w:szCs w:val="24"/>
          <w:lang w:eastAsia="en-US"/>
        </w:rPr>
        <w:t>-2020</w:t>
      </w:r>
      <w:r w:rsidR="00D10A5F" w:rsidRPr="00020215">
        <w:rPr>
          <w:rFonts w:ascii="Times New Roman" w:hAnsi="Times New Roman" w:cs="Times New Roman"/>
          <w:sz w:val="24"/>
          <w:szCs w:val="24"/>
          <w:lang w:eastAsia="en-US"/>
        </w:rPr>
        <w:t xml:space="preserve"> </w:t>
      </w:r>
      <w:r w:rsidR="00F43A30" w:rsidRPr="00020215">
        <w:rPr>
          <w:rFonts w:ascii="Times New Roman" w:hAnsi="Times New Roman" w:cs="Times New Roman"/>
          <w:sz w:val="24"/>
          <w:szCs w:val="24"/>
          <w:lang w:eastAsia="en-US"/>
        </w:rPr>
        <w:t xml:space="preserve"> με α/α</w:t>
      </w:r>
      <w:r w:rsidR="00E53FB9" w:rsidRPr="00020215">
        <w:rPr>
          <w:rFonts w:ascii="Times New Roman" w:hAnsi="Times New Roman" w:cs="Times New Roman"/>
          <w:sz w:val="24"/>
          <w:szCs w:val="24"/>
          <w:lang w:eastAsia="en-US"/>
        </w:rPr>
        <w:t xml:space="preserve"> </w:t>
      </w:r>
      <w:r w:rsidR="00B11B8E" w:rsidRPr="00B11B8E">
        <w:rPr>
          <w:rFonts w:ascii="Times New Roman" w:hAnsi="Times New Roman" w:cs="Times New Roman"/>
          <w:sz w:val="24"/>
          <w:szCs w:val="24"/>
          <w:lang w:eastAsia="en-US"/>
        </w:rPr>
        <w:t>778</w:t>
      </w:r>
      <w:r w:rsidR="00F43A30" w:rsidRPr="00020215">
        <w:rPr>
          <w:rFonts w:ascii="Times New Roman" w:hAnsi="Times New Roman" w:cs="Times New Roman"/>
          <w:sz w:val="24"/>
          <w:szCs w:val="24"/>
          <w:lang w:eastAsia="en-US"/>
        </w:rPr>
        <w:t xml:space="preserve"> </w:t>
      </w:r>
      <w:r w:rsidR="00D10A5F" w:rsidRPr="00020215">
        <w:rPr>
          <w:rFonts w:ascii="Times New Roman" w:hAnsi="Times New Roman" w:cs="Times New Roman"/>
          <w:sz w:val="24"/>
          <w:szCs w:val="24"/>
          <w:lang w:eastAsia="en-US"/>
        </w:rPr>
        <w:t>(ΑΔΑ</w:t>
      </w:r>
      <w:r w:rsidR="002C5209"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 xml:space="preserve"> </w:t>
      </w:r>
      <w:r w:rsidR="00B11B8E" w:rsidRPr="00B11B8E">
        <w:rPr>
          <w:rFonts w:ascii="Times New Roman" w:hAnsi="Times New Roman" w:cs="Times New Roman"/>
          <w:sz w:val="24"/>
          <w:szCs w:val="24"/>
          <w:lang w:eastAsia="en-US"/>
        </w:rPr>
        <w:t>68</w:t>
      </w:r>
      <w:r w:rsidR="00B11B8E">
        <w:rPr>
          <w:rFonts w:ascii="Times New Roman" w:hAnsi="Times New Roman" w:cs="Times New Roman"/>
          <w:sz w:val="24"/>
          <w:szCs w:val="24"/>
          <w:lang w:val="en-US" w:eastAsia="en-US"/>
        </w:rPr>
        <w:t>XN</w:t>
      </w:r>
      <w:r w:rsidR="00B11B8E" w:rsidRPr="00B11B8E">
        <w:rPr>
          <w:rFonts w:ascii="Times New Roman" w:hAnsi="Times New Roman" w:cs="Times New Roman"/>
          <w:sz w:val="24"/>
          <w:szCs w:val="24"/>
          <w:lang w:eastAsia="en-US"/>
        </w:rPr>
        <w:t>469</w:t>
      </w:r>
      <w:r w:rsidR="00B11B8E">
        <w:rPr>
          <w:rFonts w:ascii="Times New Roman" w:hAnsi="Times New Roman" w:cs="Times New Roman"/>
          <w:sz w:val="24"/>
          <w:szCs w:val="24"/>
          <w:lang w:val="en-US" w:eastAsia="en-US"/>
        </w:rPr>
        <w:t>B</w:t>
      </w:r>
      <w:r w:rsidR="00B11B8E" w:rsidRPr="00B11B8E">
        <w:rPr>
          <w:rFonts w:ascii="Times New Roman" w:hAnsi="Times New Roman" w:cs="Times New Roman"/>
          <w:sz w:val="24"/>
          <w:szCs w:val="24"/>
          <w:lang w:eastAsia="en-US"/>
        </w:rPr>
        <w:t>7</w:t>
      </w:r>
      <w:r w:rsidR="00B11B8E">
        <w:rPr>
          <w:rFonts w:ascii="Times New Roman" w:hAnsi="Times New Roman" w:cs="Times New Roman"/>
          <w:sz w:val="24"/>
          <w:szCs w:val="24"/>
          <w:lang w:eastAsia="en-US"/>
        </w:rPr>
        <w:t>Ξ- 3Υ5</w:t>
      </w:r>
      <w:r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 xml:space="preserve"> απόφαση ανάληψης υποχρέωσης</w:t>
      </w:r>
      <w:r w:rsidRPr="00020215">
        <w:rPr>
          <w:rFonts w:ascii="Times New Roman" w:hAnsi="Times New Roman" w:cs="Times New Roman"/>
          <w:sz w:val="24"/>
          <w:szCs w:val="24"/>
          <w:lang w:eastAsia="en-US"/>
        </w:rPr>
        <w:t>.</w:t>
      </w:r>
    </w:p>
    <w:p w:rsidR="008962BF" w:rsidRPr="008962BF" w:rsidRDefault="008962BF" w:rsidP="008962BF">
      <w:pPr>
        <w:widowControl w:val="0"/>
        <w:numPr>
          <w:ilvl w:val="0"/>
          <w:numId w:val="4"/>
        </w:numPr>
        <w:tabs>
          <w:tab w:val="left" w:pos="284"/>
        </w:tabs>
        <w:suppressAutoHyphens w:val="0"/>
        <w:autoSpaceDE w:val="0"/>
        <w:autoSpaceDN w:val="0"/>
        <w:adjustRightInd w:val="0"/>
        <w:ind w:left="284" w:hanging="284"/>
        <w:jc w:val="both"/>
        <w:rPr>
          <w:lang w:eastAsia="en-US"/>
        </w:rPr>
      </w:pPr>
      <w:r w:rsidRPr="008962BF">
        <w:rPr>
          <w:lang w:eastAsia="en-US"/>
        </w:rPr>
        <w:t>Την επιτακτική ανάγκη για την προμήθεια υλικών κάλυψης ανασκαφικών τομών (</w:t>
      </w:r>
      <w:proofErr w:type="spellStart"/>
      <w:r w:rsidRPr="008962BF">
        <w:rPr>
          <w:lang w:eastAsia="en-US"/>
        </w:rPr>
        <w:t>γεωύφασμα</w:t>
      </w:r>
      <w:proofErr w:type="spellEnd"/>
      <w:r w:rsidRPr="008962BF">
        <w:rPr>
          <w:lang w:eastAsia="en-US"/>
        </w:rPr>
        <w:t>), αποθήκευσης ευρημάτων (πλαστικές κλούβες) και προστασίας από τις καιρικές συνθήκες των μελών της ερευνητικής ομάδας (δίχτυ σκίασης) που εξυπηρετούν στις εργασίες πεδίου στο πλαίσιο των ανασκαφών του Τομέα Αρχαιολογίας (Κύθνος, Μαγούλα Δ. Αλμυρού Μαγνησίας).</w:t>
      </w:r>
    </w:p>
    <w:p w:rsidR="00D10A5F" w:rsidRPr="008962BF" w:rsidRDefault="00EB4875" w:rsidP="008962B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8962BF">
        <w:rPr>
          <w:rFonts w:ascii="Times New Roman" w:hAnsi="Times New Roman" w:cs="Times New Roman"/>
          <w:sz w:val="24"/>
          <w:szCs w:val="24"/>
          <w:lang w:eastAsia="en-US"/>
        </w:rPr>
        <w:t>Τ</w:t>
      </w:r>
      <w:r w:rsidR="00D10A5F" w:rsidRPr="008962BF">
        <w:rPr>
          <w:rFonts w:ascii="Times New Roman" w:hAnsi="Times New Roman" w:cs="Times New Roman"/>
          <w:sz w:val="24"/>
          <w:szCs w:val="24"/>
          <w:lang w:eastAsia="en-US"/>
        </w:rPr>
        <w:t xml:space="preserve">ον ν. 4412/2016 (Α' 147) </w:t>
      </w:r>
      <w:r w:rsidR="00020215" w:rsidRPr="008962BF">
        <w:rPr>
          <w:rFonts w:ascii="Times New Roman" w:hAnsi="Times New Roman" w:cs="Times New Roman"/>
          <w:sz w:val="24"/>
          <w:szCs w:val="24"/>
          <w:lang w:eastAsia="en-US"/>
        </w:rPr>
        <w:t>«</w:t>
      </w:r>
      <w:r w:rsidR="00D10A5F" w:rsidRPr="008962BF">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962BF">
        <w:rPr>
          <w:rFonts w:ascii="Times New Roman" w:hAnsi="Times New Roman" w:cs="Times New Roman"/>
          <w:sz w:val="24"/>
          <w:szCs w:val="24"/>
          <w:lang w:eastAsia="en-US"/>
        </w:rPr>
        <w:t>ρα τις διατάξεις του άρθρου 118.</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Pr="00020215"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B91C68" w:rsidRPr="00B91C68" w:rsidRDefault="009B41B5" w:rsidP="00B91C68">
      <w:pPr>
        <w:shd w:val="clear" w:color="auto" w:fill="FFFFFF"/>
        <w:ind w:right="-1"/>
        <w:jc w:val="both"/>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A33404" w:rsidRPr="00A33404">
        <w:rPr>
          <w:rFonts w:eastAsia="Calibri"/>
        </w:rPr>
        <w:t xml:space="preserve"> </w:t>
      </w:r>
      <w:r w:rsidR="00A33404">
        <w:rPr>
          <w:rFonts w:eastAsia="Calibri"/>
        </w:rPr>
        <w:t xml:space="preserve">μέχρι του ποσού των </w:t>
      </w:r>
      <w:bookmarkStart w:id="0" w:name="_GoBack"/>
      <w:bookmarkEnd w:id="0"/>
      <w:r w:rsidR="00A33404" w:rsidRPr="00A33404">
        <w:rPr>
          <w:rFonts w:eastAsia="Calibri"/>
        </w:rPr>
        <w:t>τριών χιλιάδων διακοσίων ευρώ και εξήντα οκτώ λεπτών (3.200,68€) με Φ.Π.Α. 24%</w:t>
      </w:r>
      <w:r w:rsidR="00A33404">
        <w:rPr>
          <w:rFonts w:eastAsia="Calibri"/>
        </w:rPr>
        <w:t xml:space="preserve"> </w:t>
      </w:r>
      <w:r w:rsidR="00EA020B" w:rsidRPr="00020215">
        <w:rPr>
          <w:rFonts w:eastAsia="Calibri"/>
        </w:rPr>
        <w:t xml:space="preserve"> </w:t>
      </w:r>
      <w:r w:rsidR="00EA020B" w:rsidRPr="00020215">
        <w:t xml:space="preserve">για </w:t>
      </w:r>
      <w:r w:rsidR="00B91C68" w:rsidRPr="00B91C68">
        <w:t>την προμήθεια υλικών κάλυψης ανασκαφικών τομών (</w:t>
      </w:r>
      <w:proofErr w:type="spellStart"/>
      <w:r w:rsidR="00B91C68" w:rsidRPr="00B91C68">
        <w:t>γεωύφασμα</w:t>
      </w:r>
      <w:proofErr w:type="spellEnd"/>
      <w:r w:rsidR="00B91C68" w:rsidRPr="00B91C68">
        <w:t>), αποθήκευσης ευρημάτων (πλαστικές κλούβες) και προστασίας από τις καιρικές συνθήκες των μελών της ερευνητικής ομάδας (δίχτυ σκίασης) που εξυπηρετούν στις εργασίες πεδίου στο πλαίσιο των ανασκαφών του Τομέα Αρχαιολογίας (Κύθνος, Μαγούλα Δ. Αλμυρού Μαγνησίας). Η δαπάνη βαρύνει τον τακτικό προϋπολογισμό του Πανεπιστημίου Θεσσαλίας οικονομικού έτους 2020  και ειδικότερα τον ΚΑΕ 4129.</w:t>
      </w:r>
    </w:p>
    <w:p w:rsidR="00D97494" w:rsidRPr="00020215" w:rsidRDefault="00D97494" w:rsidP="00D97494">
      <w:pPr>
        <w:jc w:val="both"/>
        <w:rPr>
          <w:color w:val="000000"/>
          <w:lang w:eastAsia="el-GR"/>
        </w:rPr>
      </w:pPr>
    </w:p>
    <w:p w:rsidR="00D10A5F" w:rsidRPr="00020215" w:rsidRDefault="0098741A" w:rsidP="0098741A">
      <w:pPr>
        <w:shd w:val="clear" w:color="auto" w:fill="FFFFFF"/>
        <w:spacing w:before="100" w:beforeAutospacing="1" w:after="100" w:afterAutospacing="1"/>
        <w:ind w:right="-1"/>
        <w:jc w:val="both"/>
        <w:rPr>
          <w:rFonts w:eastAsia="Calibri"/>
          <w:b/>
        </w:rPr>
      </w:pPr>
      <w:r w:rsidRPr="00020215">
        <w:t xml:space="preserve">                                          </w:t>
      </w:r>
      <w:r w:rsidR="00B91C68">
        <w:t xml:space="preserve">  </w:t>
      </w:r>
      <w:r w:rsidR="002C5209" w:rsidRPr="00020215">
        <w:t xml:space="preserve">        </w:t>
      </w:r>
      <w:r w:rsidRPr="00020215">
        <w:t xml:space="preserve">   </w:t>
      </w:r>
      <w:r w:rsidR="00D10A5F" w:rsidRPr="00020215">
        <w:rPr>
          <w:rFonts w:eastAsia="Calibri"/>
          <w:b/>
        </w:rPr>
        <w:t>ΑΠΕΥΘΥΝΕΙ ανοικτή πρόσκληση</w:t>
      </w:r>
    </w:p>
    <w:p w:rsidR="00AF3849" w:rsidRPr="00B91C68" w:rsidRDefault="00D10A5F" w:rsidP="00774DE9">
      <w:pPr>
        <w:shd w:val="clear" w:color="auto" w:fill="FFFFFF"/>
        <w:spacing w:before="100" w:beforeAutospacing="1" w:after="100" w:afterAutospacing="1"/>
        <w:ind w:right="-1"/>
        <w:jc w:val="both"/>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B91C68">
        <w:rPr>
          <w:rFonts w:eastAsia="Calibri"/>
        </w:rPr>
        <w:t xml:space="preserve">προμήθεια </w:t>
      </w:r>
      <w:r w:rsidR="00AF3849" w:rsidRPr="00020215">
        <w:rPr>
          <w:rFonts w:eastAsia="Calibri"/>
        </w:rPr>
        <w:t xml:space="preserve">για τις </w:t>
      </w:r>
      <w:r w:rsidR="00AF3849" w:rsidRPr="00B91C68">
        <w:rPr>
          <w:rFonts w:eastAsia="Calibri"/>
        </w:rPr>
        <w:t xml:space="preserve">ανάγκες  </w:t>
      </w:r>
      <w:r w:rsidR="00B91C68" w:rsidRPr="00B91C68">
        <w:t>του Εργαστηρίου Αρχαιολογίας  - Τμήμα ΙΑΚΑ με υλικά κάλυψης ανασκαφικών τομών (</w:t>
      </w:r>
      <w:proofErr w:type="spellStart"/>
      <w:r w:rsidR="00B91C68" w:rsidRPr="00B91C68">
        <w:t>γεωύφασμα</w:t>
      </w:r>
      <w:proofErr w:type="spellEnd"/>
      <w:r w:rsidR="00B91C68" w:rsidRPr="00B91C68">
        <w:t>), αποθήκευσης ευρημάτων (πλαστικές κλούβες) και προστασίας από τις καιρικές συνθήκες των μελών της ερευνητικής ομάδας (δίχτυ σκίασης) που εξυπηρετούν στις εργασίες πεδίου στο πλαίσιο των ανασκαφών του Τομέα Αρχαιολογίας (Κύθνος, Μαγούλα Δ. Αλμυρού Μαγνησίας).</w:t>
      </w:r>
      <w:r w:rsidR="000320B3">
        <w:t xml:space="preserve"> Η προσφορά  είναι στο σύνολο των ειδών.</w:t>
      </w:r>
    </w:p>
    <w:p w:rsidR="00A44DB8" w:rsidRPr="00020215" w:rsidRDefault="00D10A5F" w:rsidP="00A44DB8">
      <w:pPr>
        <w:shd w:val="clear" w:color="auto" w:fill="FFFFFF"/>
        <w:ind w:right="-1"/>
        <w:jc w:val="both"/>
      </w:pPr>
      <w:r w:rsidRPr="00020215">
        <w:rPr>
          <w:bCs/>
        </w:rPr>
        <w:t xml:space="preserve">Φορέας χρηματοδότησης είναι το Πανεπιστήμιο Θεσσαλίας. </w:t>
      </w:r>
      <w:r w:rsidR="00A44DB8" w:rsidRPr="00020215">
        <w:t xml:space="preserve">Η δαπάνη βαρύνει τον τακτικό προϋπολογισμό του οικονομικού έτους 2020 και ειδικότερα τον ΚΑΕ </w:t>
      </w:r>
      <w:r w:rsidR="00B91C68">
        <w:t>4129</w:t>
      </w:r>
      <w:r w:rsidR="00A44DB8" w:rsidRPr="00020215">
        <w:t>.</w:t>
      </w:r>
    </w:p>
    <w:p w:rsidR="00A44DB8" w:rsidRPr="00020215" w:rsidRDefault="00A44DB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lastRenderedPageBreak/>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 xml:space="preserve">Οι ζητούμενες προμήθειες κατατάσσονται </w:t>
      </w:r>
      <w:r w:rsidR="0007643F">
        <w:rPr>
          <w:rFonts w:ascii="Times New Roman" w:hAnsi="Times New Roman" w:cs="Times New Roman"/>
          <w:color w:val="auto"/>
          <w:lang w:eastAsia="ar-SA"/>
        </w:rPr>
        <w:t>στους</w:t>
      </w:r>
      <w:r w:rsidRPr="00020215">
        <w:rPr>
          <w:rFonts w:ascii="Times New Roman" w:hAnsi="Times New Roman" w:cs="Times New Roman"/>
          <w:color w:val="auto"/>
          <w:lang w:eastAsia="ar-SA"/>
        </w:rPr>
        <w:t xml:space="preserve"> Κωδικ</w:t>
      </w:r>
      <w:r w:rsidR="0007643F">
        <w:rPr>
          <w:rFonts w:ascii="Times New Roman" w:hAnsi="Times New Roman" w:cs="Times New Roman"/>
          <w:color w:val="auto"/>
          <w:lang w:eastAsia="ar-SA"/>
        </w:rPr>
        <w:t>ούς</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07643F">
        <w:rPr>
          <w:rFonts w:ascii="Times New Roman" w:hAnsi="Times New Roman" w:cs="Times New Roman"/>
          <w:color w:val="auto"/>
          <w:lang w:eastAsia="ar-SA"/>
        </w:rPr>
        <w:t>444237401</w:t>
      </w:r>
      <w:r w:rsidR="002D057D" w:rsidRPr="00020215">
        <w:rPr>
          <w:rFonts w:ascii="Times New Roman" w:hAnsi="Times New Roman" w:cs="Times New Roman"/>
          <w:color w:val="auto"/>
          <w:lang w:eastAsia="ar-SA"/>
        </w:rPr>
        <w:t>,</w:t>
      </w:r>
      <w:r w:rsidR="00A73D52">
        <w:rPr>
          <w:rFonts w:ascii="Times New Roman" w:hAnsi="Times New Roman" w:cs="Times New Roman"/>
          <w:color w:val="auto"/>
          <w:lang w:eastAsia="ar-SA"/>
        </w:rPr>
        <w:t xml:space="preserve"> </w:t>
      </w:r>
      <w:r w:rsidR="0007643F">
        <w:rPr>
          <w:rFonts w:ascii="Times New Roman" w:hAnsi="Times New Roman" w:cs="Times New Roman"/>
          <w:color w:val="auto"/>
          <w:lang w:eastAsia="ar-SA"/>
        </w:rPr>
        <w:t>44619300-5 και 39541200-8</w:t>
      </w:r>
      <w:r w:rsidR="00207D83">
        <w:rPr>
          <w:rFonts w:ascii="Times New Roman" w:hAnsi="Times New Roman" w:cs="Times New Roman"/>
          <w:color w:val="auto"/>
          <w:lang w:eastAsia="ar-SA"/>
        </w:rPr>
        <w:t>,</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D10A5F" w:rsidP="00D10A5F">
      <w:pPr>
        <w:tabs>
          <w:tab w:val="left" w:pos="426"/>
        </w:tabs>
        <w:suppressAutoHyphens w:val="0"/>
        <w:autoSpaceDE w:val="0"/>
        <w:autoSpaceDN w:val="0"/>
        <w:adjustRightInd w:val="0"/>
        <w:spacing w:after="120"/>
        <w:jc w:val="both"/>
        <w:rPr>
          <w:b/>
          <w:bCs/>
        </w:rPr>
      </w:pPr>
    </w:p>
    <w:p w:rsidR="00D10A5F" w:rsidRPr="00020215" w:rsidRDefault="00A44DB8" w:rsidP="00D10A5F">
      <w:pPr>
        <w:spacing w:after="120"/>
        <w:jc w:val="center"/>
        <w:rPr>
          <w:b/>
          <w:kern w:val="1"/>
        </w:rPr>
      </w:pPr>
      <w:r w:rsidRPr="00B04443">
        <w:rPr>
          <w:b/>
          <w:kern w:val="1"/>
        </w:rPr>
        <w:t>Ε</w:t>
      </w:r>
      <w:r w:rsidR="00D10A5F" w:rsidRPr="00020215">
        <w:rPr>
          <w:b/>
          <w:kern w:val="1"/>
        </w:rPr>
        <w:t>ίδος και Διάρκεια Σύμβασης</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 xml:space="preserve">Σύμβαση </w:t>
      </w:r>
      <w:r w:rsidR="00EB7B3B">
        <w:rPr>
          <w:rFonts w:ascii="Times New Roman" w:hAnsi="Times New Roman" w:cs="Times New Roman"/>
          <w:color w:val="auto"/>
          <w:kern w:val="1"/>
          <w:lang w:eastAsia="ar-SA"/>
        </w:rPr>
        <w:t>Προμήθειας</w:t>
      </w:r>
      <w:r w:rsidRPr="00020215">
        <w:rPr>
          <w:rFonts w:ascii="Times New Roman" w:hAnsi="Times New Roman" w:cs="Times New Roman"/>
          <w:color w:val="auto"/>
          <w:kern w:val="1"/>
          <w:lang w:eastAsia="ar-SA"/>
        </w:rPr>
        <w:t xml:space="preserve"> </w:t>
      </w:r>
      <w:r w:rsidR="00EC3851" w:rsidRPr="00020215">
        <w:rPr>
          <w:rFonts w:ascii="Times New Roman" w:hAnsi="Times New Roman" w:cs="Times New Roman"/>
          <w:color w:val="auto"/>
          <w:kern w:val="1"/>
          <w:lang w:eastAsia="ar-SA"/>
        </w:rPr>
        <w:t xml:space="preserve"> </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bCs/>
          <w:color w:val="auto"/>
          <w:lang w:eastAsia="ar-SA"/>
        </w:rPr>
        <w:t xml:space="preserve">Η σύμβαση θα καταρτιστεί με βάση τους όρους που περιλαμβάνονται στην παρούσα και θα </w:t>
      </w:r>
      <w:proofErr w:type="spellStart"/>
      <w:r w:rsidRPr="00020215">
        <w:rPr>
          <w:rFonts w:ascii="Times New Roman" w:hAnsi="Times New Roman" w:cs="Times New Roman"/>
          <w:bCs/>
          <w:color w:val="auto"/>
          <w:lang w:eastAsia="ar-SA"/>
        </w:rPr>
        <w:t>διέπετ</w:t>
      </w:r>
      <w:r w:rsidR="00F32428" w:rsidRPr="00020215">
        <w:rPr>
          <w:rFonts w:ascii="Times New Roman" w:hAnsi="Times New Roman" w:cs="Times New Roman"/>
          <w:bCs/>
          <w:color w:val="auto"/>
          <w:lang w:eastAsia="ar-SA"/>
        </w:rPr>
        <w:t>αι</w:t>
      </w:r>
      <w:proofErr w:type="spellEnd"/>
      <w:r w:rsidRPr="00020215">
        <w:rPr>
          <w:rFonts w:ascii="Times New Roman" w:hAnsi="Times New Roman" w:cs="Times New Roman"/>
          <w:bCs/>
          <w:color w:val="auto"/>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 παροχής υπηρεσιών</w:t>
      </w:r>
      <w:r w:rsidRPr="00020215">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p w:rsidR="009736DF" w:rsidRDefault="009736DF" w:rsidP="00D10A5F">
      <w:pPr>
        <w:autoSpaceDE w:val="0"/>
        <w:autoSpaceDN w:val="0"/>
        <w:adjustRightInd w:val="0"/>
        <w:spacing w:after="120"/>
        <w:jc w:val="center"/>
        <w:rPr>
          <w:rFonts w:eastAsia="Calibri"/>
          <w:b/>
          <w:bCs/>
        </w:rPr>
      </w:pPr>
    </w:p>
    <w:tbl>
      <w:tblPr>
        <w:tblW w:w="9781" w:type="dxa"/>
        <w:jc w:val="center"/>
        <w:tblLook w:val="04A0" w:firstRow="1" w:lastRow="0" w:firstColumn="1" w:lastColumn="0" w:noHBand="0" w:noVBand="1"/>
      </w:tblPr>
      <w:tblGrid>
        <w:gridCol w:w="960"/>
        <w:gridCol w:w="8821"/>
      </w:tblGrid>
      <w:tr w:rsidR="00C56B1E" w:rsidRPr="00C56B1E" w:rsidTr="00C56B1E">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C56B1E" w:rsidRPr="00C56B1E" w:rsidRDefault="00C56B1E" w:rsidP="00C56B1E">
            <w:pPr>
              <w:suppressAutoHyphens w:val="0"/>
              <w:jc w:val="center"/>
              <w:rPr>
                <w:b/>
                <w:bCs/>
                <w:color w:val="000000"/>
                <w:sz w:val="16"/>
                <w:szCs w:val="16"/>
                <w:lang w:eastAsia="el-GR"/>
              </w:rPr>
            </w:pPr>
            <w:r w:rsidRPr="00C56B1E">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C56B1E" w:rsidRPr="00C56B1E" w:rsidRDefault="00C56B1E" w:rsidP="00C56B1E">
            <w:pPr>
              <w:suppressAutoHyphens w:val="0"/>
              <w:jc w:val="center"/>
              <w:rPr>
                <w:b/>
                <w:bCs/>
                <w:color w:val="000000"/>
                <w:sz w:val="16"/>
                <w:szCs w:val="16"/>
                <w:lang w:eastAsia="el-GR"/>
              </w:rPr>
            </w:pPr>
            <w:r w:rsidRPr="00C56B1E">
              <w:rPr>
                <w:rFonts w:eastAsia="Calibri"/>
                <w:b/>
                <w:bCs/>
                <w:color w:val="000000"/>
                <w:sz w:val="16"/>
                <w:szCs w:val="16"/>
                <w:lang w:eastAsia="el-GR"/>
              </w:rPr>
              <w:t>ΑΝΑΛΥΤΙΚΗ ΠΕΡΙΓΡΑΦΗ ΤΕΧΝΙΚΩΝ ΠΡΟΔΙΑΓΡΑΦΩΝ</w:t>
            </w:r>
          </w:p>
        </w:tc>
      </w:tr>
      <w:tr w:rsidR="00C56B1E" w:rsidRPr="00C56B1E" w:rsidTr="00C56B1E">
        <w:trPr>
          <w:trHeight w:val="248"/>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6B1E" w:rsidRPr="00C56B1E" w:rsidRDefault="00C56B1E" w:rsidP="00C56B1E">
            <w:pPr>
              <w:suppressAutoHyphens w:val="0"/>
              <w:jc w:val="center"/>
              <w:rPr>
                <w:rFonts w:eastAsiaTheme="minorHAnsi"/>
                <w:sz w:val="18"/>
                <w:szCs w:val="18"/>
                <w:lang w:eastAsia="en-US"/>
              </w:rPr>
            </w:pPr>
            <w:r w:rsidRPr="00C56B1E">
              <w:rPr>
                <w:rFonts w:eastAsiaTheme="minorHAnsi"/>
                <w:sz w:val="18"/>
                <w:szCs w:val="18"/>
                <w:lang w:eastAsia="en-US"/>
              </w:rPr>
              <w:t>ΥΛΙΚΑ ΑΠΟΘΗΚΕΥΣΗΣ ΕΥΡΗΜΑΤΩΝ/ΚΑΛΥΨΗΣ ΤΟΜΩΝ/ΠΡΟΣΤΑΣΙΑΣ ΕΡΕΥΝΗΤΙΚΗΣ ΟΜΑΔΑΣ</w:t>
            </w:r>
          </w:p>
        </w:tc>
      </w:tr>
      <w:tr w:rsidR="00C56B1E" w:rsidRPr="00C56B1E" w:rsidTr="00C56B1E">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56B1E" w:rsidRPr="00C56B1E" w:rsidRDefault="00C56B1E" w:rsidP="00C56B1E">
            <w:pPr>
              <w:suppressAutoHyphens w:val="0"/>
              <w:jc w:val="center"/>
              <w:rPr>
                <w:rFonts w:eastAsia="Calibri"/>
                <w:b/>
                <w:bCs/>
                <w:color w:val="000000"/>
                <w:sz w:val="16"/>
                <w:szCs w:val="16"/>
                <w:lang w:eastAsia="el-GR"/>
              </w:rPr>
            </w:pPr>
            <w:r w:rsidRPr="00C56B1E">
              <w:rPr>
                <w:rFonts w:eastAsia="Calibri"/>
                <w:b/>
                <w:bCs/>
                <w:color w:val="000000"/>
                <w:sz w:val="16"/>
                <w:szCs w:val="16"/>
                <w:lang w:val="en-US" w:eastAsia="el-GR"/>
              </w:rPr>
              <w:t>1</w:t>
            </w:r>
            <w:r w:rsidRPr="00C56B1E">
              <w:rPr>
                <w:rFonts w:eastAsia="Calibri"/>
                <w:b/>
                <w:bCs/>
                <w:color w:val="000000"/>
                <w:sz w:val="16"/>
                <w:szCs w:val="16"/>
                <w:lang w:eastAsia="el-GR"/>
              </w:rPr>
              <w:t>.</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C56B1E" w:rsidRPr="00C56B1E" w:rsidRDefault="00C56B1E" w:rsidP="00C56B1E">
            <w:pPr>
              <w:suppressAutoHyphens w:val="0"/>
              <w:jc w:val="both"/>
              <w:rPr>
                <w:rFonts w:eastAsiaTheme="minorHAnsi"/>
                <w:sz w:val="18"/>
                <w:szCs w:val="18"/>
                <w:lang w:eastAsia="en-US"/>
              </w:rPr>
            </w:pPr>
            <w:proofErr w:type="spellStart"/>
            <w:r w:rsidRPr="00C56B1E">
              <w:rPr>
                <w:rFonts w:eastAsiaTheme="minorHAnsi"/>
                <w:sz w:val="18"/>
                <w:szCs w:val="18"/>
                <w:lang w:eastAsia="en-US"/>
              </w:rPr>
              <w:t>Γεωύφασμα</w:t>
            </w:r>
            <w:proofErr w:type="spellEnd"/>
            <w:r w:rsidRPr="00C56B1E">
              <w:rPr>
                <w:rFonts w:eastAsiaTheme="minorHAnsi"/>
                <w:sz w:val="18"/>
                <w:szCs w:val="18"/>
                <w:lang w:eastAsia="en-US"/>
              </w:rPr>
              <w:t xml:space="preserve"> 1000 μ</w:t>
            </w:r>
            <w:r w:rsidRPr="00C56B1E">
              <w:rPr>
                <w:rFonts w:eastAsiaTheme="minorHAnsi"/>
                <w:sz w:val="18"/>
                <w:szCs w:val="18"/>
                <w:vertAlign w:val="superscript"/>
                <w:lang w:eastAsia="en-US"/>
              </w:rPr>
              <w:t>2</w:t>
            </w:r>
            <w:r w:rsidRPr="00C56B1E">
              <w:rPr>
                <w:rFonts w:eastAsiaTheme="minorHAnsi"/>
                <w:sz w:val="18"/>
                <w:szCs w:val="18"/>
                <w:lang w:eastAsia="en-US"/>
              </w:rPr>
              <w:t xml:space="preserve"> (</w:t>
            </w:r>
            <w:r w:rsidRPr="00C56B1E">
              <w:rPr>
                <w:rFonts w:eastAsiaTheme="minorHAnsi"/>
                <w:sz w:val="18"/>
                <w:szCs w:val="18"/>
                <w:lang w:val="en-US" w:eastAsia="en-US"/>
              </w:rPr>
              <w:t>x</w:t>
            </w:r>
            <w:r w:rsidRPr="00C56B1E">
              <w:rPr>
                <w:rFonts w:eastAsiaTheme="minorHAnsi"/>
                <w:sz w:val="18"/>
                <w:szCs w:val="18"/>
                <w:lang w:eastAsia="en-US"/>
              </w:rPr>
              <w:t xml:space="preserve"> 0,70 ευρώ το μέτρο) για την κάλυψη των ανασκαμμένων περιοχών </w:t>
            </w:r>
          </w:p>
        </w:tc>
      </w:tr>
      <w:tr w:rsidR="00C56B1E" w:rsidRPr="00C56B1E" w:rsidTr="00C56B1E">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56B1E" w:rsidRPr="00C56B1E" w:rsidRDefault="00C56B1E" w:rsidP="00C56B1E">
            <w:pPr>
              <w:suppressAutoHyphens w:val="0"/>
              <w:jc w:val="center"/>
              <w:rPr>
                <w:rFonts w:eastAsia="Calibri"/>
                <w:b/>
                <w:bCs/>
                <w:color w:val="000000"/>
                <w:sz w:val="16"/>
                <w:szCs w:val="16"/>
                <w:lang w:eastAsia="el-GR"/>
              </w:rPr>
            </w:pPr>
            <w:r w:rsidRPr="00C56B1E">
              <w:rPr>
                <w:rFonts w:eastAsia="Calibri"/>
                <w:b/>
                <w:bCs/>
                <w:color w:val="000000"/>
                <w:sz w:val="16"/>
                <w:szCs w:val="16"/>
                <w:lang w:val="en-US" w:eastAsia="el-GR"/>
              </w:rPr>
              <w:t>2</w:t>
            </w:r>
            <w:r w:rsidRPr="00C56B1E">
              <w:rPr>
                <w:rFonts w:eastAsia="Calibri"/>
                <w:b/>
                <w:bCs/>
                <w:color w:val="000000"/>
                <w:sz w:val="16"/>
                <w:szCs w:val="16"/>
                <w:lang w:eastAsia="el-GR"/>
              </w:rPr>
              <w:t>.</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C56B1E" w:rsidRPr="00C56B1E" w:rsidRDefault="00C56B1E" w:rsidP="00C56B1E">
            <w:pPr>
              <w:suppressAutoHyphens w:val="0"/>
              <w:jc w:val="both"/>
              <w:rPr>
                <w:rFonts w:eastAsiaTheme="minorHAnsi"/>
                <w:sz w:val="18"/>
                <w:szCs w:val="18"/>
                <w:lang w:eastAsia="en-US"/>
              </w:rPr>
            </w:pPr>
            <w:r w:rsidRPr="00C56B1E">
              <w:rPr>
                <w:rFonts w:eastAsiaTheme="minorHAnsi"/>
                <w:sz w:val="18"/>
                <w:szCs w:val="18"/>
                <w:lang w:eastAsia="en-US"/>
              </w:rPr>
              <w:t>Πλαστικές κλούβες (</w:t>
            </w:r>
            <w:r w:rsidRPr="00C56B1E">
              <w:rPr>
                <w:rFonts w:eastAsiaTheme="minorHAnsi"/>
                <w:sz w:val="18"/>
                <w:szCs w:val="18"/>
                <w:lang w:val="en-US" w:eastAsia="en-US"/>
              </w:rPr>
              <w:t>x</w:t>
            </w:r>
            <w:r w:rsidRPr="00C56B1E">
              <w:rPr>
                <w:rFonts w:eastAsiaTheme="minorHAnsi"/>
                <w:sz w:val="18"/>
                <w:szCs w:val="18"/>
                <w:lang w:eastAsia="en-US"/>
              </w:rPr>
              <w:t xml:space="preserve"> 4,3 ευρώ η κλούβα) για την αποθήκευση των ευρημάτων της ανασκαφής</w:t>
            </w:r>
          </w:p>
        </w:tc>
      </w:tr>
      <w:tr w:rsidR="00C56B1E" w:rsidRPr="00C56B1E" w:rsidTr="00C56B1E">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56B1E" w:rsidRPr="00C56B1E" w:rsidRDefault="00C56B1E" w:rsidP="00C56B1E">
            <w:pPr>
              <w:suppressAutoHyphens w:val="0"/>
              <w:jc w:val="center"/>
              <w:rPr>
                <w:rFonts w:eastAsia="Calibri"/>
                <w:b/>
                <w:bCs/>
                <w:color w:val="000000"/>
                <w:sz w:val="16"/>
                <w:szCs w:val="16"/>
                <w:lang w:eastAsia="el-GR"/>
              </w:rPr>
            </w:pPr>
            <w:r w:rsidRPr="00C56B1E">
              <w:rPr>
                <w:rFonts w:eastAsia="Calibri"/>
                <w:b/>
                <w:bCs/>
                <w:color w:val="000000"/>
                <w:sz w:val="16"/>
                <w:szCs w:val="16"/>
                <w:lang w:val="en-US" w:eastAsia="el-GR"/>
              </w:rPr>
              <w:t>3</w:t>
            </w:r>
            <w:r w:rsidRPr="00C56B1E">
              <w:rPr>
                <w:rFonts w:eastAsia="Calibri"/>
                <w:b/>
                <w:bCs/>
                <w:color w:val="000000"/>
                <w:sz w:val="16"/>
                <w:szCs w:val="16"/>
                <w:lang w:eastAsia="el-GR"/>
              </w:rPr>
              <w:t>.</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C56B1E" w:rsidRPr="00C56B1E" w:rsidRDefault="00C56B1E" w:rsidP="00C56B1E">
            <w:pPr>
              <w:suppressAutoHyphens w:val="0"/>
              <w:jc w:val="both"/>
              <w:rPr>
                <w:rFonts w:eastAsiaTheme="minorHAnsi"/>
                <w:sz w:val="18"/>
                <w:szCs w:val="18"/>
                <w:lang w:eastAsia="en-US"/>
              </w:rPr>
            </w:pPr>
            <w:r w:rsidRPr="00C56B1E">
              <w:rPr>
                <w:rFonts w:eastAsiaTheme="minorHAnsi"/>
                <w:sz w:val="18"/>
                <w:szCs w:val="18"/>
                <w:lang w:eastAsia="en-US"/>
              </w:rPr>
              <w:t>Δίχτυ σκίασης 200 μ</w:t>
            </w:r>
            <w:r w:rsidRPr="00C56B1E">
              <w:rPr>
                <w:rFonts w:eastAsiaTheme="minorHAnsi"/>
                <w:sz w:val="18"/>
                <w:szCs w:val="18"/>
                <w:vertAlign w:val="superscript"/>
                <w:lang w:eastAsia="en-US"/>
              </w:rPr>
              <w:t>2</w:t>
            </w:r>
            <w:r w:rsidRPr="00C56B1E">
              <w:rPr>
                <w:rFonts w:eastAsiaTheme="minorHAnsi"/>
                <w:sz w:val="18"/>
                <w:szCs w:val="18"/>
                <w:lang w:eastAsia="en-US"/>
              </w:rPr>
              <w:t xml:space="preserve"> για τις ανάγκες της ανασκαφής (</w:t>
            </w:r>
            <w:r w:rsidRPr="00C56B1E">
              <w:rPr>
                <w:rFonts w:eastAsiaTheme="minorHAnsi"/>
                <w:sz w:val="18"/>
                <w:szCs w:val="18"/>
                <w:lang w:val="en-US" w:eastAsia="en-US"/>
              </w:rPr>
              <w:t>x</w:t>
            </w:r>
            <w:r w:rsidRPr="00C56B1E">
              <w:rPr>
                <w:rFonts w:eastAsiaTheme="minorHAnsi"/>
                <w:sz w:val="18"/>
                <w:szCs w:val="18"/>
                <w:lang w:eastAsia="en-US"/>
              </w:rPr>
              <w:t xml:space="preserve"> 0,806 ευρώ/μ</w:t>
            </w:r>
            <w:r w:rsidRPr="00C56B1E">
              <w:rPr>
                <w:rFonts w:eastAsiaTheme="minorHAnsi"/>
                <w:sz w:val="18"/>
                <w:szCs w:val="18"/>
                <w:vertAlign w:val="superscript"/>
                <w:lang w:eastAsia="en-US"/>
              </w:rPr>
              <w:t>2</w:t>
            </w:r>
            <w:r w:rsidRPr="00C56B1E">
              <w:rPr>
                <w:rFonts w:eastAsiaTheme="minorHAnsi"/>
                <w:sz w:val="18"/>
                <w:szCs w:val="18"/>
                <w:lang w:eastAsia="en-US"/>
              </w:rPr>
              <w:t>)</w:t>
            </w:r>
          </w:p>
        </w:tc>
      </w:tr>
    </w:tbl>
    <w:p w:rsidR="003A0D02" w:rsidRDefault="003A0D02" w:rsidP="00C56B1E">
      <w:pPr>
        <w:autoSpaceDE w:val="0"/>
        <w:autoSpaceDN w:val="0"/>
        <w:adjustRightInd w:val="0"/>
        <w:spacing w:after="120"/>
        <w:rPr>
          <w:rFonts w:eastAsia="Calibri"/>
          <w:b/>
          <w:bCs/>
        </w:rPr>
      </w:pPr>
    </w:p>
    <w:p w:rsidR="003A0D02" w:rsidRDefault="003A0D02" w:rsidP="00D10A5F">
      <w:pPr>
        <w:autoSpaceDE w:val="0"/>
        <w:autoSpaceDN w:val="0"/>
        <w:adjustRightInd w:val="0"/>
        <w:spacing w:after="120"/>
        <w:jc w:val="center"/>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9538FC"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9538FC">
        <w:rPr>
          <w:rFonts w:ascii="Times New Roman" w:hAnsi="Times New Roman" w:cs="Times New Roman"/>
          <w:b/>
        </w:rPr>
        <w:t>10</w:t>
      </w:r>
      <w:r w:rsidR="00CB6619" w:rsidRPr="00B04443">
        <w:rPr>
          <w:rFonts w:ascii="Times New Roman" w:hAnsi="Times New Roman" w:cs="Times New Roman"/>
          <w:b/>
        </w:rPr>
        <w:t>-</w:t>
      </w:r>
      <w:r w:rsidR="009538FC">
        <w:rPr>
          <w:rFonts w:ascii="Times New Roman" w:hAnsi="Times New Roman" w:cs="Times New Roman"/>
          <w:b/>
        </w:rPr>
        <w:t>12</w:t>
      </w:r>
      <w:r w:rsidR="00CB6619" w:rsidRPr="00B04443">
        <w:rPr>
          <w:rFonts w:ascii="Times New Roman" w:hAnsi="Times New Roman" w:cs="Times New Roman"/>
          <w:b/>
        </w:rPr>
        <w:t>-2020</w:t>
      </w:r>
      <w:r w:rsidRPr="00B04443">
        <w:rPr>
          <w:rFonts w:ascii="Times New Roman" w:hAnsi="Times New Roman" w:cs="Times New Roman"/>
          <w:b/>
        </w:rPr>
        <w:t xml:space="preserve"> </w:t>
      </w:r>
      <w:r w:rsidR="00880EC4" w:rsidRPr="00B04443">
        <w:rPr>
          <w:rFonts w:ascii="Times New Roman" w:hAnsi="Times New Roman" w:cs="Times New Roman"/>
          <w:b/>
        </w:rPr>
        <w:t xml:space="preserve">ημέρα </w:t>
      </w:r>
      <w:r w:rsidR="00340081" w:rsidRPr="00B04443">
        <w:rPr>
          <w:rFonts w:ascii="Times New Roman" w:hAnsi="Times New Roman" w:cs="Times New Roman"/>
          <w:b/>
        </w:rPr>
        <w:t>Πέμπτη</w:t>
      </w:r>
      <w:r w:rsidR="001140DC" w:rsidRPr="00B04443">
        <w:rPr>
          <w:rFonts w:ascii="Times New Roman" w:hAnsi="Times New Roman" w:cs="Times New Roman"/>
          <w:b/>
        </w:rPr>
        <w:t xml:space="preserve"> </w:t>
      </w:r>
      <w:r w:rsidR="003F78C6" w:rsidRPr="00B04443">
        <w:rPr>
          <w:rFonts w:ascii="Times New Roman" w:hAnsi="Times New Roman" w:cs="Times New Roman"/>
          <w:b/>
        </w:rPr>
        <w:t xml:space="preserve"> και ώρα 12.00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 xml:space="preserve">το Βόλο </w:t>
      </w:r>
      <w:r w:rsidRPr="00020215">
        <w:rPr>
          <w:rFonts w:ascii="Times New Roman" w:hAnsi="Times New Roman" w:cs="Times New Roman"/>
        </w:rPr>
        <w:t>,</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Αργοναυτών -</w:t>
      </w:r>
      <w:proofErr w:type="spellStart"/>
      <w:r w:rsidR="00504E14" w:rsidRPr="00020215">
        <w:rPr>
          <w:rFonts w:ascii="Times New Roman" w:hAnsi="Times New Roman" w:cs="Times New Roman"/>
        </w:rPr>
        <w:t>Φιλλελήνων</w:t>
      </w:r>
      <w:proofErr w:type="spellEnd"/>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340081" w:rsidRPr="00020215">
          <w:rPr>
            <w:rStyle w:val="-"/>
            <w:rFonts w:ascii="Times New Roman" w:hAnsi="Times New Roman" w:cs="Times New Roman"/>
            <w:lang w:val="en-US"/>
          </w:rPr>
          <w:t>promith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uth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gr</w:t>
        </w:r>
        <w:r w:rsidR="00340081" w:rsidRPr="00020215">
          <w:rPr>
            <w:rStyle w:val="-"/>
            <w:rFonts w:ascii="Times New Roman" w:hAnsi="Times New Roman" w:cs="Times New Roman"/>
          </w:rPr>
          <w:t>.</w:t>
        </w:r>
      </w:hyperlink>
      <w:r w:rsidR="00C076DB" w:rsidRPr="00020215">
        <w:rPr>
          <w:rFonts w:ascii="Times New Roman" w:hAnsi="Times New Roman" w:cs="Times New Roman"/>
        </w:rPr>
        <w:t xml:space="preserve"> </w:t>
      </w:r>
      <w:r w:rsidR="00D43ACE" w:rsidRPr="00020215">
        <w:rPr>
          <w:rFonts w:ascii="Times New Roman" w:hAnsi="Times New Roman" w:cs="Times New Roman"/>
        </w:rPr>
        <w:t xml:space="preserve"> </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lastRenderedPageBreak/>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FE6E7D" w:rsidRPr="00020215">
        <w:rPr>
          <w:rFonts w:ascii="Times New Roman" w:hAnsi="Times New Roman" w:cs="Times New Roman"/>
          <w:b/>
        </w:rPr>
        <w:t>:</w:t>
      </w:r>
      <w:r w:rsidR="00340081" w:rsidRPr="00020215">
        <w:rPr>
          <w:rFonts w:ascii="Times New Roman" w:hAnsi="Times New Roman" w:cs="Times New Roman"/>
          <w:b/>
        </w:rPr>
        <w:t xml:space="preserve"> </w:t>
      </w:r>
      <w:r w:rsidR="009538FC">
        <w:rPr>
          <w:rFonts w:ascii="Times New Roman" w:hAnsi="Times New Roman" w:cs="Times New Roman"/>
          <w:b/>
        </w:rPr>
        <w:t>23098</w:t>
      </w:r>
      <w:r w:rsidR="00DB7A95" w:rsidRPr="00020215">
        <w:rPr>
          <w:rFonts w:ascii="Times New Roman" w:hAnsi="Times New Roman" w:cs="Times New Roman"/>
          <w:b/>
        </w:rPr>
        <w:t>/</w:t>
      </w:r>
      <w:r w:rsidR="009B462C" w:rsidRPr="00020215">
        <w:rPr>
          <w:rFonts w:ascii="Times New Roman" w:hAnsi="Times New Roman" w:cs="Times New Roman"/>
          <w:b/>
        </w:rPr>
        <w:t>20</w:t>
      </w:r>
      <w:r w:rsidR="00B835F3" w:rsidRPr="00020215">
        <w:rPr>
          <w:rFonts w:ascii="Times New Roman" w:hAnsi="Times New Roman" w:cs="Times New Roman"/>
          <w:b/>
        </w:rPr>
        <w:t>/ΓΠ</w:t>
      </w:r>
      <w:r w:rsidR="00340081" w:rsidRPr="00020215">
        <w:rPr>
          <w:rFonts w:ascii="Times New Roman" w:hAnsi="Times New Roman" w:cs="Times New Roman"/>
          <w:b/>
        </w:rPr>
        <w:t>/</w:t>
      </w:r>
      <w:r w:rsidR="009538FC">
        <w:rPr>
          <w:rFonts w:ascii="Times New Roman" w:hAnsi="Times New Roman" w:cs="Times New Roman"/>
          <w:b/>
        </w:rPr>
        <w:t>25</w:t>
      </w:r>
      <w:r w:rsidR="009B462C" w:rsidRPr="00020215">
        <w:rPr>
          <w:rFonts w:ascii="Times New Roman" w:hAnsi="Times New Roman" w:cs="Times New Roman"/>
          <w:b/>
        </w:rPr>
        <w:t>-</w:t>
      </w:r>
      <w:r w:rsidR="009538FC">
        <w:rPr>
          <w:rFonts w:ascii="Times New Roman" w:hAnsi="Times New Roman" w:cs="Times New Roman"/>
          <w:b/>
        </w:rPr>
        <w:t>11</w:t>
      </w:r>
      <w:r w:rsidR="009B462C" w:rsidRPr="00020215">
        <w:rPr>
          <w:rFonts w:ascii="Times New Roman" w:hAnsi="Times New Roman" w:cs="Times New Roman"/>
          <w:b/>
        </w:rPr>
        <w:t xml:space="preserve">-2020 </w:t>
      </w:r>
      <w:r w:rsidRPr="00020215">
        <w:rPr>
          <w:rFonts w:ascii="Times New Roman" w:hAnsi="Times New Roman" w:cs="Times New Roman"/>
          <w:b/>
        </w:rPr>
        <w:t>ΠΡΟΣΚΛΗΣΗ ΕΝΔΙΑΦΕΡΟΝΤΟΣ ΤΟΥ ΠΑΝΕΠΙΣΤΗΜΙΟΥ ΘΕΣΣΑΛΙΑΣ</w:t>
      </w:r>
    </w:p>
    <w:p w:rsidR="00340081" w:rsidRPr="00020215" w:rsidRDefault="00340081" w:rsidP="0018477D">
      <w:pPr>
        <w:autoSpaceDE w:val="0"/>
        <w:autoSpaceDN w:val="0"/>
        <w:adjustRightInd w:val="0"/>
        <w:spacing w:after="120"/>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020215">
        <w:rPr>
          <w:rFonts w:eastAsia="Calibri"/>
          <w:b/>
          <w:bCs/>
          <w:lang w:val="en-U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γ) 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9736DF"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Καθηγητής Χαράλαμπος Μπιλλίνης</w:t>
      </w:r>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18477D">
      <w:pPr>
        <w:suppressAutoHyphens w:val="0"/>
        <w:spacing w:line="360" w:lineRule="auto"/>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18477D" w:rsidRPr="0018477D">
        <w:rPr>
          <w:b/>
        </w:rPr>
        <w:t xml:space="preserve">23098/20/ΓΠ/25-11-2020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10620" w:type="dxa"/>
        <w:jc w:val="center"/>
        <w:tblLayout w:type="fixed"/>
        <w:tblLook w:val="04A0" w:firstRow="1" w:lastRow="0" w:firstColumn="1" w:lastColumn="0" w:noHBand="0" w:noVBand="1"/>
      </w:tblPr>
      <w:tblGrid>
        <w:gridCol w:w="916"/>
        <w:gridCol w:w="993"/>
        <w:gridCol w:w="915"/>
        <w:gridCol w:w="749"/>
        <w:gridCol w:w="1011"/>
        <w:gridCol w:w="1416"/>
        <w:gridCol w:w="656"/>
        <w:gridCol w:w="1416"/>
        <w:gridCol w:w="1274"/>
        <w:gridCol w:w="1274"/>
      </w:tblGrid>
      <w:tr w:rsidR="00B845EA" w:rsidRPr="00B845EA" w:rsidTr="00B845EA">
        <w:trPr>
          <w:trHeight w:val="795"/>
          <w:jc w:val="center"/>
        </w:trPr>
        <w:tc>
          <w:tcPr>
            <w:tcW w:w="916" w:type="dxa"/>
            <w:tcBorders>
              <w:top w:val="single" w:sz="8" w:space="0" w:color="auto"/>
              <w:left w:val="single" w:sz="8" w:space="0" w:color="auto"/>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Α/Α</w:t>
            </w:r>
          </w:p>
        </w:tc>
        <w:tc>
          <w:tcPr>
            <w:tcW w:w="993" w:type="dxa"/>
            <w:tcBorders>
              <w:top w:val="single" w:sz="8" w:space="0" w:color="auto"/>
              <w:left w:val="nil"/>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ΠΕΡΙΓΡΑΦΗ</w:t>
            </w:r>
          </w:p>
        </w:tc>
        <w:tc>
          <w:tcPr>
            <w:tcW w:w="915" w:type="dxa"/>
            <w:tcBorders>
              <w:top w:val="single" w:sz="8" w:space="0" w:color="auto"/>
              <w:left w:val="nil"/>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ΠΟΣΟΤΗΤΑ</w:t>
            </w:r>
          </w:p>
        </w:tc>
        <w:tc>
          <w:tcPr>
            <w:tcW w:w="749" w:type="dxa"/>
            <w:tcBorders>
              <w:top w:val="single" w:sz="8" w:space="0" w:color="auto"/>
              <w:left w:val="nil"/>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ΤΥΠΟΣ (τεμάχιο, λίτρο, κιλό, υπηρεσία κ.λπ.)</w:t>
            </w:r>
          </w:p>
        </w:tc>
        <w:tc>
          <w:tcPr>
            <w:tcW w:w="1011" w:type="dxa"/>
            <w:tcBorders>
              <w:top w:val="single" w:sz="8" w:space="0" w:color="auto"/>
              <w:left w:val="nil"/>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CPV (*)</w:t>
            </w:r>
          </w:p>
        </w:tc>
        <w:tc>
          <w:tcPr>
            <w:tcW w:w="1416" w:type="dxa"/>
            <w:tcBorders>
              <w:top w:val="single" w:sz="8" w:space="0" w:color="auto"/>
              <w:left w:val="nil"/>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ΠΡΟΫΠΟΛΟΓΙΣΜΟΣ ΧΩΡΙΣ Φ.Π.Α.</w:t>
            </w:r>
          </w:p>
        </w:tc>
        <w:tc>
          <w:tcPr>
            <w:tcW w:w="656" w:type="dxa"/>
            <w:tcBorders>
              <w:top w:val="single" w:sz="8" w:space="0" w:color="auto"/>
              <w:left w:val="nil"/>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Φ.Π.Α. 24%</w:t>
            </w:r>
          </w:p>
        </w:tc>
        <w:tc>
          <w:tcPr>
            <w:tcW w:w="1416" w:type="dxa"/>
            <w:tcBorders>
              <w:top w:val="single" w:sz="8" w:space="0" w:color="auto"/>
              <w:left w:val="nil"/>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ΣΥΝΟΛΙΚΟΣ ΠΡΟΫΠΟΛΟΓΙΣΜΟΣ ΜΕ Φ.Π.Α.</w:t>
            </w:r>
          </w:p>
        </w:tc>
        <w:tc>
          <w:tcPr>
            <w:tcW w:w="1274" w:type="dxa"/>
            <w:tcBorders>
              <w:top w:val="single" w:sz="8" w:space="0" w:color="auto"/>
              <w:left w:val="nil"/>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ΠΡΟΣΦΕΡΟΜΕΝΗ ΤΙΜΗ ΧΩΡΙΣ ΦΠΑ</w:t>
            </w:r>
          </w:p>
        </w:tc>
        <w:tc>
          <w:tcPr>
            <w:tcW w:w="1274" w:type="dxa"/>
            <w:tcBorders>
              <w:top w:val="single" w:sz="8" w:space="0" w:color="auto"/>
              <w:left w:val="nil"/>
              <w:bottom w:val="single" w:sz="8" w:space="0" w:color="auto"/>
              <w:right w:val="single" w:sz="8" w:space="0" w:color="auto"/>
            </w:tcBorders>
            <w:shd w:val="clear" w:color="000000" w:fill="DDD9C4"/>
            <w:vAlign w:val="center"/>
            <w:hideMark/>
          </w:tcPr>
          <w:p w:rsidR="00B845EA" w:rsidRPr="00B845EA" w:rsidRDefault="00B845EA" w:rsidP="00B845EA">
            <w:pPr>
              <w:suppressAutoHyphens w:val="0"/>
              <w:jc w:val="center"/>
              <w:rPr>
                <w:b/>
                <w:bCs/>
                <w:color w:val="000000"/>
                <w:sz w:val="12"/>
                <w:szCs w:val="12"/>
                <w:lang w:eastAsia="el-GR"/>
              </w:rPr>
            </w:pPr>
            <w:r w:rsidRPr="00B845EA">
              <w:rPr>
                <w:b/>
                <w:bCs/>
                <w:color w:val="000000"/>
                <w:sz w:val="12"/>
                <w:szCs w:val="12"/>
                <w:lang w:eastAsia="el-GR"/>
              </w:rPr>
              <w:t>ΠΡΟΣΦΕΡΟΜΕΝΗ ΤΙΜΗ ΜΕ ΦΠΑ</w:t>
            </w:r>
          </w:p>
        </w:tc>
      </w:tr>
      <w:tr w:rsidR="00B845EA" w:rsidRPr="00B845EA" w:rsidTr="00B845EA">
        <w:trPr>
          <w:trHeight w:val="300"/>
          <w:jc w:val="center"/>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val="en-US" w:eastAsia="el-GR"/>
              </w:rPr>
              <w:t>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proofErr w:type="spellStart"/>
            <w:r w:rsidRPr="00B845EA">
              <w:rPr>
                <w:color w:val="000000"/>
                <w:sz w:val="16"/>
                <w:szCs w:val="16"/>
                <w:lang w:eastAsia="el-GR"/>
              </w:rPr>
              <w:t>Γεωύφασμα</w:t>
            </w:r>
            <w:proofErr w:type="spellEnd"/>
          </w:p>
        </w:tc>
        <w:tc>
          <w:tcPr>
            <w:tcW w:w="915"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1</w:t>
            </w:r>
          </w:p>
        </w:tc>
        <w:tc>
          <w:tcPr>
            <w:tcW w:w="749"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Τεμάχιο</w:t>
            </w:r>
          </w:p>
        </w:tc>
        <w:tc>
          <w:tcPr>
            <w:tcW w:w="1011" w:type="dxa"/>
            <w:tcBorders>
              <w:top w:val="nil"/>
              <w:left w:val="nil"/>
              <w:bottom w:val="nil"/>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eastAsia="el-GR"/>
              </w:rPr>
              <w:t>444237101</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700 €</w:t>
            </w:r>
          </w:p>
        </w:tc>
        <w:tc>
          <w:tcPr>
            <w:tcW w:w="65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168 €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868 €</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r>
      <w:tr w:rsidR="00B845EA" w:rsidRPr="00B845EA" w:rsidTr="00B845EA">
        <w:trPr>
          <w:trHeight w:val="435"/>
          <w:jc w:val="center"/>
        </w:trPr>
        <w:tc>
          <w:tcPr>
            <w:tcW w:w="9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b/>
                <w:bCs/>
                <w:color w:val="000000"/>
                <w:sz w:val="16"/>
                <w:szCs w:val="16"/>
                <w:lang w:eastAsia="el-GR"/>
              </w:rPr>
            </w:pPr>
          </w:p>
        </w:tc>
        <w:tc>
          <w:tcPr>
            <w:tcW w:w="993"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915"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749"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011" w:type="dxa"/>
            <w:tcBorders>
              <w:top w:val="nil"/>
              <w:left w:val="nil"/>
              <w:bottom w:val="single" w:sz="8" w:space="0" w:color="auto"/>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eastAsia="el-GR"/>
              </w:rPr>
              <w:t>(</w:t>
            </w:r>
            <w:proofErr w:type="spellStart"/>
            <w:r w:rsidRPr="00B845EA">
              <w:rPr>
                <w:b/>
                <w:bCs/>
                <w:color w:val="000000"/>
                <w:sz w:val="16"/>
                <w:szCs w:val="16"/>
                <w:lang w:eastAsia="el-GR"/>
              </w:rPr>
              <w:t>καλύματα</w:t>
            </w:r>
            <w:proofErr w:type="spellEnd"/>
            <w:r w:rsidRPr="00B845EA">
              <w:rPr>
                <w:b/>
                <w:bCs/>
                <w:color w:val="000000"/>
                <w:sz w:val="16"/>
                <w:szCs w:val="16"/>
                <w:lang w:eastAsia="el-GR"/>
              </w:rPr>
              <w:t xml:space="preserve"> επιφάνειας)</w:t>
            </w:r>
          </w:p>
        </w:tc>
        <w:tc>
          <w:tcPr>
            <w:tcW w:w="14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65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4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274"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274"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r>
      <w:tr w:rsidR="00B845EA" w:rsidRPr="00B845EA" w:rsidTr="00B845EA">
        <w:trPr>
          <w:trHeight w:val="420"/>
          <w:jc w:val="center"/>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val="en-US" w:eastAsia="el-GR"/>
              </w:rPr>
              <w:t>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Πλαστικές κλούβες</w:t>
            </w:r>
          </w:p>
        </w:tc>
        <w:tc>
          <w:tcPr>
            <w:tcW w:w="915"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400</w:t>
            </w:r>
          </w:p>
        </w:tc>
        <w:tc>
          <w:tcPr>
            <w:tcW w:w="749"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Τεμάχια</w:t>
            </w:r>
          </w:p>
        </w:tc>
        <w:tc>
          <w:tcPr>
            <w:tcW w:w="1011" w:type="dxa"/>
            <w:tcBorders>
              <w:top w:val="nil"/>
              <w:left w:val="nil"/>
              <w:bottom w:val="nil"/>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eastAsia="el-GR"/>
              </w:rPr>
              <w:t>44619300-5</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1.720 €</w:t>
            </w:r>
          </w:p>
        </w:tc>
        <w:tc>
          <w:tcPr>
            <w:tcW w:w="65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412,80 €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2.132,80 €</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r>
      <w:tr w:rsidR="00B845EA" w:rsidRPr="00B845EA" w:rsidTr="00B845EA">
        <w:trPr>
          <w:trHeight w:val="315"/>
          <w:jc w:val="center"/>
        </w:trPr>
        <w:tc>
          <w:tcPr>
            <w:tcW w:w="9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b/>
                <w:bCs/>
                <w:color w:val="000000"/>
                <w:sz w:val="16"/>
                <w:szCs w:val="16"/>
                <w:lang w:eastAsia="el-GR"/>
              </w:rPr>
            </w:pPr>
          </w:p>
        </w:tc>
        <w:tc>
          <w:tcPr>
            <w:tcW w:w="993"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915"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749"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011" w:type="dxa"/>
            <w:tcBorders>
              <w:top w:val="nil"/>
              <w:left w:val="nil"/>
              <w:bottom w:val="single" w:sz="8" w:space="0" w:color="auto"/>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eastAsia="el-GR"/>
              </w:rPr>
              <w:t>(κλούβες)</w:t>
            </w:r>
          </w:p>
        </w:tc>
        <w:tc>
          <w:tcPr>
            <w:tcW w:w="14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65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4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274"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274"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r>
      <w:tr w:rsidR="00B845EA" w:rsidRPr="00B845EA" w:rsidTr="00B845EA">
        <w:trPr>
          <w:trHeight w:val="420"/>
          <w:jc w:val="center"/>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val="en-US" w:eastAsia="el-GR"/>
              </w:rPr>
              <w:t>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Δίχτυ σκίασης</w:t>
            </w:r>
          </w:p>
        </w:tc>
        <w:tc>
          <w:tcPr>
            <w:tcW w:w="915"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1</w:t>
            </w:r>
          </w:p>
        </w:tc>
        <w:tc>
          <w:tcPr>
            <w:tcW w:w="749"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Τεμάχιο</w:t>
            </w:r>
          </w:p>
        </w:tc>
        <w:tc>
          <w:tcPr>
            <w:tcW w:w="1011" w:type="dxa"/>
            <w:tcBorders>
              <w:top w:val="nil"/>
              <w:left w:val="nil"/>
              <w:bottom w:val="nil"/>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eastAsia="el-GR"/>
              </w:rPr>
              <w:t>39541200-8</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161,19 €</w:t>
            </w:r>
          </w:p>
        </w:tc>
        <w:tc>
          <w:tcPr>
            <w:tcW w:w="65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38,69 €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199,88 €</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r>
      <w:tr w:rsidR="00B845EA" w:rsidRPr="00B845EA" w:rsidTr="00B845EA">
        <w:trPr>
          <w:trHeight w:val="645"/>
          <w:jc w:val="center"/>
        </w:trPr>
        <w:tc>
          <w:tcPr>
            <w:tcW w:w="9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b/>
                <w:bCs/>
                <w:color w:val="000000"/>
                <w:sz w:val="16"/>
                <w:szCs w:val="16"/>
                <w:lang w:eastAsia="el-GR"/>
              </w:rPr>
            </w:pPr>
          </w:p>
        </w:tc>
        <w:tc>
          <w:tcPr>
            <w:tcW w:w="993"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915"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749"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011" w:type="dxa"/>
            <w:tcBorders>
              <w:top w:val="nil"/>
              <w:left w:val="nil"/>
              <w:bottom w:val="single" w:sz="8" w:space="0" w:color="auto"/>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eastAsia="el-GR"/>
              </w:rPr>
              <w:t>(δίχτυ από υφαντικά υλικά)</w:t>
            </w:r>
          </w:p>
        </w:tc>
        <w:tc>
          <w:tcPr>
            <w:tcW w:w="14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65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4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274"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274"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r>
      <w:tr w:rsidR="00B845EA" w:rsidRPr="00B845EA" w:rsidTr="00B845EA">
        <w:trPr>
          <w:trHeight w:val="300"/>
          <w:jc w:val="center"/>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b/>
                <w:bCs/>
                <w:color w:val="000000"/>
                <w:sz w:val="16"/>
                <w:szCs w:val="16"/>
                <w:lang w:eastAsia="el-GR"/>
              </w:rPr>
            </w:pPr>
            <w:r w:rsidRPr="00B845EA">
              <w:rPr>
                <w:b/>
                <w:bCs/>
                <w:color w:val="000000"/>
                <w:sz w:val="16"/>
                <w:szCs w:val="16"/>
                <w:lang w:eastAsia="el-GR"/>
              </w:rPr>
              <w:t>ΣΥΝΟΛΟ</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c>
          <w:tcPr>
            <w:tcW w:w="915"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 </w:t>
            </w:r>
          </w:p>
        </w:tc>
        <w:tc>
          <w:tcPr>
            <w:tcW w:w="749"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2.581,19 €</w:t>
            </w:r>
          </w:p>
        </w:tc>
        <w:tc>
          <w:tcPr>
            <w:tcW w:w="65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619,49 €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jc w:val="center"/>
              <w:rPr>
                <w:color w:val="000000"/>
                <w:sz w:val="16"/>
                <w:szCs w:val="16"/>
                <w:lang w:eastAsia="el-GR"/>
              </w:rPr>
            </w:pPr>
            <w:r w:rsidRPr="00B845EA">
              <w:rPr>
                <w:color w:val="000000"/>
                <w:sz w:val="16"/>
                <w:szCs w:val="16"/>
                <w:lang w:eastAsia="el-GR"/>
              </w:rPr>
              <w:t>3.200,68 €</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rsidR="00B845EA" w:rsidRPr="00B845EA" w:rsidRDefault="00B845EA" w:rsidP="00B845EA">
            <w:pPr>
              <w:suppressAutoHyphens w:val="0"/>
              <w:rPr>
                <w:color w:val="000000"/>
                <w:sz w:val="16"/>
                <w:szCs w:val="16"/>
                <w:lang w:eastAsia="el-GR"/>
              </w:rPr>
            </w:pPr>
            <w:r w:rsidRPr="00B845EA">
              <w:rPr>
                <w:color w:val="000000"/>
                <w:sz w:val="16"/>
                <w:szCs w:val="16"/>
                <w:lang w:eastAsia="el-GR"/>
              </w:rPr>
              <w:t> </w:t>
            </w:r>
          </w:p>
        </w:tc>
      </w:tr>
      <w:tr w:rsidR="00B845EA" w:rsidRPr="00B845EA" w:rsidTr="00B845EA">
        <w:trPr>
          <w:trHeight w:val="315"/>
          <w:jc w:val="center"/>
        </w:trPr>
        <w:tc>
          <w:tcPr>
            <w:tcW w:w="9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b/>
                <w:bCs/>
                <w:color w:val="000000"/>
                <w:sz w:val="16"/>
                <w:szCs w:val="16"/>
                <w:lang w:eastAsia="el-GR"/>
              </w:rPr>
            </w:pPr>
          </w:p>
        </w:tc>
        <w:tc>
          <w:tcPr>
            <w:tcW w:w="993"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915"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749"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011"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4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65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416"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274"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c>
          <w:tcPr>
            <w:tcW w:w="1274" w:type="dxa"/>
            <w:vMerge/>
            <w:tcBorders>
              <w:top w:val="nil"/>
              <w:left w:val="single" w:sz="8" w:space="0" w:color="auto"/>
              <w:bottom w:val="single" w:sz="8" w:space="0" w:color="000000"/>
              <w:right w:val="single" w:sz="8" w:space="0" w:color="auto"/>
            </w:tcBorders>
            <w:vAlign w:val="center"/>
            <w:hideMark/>
          </w:tcPr>
          <w:p w:rsidR="00B845EA" w:rsidRPr="00B845EA" w:rsidRDefault="00B845EA" w:rsidP="00B845EA">
            <w:pPr>
              <w:suppressAutoHyphens w:val="0"/>
              <w:rPr>
                <w:color w:val="000000"/>
                <w:sz w:val="16"/>
                <w:szCs w:val="16"/>
                <w:lang w:eastAsia="el-GR"/>
              </w:rPr>
            </w:pPr>
          </w:p>
        </w:tc>
      </w:tr>
    </w:tbl>
    <w:p w:rsidR="00BF6F99" w:rsidRDefault="00BF6F9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F6F99" w:rsidRDefault="00BF6F9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F6F99" w:rsidRDefault="00BF6F9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F6F99" w:rsidRDefault="00BF6F9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020215">
      <w:pPr>
        <w:suppressAutoHyphens w:val="0"/>
        <w:spacing w:line="360" w:lineRule="auto"/>
        <w:rPr>
          <w:rFonts w:asciiTheme="minorHAnsi" w:hAnsiTheme="minorHAnsi"/>
          <w:color w:val="000000"/>
          <w:sz w:val="22"/>
          <w:szCs w:val="22"/>
          <w:lang w:eastAsia="el-GR"/>
        </w:rPr>
      </w:pPr>
      <w:r w:rsidRPr="00832858">
        <w:lastRenderedPageBreak/>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7F3531">
        <w:rPr>
          <w:rFonts w:asciiTheme="minorHAnsi" w:hAnsiTheme="minorHAnsi"/>
          <w:sz w:val="22"/>
          <w:szCs w:val="22"/>
        </w:rPr>
        <w:t xml:space="preserve">.:  </w:t>
      </w:r>
      <w:r w:rsidR="0018477D" w:rsidRPr="0018477D">
        <w:rPr>
          <w:b/>
        </w:rPr>
        <w:t xml:space="preserve">23098/20/ΓΠ/25-11-2020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D10A5F">
            <w:pPr>
              <w:tabs>
                <w:tab w:val="left" w:pos="34"/>
              </w:tabs>
              <w:suppressAutoHyphens w:val="0"/>
              <w:ind w:right="484"/>
              <w:jc w:val="right"/>
              <w:rPr>
                <w:rFonts w:ascii="Calibri" w:hAnsi="Calibri" w:cs="Calibri"/>
                <w:sz w:val="16"/>
                <w:szCs w:val="16"/>
                <w:lang w:eastAsia="el-GR"/>
              </w:rPr>
            </w:pPr>
          </w:p>
          <w:p w:rsidR="00D10A5F" w:rsidRPr="007F3531" w:rsidRDefault="00D10A5F" w:rsidP="00D10A5F">
            <w:pPr>
              <w:tabs>
                <w:tab w:val="left" w:pos="34"/>
              </w:tabs>
              <w:suppressAutoHyphens w:val="0"/>
              <w:ind w:right="484"/>
              <w:rPr>
                <w:rFonts w:ascii="Calibri" w:hAnsi="Calibri" w:cs="Calibri"/>
                <w:sz w:val="16"/>
                <w:szCs w:val="16"/>
                <w:lang w:eastAsia="el-GR"/>
              </w:rPr>
            </w:pP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020215">
      <w:pgSz w:w="11906" w:h="16838"/>
      <w:pgMar w:top="28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CFA0B7A8"/>
    <w:lvl w:ilvl="0" w:tplc="0408000F">
      <w:start w:val="1"/>
      <w:numFmt w:val="decimal"/>
      <w:lvlText w:val="%1."/>
      <w:lvlJc w:val="left"/>
      <w:pPr>
        <w:ind w:left="513" w:hanging="360"/>
      </w:pPr>
    </w:lvl>
    <w:lvl w:ilvl="1" w:tplc="04080019">
      <w:start w:val="1"/>
      <w:numFmt w:val="lowerLetter"/>
      <w:lvlText w:val="%2."/>
      <w:lvlJc w:val="left"/>
      <w:pPr>
        <w:ind w:left="1233" w:hanging="360"/>
      </w:pPr>
    </w:lvl>
    <w:lvl w:ilvl="2" w:tplc="0408001B">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7DA"/>
    <w:rsid w:val="00022EAB"/>
    <w:rsid w:val="000320B3"/>
    <w:rsid w:val="00032E0B"/>
    <w:rsid w:val="00034CF6"/>
    <w:rsid w:val="00061AD1"/>
    <w:rsid w:val="0007643F"/>
    <w:rsid w:val="00097147"/>
    <w:rsid w:val="000E1EBB"/>
    <w:rsid w:val="000E22A6"/>
    <w:rsid w:val="001140DC"/>
    <w:rsid w:val="0012629A"/>
    <w:rsid w:val="00127CA3"/>
    <w:rsid w:val="00130A84"/>
    <w:rsid w:val="001419B6"/>
    <w:rsid w:val="0018477D"/>
    <w:rsid w:val="001926ED"/>
    <w:rsid w:val="00195D5F"/>
    <w:rsid w:val="001D13AC"/>
    <w:rsid w:val="001E1B8A"/>
    <w:rsid w:val="001F0761"/>
    <w:rsid w:val="001F7A88"/>
    <w:rsid w:val="00207D83"/>
    <w:rsid w:val="00231A1B"/>
    <w:rsid w:val="00255616"/>
    <w:rsid w:val="002A1B59"/>
    <w:rsid w:val="002C02C8"/>
    <w:rsid w:val="002C1FE2"/>
    <w:rsid w:val="002C49CF"/>
    <w:rsid w:val="002C5209"/>
    <w:rsid w:val="002D057D"/>
    <w:rsid w:val="002F0CD9"/>
    <w:rsid w:val="002F2D20"/>
    <w:rsid w:val="002F6CD0"/>
    <w:rsid w:val="00334FC7"/>
    <w:rsid w:val="00340081"/>
    <w:rsid w:val="00354292"/>
    <w:rsid w:val="003724E8"/>
    <w:rsid w:val="003A0D02"/>
    <w:rsid w:val="003C0551"/>
    <w:rsid w:val="003D7CC8"/>
    <w:rsid w:val="003F1484"/>
    <w:rsid w:val="003F78C6"/>
    <w:rsid w:val="00416678"/>
    <w:rsid w:val="00421220"/>
    <w:rsid w:val="0042411B"/>
    <w:rsid w:val="004E4858"/>
    <w:rsid w:val="00504E14"/>
    <w:rsid w:val="00507AC2"/>
    <w:rsid w:val="00533D51"/>
    <w:rsid w:val="00560846"/>
    <w:rsid w:val="0058723C"/>
    <w:rsid w:val="005A46B6"/>
    <w:rsid w:val="005D2A98"/>
    <w:rsid w:val="005D4870"/>
    <w:rsid w:val="005F4216"/>
    <w:rsid w:val="006756A1"/>
    <w:rsid w:val="006A402F"/>
    <w:rsid w:val="007258C8"/>
    <w:rsid w:val="00774DE9"/>
    <w:rsid w:val="00776BAE"/>
    <w:rsid w:val="00792989"/>
    <w:rsid w:val="007C3E20"/>
    <w:rsid w:val="007F3531"/>
    <w:rsid w:val="00832858"/>
    <w:rsid w:val="008335B0"/>
    <w:rsid w:val="00847EC1"/>
    <w:rsid w:val="00864D92"/>
    <w:rsid w:val="00880EC4"/>
    <w:rsid w:val="008812CE"/>
    <w:rsid w:val="008926BE"/>
    <w:rsid w:val="00893BDB"/>
    <w:rsid w:val="008962BF"/>
    <w:rsid w:val="008970F0"/>
    <w:rsid w:val="008D775F"/>
    <w:rsid w:val="0091364C"/>
    <w:rsid w:val="009538FC"/>
    <w:rsid w:val="0096768A"/>
    <w:rsid w:val="00970B4C"/>
    <w:rsid w:val="009736DF"/>
    <w:rsid w:val="0097421C"/>
    <w:rsid w:val="0098741A"/>
    <w:rsid w:val="009B41B5"/>
    <w:rsid w:val="009B462C"/>
    <w:rsid w:val="009F0DF3"/>
    <w:rsid w:val="00A07B03"/>
    <w:rsid w:val="00A17D85"/>
    <w:rsid w:val="00A33404"/>
    <w:rsid w:val="00A44DB8"/>
    <w:rsid w:val="00A66CD8"/>
    <w:rsid w:val="00A73D52"/>
    <w:rsid w:val="00A9482D"/>
    <w:rsid w:val="00AA68DC"/>
    <w:rsid w:val="00AC3DFE"/>
    <w:rsid w:val="00AF344F"/>
    <w:rsid w:val="00AF3849"/>
    <w:rsid w:val="00B04443"/>
    <w:rsid w:val="00B11B8E"/>
    <w:rsid w:val="00B619DF"/>
    <w:rsid w:val="00B61D1F"/>
    <w:rsid w:val="00B61E96"/>
    <w:rsid w:val="00B74B87"/>
    <w:rsid w:val="00B835F3"/>
    <w:rsid w:val="00B845EA"/>
    <w:rsid w:val="00B91C68"/>
    <w:rsid w:val="00B96501"/>
    <w:rsid w:val="00BA4EC2"/>
    <w:rsid w:val="00BB18F1"/>
    <w:rsid w:val="00BF6F99"/>
    <w:rsid w:val="00C076DB"/>
    <w:rsid w:val="00C56B1E"/>
    <w:rsid w:val="00C73DF1"/>
    <w:rsid w:val="00C83934"/>
    <w:rsid w:val="00C87C2F"/>
    <w:rsid w:val="00CA4C56"/>
    <w:rsid w:val="00CB6619"/>
    <w:rsid w:val="00CC7C4F"/>
    <w:rsid w:val="00CD0492"/>
    <w:rsid w:val="00CD2B76"/>
    <w:rsid w:val="00CF2692"/>
    <w:rsid w:val="00D05789"/>
    <w:rsid w:val="00D10A5F"/>
    <w:rsid w:val="00D43ACE"/>
    <w:rsid w:val="00D67B3F"/>
    <w:rsid w:val="00D97494"/>
    <w:rsid w:val="00DB0D9C"/>
    <w:rsid w:val="00DB6E0F"/>
    <w:rsid w:val="00DB7A95"/>
    <w:rsid w:val="00DC4538"/>
    <w:rsid w:val="00DD3433"/>
    <w:rsid w:val="00DE0257"/>
    <w:rsid w:val="00DF2662"/>
    <w:rsid w:val="00DF6A3A"/>
    <w:rsid w:val="00E147EC"/>
    <w:rsid w:val="00E336CA"/>
    <w:rsid w:val="00E4616C"/>
    <w:rsid w:val="00E53FB9"/>
    <w:rsid w:val="00E54943"/>
    <w:rsid w:val="00EA020B"/>
    <w:rsid w:val="00EB4875"/>
    <w:rsid w:val="00EB78D7"/>
    <w:rsid w:val="00EB7B3B"/>
    <w:rsid w:val="00EC3851"/>
    <w:rsid w:val="00EC405D"/>
    <w:rsid w:val="00EC4A42"/>
    <w:rsid w:val="00EE4BF9"/>
    <w:rsid w:val="00EF6330"/>
    <w:rsid w:val="00F32428"/>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7400"/>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54943"/>
    <w:rPr>
      <w:rFonts w:ascii="Segoe UI" w:hAnsi="Segoe UI" w:cs="Segoe UI"/>
      <w:sz w:val="18"/>
      <w:szCs w:val="18"/>
    </w:rPr>
  </w:style>
  <w:style w:type="character" w:customStyle="1" w:styleId="Char">
    <w:name w:val="Κείμενο πλαισίου Char"/>
    <w:basedOn w:val="a0"/>
    <w:link w:val="a5"/>
    <w:uiPriority w:val="99"/>
    <w:semiHidden/>
    <w:rsid w:val="00E5494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9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4875-7F76-48A4-977F-EF62EAEC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1792</Words>
  <Characters>9678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38</cp:revision>
  <cp:lastPrinted>2020-04-01T09:34:00Z</cp:lastPrinted>
  <dcterms:created xsi:type="dcterms:W3CDTF">2020-11-25T09:46:00Z</dcterms:created>
  <dcterms:modified xsi:type="dcterms:W3CDTF">2020-11-26T12:09:00Z</dcterms:modified>
</cp:coreProperties>
</file>