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D6" w:rsidRDefault="00D228D6" w:rsidP="00830B74">
      <w:pPr>
        <w:jc w:val="center"/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</w:pPr>
    </w:p>
    <w:p w:rsidR="00D228D6" w:rsidRDefault="00D228D6" w:rsidP="00830B74">
      <w:pPr>
        <w:jc w:val="center"/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noProof/>
          <w:color w:val="111111"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1276350" cy="85914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 of Thessaly logo text gre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72" cy="8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8D6" w:rsidRDefault="00D228D6" w:rsidP="00830B74">
      <w:pPr>
        <w:jc w:val="center"/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ΔΕΛΤΙΟ ΤΥΠΟΥ</w:t>
      </w:r>
    </w:p>
    <w:p w:rsidR="00830B74" w:rsidRDefault="003F7630" w:rsidP="00830B74">
      <w:pPr>
        <w:jc w:val="center"/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Εκδήλωση </w:t>
      </w:r>
      <w:r w:rsidR="00830B74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με </w:t>
      </w:r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θ</w:t>
      </w:r>
      <w:r w:rsidR="00830B74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έμα:</w:t>
      </w:r>
    </w:p>
    <w:p w:rsidR="00830B74" w:rsidRPr="00830B74" w:rsidRDefault="00830B74" w:rsidP="00830B74">
      <w:pPr>
        <w:jc w:val="center"/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</w:pPr>
      <w:r w:rsidRPr="00830B74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Εφαρμογές της Τεχνητής Νοημοσύνης στις </w:t>
      </w:r>
      <w:r w:rsidR="0080076B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Μικρομεσαίες </w:t>
      </w:r>
      <w:r w:rsidRPr="00830B74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Επιχειρήσεις</w:t>
      </w:r>
    </w:p>
    <w:p w:rsidR="00830B74" w:rsidRDefault="00830B74" w:rsidP="00830B74">
      <w:pPr>
        <w:jc w:val="center"/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Διοργάνωση: </w:t>
      </w:r>
      <w:r w:rsidRPr="00830B74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Επιμελητ</w:t>
      </w:r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ήριο </w:t>
      </w:r>
      <w:r w:rsidRPr="00830B74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Λάρισας </w:t>
      </w:r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– </w:t>
      </w:r>
      <w:r w:rsidR="00215151" w:rsidRPr="00215151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Σύνδεσμος Θεσσαλικών Επιχειρήσεων και Βιομηχανιών (ΣΘΕΒ) - </w:t>
      </w:r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Τμήμα Ψηφιακών Συστημάτων Πανεπιστημίου Θεσσαλίας</w:t>
      </w:r>
    </w:p>
    <w:p w:rsidR="00B14A11" w:rsidRDefault="00B14A11" w:rsidP="00830B74">
      <w:pPr>
        <w:jc w:val="center"/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Τρίτη 20 Μαΐου 2025, 17:00 </w:t>
      </w:r>
      <w:proofErr w:type="spellStart"/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μμ</w:t>
      </w:r>
      <w:proofErr w:type="spellEnd"/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 </w:t>
      </w:r>
    </w:p>
    <w:p w:rsidR="00830B74" w:rsidRDefault="00B14A11" w:rsidP="00830B74">
      <w:pPr>
        <w:jc w:val="center"/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Αίθουσα Εκδηλώσεων Επιμελητηρίου Λάρισας, </w:t>
      </w:r>
      <w:proofErr w:type="spellStart"/>
      <w:r w:rsidRPr="00B14A11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>Παπακυριαζή</w:t>
      </w:r>
      <w:proofErr w:type="spellEnd"/>
      <w:r w:rsidRPr="00B14A11">
        <w:rPr>
          <w:rFonts w:ascii="Roboto" w:hAnsi="Roboto"/>
          <w:b/>
          <w:bCs/>
          <w:color w:val="111111"/>
          <w:sz w:val="24"/>
          <w:szCs w:val="24"/>
          <w:shd w:val="clear" w:color="auto" w:fill="FFFFFF"/>
        </w:rPr>
        <w:t xml:space="preserve"> 44, Λάρισα</w:t>
      </w:r>
    </w:p>
    <w:p w:rsidR="003F7630" w:rsidRPr="00C322C9" w:rsidRDefault="003F7630" w:rsidP="00B14A11">
      <w:pPr>
        <w:rPr>
          <w:rFonts w:ascii="Arial" w:hAnsi="Arial" w:cs="Arial"/>
          <w:color w:val="111111"/>
          <w:spacing w:val="-5"/>
          <w:sz w:val="24"/>
          <w:szCs w:val="24"/>
          <w:shd w:val="clear" w:color="auto" w:fill="FFFFFF"/>
        </w:rPr>
      </w:pPr>
      <w:r w:rsidRPr="003F7630">
        <w:rPr>
          <w:rFonts w:ascii="Arial" w:hAnsi="Arial" w:cs="Arial"/>
          <w:color w:val="111111"/>
          <w:spacing w:val="-5"/>
          <w:sz w:val="24"/>
          <w:szCs w:val="24"/>
          <w:shd w:val="clear" w:color="auto" w:fill="FFFFFF"/>
        </w:rPr>
        <w:t>Εκδήλωση με θέμα «Εφαρμογές της Τεχνητής Νοημοσύνης στις Μικρομεσαίες Επιχειρήσεις» συνδιοργανώνουν το Επιμελητήριο Λάρισας</w:t>
      </w:r>
      <w:r w:rsidR="00C322C9" w:rsidRPr="00C322C9">
        <w:rPr>
          <w:rFonts w:ascii="Arial" w:hAnsi="Arial" w:cs="Arial"/>
          <w:color w:val="111111"/>
          <w:spacing w:val="-5"/>
          <w:sz w:val="24"/>
          <w:szCs w:val="24"/>
          <w:shd w:val="clear" w:color="auto" w:fill="FFFFFF"/>
        </w:rPr>
        <w:t>, ο Σύνδεσμος Θεσσαλικών Επιχειρήσεων και Βιομηχανιών (ΣΘΕΒ) </w:t>
      </w:r>
      <w:r w:rsidRPr="003F7630">
        <w:rPr>
          <w:rFonts w:ascii="Arial" w:hAnsi="Arial" w:cs="Arial"/>
          <w:color w:val="111111"/>
          <w:spacing w:val="-5"/>
          <w:sz w:val="24"/>
          <w:szCs w:val="24"/>
          <w:shd w:val="clear" w:color="auto" w:fill="FFFFFF"/>
        </w:rPr>
        <w:t xml:space="preserve">και το Τμήμα Ψηφιακών Συστημάτων του Πανεπιστημίου Θεσσαλίας, την Τρίτη 20 Μαΐου 2025 και ώρα 17:00 στην Αίθουσα Εκδηλώσεων Επιμελητηρίου Λάρισας, </w:t>
      </w:r>
      <w:proofErr w:type="spellStart"/>
      <w:r w:rsidRPr="003F7630">
        <w:rPr>
          <w:rFonts w:ascii="Arial" w:hAnsi="Arial" w:cs="Arial"/>
          <w:color w:val="111111"/>
          <w:spacing w:val="-5"/>
          <w:sz w:val="24"/>
          <w:szCs w:val="24"/>
          <w:shd w:val="clear" w:color="auto" w:fill="FFFFFF"/>
        </w:rPr>
        <w:t>Παπακυριαζή</w:t>
      </w:r>
      <w:proofErr w:type="spellEnd"/>
      <w:r w:rsidRPr="003F7630">
        <w:rPr>
          <w:rFonts w:ascii="Arial" w:hAnsi="Arial" w:cs="Arial"/>
          <w:color w:val="111111"/>
          <w:spacing w:val="-5"/>
          <w:sz w:val="24"/>
          <w:szCs w:val="24"/>
          <w:shd w:val="clear" w:color="auto" w:fill="FFFFFF"/>
        </w:rPr>
        <w:t xml:space="preserve"> 44, Λάρισα (2ος όροφος).</w:t>
      </w:r>
    </w:p>
    <w:p w:rsidR="00830B74" w:rsidRPr="003F7630" w:rsidRDefault="00830B74" w:rsidP="00B14A11">
      <w:pPr>
        <w:rPr>
          <w:rFonts w:ascii="Arial" w:hAnsi="Arial" w:cs="Arial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3F7630">
        <w:rPr>
          <w:rFonts w:ascii="Arial" w:hAnsi="Arial" w:cs="Arial"/>
          <w:b/>
          <w:bCs/>
          <w:color w:val="111111"/>
          <w:sz w:val="24"/>
          <w:szCs w:val="24"/>
          <w:u w:val="single"/>
          <w:shd w:val="clear" w:color="auto" w:fill="FFFFFF"/>
        </w:rPr>
        <w:t>Πρόγραμμα</w:t>
      </w:r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17:00 – Προσέλευση Συμμετεχόντων </w:t>
      </w:r>
    </w:p>
    <w:p w:rsid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</w:pPr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17:15 – Καλωσόρισμα</w:t>
      </w:r>
    </w:p>
    <w:p w:rsidR="003F7630" w:rsidRPr="003F7630" w:rsidRDefault="003F7630" w:rsidP="003F763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Χρήστος Γιακουβής, Πρόεδρος Επιμελητηρίου Λάρισας</w:t>
      </w:r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17:20 – Χαιρετισμοί Προσκεκλημένων</w:t>
      </w:r>
    </w:p>
    <w:p w:rsid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</w:pPr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17:30 – Εφαρμογές της Τεχνητής Νοημοσύνης στις Μικρομεσαίες Επιχειρήσεις  </w:t>
      </w:r>
    </w:p>
    <w:p w:rsidR="003F7630" w:rsidRPr="003F7630" w:rsidRDefault="003F7630" w:rsidP="003F763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Δρ. Βασίλης X. Γερογιάννης, Μηχανικός Η/Υ &amp; Πληροφορικής, Καθηγητής, Πρόεδρος Τμήματος Ψηφιακών Συστημάτων Πανεπιστημίου Θεσσαλίας</w:t>
      </w:r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18:00 – Εφαρμόζοντας το </w:t>
      </w:r>
      <w:proofErr w:type="spellStart"/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ChatGPT</w:t>
      </w:r>
      <w:proofErr w:type="spellEnd"/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 στην Καθημερινότητα μιας Επιχείρησης </w:t>
      </w:r>
    </w:p>
    <w:p w:rsidR="003F7630" w:rsidRPr="003F7630" w:rsidRDefault="003F7630" w:rsidP="003F763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Δρ. Ελένη Ν.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Λαΐτσου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, Μηχανικός Η/Υ &amp; Πληροφορικής, Μέλος Εργαστηριακού Διδακτικού Προσωπικού (ΕΔΙΠ) Τμήματος Ψηφιακών Συστημάτων Πανεπιστημίου Θεσσαλίας</w:t>
      </w:r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18:30 – Περιπτώσεις χρήσης της Τεχνητής Νοημοσύνης στις Επιχειρήσεις  </w:t>
      </w:r>
    </w:p>
    <w:p w:rsidR="003F7630" w:rsidRPr="003F7630" w:rsidRDefault="003F7630" w:rsidP="003F763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Δρ. Νικόλαος Σ. Μαντάς, Ειδικός Σύμβουλος Τεχνητής Νοημοσύνης,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Manager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Analytics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 &amp; AI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Hub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,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PwC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Greece</w:t>
      </w:r>
      <w:proofErr w:type="spellEnd"/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 xml:space="preserve">19:00 – </w:t>
      </w:r>
      <w:proofErr w:type="spellStart"/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Κυβερνοασφάλεια</w:t>
      </w:r>
      <w:proofErr w:type="spellEnd"/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 xml:space="preserve"> και Τεχνητή Νοημοσύνη: Ευκαιρίες και Προκλήσεις για τις Μικρομεσαίες Επιχειρήσεις</w:t>
      </w:r>
    </w:p>
    <w:p w:rsidR="003F7630" w:rsidRPr="003F7630" w:rsidRDefault="003F7630" w:rsidP="003F763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Δρ. Λέανδρος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Μαγλαράς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, Ειδικός Σύμβουλος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Κυβερνοασφάλειας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, Γενική Γραμματεία Τηλεπικοινωνιών &amp; Ταχυδρομείων Υπουργείου Ψηφιακής Διακυβέρνησης, Επισκέπτης Καθηγητής, Πανεπιστήμια Αγγλίας &amp; Αυστραλίας</w:t>
      </w:r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lastRenderedPageBreak/>
        <w:t>19:30 – Τεχνητή Νοημοσύνη στην Πράξη: Δημιουργία Εξατομικευμένων Ευφυών Πρακτόρων για Επιχειρήσεις </w:t>
      </w:r>
    </w:p>
    <w:p w:rsidR="003F7630" w:rsidRPr="003F7630" w:rsidRDefault="003F7630" w:rsidP="003F763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Ιωάννης Μπακαγιάννης, Ηλεκτρολόγος Μηχανικός &amp; Μηχανικός Ηλεκτρονικών Υπολογιστών EMΠ,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Msc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 Πληροφορικής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McGill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University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, Ιδρυτής της ADS4GPTs,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Υποψ</w:t>
      </w:r>
      <w:proofErr w:type="spellEnd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. Διδάκτωρ Τμήματος Ψηφιακών Συστημάτων Πανεπιστημίου Θεσσαλίας</w:t>
      </w:r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 xml:space="preserve">20:00 –Δημιουργική Τεχνητή Νοημοσύνη – Η Εφαρμογή </w:t>
      </w:r>
      <w:proofErr w:type="spellStart"/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SelfTale</w:t>
      </w:r>
      <w:proofErr w:type="spellEnd"/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 </w:t>
      </w:r>
    </w:p>
    <w:p w:rsidR="003F7630" w:rsidRPr="003F7630" w:rsidRDefault="003F7630" w:rsidP="003F763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 xml:space="preserve">Μιχάλης Ξενάκης, Πληροφορικός, Απόφοιτος &amp; Μεταπτυχιακός Φοιτητής/Ερευνητής Τμήματος Ψηφιακών Συστημάτων Πανεπιστημίου Θεσσαλίας, Ιδρυτής της </w:t>
      </w:r>
      <w:proofErr w:type="spellStart"/>
      <w:r w:rsidRPr="003F7630"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  <w:t>SelfTale</w:t>
      </w:r>
      <w:proofErr w:type="spellEnd"/>
    </w:p>
    <w:p w:rsidR="003F7630" w:rsidRPr="003F7630" w:rsidRDefault="003F7630" w:rsidP="003F76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pacing w:val="-5"/>
          <w:sz w:val="24"/>
          <w:szCs w:val="24"/>
          <w:lang w:eastAsia="el-GR"/>
        </w:rPr>
      </w:pPr>
      <w:r w:rsidRPr="003F7630">
        <w:rPr>
          <w:rFonts w:ascii="Arial" w:eastAsia="Times New Roman" w:hAnsi="Arial" w:cs="Arial"/>
          <w:b/>
          <w:bCs/>
          <w:color w:val="111111"/>
          <w:spacing w:val="-5"/>
          <w:sz w:val="24"/>
          <w:szCs w:val="24"/>
          <w:bdr w:val="none" w:sz="0" w:space="0" w:color="auto" w:frame="1"/>
          <w:lang w:eastAsia="el-GR"/>
        </w:rPr>
        <w:t>20:30 – Ανοικτή Συζήτηση – Ερωτήσεις &amp; Διάλογος με το Κοινό</w:t>
      </w:r>
    </w:p>
    <w:p w:rsidR="00830B74" w:rsidRPr="003F7630" w:rsidRDefault="00830B74" w:rsidP="0095295D">
      <w:pP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</w:p>
    <w:sectPr w:rsidR="00830B74" w:rsidRPr="003F763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97" w:rsidRDefault="00113897" w:rsidP="00830B74">
      <w:pPr>
        <w:spacing w:after="0" w:line="240" w:lineRule="auto"/>
      </w:pPr>
      <w:r>
        <w:separator/>
      </w:r>
    </w:p>
  </w:endnote>
  <w:endnote w:type="continuationSeparator" w:id="0">
    <w:p w:rsidR="00113897" w:rsidRDefault="00113897" w:rsidP="0083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A1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97" w:rsidRDefault="00113897" w:rsidP="00830B74">
      <w:pPr>
        <w:spacing w:after="0" w:line="240" w:lineRule="auto"/>
      </w:pPr>
      <w:r>
        <w:separator/>
      </w:r>
    </w:p>
  </w:footnote>
  <w:footnote w:type="continuationSeparator" w:id="0">
    <w:p w:rsidR="00113897" w:rsidRDefault="00113897" w:rsidP="0083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74" w:rsidRDefault="00830B74">
    <w:pPr>
      <w:pStyle w:val="a3"/>
    </w:pPr>
    <w:r>
      <w:rPr>
        <w:noProof/>
        <w:lang w:eastAsia="el-GR"/>
      </w:rPr>
      <w:drawing>
        <wp:inline distT="0" distB="0" distL="0" distR="0">
          <wp:extent cx="1409700" cy="952500"/>
          <wp:effectExtent l="0" t="0" r="0" b="0"/>
          <wp:docPr id="1" name="Picture 1" descr="ΕΠΙΜΕΛΗΤΗΡΙΟ ΛΑΡΙΣ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ΕΠΙΜΕΛΗΤΗΡΙΟ ΛΑΡΙΣ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noProof/>
        <w:lang w:eastAsia="el-GR"/>
      </w:rPr>
      <w:drawing>
        <wp:inline distT="0" distB="0" distL="0" distR="0">
          <wp:extent cx="967740" cy="9677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ΤΨΣ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74"/>
    <w:rsid w:val="0009207E"/>
    <w:rsid w:val="00113897"/>
    <w:rsid w:val="00185AB5"/>
    <w:rsid w:val="00215151"/>
    <w:rsid w:val="003F7630"/>
    <w:rsid w:val="004C7116"/>
    <w:rsid w:val="00682F21"/>
    <w:rsid w:val="007F6F43"/>
    <w:rsid w:val="0080076B"/>
    <w:rsid w:val="00830B74"/>
    <w:rsid w:val="0095295D"/>
    <w:rsid w:val="00B14A11"/>
    <w:rsid w:val="00B341CB"/>
    <w:rsid w:val="00C322C9"/>
    <w:rsid w:val="00D228D6"/>
    <w:rsid w:val="00EB5D7E"/>
    <w:rsid w:val="00E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B7DC39"/>
  <w15:chartTrackingRefBased/>
  <w15:docId w15:val="{BC178629-A56F-46BA-A77C-B0B67F3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30B74"/>
  </w:style>
  <w:style w:type="paragraph" w:styleId="a4">
    <w:name w:val="footer"/>
    <w:basedOn w:val="a"/>
    <w:link w:val="Char0"/>
    <w:uiPriority w:val="99"/>
    <w:unhideWhenUsed/>
    <w:rsid w:val="00830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30B74"/>
  </w:style>
  <w:style w:type="paragraph" w:styleId="Web">
    <w:name w:val="Normal (Web)"/>
    <w:basedOn w:val="a"/>
    <w:uiPriority w:val="99"/>
    <w:semiHidden/>
    <w:unhideWhenUsed/>
    <w:rsid w:val="0083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B14A11"/>
    <w:rPr>
      <w:i/>
      <w:iCs/>
    </w:rPr>
  </w:style>
  <w:style w:type="character" w:styleId="a6">
    <w:name w:val="Strong"/>
    <w:basedOn w:val="a0"/>
    <w:uiPriority w:val="22"/>
    <w:qFormat/>
    <w:rsid w:val="003F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Γερογιάννης</dc:creator>
  <cp:keywords/>
  <dc:description/>
  <cp:lastModifiedBy>ATHANASIADI KORALIA</cp:lastModifiedBy>
  <cp:revision>4</cp:revision>
  <cp:lastPrinted>2025-05-19T07:07:00Z</cp:lastPrinted>
  <dcterms:created xsi:type="dcterms:W3CDTF">2025-05-19T07:07:00Z</dcterms:created>
  <dcterms:modified xsi:type="dcterms:W3CDTF">2025-05-19T10:00:00Z</dcterms:modified>
</cp:coreProperties>
</file>