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40D52" w14:textId="237FEA43" w:rsidR="00D7678D" w:rsidRDefault="00E62DCC" w:rsidP="00D7678D">
      <w:pPr>
        <w:rPr>
          <w:b/>
          <w:bCs/>
          <w:sz w:val="44"/>
          <w:szCs w:val="44"/>
          <w:lang w:val="el-GR"/>
        </w:rPr>
      </w:pPr>
      <w:r>
        <w:rPr>
          <w:b/>
          <w:bCs/>
          <w:noProof/>
          <w:sz w:val="44"/>
          <w:szCs w:val="44"/>
          <w:lang w:val="el-GR" w:eastAsia="el-GR"/>
        </w:rPr>
        <w:drawing>
          <wp:inline distT="0" distB="0" distL="0" distR="0" wp14:anchorId="7A040E45" wp14:editId="0C4889C7">
            <wp:extent cx="2991255" cy="628015"/>
            <wp:effectExtent l="0" t="0" r="0" b="635"/>
            <wp:docPr id="6472516" name="Εικόνα 1" descr="Εικόνα που περιέχει κείμενο, γραμματοσειρά, γραφικ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516" name="Εικόνα 1" descr="Εικόνα που περιέχει κείμενο, γραμματοσειρά, γραφικά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66" cy="62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DCB00" w14:textId="5205AE69" w:rsidR="00791183" w:rsidRDefault="005C3A67" w:rsidP="005C3A67">
      <w:pPr>
        <w:jc w:val="center"/>
        <w:rPr>
          <w:b/>
          <w:bCs/>
          <w:sz w:val="44"/>
          <w:szCs w:val="44"/>
          <w:lang w:val="el-GR"/>
        </w:rPr>
      </w:pPr>
      <w:bookmarkStart w:id="0" w:name="_GoBack"/>
      <w:bookmarkEnd w:id="0"/>
      <w:r w:rsidRPr="005C3A67">
        <w:rPr>
          <w:b/>
          <w:bCs/>
          <w:sz w:val="44"/>
          <w:szCs w:val="44"/>
          <w:lang w:val="el-GR"/>
        </w:rPr>
        <w:t>ΔΕΛΤΙΟ ΤΥΠΟΥ</w:t>
      </w:r>
    </w:p>
    <w:p w14:paraId="3F00E456" w14:textId="5123E96C" w:rsidR="00CB5E31" w:rsidRDefault="00CB5E31" w:rsidP="00CB5E31">
      <w:pPr>
        <w:jc w:val="center"/>
        <w:rPr>
          <w:bCs/>
          <w:sz w:val="28"/>
          <w:szCs w:val="44"/>
          <w:lang w:val="el-GR"/>
        </w:rPr>
      </w:pPr>
      <w:r w:rsidRPr="00CB5E31">
        <w:rPr>
          <w:bCs/>
          <w:sz w:val="28"/>
          <w:szCs w:val="44"/>
          <w:lang w:val="el-GR"/>
        </w:rPr>
        <w:t xml:space="preserve">Θέσπιση δύο (2) υποτροφιών από το ΔΠΜΣ «Εκπαίδευση για την </w:t>
      </w:r>
      <w:proofErr w:type="spellStart"/>
      <w:r w:rsidRPr="00CB5E31">
        <w:rPr>
          <w:bCs/>
          <w:sz w:val="28"/>
          <w:szCs w:val="44"/>
          <w:lang w:val="el-GR"/>
        </w:rPr>
        <w:t>Αειφορία</w:t>
      </w:r>
      <w:proofErr w:type="spellEnd"/>
      <w:r w:rsidRPr="00CB5E31">
        <w:rPr>
          <w:bCs/>
          <w:sz w:val="28"/>
          <w:szCs w:val="44"/>
          <w:lang w:val="el-GR"/>
        </w:rPr>
        <w:t xml:space="preserve"> και το Περιβάλλον»</w:t>
      </w:r>
    </w:p>
    <w:p w14:paraId="69BEA65B" w14:textId="77777777" w:rsidR="00CB5E31" w:rsidRPr="00CB5E31" w:rsidRDefault="00CB5E31" w:rsidP="00CB5E31">
      <w:pPr>
        <w:jc w:val="center"/>
        <w:rPr>
          <w:bCs/>
          <w:sz w:val="28"/>
          <w:szCs w:val="44"/>
          <w:lang w:val="el-GR"/>
        </w:rPr>
      </w:pPr>
    </w:p>
    <w:p w14:paraId="6154E896" w14:textId="361AFD2C" w:rsidR="00D7678D" w:rsidRDefault="00D7678D" w:rsidP="005C3A67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Επιτροπή Προγράμματος Σπουδών </w:t>
      </w:r>
      <w:r w:rsidR="00295921">
        <w:rPr>
          <w:sz w:val="28"/>
          <w:szCs w:val="28"/>
          <w:lang w:val="el-GR"/>
        </w:rPr>
        <w:t xml:space="preserve">(Ε.Π.Σ.) </w:t>
      </w:r>
      <w:r>
        <w:rPr>
          <w:sz w:val="28"/>
          <w:szCs w:val="28"/>
          <w:lang w:val="el-GR"/>
        </w:rPr>
        <w:t xml:space="preserve">του </w:t>
      </w:r>
      <w:proofErr w:type="spellStart"/>
      <w:r>
        <w:rPr>
          <w:sz w:val="28"/>
          <w:szCs w:val="28"/>
          <w:lang w:val="el-GR"/>
        </w:rPr>
        <w:t>Διατμηματικού</w:t>
      </w:r>
      <w:proofErr w:type="spellEnd"/>
      <w:r>
        <w:rPr>
          <w:sz w:val="28"/>
          <w:szCs w:val="28"/>
          <w:lang w:val="el-GR"/>
        </w:rPr>
        <w:t xml:space="preserve"> </w:t>
      </w:r>
      <w:r w:rsidRPr="005C3A67">
        <w:rPr>
          <w:sz w:val="28"/>
          <w:szCs w:val="28"/>
          <w:lang w:val="el-GR"/>
        </w:rPr>
        <w:t>Πρ</w:t>
      </w:r>
      <w:r>
        <w:rPr>
          <w:sz w:val="28"/>
          <w:szCs w:val="28"/>
          <w:lang w:val="el-GR"/>
        </w:rPr>
        <w:t>ο</w:t>
      </w:r>
      <w:r w:rsidRPr="005C3A67">
        <w:rPr>
          <w:sz w:val="28"/>
          <w:szCs w:val="28"/>
          <w:lang w:val="el-GR"/>
        </w:rPr>
        <w:t>γρ</w:t>
      </w:r>
      <w:r>
        <w:rPr>
          <w:sz w:val="28"/>
          <w:szCs w:val="28"/>
          <w:lang w:val="el-GR"/>
        </w:rPr>
        <w:t>ά</w:t>
      </w:r>
      <w:r w:rsidRPr="005C3A67">
        <w:rPr>
          <w:sz w:val="28"/>
          <w:szCs w:val="28"/>
          <w:lang w:val="el-GR"/>
        </w:rPr>
        <w:t>μμα</w:t>
      </w:r>
      <w:r>
        <w:rPr>
          <w:sz w:val="28"/>
          <w:szCs w:val="28"/>
          <w:lang w:val="el-GR"/>
        </w:rPr>
        <w:t>τος</w:t>
      </w:r>
      <w:r w:rsidRPr="005C3A67">
        <w:rPr>
          <w:sz w:val="28"/>
          <w:szCs w:val="28"/>
          <w:lang w:val="el-GR"/>
        </w:rPr>
        <w:t xml:space="preserve"> Μεταπτυχιακών Σπουδών </w:t>
      </w:r>
      <w:r w:rsidR="00312276">
        <w:rPr>
          <w:sz w:val="28"/>
          <w:szCs w:val="28"/>
          <w:lang w:val="el-GR"/>
        </w:rPr>
        <w:t>«</w:t>
      </w:r>
      <w:r w:rsidRPr="005C3A67">
        <w:rPr>
          <w:sz w:val="28"/>
          <w:szCs w:val="28"/>
          <w:lang w:val="el-GR"/>
        </w:rPr>
        <w:t>Εκπαίδευση για την Αειφορία και το Περιβάλλον</w:t>
      </w:r>
      <w:r w:rsidR="00312276">
        <w:rPr>
          <w:sz w:val="28"/>
          <w:szCs w:val="28"/>
          <w:lang w:val="el-GR"/>
        </w:rPr>
        <w:t>»</w:t>
      </w:r>
      <w:r w:rsidRPr="005C3A67">
        <w:rPr>
          <w:sz w:val="28"/>
          <w:szCs w:val="28"/>
          <w:lang w:val="el-GR"/>
        </w:rPr>
        <w:t xml:space="preserve"> του Πανεπιστημίου Θεσσαλίας</w:t>
      </w:r>
      <w:r>
        <w:rPr>
          <w:sz w:val="28"/>
          <w:szCs w:val="28"/>
          <w:lang w:val="el-GR"/>
        </w:rPr>
        <w:t xml:space="preserve"> αποφάσισε τη θέσπιση δύο (2) υποτροφιών:</w:t>
      </w:r>
    </w:p>
    <w:p w14:paraId="00AFD96E" w14:textId="6C5E97F3" w:rsidR="008D79EB" w:rsidRPr="009919BA" w:rsidRDefault="005C3A67" w:rsidP="009919BA">
      <w:pPr>
        <w:pStyle w:val="a6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D7678D">
        <w:rPr>
          <w:sz w:val="28"/>
          <w:szCs w:val="28"/>
          <w:lang w:val="el-GR"/>
        </w:rPr>
        <w:t xml:space="preserve">Υποτροφία </w:t>
      </w:r>
      <w:r w:rsidR="00295921">
        <w:rPr>
          <w:sz w:val="28"/>
          <w:szCs w:val="28"/>
          <w:lang w:val="el-GR"/>
        </w:rPr>
        <w:t xml:space="preserve">δωρεάν </w:t>
      </w:r>
      <w:r w:rsidRPr="00D7678D">
        <w:rPr>
          <w:sz w:val="28"/>
          <w:szCs w:val="28"/>
          <w:lang w:val="el-GR"/>
        </w:rPr>
        <w:t>φοίτησης στο όνομα της Καθηγήτριας</w:t>
      </w:r>
      <w:r w:rsidR="00D7678D">
        <w:rPr>
          <w:sz w:val="28"/>
          <w:szCs w:val="28"/>
          <w:lang w:val="el-GR"/>
        </w:rPr>
        <w:t>,</w:t>
      </w:r>
      <w:r w:rsidRPr="00D7678D">
        <w:rPr>
          <w:sz w:val="28"/>
          <w:szCs w:val="28"/>
          <w:lang w:val="el-GR"/>
        </w:rPr>
        <w:t xml:space="preserve"> του Τμήματος Μηχανικών Χωροταξίας, Πολεοδομίας και Περιφερειακής Ανάπτυξης</w:t>
      </w:r>
      <w:r w:rsidR="00D7678D">
        <w:rPr>
          <w:sz w:val="28"/>
          <w:szCs w:val="28"/>
          <w:lang w:val="el-GR"/>
        </w:rPr>
        <w:t xml:space="preserve"> της Πολυτεχνικής Σχολής </w:t>
      </w:r>
      <w:r w:rsidRPr="00D7678D">
        <w:rPr>
          <w:sz w:val="28"/>
          <w:szCs w:val="28"/>
          <w:lang w:val="el-GR"/>
        </w:rPr>
        <w:t>του Πανεπιστημίου Θεσσαλίας</w:t>
      </w:r>
      <w:r w:rsidR="00D7678D">
        <w:rPr>
          <w:sz w:val="28"/>
          <w:szCs w:val="28"/>
          <w:lang w:val="el-GR"/>
        </w:rPr>
        <w:t>,</w:t>
      </w:r>
      <w:r w:rsidRPr="00D7678D">
        <w:rPr>
          <w:sz w:val="28"/>
          <w:szCs w:val="28"/>
          <w:lang w:val="el-GR"/>
        </w:rPr>
        <w:t xml:space="preserve"> </w:t>
      </w:r>
      <w:r w:rsidRPr="00295921">
        <w:rPr>
          <w:b/>
          <w:bCs/>
          <w:sz w:val="28"/>
          <w:szCs w:val="28"/>
          <w:lang w:val="el-GR"/>
        </w:rPr>
        <w:t>Μαρί-</w:t>
      </w:r>
      <w:proofErr w:type="spellStart"/>
      <w:r w:rsidRPr="00295921">
        <w:rPr>
          <w:b/>
          <w:bCs/>
          <w:sz w:val="28"/>
          <w:szCs w:val="28"/>
          <w:lang w:val="el-GR"/>
        </w:rPr>
        <w:t>Νοέλ</w:t>
      </w:r>
      <w:proofErr w:type="spellEnd"/>
      <w:r w:rsidRPr="00295921">
        <w:rPr>
          <w:b/>
          <w:bCs/>
          <w:sz w:val="28"/>
          <w:szCs w:val="28"/>
          <w:lang w:val="el-GR"/>
        </w:rPr>
        <w:t xml:space="preserve"> </w:t>
      </w:r>
      <w:proofErr w:type="spellStart"/>
      <w:r w:rsidRPr="00295921">
        <w:rPr>
          <w:b/>
          <w:bCs/>
          <w:sz w:val="28"/>
          <w:szCs w:val="28"/>
          <w:lang w:val="el-GR"/>
        </w:rPr>
        <w:t>Ντυκέν</w:t>
      </w:r>
      <w:proofErr w:type="spellEnd"/>
      <w:r w:rsidRPr="00D7678D">
        <w:rPr>
          <w:sz w:val="28"/>
          <w:szCs w:val="28"/>
          <w:lang w:val="el-GR"/>
        </w:rPr>
        <w:t>,</w:t>
      </w:r>
      <w:r w:rsidRPr="00D7678D">
        <w:rPr>
          <w:rFonts w:ascii="Arial" w:hAnsi="Arial" w:cs="Arial"/>
          <w:b/>
          <w:bCs/>
          <w:color w:val="767676"/>
          <w:sz w:val="28"/>
          <w:szCs w:val="28"/>
          <w:shd w:val="clear" w:color="auto" w:fill="FFFFFF"/>
          <w:lang w:val="el-GR"/>
        </w:rPr>
        <w:t xml:space="preserve"> </w:t>
      </w:r>
      <w:r w:rsidRPr="00D7678D">
        <w:rPr>
          <w:sz w:val="28"/>
          <w:szCs w:val="28"/>
          <w:lang w:val="el-GR"/>
        </w:rPr>
        <w:t>που τόσο πρόωρα</w:t>
      </w:r>
      <w:r w:rsidR="00E62DCC">
        <w:rPr>
          <w:sz w:val="28"/>
          <w:szCs w:val="28"/>
          <w:lang w:val="el-GR"/>
        </w:rPr>
        <w:t xml:space="preserve"> </w:t>
      </w:r>
      <w:r w:rsidRPr="00D7678D">
        <w:rPr>
          <w:sz w:val="28"/>
          <w:szCs w:val="28"/>
          <w:lang w:val="el-GR"/>
        </w:rPr>
        <w:t>έφυγε από τη ζωή</w:t>
      </w:r>
      <w:r w:rsidR="00D7678D">
        <w:rPr>
          <w:sz w:val="28"/>
          <w:szCs w:val="28"/>
          <w:lang w:val="el-GR"/>
        </w:rPr>
        <w:t xml:space="preserve">. </w:t>
      </w:r>
      <w:r w:rsidRPr="00D7678D">
        <w:rPr>
          <w:sz w:val="28"/>
          <w:szCs w:val="28"/>
          <w:lang w:val="el-GR"/>
        </w:rPr>
        <w:t xml:space="preserve">Η </w:t>
      </w:r>
      <w:r w:rsidR="00295921">
        <w:rPr>
          <w:sz w:val="28"/>
          <w:szCs w:val="28"/>
          <w:lang w:val="el-GR"/>
        </w:rPr>
        <w:t xml:space="preserve">Ε.Π.Σ. </w:t>
      </w:r>
      <w:r w:rsidRPr="00D7678D">
        <w:rPr>
          <w:sz w:val="28"/>
          <w:szCs w:val="28"/>
          <w:lang w:val="el-GR"/>
        </w:rPr>
        <w:t>αποφάσισε ως ελάχιστη ενέργεια για να τιμήσει τη μνήμη της εκλιπούσας συναδέλφου, διδάσκουσας και εξωτερικ</w:t>
      </w:r>
      <w:r w:rsidR="00D7678D">
        <w:rPr>
          <w:sz w:val="28"/>
          <w:szCs w:val="28"/>
          <w:lang w:val="el-GR"/>
        </w:rPr>
        <w:t>ή</w:t>
      </w:r>
      <w:r w:rsidR="006A2D9C">
        <w:rPr>
          <w:sz w:val="28"/>
          <w:szCs w:val="28"/>
          <w:lang w:val="el-GR"/>
        </w:rPr>
        <w:t>ς</w:t>
      </w:r>
      <w:r w:rsidRPr="00D7678D">
        <w:rPr>
          <w:sz w:val="28"/>
          <w:szCs w:val="28"/>
          <w:lang w:val="el-GR"/>
        </w:rPr>
        <w:t xml:space="preserve"> συνεργάτ</w:t>
      </w:r>
      <w:r w:rsidR="006A2D9C">
        <w:rPr>
          <w:sz w:val="28"/>
          <w:szCs w:val="28"/>
          <w:lang w:val="el-GR"/>
        </w:rPr>
        <w:t>ιδ</w:t>
      </w:r>
      <w:r w:rsidR="00692144">
        <w:rPr>
          <w:sz w:val="28"/>
          <w:szCs w:val="28"/>
          <w:lang w:val="el-GR"/>
        </w:rPr>
        <w:t>α</w:t>
      </w:r>
      <w:r w:rsidR="006A2D9C">
        <w:rPr>
          <w:sz w:val="28"/>
          <w:szCs w:val="28"/>
          <w:lang w:val="el-GR"/>
        </w:rPr>
        <w:t>ς</w:t>
      </w:r>
      <w:r w:rsidRPr="00D7678D">
        <w:rPr>
          <w:sz w:val="28"/>
          <w:szCs w:val="28"/>
          <w:lang w:val="el-GR"/>
        </w:rPr>
        <w:t xml:space="preserve"> του Δ.Π.Μ.Σ. να θεσπίσει μία υποτροφία που θα φέρει το όνομα της ως </w:t>
      </w:r>
      <w:r w:rsidRPr="00E62DCC">
        <w:rPr>
          <w:b/>
          <w:bCs/>
          <w:sz w:val="28"/>
          <w:szCs w:val="28"/>
          <w:lang w:val="el-GR"/>
        </w:rPr>
        <w:t>«Υποτροφία Μαρί-</w:t>
      </w:r>
      <w:proofErr w:type="spellStart"/>
      <w:r w:rsidRPr="00E62DCC">
        <w:rPr>
          <w:b/>
          <w:bCs/>
          <w:sz w:val="28"/>
          <w:szCs w:val="28"/>
          <w:lang w:val="el-GR"/>
        </w:rPr>
        <w:t>Νοέλ</w:t>
      </w:r>
      <w:proofErr w:type="spellEnd"/>
      <w:r w:rsidRPr="00E62DCC">
        <w:rPr>
          <w:b/>
          <w:bCs/>
          <w:sz w:val="28"/>
          <w:szCs w:val="28"/>
          <w:lang w:val="el-GR"/>
        </w:rPr>
        <w:t xml:space="preserve"> </w:t>
      </w:r>
      <w:proofErr w:type="spellStart"/>
      <w:r w:rsidRPr="00E62DCC">
        <w:rPr>
          <w:b/>
          <w:bCs/>
          <w:sz w:val="28"/>
          <w:szCs w:val="28"/>
          <w:lang w:val="el-GR"/>
        </w:rPr>
        <w:t>Ντυκέν</w:t>
      </w:r>
      <w:proofErr w:type="spellEnd"/>
      <w:r w:rsidRPr="00E62DCC">
        <w:rPr>
          <w:b/>
          <w:bCs/>
          <w:sz w:val="28"/>
          <w:szCs w:val="28"/>
          <w:lang w:val="el-GR"/>
        </w:rPr>
        <w:t>»</w:t>
      </w:r>
      <w:r w:rsidRPr="00D7678D">
        <w:rPr>
          <w:sz w:val="28"/>
          <w:szCs w:val="28"/>
          <w:lang w:val="el-GR"/>
        </w:rPr>
        <w:t>. Η υποτροφία θα δί</w:t>
      </w:r>
      <w:r w:rsidR="00692144">
        <w:rPr>
          <w:sz w:val="28"/>
          <w:szCs w:val="28"/>
          <w:lang w:val="el-GR"/>
        </w:rPr>
        <w:t>δ</w:t>
      </w:r>
      <w:r w:rsidRPr="00D7678D">
        <w:rPr>
          <w:sz w:val="28"/>
          <w:szCs w:val="28"/>
          <w:lang w:val="el-GR"/>
        </w:rPr>
        <w:t xml:space="preserve">εται στην/ον </w:t>
      </w:r>
      <w:r w:rsidR="00295921" w:rsidRPr="00D7678D">
        <w:rPr>
          <w:sz w:val="28"/>
          <w:szCs w:val="28"/>
          <w:lang w:val="el-GR"/>
        </w:rPr>
        <w:t>επιλεχθ</w:t>
      </w:r>
      <w:r w:rsidR="00295921">
        <w:rPr>
          <w:sz w:val="28"/>
          <w:szCs w:val="28"/>
          <w:lang w:val="el-GR"/>
        </w:rPr>
        <w:t>είσα/</w:t>
      </w:r>
      <w:proofErr w:type="spellStart"/>
      <w:r w:rsidRPr="00D7678D">
        <w:rPr>
          <w:sz w:val="28"/>
          <w:szCs w:val="28"/>
          <w:lang w:val="el-GR"/>
        </w:rPr>
        <w:t>έντα</w:t>
      </w:r>
      <w:proofErr w:type="spellEnd"/>
      <w:r w:rsidRPr="00D7678D">
        <w:rPr>
          <w:sz w:val="28"/>
          <w:szCs w:val="28"/>
          <w:lang w:val="el-GR"/>
        </w:rPr>
        <w:t xml:space="preserve"> κάθε ακαδημαϊκού έτους </w:t>
      </w:r>
      <w:r w:rsidR="00295921">
        <w:rPr>
          <w:sz w:val="28"/>
          <w:szCs w:val="28"/>
          <w:lang w:val="el-GR"/>
        </w:rPr>
        <w:t>που</w:t>
      </w:r>
      <w:r w:rsidRPr="00D7678D">
        <w:rPr>
          <w:sz w:val="28"/>
          <w:szCs w:val="28"/>
          <w:lang w:val="el-GR"/>
        </w:rPr>
        <w:t xml:space="preserve"> θα είναι εκπαιδευτικός (</w:t>
      </w:r>
      <w:r w:rsidR="009919BA">
        <w:rPr>
          <w:sz w:val="28"/>
          <w:szCs w:val="28"/>
          <w:lang w:val="el-GR"/>
        </w:rPr>
        <w:t>Π</w:t>
      </w:r>
      <w:r w:rsidRPr="009919BA">
        <w:rPr>
          <w:sz w:val="28"/>
          <w:szCs w:val="28"/>
          <w:lang w:val="el-GR"/>
        </w:rPr>
        <w:t xml:space="preserve">ρωτοβάθμιας </w:t>
      </w:r>
      <w:r w:rsidR="00E97A93" w:rsidRPr="009919BA">
        <w:rPr>
          <w:sz w:val="28"/>
          <w:szCs w:val="28"/>
          <w:lang w:val="el-GR"/>
        </w:rPr>
        <w:t>-</w:t>
      </w:r>
      <w:r w:rsidRPr="009919BA">
        <w:rPr>
          <w:sz w:val="28"/>
          <w:szCs w:val="28"/>
          <w:lang w:val="el-GR"/>
        </w:rPr>
        <w:t xml:space="preserve"> </w:t>
      </w:r>
      <w:r w:rsidR="009919BA">
        <w:rPr>
          <w:sz w:val="28"/>
          <w:szCs w:val="28"/>
          <w:lang w:val="el-GR"/>
        </w:rPr>
        <w:t>Δ</w:t>
      </w:r>
      <w:r w:rsidRPr="009919BA">
        <w:rPr>
          <w:sz w:val="28"/>
          <w:szCs w:val="28"/>
          <w:lang w:val="el-GR"/>
        </w:rPr>
        <w:t xml:space="preserve">ευτεροβάθμιας εκπαίδευσης) </w:t>
      </w:r>
      <w:r w:rsidR="00295921" w:rsidRPr="009919BA">
        <w:rPr>
          <w:sz w:val="28"/>
          <w:szCs w:val="28"/>
          <w:lang w:val="el-GR"/>
        </w:rPr>
        <w:t>και</w:t>
      </w:r>
      <w:r w:rsidRPr="009919BA">
        <w:rPr>
          <w:sz w:val="28"/>
          <w:szCs w:val="28"/>
          <w:lang w:val="el-GR"/>
        </w:rPr>
        <w:t xml:space="preserve"> υπηρετεί στην Περιφερειακή Ενότητα Μαγνησίας</w:t>
      </w:r>
      <w:r w:rsidR="009919BA">
        <w:rPr>
          <w:sz w:val="28"/>
          <w:szCs w:val="28"/>
          <w:lang w:val="el-GR"/>
        </w:rPr>
        <w:t>,</w:t>
      </w:r>
      <w:r w:rsidRPr="009919BA">
        <w:rPr>
          <w:sz w:val="28"/>
          <w:szCs w:val="28"/>
          <w:lang w:val="el-GR"/>
        </w:rPr>
        <w:t xml:space="preserve"> </w:t>
      </w:r>
      <w:r w:rsidR="00295921" w:rsidRPr="009919BA">
        <w:rPr>
          <w:sz w:val="28"/>
          <w:szCs w:val="28"/>
          <w:lang w:val="el-GR"/>
        </w:rPr>
        <w:t xml:space="preserve">σύμφωνα </w:t>
      </w:r>
      <w:r w:rsidR="006E3118" w:rsidRPr="009919BA">
        <w:rPr>
          <w:sz w:val="28"/>
          <w:szCs w:val="28"/>
          <w:lang w:val="el-GR"/>
        </w:rPr>
        <w:t>με</w:t>
      </w:r>
      <w:r w:rsidR="00CC71F8" w:rsidRPr="009919BA">
        <w:rPr>
          <w:sz w:val="28"/>
          <w:szCs w:val="28"/>
          <w:lang w:val="el-GR"/>
        </w:rPr>
        <w:t xml:space="preserve"> </w:t>
      </w:r>
      <w:r w:rsidR="009919BA">
        <w:rPr>
          <w:sz w:val="28"/>
          <w:szCs w:val="28"/>
          <w:lang w:val="el-GR"/>
        </w:rPr>
        <w:t xml:space="preserve">τα </w:t>
      </w:r>
      <w:r w:rsidR="00CC71F8" w:rsidRPr="009919BA">
        <w:rPr>
          <w:sz w:val="28"/>
          <w:szCs w:val="28"/>
          <w:lang w:val="el-GR"/>
        </w:rPr>
        <w:t>κριτήρια όπως αυτά ορίστηκαν στην απόφαση της Ε.Π.Σ. Η υποτροφία θα αφορά στην κατ’ εξαίρεση εισαγωγή της/του στο Δ.Π.Μ.Σ με πλήρη απαλλαγή από τα τέλη φοίτησης.</w:t>
      </w:r>
    </w:p>
    <w:p w14:paraId="61400FF2" w14:textId="63D2C609" w:rsidR="005C3A67" w:rsidRPr="008D79EB" w:rsidRDefault="00E97A93" w:rsidP="005C3A67">
      <w:pPr>
        <w:pStyle w:val="a6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8D79EB">
        <w:rPr>
          <w:sz w:val="28"/>
          <w:szCs w:val="28"/>
          <w:lang w:val="el-GR"/>
        </w:rPr>
        <w:t xml:space="preserve">Υποτροφία δωρεάν φοίτησης σε μια/έναν </w:t>
      </w:r>
      <w:r w:rsidR="00EF00DD">
        <w:rPr>
          <w:sz w:val="28"/>
          <w:szCs w:val="28"/>
          <w:lang w:val="el-GR"/>
        </w:rPr>
        <w:t>υ</w:t>
      </w:r>
      <w:r w:rsidRPr="008D79EB">
        <w:rPr>
          <w:sz w:val="28"/>
          <w:szCs w:val="28"/>
          <w:lang w:val="el-GR"/>
        </w:rPr>
        <w:t xml:space="preserve">ποψήφια/ο Διδάκτορα </w:t>
      </w:r>
      <w:r w:rsidR="00073BF2" w:rsidRPr="00073BF2">
        <w:rPr>
          <w:sz w:val="28"/>
          <w:szCs w:val="28"/>
          <w:lang w:val="el-GR"/>
        </w:rPr>
        <w:t>του Π.Θ</w:t>
      </w:r>
      <w:r w:rsidR="00073BF2" w:rsidRPr="00E62DCC">
        <w:rPr>
          <w:b/>
          <w:bCs/>
          <w:sz w:val="28"/>
          <w:szCs w:val="28"/>
          <w:lang w:val="el-GR"/>
        </w:rPr>
        <w:t>., με προτεραιότητα</w:t>
      </w:r>
      <w:r w:rsidR="00073BF2" w:rsidRPr="00073BF2">
        <w:rPr>
          <w:sz w:val="28"/>
          <w:szCs w:val="28"/>
          <w:lang w:val="el-GR"/>
        </w:rPr>
        <w:t xml:space="preserve"> τους υποψήφιους διδάκτορες των δύο συνεργαζόμενων </w:t>
      </w:r>
      <w:r w:rsidR="00C42E55" w:rsidRPr="008D79EB">
        <w:rPr>
          <w:sz w:val="28"/>
          <w:szCs w:val="28"/>
          <w:lang w:val="el-GR"/>
        </w:rPr>
        <w:t xml:space="preserve">Τμημάτων του Δ.Π.Μ.Σ. (Τμήμα Γεωπονίας Ιχθυολογίας </w:t>
      </w:r>
      <w:r w:rsidR="008D79EB">
        <w:rPr>
          <w:sz w:val="28"/>
          <w:szCs w:val="28"/>
          <w:lang w:val="el-GR"/>
        </w:rPr>
        <w:t>και Υδάτινου Περιβάλλοντος και Παιδαγωγικ</w:t>
      </w:r>
      <w:r w:rsidR="00EA31B9">
        <w:rPr>
          <w:sz w:val="28"/>
          <w:szCs w:val="28"/>
          <w:lang w:val="el-GR"/>
        </w:rPr>
        <w:t>ό</w:t>
      </w:r>
      <w:r w:rsidR="008D79EB">
        <w:rPr>
          <w:sz w:val="28"/>
          <w:szCs w:val="28"/>
          <w:lang w:val="el-GR"/>
        </w:rPr>
        <w:t xml:space="preserve"> Τμήμα Ειδικής Αγωγής του Πανεπιστημίου Θεσσαλίας) σύμφωνα με </w:t>
      </w:r>
      <w:r w:rsidR="00EA31B9">
        <w:rPr>
          <w:sz w:val="28"/>
          <w:szCs w:val="28"/>
          <w:lang w:val="el-GR"/>
        </w:rPr>
        <w:t xml:space="preserve">τα </w:t>
      </w:r>
      <w:r w:rsidR="00CC71F8">
        <w:rPr>
          <w:sz w:val="28"/>
          <w:szCs w:val="28"/>
          <w:lang w:val="el-GR"/>
        </w:rPr>
        <w:t xml:space="preserve">κριτήρια όπως αυτά ορίστηκαν στην </w:t>
      </w:r>
      <w:r w:rsidR="008D79EB">
        <w:rPr>
          <w:sz w:val="28"/>
          <w:szCs w:val="28"/>
          <w:lang w:val="el-GR"/>
        </w:rPr>
        <w:t xml:space="preserve">απόφαση της Ε.Π.Σ. </w:t>
      </w:r>
      <w:r w:rsidR="00CC71F8">
        <w:rPr>
          <w:sz w:val="28"/>
          <w:szCs w:val="28"/>
          <w:lang w:val="el-GR"/>
        </w:rPr>
        <w:t>Η υποτροφία θ</w:t>
      </w:r>
      <w:r w:rsidR="00CC71F8" w:rsidRPr="00D7678D">
        <w:rPr>
          <w:sz w:val="28"/>
          <w:szCs w:val="28"/>
          <w:lang w:val="el-GR"/>
        </w:rPr>
        <w:t xml:space="preserve">α αφορά </w:t>
      </w:r>
      <w:r w:rsidR="00CC71F8">
        <w:rPr>
          <w:sz w:val="28"/>
          <w:szCs w:val="28"/>
          <w:lang w:val="el-GR"/>
        </w:rPr>
        <w:t>σ</w:t>
      </w:r>
      <w:r w:rsidR="00CC71F8" w:rsidRPr="00D7678D">
        <w:rPr>
          <w:sz w:val="28"/>
          <w:szCs w:val="28"/>
          <w:lang w:val="el-GR"/>
        </w:rPr>
        <w:t xml:space="preserve">την κατ’ εξαίρεση εισαγωγή της/του στο </w:t>
      </w:r>
      <w:r w:rsidR="00CC71F8">
        <w:rPr>
          <w:sz w:val="28"/>
          <w:szCs w:val="28"/>
          <w:lang w:val="el-GR"/>
        </w:rPr>
        <w:t>Δ.Π.Μ.Σ</w:t>
      </w:r>
      <w:r w:rsidR="00CC71F8" w:rsidRPr="00D7678D">
        <w:rPr>
          <w:sz w:val="28"/>
          <w:szCs w:val="28"/>
          <w:lang w:val="el-GR"/>
        </w:rPr>
        <w:t xml:space="preserve"> με πλήρη απαλλαγή από τα τέλη φοίτησης</w:t>
      </w:r>
      <w:r w:rsidR="00CC71F8">
        <w:rPr>
          <w:sz w:val="28"/>
          <w:szCs w:val="28"/>
          <w:lang w:val="el-GR"/>
        </w:rPr>
        <w:t>.</w:t>
      </w:r>
    </w:p>
    <w:sectPr w:rsidR="005C3A67" w:rsidRPr="008D7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D592D"/>
    <w:multiLevelType w:val="hybridMultilevel"/>
    <w:tmpl w:val="07CEC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67"/>
    <w:rsid w:val="00073BF2"/>
    <w:rsid w:val="00081525"/>
    <w:rsid w:val="00295921"/>
    <w:rsid w:val="00312276"/>
    <w:rsid w:val="00363444"/>
    <w:rsid w:val="0054700B"/>
    <w:rsid w:val="005A67B1"/>
    <w:rsid w:val="005C3A67"/>
    <w:rsid w:val="00622E72"/>
    <w:rsid w:val="00625BC0"/>
    <w:rsid w:val="00652DDC"/>
    <w:rsid w:val="00692144"/>
    <w:rsid w:val="006A2D9C"/>
    <w:rsid w:val="006E3118"/>
    <w:rsid w:val="006F088F"/>
    <w:rsid w:val="00791183"/>
    <w:rsid w:val="008D79EB"/>
    <w:rsid w:val="00946B4C"/>
    <w:rsid w:val="009919BA"/>
    <w:rsid w:val="00C42E55"/>
    <w:rsid w:val="00CB5E31"/>
    <w:rsid w:val="00CC71F8"/>
    <w:rsid w:val="00D7678D"/>
    <w:rsid w:val="00E62DCC"/>
    <w:rsid w:val="00E97A93"/>
    <w:rsid w:val="00EA31B9"/>
    <w:rsid w:val="00EF00DD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E4074"/>
  <w15:chartTrackingRefBased/>
  <w15:docId w15:val="{7F23E5AE-B441-4DCB-B5CB-BDF656E9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3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3A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3A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3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C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C3A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C3A6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C3A6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C3A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C3A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C3A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C3A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C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C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C3A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3A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C3A6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3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C3A6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C3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B44155F56F02146A4B0089CD53361E7" ma:contentTypeVersion="13" ma:contentTypeDescription="Δημιουργία νέου εγγράφου" ma:contentTypeScope="" ma:versionID="f49a91acddfdf7e436e4ce31d7d2d0a3">
  <xsd:schema xmlns:xsd="http://www.w3.org/2001/XMLSchema" xmlns:xs="http://www.w3.org/2001/XMLSchema" xmlns:p="http://schemas.microsoft.com/office/2006/metadata/properties" xmlns:ns3="d9cf76a2-7924-48e3-937a-0029a34cbbd7" xmlns:ns4="5bb6b032-2967-425b-95e8-dc3655902a4e" targetNamespace="http://schemas.microsoft.com/office/2006/metadata/properties" ma:root="true" ma:fieldsID="d0ccf9f2f6d87934510514ac41e6cbc0" ns3:_="" ns4:_="">
    <xsd:import namespace="d9cf76a2-7924-48e3-937a-0029a34cbbd7"/>
    <xsd:import namespace="5bb6b032-2967-425b-95e8-dc3655902a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76a2-7924-48e3-937a-0029a34cb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6b032-2967-425b-95e8-dc3655902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1C5E8-0A2F-4E45-AC1D-BFA219C6E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5CAA8-507A-4FAB-B5BB-0F78658D5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3C95C-C2D0-4868-8A35-FBDB32EDC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f76a2-7924-48e3-937a-0029a34cbbd7"/>
    <ds:schemaRef ds:uri="5bb6b032-2967-425b-95e8-dc3655902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Steriani MATSIORI</dc:creator>
  <cp:keywords/>
  <dc:description/>
  <cp:lastModifiedBy>ATHANASIADI KORALIA</cp:lastModifiedBy>
  <cp:revision>4</cp:revision>
  <dcterms:created xsi:type="dcterms:W3CDTF">2025-04-10T08:26:00Z</dcterms:created>
  <dcterms:modified xsi:type="dcterms:W3CDTF">2025-04-10T11:06:00Z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75923f54-fc49-4f4d-9a37-2af7acaa0524</vt:lpwstr>
  </property>
  <property fmtid="{D5CDD505-2E9C-101B-9397-08002B2CF9AE}" pid="3" name="ContentTypeId">
    <vt:lpwstr>0x0101007B44155F56F02146A4B0089CD53361E7</vt:lpwstr>
  </property>
</Properties>
</file>