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F9081" w14:textId="58394925" w:rsidR="00CD027F" w:rsidRPr="00CD027F" w:rsidRDefault="00CD027F" w:rsidP="00CD027F">
      <w:pPr>
        <w:spacing w:after="0" w:line="240" w:lineRule="auto"/>
        <w:jc w:val="center"/>
        <w:rPr>
          <w:b/>
          <w:bCs/>
        </w:rPr>
      </w:pPr>
      <w:bookmarkStart w:id="0" w:name="_GoBack"/>
      <w:bookmarkEnd w:id="0"/>
      <w:r w:rsidRPr="00CD027F">
        <w:rPr>
          <w:b/>
          <w:bCs/>
        </w:rPr>
        <w:t>Δελτίο τύπου</w:t>
      </w:r>
    </w:p>
    <w:p w14:paraId="34E283F7" w14:textId="038CBB4A" w:rsidR="00CD027F" w:rsidRPr="00CD027F" w:rsidRDefault="00CD027F" w:rsidP="00CD027F">
      <w:pPr>
        <w:spacing w:after="0" w:line="240" w:lineRule="auto"/>
        <w:jc w:val="center"/>
      </w:pPr>
      <w:r w:rsidRPr="00CD027F">
        <w:t>Ημερίδα “Διακαλλιτεχνικότητα και Ψηφιακές Εμπειρίες σε Συμμετοχικά Πλαίσια”.</w:t>
      </w:r>
    </w:p>
    <w:p w14:paraId="17CFF2CB" w14:textId="039E741E" w:rsidR="00CD027F" w:rsidRPr="00CD027F" w:rsidRDefault="00CD027F" w:rsidP="00CD027F">
      <w:pPr>
        <w:spacing w:after="0" w:line="240" w:lineRule="auto"/>
        <w:jc w:val="center"/>
      </w:pPr>
      <w:r w:rsidRPr="00CD027F">
        <w:t>Σάββατο 22 Ιούνη 2024, Πανεπιστήμιο Θεσσαλίας, Βόλος Αμφιθέατρο Σαράτση</w:t>
      </w:r>
    </w:p>
    <w:p w14:paraId="375D85DF" w14:textId="77777777" w:rsidR="00CD027F" w:rsidRDefault="00CD027F" w:rsidP="00CD027F">
      <w:pPr>
        <w:spacing w:after="0" w:line="240" w:lineRule="auto"/>
        <w:jc w:val="both"/>
      </w:pPr>
    </w:p>
    <w:p w14:paraId="2151BDE6" w14:textId="77777777" w:rsidR="00D80619" w:rsidRDefault="00B60086" w:rsidP="008D2E14">
      <w:pPr>
        <w:spacing w:after="0" w:line="240" w:lineRule="auto"/>
        <w:jc w:val="both"/>
        <w:rPr>
          <w:rFonts w:cstheme="minorHAnsi"/>
        </w:rPr>
      </w:pPr>
      <w:r w:rsidRPr="00D55983">
        <w:rPr>
          <w:rFonts w:cstheme="minorHAnsi"/>
        </w:rPr>
        <w:t xml:space="preserve">Με μεγάλη επιτυχία ολοκληρώθηκε το Σάββατο 22 Ιούνη </w:t>
      </w:r>
      <w:r w:rsidR="00D80619">
        <w:rPr>
          <w:rFonts w:cstheme="minorHAnsi"/>
        </w:rPr>
        <w:t xml:space="preserve">2024 </w:t>
      </w:r>
      <w:r w:rsidRPr="00D55983">
        <w:rPr>
          <w:rFonts w:cstheme="minorHAnsi"/>
        </w:rPr>
        <w:t xml:space="preserve">στο Αμφιθέατρο Σαράτση του Πανεπιστήμιου Θεσσαλίας η ημερίδα με τίτλο </w:t>
      </w:r>
      <w:r w:rsidRPr="00D55983">
        <w:rPr>
          <w:rFonts w:cstheme="minorHAnsi"/>
          <w:b/>
          <w:bCs/>
        </w:rPr>
        <w:t>“Διακαλλιτεχνικότητα και Ψηφιακές Εμπειρίες σε Συμμετοχικά Πλαίσια”.</w:t>
      </w:r>
      <w:r w:rsidR="00CD027F" w:rsidRPr="00D55983">
        <w:rPr>
          <w:rFonts w:cstheme="minorHAnsi"/>
          <w:b/>
          <w:bCs/>
        </w:rPr>
        <w:t xml:space="preserve"> </w:t>
      </w:r>
      <w:r w:rsidRPr="00D55983">
        <w:rPr>
          <w:rFonts w:cstheme="minorHAnsi"/>
        </w:rPr>
        <w:t>Η ημερίδα διοργανώθηκε από το Εργαστήριο Διακαλλιτεχνικών και Πολιτισμικών Σχέσεων</w:t>
      </w:r>
      <w:r w:rsidR="00CD027F" w:rsidRPr="00D55983">
        <w:rPr>
          <w:rFonts w:cstheme="minorHAnsi"/>
        </w:rPr>
        <w:t xml:space="preserve"> </w:t>
      </w:r>
      <w:r w:rsidRPr="00D55983">
        <w:rPr>
          <w:rFonts w:cstheme="minorHAnsi"/>
        </w:rPr>
        <w:t xml:space="preserve">ΔΙΑ.ΠΟ του Τμήματος Γλωσσικών και Διαπολιτισμικών Σπουδών του Πανεπιστημίου Θεσσαλίας στο πλαίσιο του ερευνητικού έργου </w:t>
      </w:r>
      <w:r w:rsidRPr="00D55983">
        <w:rPr>
          <w:rFonts w:cstheme="minorHAnsi"/>
          <w:lang w:val="en-US"/>
        </w:rPr>
        <w:t>Interart</w:t>
      </w:r>
      <w:r w:rsidR="00CD027F" w:rsidRPr="00D55983">
        <w:rPr>
          <w:rFonts w:cstheme="minorHAnsi"/>
        </w:rPr>
        <w:t xml:space="preserve"> (</w:t>
      </w:r>
      <w:r w:rsidR="00D80619">
        <w:rPr>
          <w:rFonts w:cstheme="minorHAnsi"/>
        </w:rPr>
        <w:t>«</w:t>
      </w:r>
      <w:r w:rsidR="00CD027F" w:rsidRPr="00D55983">
        <w:rPr>
          <w:rFonts w:cstheme="minorHAnsi"/>
        </w:rPr>
        <w:t>Διεπιστημονικές και διακαλλιτεχνικές προσεγγίσεις για τη δημιουργία μετα-αφηγήσεων της πανδημίας που βασίζονται σε μουσειακές δράσεις»</w:t>
      </w:r>
      <w:r w:rsidR="003A369A" w:rsidRPr="00D55983">
        <w:rPr>
          <w:rFonts w:cstheme="minorHAnsi"/>
        </w:rPr>
        <w:t xml:space="preserve"> που χρηματοδοτήθηκε από τη Δομή ΔΕΚΑ του ΠΘ</w:t>
      </w:r>
      <w:r w:rsidR="00CD027F" w:rsidRPr="00D55983">
        <w:rPr>
          <w:rFonts w:cstheme="minorHAnsi"/>
        </w:rPr>
        <w:t>)</w:t>
      </w:r>
      <w:r w:rsidRPr="00D55983">
        <w:rPr>
          <w:rFonts w:cstheme="minorHAnsi"/>
        </w:rPr>
        <w:t>. Η Διευθύντρια του Εργαστηρίου ΔΙΑ.ΠΟ και Πρόεδρος του Τ</w:t>
      </w:r>
      <w:r w:rsidR="00CD027F" w:rsidRPr="00D55983">
        <w:rPr>
          <w:rFonts w:cstheme="minorHAnsi"/>
        </w:rPr>
        <w:t>μήματος Γλωσσικών και Διαπολιτισμικών Σπουδών</w:t>
      </w:r>
      <w:r w:rsidRPr="00D55983">
        <w:rPr>
          <w:rFonts w:cstheme="minorHAnsi"/>
        </w:rPr>
        <w:t xml:space="preserve"> Αναπληρώτρια Καθηγήτρια κυρία Ειρήνη Σηφάκη αφού ευχαρίστησε όλες και όλους για τη μεγάλη συμμετοχή τους ανέφερε ότι μέσα από τις ενδιαφέρουσες της ημερίδα προσεγγίστηκαν διεπιστημονικά ζητήματα </w:t>
      </w:r>
      <w:r w:rsidR="008D2E14" w:rsidRPr="00D55983">
        <w:rPr>
          <w:rFonts w:cstheme="minorHAnsi"/>
        </w:rPr>
        <w:t>που αφορούν ψηφιακές δράσεις και εμπειρίες στο πλαίσιο μίας συμμετοχικής ψηφιακής κουλτούρας.</w:t>
      </w:r>
    </w:p>
    <w:p w14:paraId="51308148" w14:textId="059B8B48" w:rsidR="008D2E14" w:rsidRPr="00D55983" w:rsidRDefault="008D2E14" w:rsidP="008D2E14">
      <w:pPr>
        <w:spacing w:after="0" w:line="240" w:lineRule="auto"/>
        <w:jc w:val="both"/>
        <w:rPr>
          <w:rFonts w:cstheme="minorHAnsi"/>
        </w:rPr>
      </w:pPr>
      <w:r w:rsidRPr="00D55983">
        <w:rPr>
          <w:rFonts w:cstheme="minorHAnsi"/>
        </w:rPr>
        <w:t xml:space="preserve">Στην ημερίδα συμμετείχαν καθηγήτριες από το Πανεπιστήμιο Θεσσαλίας (Ειρήνη Σηφάκη και </w:t>
      </w:r>
      <w:r w:rsidR="00D55983" w:rsidRPr="00D55983">
        <w:rPr>
          <w:rFonts w:cstheme="minorHAnsi"/>
        </w:rPr>
        <w:t>Άννα</w:t>
      </w:r>
      <w:r w:rsidRPr="00D55983">
        <w:rPr>
          <w:rFonts w:cstheme="minorHAnsi"/>
        </w:rPr>
        <w:t xml:space="preserve"> Χρονάκη), το ΕΚΠΑ (Αφροδίτη </w:t>
      </w:r>
      <w:r w:rsidR="00D55983" w:rsidRPr="00D55983">
        <w:rPr>
          <w:rFonts w:cstheme="minorHAnsi"/>
        </w:rPr>
        <w:t>Νικολαΐδου</w:t>
      </w:r>
      <w:r w:rsidRPr="00D55983">
        <w:rPr>
          <w:rFonts w:cstheme="minorHAnsi"/>
        </w:rPr>
        <w:t>) ερευνήτριες από το Ερευνητικό Κέντρο Αθηνά (Ακριβή Κατηφόρη και Μαρία Μπο</w:t>
      </w:r>
      <w:r w:rsidR="00D55983">
        <w:rPr>
          <w:rFonts w:cstheme="minorHAnsi"/>
        </w:rPr>
        <w:t>ϊ</w:t>
      </w:r>
      <w:r w:rsidRPr="00D55983">
        <w:rPr>
          <w:rFonts w:cstheme="minorHAnsi"/>
        </w:rPr>
        <w:t xml:space="preserve">λέ, από το </w:t>
      </w:r>
      <w:r w:rsidR="00D55983" w:rsidRPr="00D55983">
        <w:rPr>
          <w:rFonts w:cstheme="minorHAnsi"/>
        </w:rPr>
        <w:t>Δημοκρίτειο</w:t>
      </w:r>
      <w:r w:rsidRPr="00D55983">
        <w:rPr>
          <w:rFonts w:cstheme="minorHAnsi"/>
        </w:rPr>
        <w:t xml:space="preserve"> Πανεπιστήμιο (Μαρέττα Σιδηροπούλου) καθώς και ερευνήτριες από το εργαστήριο ΔΙΑ.ΠΟ Ελένη Τζουμάκα και </w:t>
      </w:r>
      <w:r w:rsidR="00D55983" w:rsidRPr="00D55983">
        <w:rPr>
          <w:rFonts w:cstheme="minorHAnsi"/>
        </w:rPr>
        <w:t xml:space="preserve">η Μόνικα Γαβριηλίδου από το. ΙΤΥΕ Διόφαντος </w:t>
      </w:r>
    </w:p>
    <w:p w14:paraId="315696F1" w14:textId="7680D1C5" w:rsidR="00CD027F" w:rsidRPr="00D55983" w:rsidRDefault="00D55983" w:rsidP="00D55983">
      <w:pPr>
        <w:spacing w:after="0" w:line="240" w:lineRule="auto"/>
        <w:jc w:val="both"/>
        <w:rPr>
          <w:rFonts w:cstheme="minorHAnsi"/>
          <w:b/>
          <w:bCs/>
        </w:rPr>
      </w:pPr>
      <w:r w:rsidRPr="00D55983">
        <w:rPr>
          <w:rFonts w:cstheme="minorHAnsi"/>
        </w:rPr>
        <w:t xml:space="preserve">Οι ανακοινώσεις </w:t>
      </w:r>
      <w:r w:rsidR="002A689A">
        <w:rPr>
          <w:rFonts w:cstheme="minorHAnsi"/>
        </w:rPr>
        <w:t xml:space="preserve">προσέγγισαν </w:t>
      </w:r>
      <w:r w:rsidRPr="00D55983">
        <w:rPr>
          <w:rFonts w:cstheme="minorHAnsi"/>
        </w:rPr>
        <w:t xml:space="preserve">μελέτες περίπτωσης </w:t>
      </w:r>
      <w:r w:rsidR="002A689A">
        <w:rPr>
          <w:rFonts w:cstheme="minorHAnsi"/>
        </w:rPr>
        <w:t xml:space="preserve">διακαλλιτεχνικών </w:t>
      </w:r>
      <w:r w:rsidRPr="00D55983">
        <w:rPr>
          <w:rFonts w:cstheme="minorHAnsi"/>
        </w:rPr>
        <w:t xml:space="preserve">συμμετοχικών ψηφιακών εμπειριών σε διάφορα πλαίσια όπως από το χώρο των μουσείων και των πολιτιστικών οργανισμών, της έρευνας και της εκπαίδευσης. </w:t>
      </w:r>
    </w:p>
    <w:p w14:paraId="54FBFC8B" w14:textId="77777777" w:rsidR="00CD027F" w:rsidRDefault="00CD027F" w:rsidP="00CD027F">
      <w:pPr>
        <w:spacing w:after="0" w:line="240" w:lineRule="auto"/>
        <w:jc w:val="both"/>
      </w:pPr>
    </w:p>
    <w:p w14:paraId="744713BB" w14:textId="77777777" w:rsidR="008D2E14" w:rsidRDefault="008D2E14" w:rsidP="00CD027F">
      <w:pPr>
        <w:spacing w:after="0" w:line="240" w:lineRule="auto"/>
        <w:jc w:val="both"/>
      </w:pPr>
    </w:p>
    <w:p w14:paraId="40D79256" w14:textId="6707A754" w:rsidR="00CD027F" w:rsidRDefault="00CD027F" w:rsidP="00CD027F">
      <w:pPr>
        <w:spacing w:after="0" w:line="240" w:lineRule="auto"/>
        <w:jc w:val="both"/>
      </w:pPr>
      <w:r>
        <w:t>Μερικές φωτογραφίες από την ημερίδα:</w:t>
      </w:r>
    </w:p>
    <w:p w14:paraId="3A5F0183" w14:textId="77777777" w:rsidR="00CD027F" w:rsidRDefault="00CD027F" w:rsidP="00CD027F">
      <w:pPr>
        <w:spacing w:after="0" w:line="240" w:lineRule="auto"/>
      </w:pPr>
    </w:p>
    <w:p w14:paraId="7E004AD6" w14:textId="53A863A0" w:rsidR="00B60086" w:rsidRDefault="00B60086" w:rsidP="00CD027F">
      <w:pPr>
        <w:spacing w:after="0" w:line="240" w:lineRule="auto"/>
      </w:pPr>
    </w:p>
    <w:p w14:paraId="60FD27AA" w14:textId="1AC2997F" w:rsidR="00D55983" w:rsidRDefault="00D55983" w:rsidP="00CD027F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 wp14:anchorId="52A93210" wp14:editId="604439A9">
            <wp:extent cx="4133850" cy="3100637"/>
            <wp:effectExtent l="0" t="0" r="0" b="5080"/>
            <wp:docPr id="9138905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42" cy="31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78E5" w14:textId="77777777" w:rsidR="00D55983" w:rsidRDefault="00D55983" w:rsidP="00CD027F">
      <w:pPr>
        <w:spacing w:after="0" w:line="240" w:lineRule="auto"/>
      </w:pPr>
    </w:p>
    <w:p w14:paraId="49302869" w14:textId="77777777" w:rsidR="00D55983" w:rsidRDefault="00D55983" w:rsidP="00CD027F">
      <w:pPr>
        <w:spacing w:after="0" w:line="240" w:lineRule="auto"/>
      </w:pPr>
    </w:p>
    <w:p w14:paraId="2129346D" w14:textId="77777777" w:rsidR="00D55983" w:rsidRDefault="00D55983" w:rsidP="00D55983">
      <w:pPr>
        <w:pStyle w:val="Web"/>
      </w:pPr>
      <w:r>
        <w:rPr>
          <w:noProof/>
          <w:lang w:bidi="ar-SA"/>
        </w:rPr>
        <w:lastRenderedPageBreak/>
        <w:drawing>
          <wp:inline distT="0" distB="0" distL="0" distR="0" wp14:anchorId="44CCF025" wp14:editId="48E35A3E">
            <wp:extent cx="4210050" cy="3157538"/>
            <wp:effectExtent l="0" t="0" r="0" b="5080"/>
            <wp:docPr id="2" name="Εικόνα 1" descr="Εικόνα που περιέχει εσωτερικός χώρος, κείμενο, αίθουσα συνεδριάσεων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εσωτερικός χώρος, κείμενο, αίθουσα συνεδριάσεων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48" cy="31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86E3" w14:textId="77777777" w:rsidR="00D55983" w:rsidRDefault="00D55983" w:rsidP="00CD027F">
      <w:pPr>
        <w:spacing w:after="0" w:line="240" w:lineRule="auto"/>
        <w:rPr>
          <w:lang w:val="en-US"/>
        </w:rPr>
      </w:pPr>
    </w:p>
    <w:p w14:paraId="24FBA9B5" w14:textId="77777777" w:rsidR="000A2390" w:rsidRPr="000A2390" w:rsidRDefault="000A2390" w:rsidP="00CD027F">
      <w:pPr>
        <w:spacing w:after="0" w:line="240" w:lineRule="auto"/>
        <w:rPr>
          <w:lang w:val="en-US"/>
        </w:rPr>
      </w:pPr>
    </w:p>
    <w:p w14:paraId="650CB3EF" w14:textId="26ECDC7B" w:rsidR="00D55983" w:rsidRDefault="00D55983" w:rsidP="00CD027F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 wp14:anchorId="0BEAAD66" wp14:editId="435542F7">
            <wp:extent cx="4254500" cy="3191131"/>
            <wp:effectExtent l="0" t="0" r="0" b="9525"/>
            <wp:docPr id="792877295" name="Εικόνα 2" descr="Εικόνα που περιέχει κείμενο, εσωτερικός χώρος, παρουσίαση, συσκευή προβολ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77295" name="Εικόνα 2" descr="Εικόνα που περιέχει κείμενο, εσωτερικός χώρος, παρουσίαση, συσκευή προβολή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81" cy="31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448B" w14:textId="77777777" w:rsidR="00D55983" w:rsidRDefault="00D55983" w:rsidP="00CD027F">
      <w:pPr>
        <w:spacing w:after="0" w:line="240" w:lineRule="auto"/>
      </w:pPr>
    </w:p>
    <w:p w14:paraId="40DE066F" w14:textId="77777777" w:rsidR="00D55983" w:rsidRDefault="00D55983" w:rsidP="00CD027F">
      <w:pPr>
        <w:spacing w:after="0" w:line="240" w:lineRule="auto"/>
      </w:pPr>
    </w:p>
    <w:p w14:paraId="0D5AE413" w14:textId="77777777" w:rsidR="00D55983" w:rsidRDefault="00D55983" w:rsidP="00D55983">
      <w:pPr>
        <w:pStyle w:val="Web"/>
      </w:pPr>
      <w:r>
        <w:rPr>
          <w:noProof/>
          <w:lang w:bidi="ar-SA"/>
        </w:rPr>
        <w:lastRenderedPageBreak/>
        <w:drawing>
          <wp:inline distT="0" distB="0" distL="0" distR="0" wp14:anchorId="72EC7222" wp14:editId="172A0D84">
            <wp:extent cx="2482850" cy="2743200"/>
            <wp:effectExtent l="0" t="0" r="0" b="0"/>
            <wp:docPr id="1568321083" name="Εικόνα 1" descr="Εικόνα που περιέχει εσωτερικός χώρος, έπιπλα, άτομο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21083" name="Εικόνα 1" descr="Εικόνα που περιέχει εσωτερικός χώρος, έπιπλα, άτομο,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3" r="2225" b="9417"/>
                    <a:stretch/>
                  </pic:blipFill>
                  <pic:spPr bwMode="auto">
                    <a:xfrm>
                      <a:off x="0" y="0"/>
                      <a:ext cx="2488767" cy="27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B66BF" w14:textId="77777777" w:rsidR="00D55983" w:rsidRDefault="00D55983" w:rsidP="00CD027F">
      <w:pPr>
        <w:spacing w:after="0" w:line="240" w:lineRule="auto"/>
      </w:pPr>
    </w:p>
    <w:p w14:paraId="2676079A" w14:textId="77777777" w:rsidR="002A689A" w:rsidRDefault="002A689A" w:rsidP="002A689A">
      <w:pPr>
        <w:pStyle w:val="Web"/>
      </w:pPr>
      <w:r>
        <w:rPr>
          <w:noProof/>
          <w:lang w:bidi="ar-SA"/>
        </w:rPr>
        <w:drawing>
          <wp:inline distT="0" distB="0" distL="0" distR="0" wp14:anchorId="190E6EBF" wp14:editId="4F475514">
            <wp:extent cx="4754880" cy="3566160"/>
            <wp:effectExtent l="0" t="0" r="7620" b="0"/>
            <wp:docPr id="5" name="Εικόνα 4" descr="Εικόνα που περιέχει εσωτερικός χώρος, παρουσίαση, σεμινάριο, αίθουσα συνεδριάσεω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 descr="Εικόνα που περιέχει εσωτερικός χώρος, παρουσίαση, σεμινάριο, αίθουσα συνεδριάσεων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15" cy="35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6B7A" w14:textId="05E36F5C" w:rsidR="002A689A" w:rsidRDefault="002A689A" w:rsidP="002A689A">
      <w:pPr>
        <w:pStyle w:val="Web"/>
      </w:pPr>
    </w:p>
    <w:p w14:paraId="5E63556F" w14:textId="77777777" w:rsidR="002A689A" w:rsidRDefault="002A689A" w:rsidP="002A689A">
      <w:pPr>
        <w:pStyle w:val="Web"/>
      </w:pPr>
      <w:r>
        <w:rPr>
          <w:noProof/>
          <w:lang w:bidi="ar-SA"/>
        </w:rPr>
        <w:lastRenderedPageBreak/>
        <w:drawing>
          <wp:inline distT="0" distB="0" distL="0" distR="0" wp14:anchorId="23D173B8" wp14:editId="65AA3F32">
            <wp:extent cx="4038600" cy="4641850"/>
            <wp:effectExtent l="0" t="0" r="0" b="6350"/>
            <wp:docPr id="6" name="Εικόνα 5" descr="Εικόνα που περιέχει εσωτερικός χώρος, ανθρώπινο πρόσωπο, τοίχος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 descr="Εικόνα που περιέχει εσωτερικός χώρος, ανθρώπινο πρόσωπο, τοίχος,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7"/>
                    <a:stretch/>
                  </pic:blipFill>
                  <pic:spPr bwMode="auto">
                    <a:xfrm>
                      <a:off x="0" y="0"/>
                      <a:ext cx="4041746" cy="46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8D6B" w14:textId="77777777" w:rsidR="00D55983" w:rsidRDefault="00D55983" w:rsidP="00CD027F">
      <w:pPr>
        <w:spacing w:after="0" w:line="240" w:lineRule="auto"/>
      </w:pPr>
    </w:p>
    <w:p w14:paraId="4A5E1A76" w14:textId="77777777" w:rsidR="00D55983" w:rsidRDefault="00D55983" w:rsidP="00CD027F">
      <w:pPr>
        <w:spacing w:after="0" w:line="240" w:lineRule="auto"/>
      </w:pPr>
    </w:p>
    <w:p w14:paraId="485EC754" w14:textId="77777777" w:rsidR="002A689A" w:rsidRDefault="002A689A" w:rsidP="002A689A">
      <w:pPr>
        <w:pStyle w:val="Web"/>
      </w:pPr>
      <w:r>
        <w:rPr>
          <w:noProof/>
          <w:lang w:bidi="ar-SA"/>
        </w:rPr>
        <w:drawing>
          <wp:inline distT="0" distB="0" distL="0" distR="0" wp14:anchorId="7711B090" wp14:editId="46FC6F06">
            <wp:extent cx="4291330" cy="3218498"/>
            <wp:effectExtent l="0" t="0" r="0" b="1270"/>
            <wp:docPr id="7" name="Εικόνα 6" descr="Εικόνα που περιέχει ρουχισμός, άτομο, τοίχος, παπούτσι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 descr="Εικόνα που περιέχει ρουχισμός, άτομο, τοίχος, παπούτσι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19" cy="32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B718" w14:textId="77777777" w:rsidR="002A689A" w:rsidRDefault="002A689A" w:rsidP="00CD027F">
      <w:pPr>
        <w:spacing w:after="0" w:line="240" w:lineRule="auto"/>
      </w:pPr>
    </w:p>
    <w:p w14:paraId="26ABBAF8" w14:textId="77777777" w:rsidR="002A689A" w:rsidRDefault="002A689A" w:rsidP="00CD027F">
      <w:pPr>
        <w:spacing w:after="0" w:line="240" w:lineRule="auto"/>
      </w:pPr>
    </w:p>
    <w:sectPr w:rsidR="002A68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086"/>
    <w:rsid w:val="000A2390"/>
    <w:rsid w:val="002A689A"/>
    <w:rsid w:val="002F69B8"/>
    <w:rsid w:val="00346460"/>
    <w:rsid w:val="00350CF8"/>
    <w:rsid w:val="0036605C"/>
    <w:rsid w:val="003A369A"/>
    <w:rsid w:val="005D19EF"/>
    <w:rsid w:val="006C1E39"/>
    <w:rsid w:val="008D2E14"/>
    <w:rsid w:val="00B60086"/>
    <w:rsid w:val="00CD027F"/>
    <w:rsid w:val="00CE42FB"/>
    <w:rsid w:val="00D55983"/>
    <w:rsid w:val="00D8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6946C4"/>
  <w15:chartTrackingRefBased/>
  <w15:docId w15:val="{7460C346-8EBC-493C-B490-223863E87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55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280</Words>
  <Characters>1518</Characters>
  <Application>Microsoft Office Word</Application>
  <DocSecurity>4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KALOGIANNAKIS MICHAIL</dc:creator>
  <cp:keywords/>
  <dc:description/>
  <cp:lastModifiedBy>GATOU OURANIA</cp:lastModifiedBy>
  <cp:revision>2</cp:revision>
  <dcterms:created xsi:type="dcterms:W3CDTF">2024-06-25T10:44:00Z</dcterms:created>
  <dcterms:modified xsi:type="dcterms:W3CDTF">2024-06-25T10:44:00Z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be5d6224-3ea3-41d8-91fd-7b8187503345</vt:lpwstr>
  </property>
</Properties>
</file>