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9237A" w14:textId="31659FF2" w:rsidR="00A26709" w:rsidRDefault="00A26709" w:rsidP="00A26709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noProof/>
          <w:sz w:val="24"/>
          <w:szCs w:val="24"/>
          <w:lang w:eastAsia="el-GR"/>
        </w:rPr>
        <w:drawing>
          <wp:inline distT="0" distB="0" distL="0" distR="0" wp14:anchorId="22B5CD59" wp14:editId="569490B0">
            <wp:extent cx="1744980" cy="1174551"/>
            <wp:effectExtent l="0" t="0" r="7620" b="6985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6936" cy="1189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E90587" w14:textId="77777777" w:rsidR="00A26709" w:rsidRDefault="00A26709" w:rsidP="00A26709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434FBAF2" w14:textId="1C7F9E4F" w:rsidR="00207B32" w:rsidRPr="00A26709" w:rsidRDefault="00A26709" w:rsidP="00A26709">
      <w:pPr>
        <w:shd w:val="clear" w:color="auto" w:fill="FFFFFF"/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l-GR"/>
        </w:rPr>
      </w:pPr>
      <w:r w:rsidRPr="00A26709">
        <w:rPr>
          <w:rFonts w:eastAsia="Times New Roman" w:cstheme="minorHAnsi"/>
          <w:b/>
          <w:sz w:val="24"/>
          <w:szCs w:val="24"/>
          <w:lang w:eastAsia="el-GR"/>
        </w:rPr>
        <w:t>ΔΕΛΤΙΟ ΤΥΠΟΥ</w:t>
      </w:r>
    </w:p>
    <w:p w14:paraId="40CD4136" w14:textId="77777777" w:rsidR="00207B32" w:rsidRDefault="00207B32" w:rsidP="00A26709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</w:p>
    <w:p w14:paraId="73605E04" w14:textId="1DB358FF" w:rsidR="00B70A89" w:rsidRDefault="00691252" w:rsidP="00A26709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r w:rsidRPr="00691252">
        <w:rPr>
          <w:rFonts w:eastAsia="Times New Roman" w:cstheme="minorHAnsi"/>
          <w:sz w:val="24"/>
          <w:szCs w:val="24"/>
          <w:lang w:eastAsia="el-GR"/>
        </w:rPr>
        <w:t>«ΓΕΦΥΡΕΣ ΑΠΟΔΟΧΗΣ»: Καινοτόμο πρόγραμμα αντίστροφης συμπερίληψης</w:t>
      </w:r>
    </w:p>
    <w:p w14:paraId="0469F0CD" w14:textId="77777777" w:rsidR="00691252" w:rsidRPr="00207B32" w:rsidRDefault="00691252" w:rsidP="00A26709">
      <w:pPr>
        <w:shd w:val="clear" w:color="auto" w:fill="FFFFFF"/>
        <w:spacing w:after="0" w:line="240" w:lineRule="auto"/>
        <w:jc w:val="center"/>
        <w:rPr>
          <w:rFonts w:eastAsia="Times New Roman" w:cstheme="minorHAnsi"/>
          <w:sz w:val="24"/>
          <w:szCs w:val="24"/>
          <w:lang w:eastAsia="el-GR"/>
        </w:rPr>
      </w:pPr>
      <w:bookmarkStart w:id="0" w:name="_GoBack"/>
      <w:bookmarkEnd w:id="0"/>
    </w:p>
    <w:p w14:paraId="1B675D83" w14:textId="77777777" w:rsidR="00055444" w:rsidRPr="00055444" w:rsidRDefault="00B70A89" w:rsidP="00A2670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B70A89">
        <w:rPr>
          <w:rFonts w:eastAsia="Times New Roman" w:cstheme="minorHAnsi"/>
          <w:sz w:val="24"/>
          <w:szCs w:val="24"/>
          <w:lang w:eastAsia="el-GR"/>
        </w:rPr>
        <w:t>Ο Πρέσβης των Ηνωμένων Πολιτειών στην Ελλάδα</w:t>
      </w:r>
      <w:r w:rsidRPr="00055444">
        <w:rPr>
          <w:rFonts w:eastAsia="Times New Roman" w:cstheme="minorHAnsi"/>
          <w:sz w:val="24"/>
          <w:szCs w:val="24"/>
          <w:lang w:eastAsia="el-GR"/>
        </w:rPr>
        <w:t xml:space="preserve"> </w:t>
      </w:r>
      <w:hyperlink r:id="rId5" w:history="1">
        <w:r w:rsidRPr="00055444">
          <w:rPr>
            <w:rFonts w:eastAsia="Times New Roman" w:cstheme="minorHAnsi"/>
            <w:sz w:val="24"/>
            <w:szCs w:val="24"/>
            <w:bdr w:val="none" w:sz="0" w:space="0" w:color="auto" w:frame="1"/>
            <w:lang w:val="en-US" w:eastAsia="el-GR"/>
          </w:rPr>
          <w:t>George</w:t>
        </w:r>
        <w:r w:rsidRPr="00055444">
          <w:rPr>
            <w:rFonts w:eastAsia="Times New Roman" w:cstheme="minorHAnsi"/>
            <w:sz w:val="24"/>
            <w:szCs w:val="24"/>
            <w:bdr w:val="none" w:sz="0" w:space="0" w:color="auto" w:frame="1"/>
            <w:lang w:eastAsia="el-GR"/>
          </w:rPr>
          <w:t xml:space="preserve"> </w:t>
        </w:r>
        <w:r w:rsidRPr="00055444">
          <w:rPr>
            <w:rFonts w:eastAsia="Times New Roman" w:cstheme="minorHAnsi"/>
            <w:sz w:val="24"/>
            <w:szCs w:val="24"/>
            <w:bdr w:val="none" w:sz="0" w:space="0" w:color="auto" w:frame="1"/>
            <w:lang w:val="en-US" w:eastAsia="el-GR"/>
          </w:rPr>
          <w:t>James</w:t>
        </w:r>
        <w:r w:rsidRPr="00055444">
          <w:rPr>
            <w:rFonts w:eastAsia="Times New Roman" w:cstheme="minorHAnsi"/>
            <w:sz w:val="24"/>
            <w:szCs w:val="24"/>
            <w:bdr w:val="none" w:sz="0" w:space="0" w:color="auto" w:frame="1"/>
            <w:lang w:eastAsia="el-GR"/>
          </w:rPr>
          <w:t xml:space="preserve"> </w:t>
        </w:r>
        <w:proofErr w:type="spellStart"/>
        <w:r w:rsidRPr="00055444">
          <w:rPr>
            <w:rFonts w:eastAsia="Times New Roman" w:cstheme="minorHAnsi"/>
            <w:sz w:val="24"/>
            <w:szCs w:val="24"/>
            <w:bdr w:val="none" w:sz="0" w:space="0" w:color="auto" w:frame="1"/>
            <w:lang w:val="en-US" w:eastAsia="el-GR"/>
          </w:rPr>
          <w:t>Tsunis</w:t>
        </w:r>
        <w:proofErr w:type="spellEnd"/>
      </w:hyperlink>
      <w:r w:rsidRPr="0005544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B70A89">
        <w:rPr>
          <w:rFonts w:eastAsia="Times New Roman" w:cstheme="minorHAnsi"/>
          <w:sz w:val="24"/>
          <w:szCs w:val="24"/>
          <w:lang w:eastAsia="el-GR"/>
        </w:rPr>
        <w:t>πραγματοποίησε επίσκεψη στο 1ο Ολοήμερο Ειδικό Δημοτικό Σχολείο Νέας Ιωνίας Βόλου “Οι Κένταυροι”, όπου παρουσιάστηκε το καινοτόμο πρόγραμμα αντίστροφης συμπερίληψης “Γέφυρες Αποδοχής</w:t>
      </w:r>
      <w:r w:rsidR="00055444" w:rsidRPr="00055444">
        <w:rPr>
          <w:rFonts w:eastAsia="Times New Roman" w:cstheme="minorHAnsi"/>
          <w:sz w:val="24"/>
          <w:szCs w:val="24"/>
          <w:lang w:eastAsia="el-GR"/>
        </w:rPr>
        <w:t>».</w:t>
      </w:r>
    </w:p>
    <w:p w14:paraId="75E18DBA" w14:textId="075F0E36" w:rsidR="00055444" w:rsidRDefault="00055444" w:rsidP="00A2670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B70A89">
        <w:rPr>
          <w:rFonts w:eastAsia="Times New Roman" w:cstheme="minorHAnsi"/>
          <w:sz w:val="24"/>
          <w:szCs w:val="24"/>
          <w:lang w:eastAsia="el-GR"/>
        </w:rPr>
        <w:t>Τον Πρέσβη υποδέχθηκ</w:t>
      </w:r>
      <w:r w:rsidRPr="00055444">
        <w:rPr>
          <w:rFonts w:eastAsia="Times New Roman" w:cstheme="minorHAnsi"/>
          <w:sz w:val="24"/>
          <w:szCs w:val="24"/>
          <w:lang w:eastAsia="el-GR"/>
        </w:rPr>
        <w:t>αν</w:t>
      </w:r>
      <w:r w:rsidRPr="00B70A89">
        <w:rPr>
          <w:rFonts w:eastAsia="Times New Roman" w:cstheme="minorHAnsi"/>
          <w:sz w:val="24"/>
          <w:szCs w:val="24"/>
          <w:lang w:eastAsia="el-GR"/>
        </w:rPr>
        <w:t xml:space="preserve"> η </w:t>
      </w:r>
      <w:r w:rsidRPr="00055444">
        <w:rPr>
          <w:rFonts w:eastAsia="Times New Roman" w:cstheme="minorHAnsi"/>
          <w:sz w:val="24"/>
          <w:szCs w:val="24"/>
          <w:lang w:eastAsia="el-GR"/>
        </w:rPr>
        <w:t>Υ</w:t>
      </w:r>
      <w:r w:rsidRPr="00B70A89">
        <w:rPr>
          <w:rFonts w:eastAsia="Times New Roman" w:cstheme="minorHAnsi"/>
          <w:sz w:val="24"/>
          <w:szCs w:val="24"/>
          <w:lang w:eastAsia="el-GR"/>
        </w:rPr>
        <w:t xml:space="preserve">φυπουργός Παιδείας, Θρησκευμάτων και Αθλητισμού, κ. </w:t>
      </w:r>
      <w:hyperlink r:id="rId6" w:history="1">
        <w:proofErr w:type="spellStart"/>
        <w:r w:rsidRPr="00055444">
          <w:rPr>
            <w:rFonts w:eastAsia="Times New Roman" w:cstheme="minorHAnsi"/>
            <w:sz w:val="24"/>
            <w:szCs w:val="24"/>
            <w:bdr w:val="none" w:sz="0" w:space="0" w:color="auto" w:frame="1"/>
            <w:lang w:eastAsia="el-GR"/>
          </w:rPr>
          <w:t>Ζέττα</w:t>
        </w:r>
        <w:proofErr w:type="spellEnd"/>
        <w:r w:rsidRPr="00055444">
          <w:rPr>
            <w:rFonts w:eastAsia="Times New Roman" w:cstheme="minorHAnsi"/>
            <w:sz w:val="24"/>
            <w:szCs w:val="24"/>
            <w:bdr w:val="none" w:sz="0" w:space="0" w:color="auto" w:frame="1"/>
            <w:lang w:eastAsia="el-GR"/>
          </w:rPr>
          <w:t xml:space="preserve"> Μακρή</w:t>
        </w:r>
      </w:hyperlink>
      <w:r w:rsidRPr="00055444">
        <w:rPr>
          <w:rFonts w:eastAsia="Times New Roman" w:cstheme="minorHAnsi"/>
          <w:sz w:val="24"/>
          <w:szCs w:val="24"/>
          <w:lang w:eastAsia="el-GR"/>
        </w:rPr>
        <w:t xml:space="preserve"> και ο Πρύτανης του Πανεπιστημίου Θεσσαλίας, Καθηγητής Χαράλαμπος </w:t>
      </w:r>
      <w:proofErr w:type="spellStart"/>
      <w:r w:rsidRPr="00055444">
        <w:rPr>
          <w:rFonts w:eastAsia="Times New Roman" w:cstheme="minorHAnsi"/>
          <w:sz w:val="24"/>
          <w:szCs w:val="24"/>
          <w:lang w:eastAsia="el-GR"/>
        </w:rPr>
        <w:t>Μπιλλίνης</w:t>
      </w:r>
      <w:proofErr w:type="spellEnd"/>
      <w:r w:rsidRPr="00055444">
        <w:rPr>
          <w:rFonts w:eastAsia="Times New Roman" w:cstheme="minorHAnsi"/>
          <w:sz w:val="24"/>
          <w:szCs w:val="24"/>
          <w:lang w:eastAsia="el-GR"/>
        </w:rPr>
        <w:t xml:space="preserve">.  </w:t>
      </w:r>
    </w:p>
    <w:p w14:paraId="09DFEF22" w14:textId="6A26F011" w:rsidR="00B70A89" w:rsidRPr="00B70A89" w:rsidRDefault="00055444" w:rsidP="00A2670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055444">
        <w:rPr>
          <w:rFonts w:cstheme="minorHAnsi"/>
          <w:sz w:val="24"/>
          <w:szCs w:val="24"/>
          <w:shd w:val="clear" w:color="auto" w:fill="FFFFFF"/>
        </w:rPr>
        <w:t xml:space="preserve">Το πρόγραμμα υλοποιείται από το </w:t>
      </w:r>
      <w:r w:rsidRPr="00B70A89">
        <w:rPr>
          <w:rFonts w:eastAsia="Times New Roman" w:cstheme="minorHAnsi"/>
          <w:sz w:val="24"/>
          <w:szCs w:val="24"/>
          <w:lang w:eastAsia="el-GR"/>
        </w:rPr>
        <w:t>Παιδαγωγικό Τμήμα Ειδικής Αγωγής (ΠΤΕΑ) του Πανεπιστημίου Θεσσαλίας</w:t>
      </w:r>
      <w:r w:rsidRPr="00055444">
        <w:rPr>
          <w:rFonts w:cstheme="minorHAnsi"/>
          <w:sz w:val="24"/>
          <w:szCs w:val="24"/>
          <w:shd w:val="clear" w:color="auto" w:fill="FFFFFF"/>
        </w:rPr>
        <w:t>, σε συνεργασία με το </w:t>
      </w:r>
      <w:r w:rsidRPr="00055444">
        <w:rPr>
          <w:rStyle w:val="a3"/>
          <w:rFonts w:cstheme="minorHAnsi"/>
          <w:b w:val="0"/>
          <w:sz w:val="24"/>
          <w:szCs w:val="24"/>
          <w:shd w:val="clear" w:color="auto" w:fill="FFFFFF"/>
        </w:rPr>
        <w:t>1ο Ολοήμερο Ειδικό Δημοτικό Σχολείο Νέας Ιωνίας Βόλου “Οι Κένταυροι”</w:t>
      </w:r>
      <w:r w:rsidRPr="00055444">
        <w:rPr>
          <w:rFonts w:cstheme="minorHAnsi"/>
          <w:sz w:val="24"/>
          <w:szCs w:val="24"/>
          <w:shd w:val="clear" w:color="auto" w:fill="FFFFFF"/>
        </w:rPr>
        <w:t> και το </w:t>
      </w:r>
      <w:r w:rsidRPr="00055444">
        <w:rPr>
          <w:rStyle w:val="a3"/>
          <w:rFonts w:cstheme="minorHAnsi"/>
          <w:b w:val="0"/>
          <w:sz w:val="24"/>
          <w:szCs w:val="24"/>
          <w:shd w:val="clear" w:color="auto" w:fill="FFFFFF"/>
        </w:rPr>
        <w:t>6ο Δημοτικό Σχολείο Νέας Ιωνίας Βόλου</w:t>
      </w:r>
      <w:r>
        <w:rPr>
          <w:rFonts w:cstheme="minorHAnsi"/>
          <w:sz w:val="24"/>
          <w:szCs w:val="24"/>
          <w:shd w:val="clear" w:color="auto" w:fill="FFFFFF"/>
        </w:rPr>
        <w:t>,</w:t>
      </w:r>
      <w:r w:rsidRPr="00055444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B70A89" w:rsidRPr="00B70A89">
        <w:rPr>
          <w:rFonts w:eastAsia="Times New Roman" w:cstheme="minorHAnsi"/>
          <w:sz w:val="24"/>
          <w:szCs w:val="24"/>
          <w:lang w:eastAsia="el-GR"/>
        </w:rPr>
        <w:t xml:space="preserve"> από το </w:t>
      </w:r>
      <w:r w:rsidR="00B70A89" w:rsidRPr="00055444">
        <w:rPr>
          <w:rFonts w:eastAsia="Times New Roman" w:cstheme="minorHAnsi"/>
          <w:sz w:val="24"/>
          <w:szCs w:val="24"/>
          <w:lang w:eastAsia="el-GR"/>
        </w:rPr>
        <w:t xml:space="preserve">έτος </w:t>
      </w:r>
      <w:r w:rsidR="00B70A89" w:rsidRPr="00B70A89">
        <w:rPr>
          <w:rFonts w:eastAsia="Times New Roman" w:cstheme="minorHAnsi"/>
          <w:sz w:val="24"/>
          <w:szCs w:val="24"/>
          <w:lang w:eastAsia="el-GR"/>
        </w:rPr>
        <w:t xml:space="preserve">2023. </w:t>
      </w:r>
    </w:p>
    <w:p w14:paraId="6EE59A67" w14:textId="037DACE9" w:rsidR="00B70A89" w:rsidRPr="00B70A89" w:rsidRDefault="00055444" w:rsidP="00A2670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>
        <w:rPr>
          <w:rFonts w:eastAsia="Times New Roman" w:cstheme="minorHAnsi"/>
          <w:sz w:val="24"/>
          <w:szCs w:val="24"/>
          <w:lang w:eastAsia="el-GR"/>
        </w:rPr>
        <w:t xml:space="preserve">Οι </w:t>
      </w:r>
      <w:r w:rsidR="00B70A89" w:rsidRPr="00B70A89">
        <w:rPr>
          <w:rFonts w:eastAsia="Times New Roman" w:cstheme="minorHAnsi"/>
          <w:sz w:val="24"/>
          <w:szCs w:val="24"/>
          <w:lang w:eastAsia="el-GR"/>
        </w:rPr>
        <w:t xml:space="preserve">“Γέφυρες Αποδοχής” </w:t>
      </w:r>
      <w:r>
        <w:rPr>
          <w:rFonts w:eastAsia="Times New Roman" w:cstheme="minorHAnsi"/>
          <w:sz w:val="24"/>
          <w:szCs w:val="24"/>
          <w:lang w:eastAsia="el-GR"/>
        </w:rPr>
        <w:t xml:space="preserve">είναι ένα πρόγραμμα που </w:t>
      </w:r>
      <w:r w:rsidR="00B70A89" w:rsidRPr="00B70A89">
        <w:rPr>
          <w:rFonts w:eastAsia="Times New Roman" w:cstheme="minorHAnsi"/>
          <w:sz w:val="24"/>
          <w:szCs w:val="24"/>
          <w:lang w:eastAsia="el-GR"/>
        </w:rPr>
        <w:t>αποσκοπεί στη δημιουργία ευκαιριών συνεκπαίδευσης, εντάσσοντας μαθητές γενικών σχολείων στο περιβάλλον του ειδικού σχολείου, ενισχύοντας έτσι την αποδοχή της διαφορετικότητας μέσω επιστημονικά τεκμηριωμένων παιδαγωγικών προσεγγίσεων και δράσεων.</w:t>
      </w:r>
    </w:p>
    <w:p w14:paraId="0850DA09" w14:textId="77777777" w:rsidR="005874C4" w:rsidRPr="00055444" w:rsidRDefault="00B70A89" w:rsidP="00A2670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B70A89">
        <w:rPr>
          <w:rFonts w:eastAsia="Times New Roman" w:cstheme="minorHAnsi"/>
          <w:sz w:val="24"/>
          <w:szCs w:val="24"/>
          <w:lang w:eastAsia="el-GR"/>
        </w:rPr>
        <w:t xml:space="preserve">Στη συνάντηση παρευρέθηκαν η </w:t>
      </w:r>
      <w:r w:rsidR="005874C4" w:rsidRPr="00055444">
        <w:rPr>
          <w:rFonts w:eastAsia="Times New Roman" w:cstheme="minorHAnsi"/>
          <w:sz w:val="24"/>
          <w:szCs w:val="24"/>
          <w:lang w:eastAsia="el-GR"/>
        </w:rPr>
        <w:t>Κ</w:t>
      </w:r>
      <w:r w:rsidRPr="00B70A89">
        <w:rPr>
          <w:rFonts w:eastAsia="Times New Roman" w:cstheme="minorHAnsi"/>
          <w:sz w:val="24"/>
          <w:szCs w:val="24"/>
          <w:lang w:eastAsia="el-GR"/>
        </w:rPr>
        <w:t xml:space="preserve">αθηγήτρια </w:t>
      </w:r>
      <w:proofErr w:type="spellStart"/>
      <w:r w:rsidRPr="00B70A89">
        <w:rPr>
          <w:rFonts w:eastAsia="Times New Roman" w:cstheme="minorHAnsi"/>
          <w:sz w:val="24"/>
          <w:szCs w:val="24"/>
          <w:lang w:eastAsia="el-GR"/>
        </w:rPr>
        <w:t>Καφένια</w:t>
      </w:r>
      <w:proofErr w:type="spellEnd"/>
      <w:r w:rsidRPr="00B70A89">
        <w:rPr>
          <w:rFonts w:eastAsia="Times New Roman" w:cstheme="minorHAnsi"/>
          <w:sz w:val="24"/>
          <w:szCs w:val="24"/>
          <w:lang w:eastAsia="el-GR"/>
        </w:rPr>
        <w:t xml:space="preserve"> </w:t>
      </w:r>
      <w:proofErr w:type="spellStart"/>
      <w:r w:rsidRPr="00B70A89">
        <w:rPr>
          <w:rFonts w:eastAsia="Times New Roman" w:cstheme="minorHAnsi"/>
          <w:sz w:val="24"/>
          <w:szCs w:val="24"/>
          <w:lang w:eastAsia="el-GR"/>
        </w:rPr>
        <w:t>Μπότσογλου</w:t>
      </w:r>
      <w:proofErr w:type="spellEnd"/>
      <w:r w:rsidRPr="00B70A89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5874C4" w:rsidRPr="00055444">
        <w:rPr>
          <w:rFonts w:eastAsia="Times New Roman" w:cstheme="minorHAnsi"/>
          <w:sz w:val="24"/>
          <w:szCs w:val="24"/>
          <w:lang w:eastAsia="el-GR"/>
        </w:rPr>
        <w:t>Π</w:t>
      </w:r>
      <w:r w:rsidRPr="00B70A89">
        <w:rPr>
          <w:rFonts w:eastAsia="Times New Roman" w:cstheme="minorHAnsi"/>
          <w:sz w:val="24"/>
          <w:szCs w:val="24"/>
          <w:lang w:eastAsia="el-GR"/>
        </w:rPr>
        <w:t xml:space="preserve">ρόεδρος του ΠΤΕΑ, η </w:t>
      </w:r>
      <w:r w:rsidR="005874C4" w:rsidRPr="00055444">
        <w:rPr>
          <w:rFonts w:eastAsia="Times New Roman" w:cstheme="minorHAnsi"/>
          <w:sz w:val="24"/>
          <w:szCs w:val="24"/>
          <w:lang w:eastAsia="el-GR"/>
        </w:rPr>
        <w:t>Κ</w:t>
      </w:r>
      <w:r w:rsidRPr="00B70A89">
        <w:rPr>
          <w:rFonts w:eastAsia="Times New Roman" w:cstheme="minorHAnsi"/>
          <w:sz w:val="24"/>
          <w:szCs w:val="24"/>
          <w:lang w:eastAsia="el-GR"/>
        </w:rPr>
        <w:t xml:space="preserve">αθηγήτρια Γεωργία Ανδρέου, μέλος της Ομάδας Εργασίας για την πιλοτική εφαρμογή του προγράμματος σε πανελλαδική κλίμακα, και ο </w:t>
      </w:r>
      <w:r w:rsidR="005874C4" w:rsidRPr="00055444">
        <w:rPr>
          <w:rFonts w:eastAsia="Times New Roman" w:cstheme="minorHAnsi"/>
          <w:sz w:val="24"/>
          <w:szCs w:val="24"/>
          <w:lang w:eastAsia="el-GR"/>
        </w:rPr>
        <w:t>Ε</w:t>
      </w:r>
      <w:r w:rsidRPr="00B70A89">
        <w:rPr>
          <w:rFonts w:eastAsia="Times New Roman" w:cstheme="minorHAnsi"/>
          <w:sz w:val="24"/>
          <w:szCs w:val="24"/>
          <w:lang w:eastAsia="el-GR"/>
        </w:rPr>
        <w:t xml:space="preserve">πίκουρος </w:t>
      </w:r>
      <w:r w:rsidR="005874C4" w:rsidRPr="00055444">
        <w:rPr>
          <w:rFonts w:eastAsia="Times New Roman" w:cstheme="minorHAnsi"/>
          <w:sz w:val="24"/>
          <w:szCs w:val="24"/>
          <w:lang w:eastAsia="el-GR"/>
        </w:rPr>
        <w:t>Κ</w:t>
      </w:r>
      <w:r w:rsidRPr="00B70A89">
        <w:rPr>
          <w:rFonts w:eastAsia="Times New Roman" w:cstheme="minorHAnsi"/>
          <w:sz w:val="24"/>
          <w:szCs w:val="24"/>
          <w:lang w:eastAsia="el-GR"/>
        </w:rPr>
        <w:t xml:space="preserve">αθηγητής Αντώνιος Χρήστου, συντονιστής του προγράμματος από το Πανεπιστήμιο Θεσσαλίας. </w:t>
      </w:r>
    </w:p>
    <w:p w14:paraId="615DCC02" w14:textId="0676BD8F" w:rsidR="005874C4" w:rsidRPr="00055444" w:rsidRDefault="00B70A89" w:rsidP="00A2670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B70A89">
        <w:rPr>
          <w:rFonts w:eastAsia="Times New Roman" w:cstheme="minorHAnsi"/>
          <w:sz w:val="24"/>
          <w:szCs w:val="24"/>
          <w:lang w:eastAsia="el-GR"/>
        </w:rPr>
        <w:t xml:space="preserve">Επίσης, συντονιστές </w:t>
      </w:r>
      <w:r w:rsidR="005874C4" w:rsidRPr="00055444">
        <w:rPr>
          <w:rFonts w:eastAsia="Times New Roman" w:cstheme="minorHAnsi"/>
          <w:sz w:val="24"/>
          <w:szCs w:val="24"/>
          <w:lang w:eastAsia="el-GR"/>
        </w:rPr>
        <w:t xml:space="preserve">του προγράμματος </w:t>
      </w:r>
      <w:r w:rsidRPr="00B70A89">
        <w:rPr>
          <w:rFonts w:eastAsia="Times New Roman" w:cstheme="minorHAnsi"/>
          <w:sz w:val="24"/>
          <w:szCs w:val="24"/>
          <w:lang w:eastAsia="el-GR"/>
        </w:rPr>
        <w:t xml:space="preserve">είναι η </w:t>
      </w:r>
      <w:r w:rsidR="005874C4" w:rsidRPr="00055444">
        <w:rPr>
          <w:rFonts w:eastAsia="Times New Roman" w:cstheme="minorHAnsi"/>
          <w:sz w:val="24"/>
          <w:szCs w:val="24"/>
          <w:lang w:eastAsia="el-GR"/>
        </w:rPr>
        <w:t>Δ</w:t>
      </w:r>
      <w:r w:rsidRPr="00B70A89">
        <w:rPr>
          <w:rFonts w:eastAsia="Times New Roman" w:cstheme="minorHAnsi"/>
          <w:sz w:val="24"/>
          <w:szCs w:val="24"/>
          <w:lang w:eastAsia="el-GR"/>
        </w:rPr>
        <w:t>ιευθύντρια του 1ου Ολοήμερου Ειδικού Δημοτικού Σχολείου</w:t>
      </w:r>
      <w:r w:rsidR="005874C4" w:rsidRPr="00055444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="005874C4" w:rsidRPr="00B70A89">
        <w:rPr>
          <w:rFonts w:eastAsia="Times New Roman" w:cstheme="minorHAnsi"/>
          <w:sz w:val="24"/>
          <w:szCs w:val="24"/>
          <w:lang w:eastAsia="el-GR"/>
        </w:rPr>
        <w:t xml:space="preserve">κ. Ελισάβετ </w:t>
      </w:r>
      <w:proofErr w:type="spellStart"/>
      <w:r w:rsidR="005874C4" w:rsidRPr="00B70A89">
        <w:rPr>
          <w:rFonts w:eastAsia="Times New Roman" w:cstheme="minorHAnsi"/>
          <w:sz w:val="24"/>
          <w:szCs w:val="24"/>
          <w:lang w:eastAsia="el-GR"/>
        </w:rPr>
        <w:t>Τσιμπλίδου</w:t>
      </w:r>
      <w:proofErr w:type="spellEnd"/>
      <w:r w:rsidR="005874C4" w:rsidRPr="0005544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B70A89">
        <w:rPr>
          <w:rFonts w:eastAsia="Times New Roman" w:cstheme="minorHAnsi"/>
          <w:sz w:val="24"/>
          <w:szCs w:val="24"/>
          <w:lang w:eastAsia="el-GR"/>
        </w:rPr>
        <w:t xml:space="preserve">και η </w:t>
      </w:r>
      <w:r w:rsidR="005874C4" w:rsidRPr="00055444">
        <w:rPr>
          <w:rFonts w:eastAsia="Times New Roman" w:cstheme="minorHAnsi"/>
          <w:sz w:val="24"/>
          <w:szCs w:val="24"/>
          <w:lang w:eastAsia="el-GR"/>
        </w:rPr>
        <w:t>Δ</w:t>
      </w:r>
      <w:r w:rsidR="005874C4" w:rsidRPr="00B70A89">
        <w:rPr>
          <w:rFonts w:eastAsia="Times New Roman" w:cstheme="minorHAnsi"/>
          <w:sz w:val="24"/>
          <w:szCs w:val="24"/>
          <w:lang w:eastAsia="el-GR"/>
        </w:rPr>
        <w:t>ιευθύντρια του 6ου Δημοτικού Σχολείου Νέας Ιωνίας Βόλου</w:t>
      </w:r>
      <w:r w:rsidR="005874C4" w:rsidRPr="00055444">
        <w:rPr>
          <w:rFonts w:eastAsia="Times New Roman" w:cstheme="minorHAnsi"/>
          <w:sz w:val="24"/>
          <w:szCs w:val="24"/>
          <w:lang w:eastAsia="el-GR"/>
        </w:rPr>
        <w:t xml:space="preserve">, </w:t>
      </w:r>
      <w:r w:rsidRPr="00B70A89">
        <w:rPr>
          <w:rFonts w:eastAsia="Times New Roman" w:cstheme="minorHAnsi"/>
          <w:sz w:val="24"/>
          <w:szCs w:val="24"/>
          <w:lang w:eastAsia="el-GR"/>
        </w:rPr>
        <w:t xml:space="preserve">κ. Αγάπη Ξανθοπούλου. </w:t>
      </w:r>
    </w:p>
    <w:p w14:paraId="28525DDB" w14:textId="040B279A" w:rsidR="00B70A89" w:rsidRPr="00B70A89" w:rsidRDefault="005874C4" w:rsidP="00A26709">
      <w:pPr>
        <w:shd w:val="clear" w:color="auto" w:fill="FFFFFF"/>
        <w:spacing w:after="0" w:line="240" w:lineRule="auto"/>
        <w:jc w:val="both"/>
        <w:rPr>
          <w:rFonts w:eastAsia="Times New Roman" w:cstheme="minorHAnsi"/>
          <w:sz w:val="24"/>
          <w:szCs w:val="24"/>
          <w:lang w:eastAsia="el-GR"/>
        </w:rPr>
      </w:pPr>
      <w:r w:rsidRPr="00055444">
        <w:rPr>
          <w:rFonts w:eastAsia="Times New Roman" w:cstheme="minorHAnsi"/>
          <w:sz w:val="24"/>
          <w:szCs w:val="24"/>
          <w:lang w:eastAsia="el-GR"/>
        </w:rPr>
        <w:t>Στην επίσκεψη π</w:t>
      </w:r>
      <w:r w:rsidR="00B70A89" w:rsidRPr="00B70A89">
        <w:rPr>
          <w:rFonts w:eastAsia="Times New Roman" w:cstheme="minorHAnsi"/>
          <w:sz w:val="24"/>
          <w:szCs w:val="24"/>
          <w:lang w:eastAsia="el-GR"/>
        </w:rPr>
        <w:t xml:space="preserve">αρευρέθηκε και ο </w:t>
      </w:r>
      <w:r w:rsidRPr="00055444">
        <w:rPr>
          <w:rFonts w:eastAsia="Times New Roman" w:cstheme="minorHAnsi"/>
          <w:sz w:val="24"/>
          <w:szCs w:val="24"/>
          <w:lang w:eastAsia="el-GR"/>
        </w:rPr>
        <w:t>Δ</w:t>
      </w:r>
      <w:r w:rsidR="00B70A89" w:rsidRPr="00B70A89">
        <w:rPr>
          <w:rFonts w:eastAsia="Times New Roman" w:cstheme="minorHAnsi"/>
          <w:sz w:val="24"/>
          <w:szCs w:val="24"/>
          <w:lang w:eastAsia="el-GR"/>
        </w:rPr>
        <w:t>ιευθυντής Πρωτοβάθμιας Εκπαίδευσης Μαγνησίας</w:t>
      </w:r>
      <w:r w:rsidRPr="00055444">
        <w:rPr>
          <w:rFonts w:eastAsia="Times New Roman" w:cstheme="minorHAnsi"/>
          <w:sz w:val="24"/>
          <w:szCs w:val="24"/>
          <w:lang w:eastAsia="el-GR"/>
        </w:rPr>
        <w:t xml:space="preserve"> </w:t>
      </w:r>
      <w:r w:rsidRPr="00B70A89">
        <w:rPr>
          <w:rFonts w:eastAsia="Times New Roman" w:cstheme="minorHAnsi"/>
          <w:sz w:val="24"/>
          <w:szCs w:val="24"/>
          <w:lang w:eastAsia="el-GR"/>
        </w:rPr>
        <w:t>κ. Γιώργος Πολύζος</w:t>
      </w:r>
      <w:r w:rsidR="00B70A89" w:rsidRPr="00B70A89">
        <w:rPr>
          <w:rFonts w:eastAsia="Times New Roman" w:cstheme="minorHAnsi"/>
          <w:sz w:val="24"/>
          <w:szCs w:val="24"/>
          <w:lang w:eastAsia="el-GR"/>
        </w:rPr>
        <w:t>.</w:t>
      </w:r>
    </w:p>
    <w:p w14:paraId="6CB08760" w14:textId="77777777" w:rsidR="00A17FE9" w:rsidRPr="00055444" w:rsidRDefault="00691252">
      <w:pPr>
        <w:rPr>
          <w:rFonts w:cstheme="minorHAnsi"/>
          <w:sz w:val="24"/>
          <w:szCs w:val="24"/>
        </w:rPr>
      </w:pPr>
    </w:p>
    <w:sectPr w:rsidR="00A17FE9" w:rsidRPr="000554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575"/>
    <w:rsid w:val="00055444"/>
    <w:rsid w:val="00170832"/>
    <w:rsid w:val="00207B32"/>
    <w:rsid w:val="00285EB2"/>
    <w:rsid w:val="00424138"/>
    <w:rsid w:val="00456575"/>
    <w:rsid w:val="005874C4"/>
    <w:rsid w:val="00691252"/>
    <w:rsid w:val="00A26709"/>
    <w:rsid w:val="00B52EA1"/>
    <w:rsid w:val="00B70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E24F9"/>
  <w15:chartTrackingRefBased/>
  <w15:docId w15:val="{0DE7A2B9-92AF-45B2-AF91-BAA6A28AA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-span">
    <w:name w:val="html-span"/>
    <w:basedOn w:val="a0"/>
    <w:rsid w:val="00B70A89"/>
  </w:style>
  <w:style w:type="character" w:styleId="-">
    <w:name w:val="Hyperlink"/>
    <w:basedOn w:val="a0"/>
    <w:uiPriority w:val="99"/>
    <w:semiHidden/>
    <w:unhideWhenUsed/>
    <w:rsid w:val="00B70A89"/>
    <w:rPr>
      <w:color w:val="0000FF"/>
      <w:u w:val="single"/>
    </w:rPr>
  </w:style>
  <w:style w:type="character" w:customStyle="1" w:styleId="xt0psk2">
    <w:name w:val="xt0psk2"/>
    <w:basedOn w:val="a0"/>
    <w:rsid w:val="00B70A89"/>
  </w:style>
  <w:style w:type="character" w:styleId="a3">
    <w:name w:val="Strong"/>
    <w:basedOn w:val="a0"/>
    <w:uiPriority w:val="22"/>
    <w:qFormat/>
    <w:rsid w:val="000554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3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9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934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0907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7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540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35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233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13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68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597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1533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0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5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91336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5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6790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0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2183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3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0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12179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5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zettamakri?__cft__%5b0%5d=AZUBFeDhlWOc6V2G8C_U9AGSs52K00m223WpePz4mysQ1CZNylu7mQ3ut0jnE2c2QFrZD-GIhb8teshKzyGaawNyQPsu3UdONh8frugeExNId_fUazENox3JiGPgEuF3Nhagk1vqMgGMTS1DJYpXyqee-zMTC6wi0gWUndOd9nO1Y6Z0825Roi9yiI1S65G8PzLxPIJ74uvDjJ12fxiRer6jm_DGN4s03fiPr0MxxGM-QMQd1VfxNmb0GcRNkj-Z6lwVGT0s6Du4Ux4NITArEDfu&amp;__tn__=-%5dK-y-R" TargetMode="External"/><Relationship Id="rId5" Type="http://schemas.openxmlformats.org/officeDocument/2006/relationships/hyperlink" Target="https://www.facebook.com/george.tsunis?__cft__%5b0%5d=AZUBFeDhlWOc6V2G8C_U9AGSs52K00m223WpePz4mysQ1CZNylu7mQ3ut0jnE2c2QFrZD-GIhb8teshKzyGaawNyQPsu3UdONh8frugeExNId_fUazENox3JiGPgEuF3Nhagk1vqMgGMTS1DJYpXyqee-zMTC6wi0gWUndOd9nO1Y6Z0825Roi9yiI1S65G8PzLxPIJ74uvDjJ12fxiRer6jm_DGN4s03fiPr0MxxGM-QMQd1VfxNmb0GcRNkj-Z6lwVGT0s6Du4Ux4NITArEDfu&amp;__tn__=-%5dK-y-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375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Masteruser</dc:creator>
  <cp:keywords/>
  <dc:description/>
  <cp:lastModifiedBy>Koral</cp:lastModifiedBy>
  <cp:revision>6</cp:revision>
  <dcterms:created xsi:type="dcterms:W3CDTF">2024-05-19T06:41:00Z</dcterms:created>
  <dcterms:modified xsi:type="dcterms:W3CDTF">2024-05-19T08:22:00Z</dcterms:modified>
</cp:coreProperties>
</file>