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FDC2" w14:textId="5274D2E2" w:rsidR="001D7CFA" w:rsidRDefault="001D7CFA" w:rsidP="001D7CFA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 wp14:anchorId="5313495D" wp14:editId="36CBD9F8">
            <wp:extent cx="1655591" cy="1114425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70" cy="112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CAFF04" w14:textId="066A7C32" w:rsidR="001D7CFA" w:rsidRDefault="001D7CFA" w:rsidP="001D7CFA">
      <w:pPr>
        <w:jc w:val="center"/>
        <w:rPr>
          <w:b/>
          <w:bCs/>
        </w:rPr>
      </w:pPr>
      <w:r>
        <w:rPr>
          <w:b/>
          <w:bCs/>
        </w:rPr>
        <w:t>ΔΕΛΤΙΟ ΤΥΠΟΥ</w:t>
      </w:r>
    </w:p>
    <w:p w14:paraId="3E2B467B" w14:textId="77777777" w:rsidR="001D7CFA" w:rsidRDefault="001D7CFA">
      <w:pPr>
        <w:rPr>
          <w:b/>
          <w:bCs/>
        </w:rPr>
      </w:pPr>
    </w:p>
    <w:p w14:paraId="6204CAD3" w14:textId="73221D3F" w:rsidR="00064D22" w:rsidRDefault="0075346F">
      <w:pPr>
        <w:rPr>
          <w:b/>
          <w:bCs/>
        </w:rPr>
      </w:pPr>
      <w:r>
        <w:rPr>
          <w:b/>
          <w:bCs/>
        </w:rPr>
        <w:t>Φοιτητές του ΤΗΜΜΥ στη Δανία για εκπαίδευση σε βιωσιμότητα</w:t>
      </w:r>
    </w:p>
    <w:p w14:paraId="4B83640B" w14:textId="19420CDA" w:rsidR="00754422" w:rsidRDefault="00EF7CBC" w:rsidP="002D65C8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E260DBA" wp14:editId="76368AFB">
            <wp:simplePos x="0" y="0"/>
            <wp:positionH relativeFrom="column">
              <wp:posOffset>2423160</wp:posOffset>
            </wp:positionH>
            <wp:positionV relativeFrom="paragraph">
              <wp:posOffset>2900045</wp:posOffset>
            </wp:positionV>
            <wp:extent cx="2939415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18" y="21409"/>
                <wp:lineTo x="21418" y="0"/>
                <wp:lineTo x="0" y="0"/>
              </wp:wrapPolygon>
            </wp:wrapTight>
            <wp:docPr id="1602948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48228" name="Picture 1602948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9E3BF44" wp14:editId="69477A95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293941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418" y="21401"/>
                <wp:lineTo x="21418" y="0"/>
                <wp:lineTo x="0" y="0"/>
              </wp:wrapPolygon>
            </wp:wrapTight>
            <wp:docPr id="332195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95495" name="Picture 332195495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46F">
        <w:t xml:space="preserve">Φοιτητές του Τμήματος Ηλεκτρολόγων Μηχανικών και Μηχανικών Υπολογιστών (ΤΗΜΜΥ) του Πανεπιστημίου Θεσσαλίας συμμετείχαν σε διεθνή εκπαιδευτική δραστηριότητα που πραγματοποιήθηκε στο </w:t>
      </w:r>
      <w:r w:rsidR="0075346F">
        <w:rPr>
          <w:lang w:val="en-GB"/>
        </w:rPr>
        <w:t>Aarhus</w:t>
      </w:r>
      <w:r w:rsidR="0075346F" w:rsidRPr="0075346F">
        <w:t xml:space="preserve"> </w:t>
      </w:r>
      <w:r w:rsidR="0075346F">
        <w:t>της Δανίας το διάστημα 15 – 17 Οκτωβρίου 2024</w:t>
      </w:r>
      <w:r w:rsidR="00754422">
        <w:t>. Στη δράση συμμετείχαν</w:t>
      </w:r>
      <w:r>
        <w:t xml:space="preserve"> 18 </w:t>
      </w:r>
      <w:r w:rsidR="00754422">
        <w:t>άτομα από</w:t>
      </w:r>
      <w:r>
        <w:t xml:space="preserve"> την Ελλάδα, τη Ρουμανία, τη Δανία, την Ισπανία, την Ιρλανδία, και την Ολλανδία</w:t>
      </w:r>
      <w:r w:rsidR="0075346F">
        <w:t xml:space="preserve">. Η </w:t>
      </w:r>
      <w:r w:rsidR="0001139E">
        <w:t xml:space="preserve">διεθνής </w:t>
      </w:r>
      <w:r w:rsidR="0075346F">
        <w:t xml:space="preserve">δραστηριότητα είχε σαν στόχο την εκπαίδευση φοιτητών και επαγγελματιών σε έννοιες και καλές πρακτικές </w:t>
      </w:r>
      <w:r w:rsidR="00082BCE">
        <w:t>βιωσιμότητας και κυκλικής οικονομίας</w:t>
      </w:r>
      <w:r w:rsidR="0075346F">
        <w:t xml:space="preserve"> σε μικρές και πολύ μικρές επιχειρήσεις </w:t>
      </w:r>
      <w:r w:rsidR="00082BCE">
        <w:t>στον</w:t>
      </w:r>
      <w:r w:rsidR="0075346F">
        <w:t xml:space="preserve"> τουρισμ</w:t>
      </w:r>
      <w:r w:rsidR="00082BCE">
        <w:t>ό</w:t>
      </w:r>
      <w:r w:rsidR="0075346F">
        <w:t xml:space="preserve"> και ευρύτερα. </w:t>
      </w:r>
    </w:p>
    <w:p w14:paraId="58BDC5A8" w14:textId="750D0F8E" w:rsidR="00754422" w:rsidRPr="00754422" w:rsidRDefault="0075346F" w:rsidP="002D65C8">
      <w:pPr>
        <w:jc w:val="both"/>
      </w:pPr>
      <w:r>
        <w:t>Οι φοιτητές του ΤΗΜΜΥ</w:t>
      </w:r>
      <w:r w:rsidR="00082BCE">
        <w:t xml:space="preserve"> </w:t>
      </w:r>
      <w:r>
        <w:t xml:space="preserve">Ευθύμης </w:t>
      </w:r>
      <w:proofErr w:type="spellStart"/>
      <w:r>
        <w:t>Φ</w:t>
      </w:r>
      <w:r w:rsidR="00EF7CBC">
        <w:t>ωκολό</w:t>
      </w:r>
      <w:r>
        <w:t>ρος</w:t>
      </w:r>
      <w:proofErr w:type="spellEnd"/>
      <w:r>
        <w:t xml:space="preserve"> και Αλεξάνδρα Γιάννη είχαν την ευκαιρία να </w:t>
      </w:r>
      <w:r w:rsidR="00754422">
        <w:t xml:space="preserve">συμμετέχουν σε πρακτικές ασκήσεις και να συνεργαστούν σε ομάδες </w:t>
      </w:r>
      <w:r w:rsidR="00A33EFE">
        <w:t>σε θέματα που αφορούν τη</w:t>
      </w:r>
      <w:r w:rsidR="00754422">
        <w:t xml:space="preserve"> χρήση ανανεώσιμων πηγών </w:t>
      </w:r>
      <w:r w:rsidR="00A33EFE">
        <w:t>στην παραγωγή</w:t>
      </w:r>
      <w:r w:rsidR="00754422">
        <w:t xml:space="preserve">, επαναχρησιμοποίηση υλικών, κοινή χρήση υπηρεσιών με στόχο </w:t>
      </w:r>
      <w:r w:rsidR="00A33EFE">
        <w:t xml:space="preserve">την </w:t>
      </w:r>
      <w:r w:rsidR="00754422">
        <w:t xml:space="preserve">εξοικονόμηση πόρων, βελτίωση απόδοσης, ελαχιστοποίηση αποβλήτων, ανακύκλωση, και χρήση ψηφιακών υπηρεσιών για μείωση του περιβαλλοντικού αποτυπώματος δράσεων στη βιομηχανία του τουρισμού και άλλους κλάδους της οικονομίας. </w:t>
      </w:r>
      <w:r w:rsidR="00A33EFE">
        <w:t>Επιπλέον, διερεύνησαν πραγματικές περιπτώσεις και παραδείγματα κυκλικών πρακτικών στον τουρισμό και εμβαθύναν στις θετικές επιπτώσεις αυτών στις τοπικές κοινότητες, το περιβάλλον, και την οικονομία.</w:t>
      </w:r>
    </w:p>
    <w:p w14:paraId="57B7E877" w14:textId="25B6DBFC" w:rsidR="00910257" w:rsidRPr="00BC3872" w:rsidRDefault="0075346F" w:rsidP="001D7CFA">
      <w:pPr>
        <w:jc w:val="both"/>
        <w:rPr>
          <w:lang w:val="en-GB"/>
        </w:rPr>
      </w:pPr>
      <w:r>
        <w:t xml:space="preserve">Το εκπαιδευτικό πρόγραμμα πραγματοποιήθηκε στα πλαίσια του ερευνητικού έργου </w:t>
      </w:r>
      <w:r>
        <w:rPr>
          <w:lang w:val="en-GB"/>
        </w:rPr>
        <w:t>C</w:t>
      </w:r>
      <w:r w:rsidRPr="0075346F">
        <w:t>-</w:t>
      </w:r>
      <w:r>
        <w:rPr>
          <w:lang w:val="en-GB"/>
        </w:rPr>
        <w:t>Tour</w:t>
      </w:r>
      <w:r w:rsidRPr="0075346F">
        <w:t xml:space="preserve">: </w:t>
      </w:r>
      <w:r>
        <w:t xml:space="preserve"> </w:t>
      </w:r>
      <w:proofErr w:type="spellStart"/>
      <w:r w:rsidRPr="0075346F">
        <w:t>Circular</w:t>
      </w:r>
      <w:proofErr w:type="spellEnd"/>
      <w:r w:rsidRPr="0075346F">
        <w:t xml:space="preserve"> </w:t>
      </w:r>
      <w:proofErr w:type="spellStart"/>
      <w:r w:rsidRPr="0075346F">
        <w:t>Mindset</w:t>
      </w:r>
      <w:proofErr w:type="spellEnd"/>
      <w:r w:rsidRPr="0075346F">
        <w:t xml:space="preserve"> for </w:t>
      </w:r>
      <w:proofErr w:type="spellStart"/>
      <w:r w:rsidRPr="0075346F">
        <w:t>Sustainable</w:t>
      </w:r>
      <w:proofErr w:type="spellEnd"/>
      <w:r w:rsidRPr="0075346F">
        <w:t xml:space="preserve"> </w:t>
      </w:r>
      <w:proofErr w:type="spellStart"/>
      <w:r w:rsidRPr="0075346F">
        <w:t>Small</w:t>
      </w:r>
      <w:proofErr w:type="spellEnd"/>
      <w:r w:rsidRPr="0075346F">
        <w:t xml:space="preserve"> </w:t>
      </w:r>
      <w:proofErr w:type="spellStart"/>
      <w:r w:rsidRPr="0075346F">
        <w:t>Tourism</w:t>
      </w:r>
      <w:proofErr w:type="spellEnd"/>
      <w:r w:rsidRPr="0075346F">
        <w:t xml:space="preserve"> </w:t>
      </w:r>
      <w:r>
        <w:t xml:space="preserve">που χρηματοδοτείται από το πρόγραμμα </w:t>
      </w:r>
      <w:r>
        <w:rPr>
          <w:lang w:val="en-GB"/>
        </w:rPr>
        <w:t>Erasmus</w:t>
      </w:r>
      <w:r w:rsidRPr="0075346F">
        <w:t>+</w:t>
      </w:r>
      <w:r w:rsidR="0001139E">
        <w:t xml:space="preserve"> και αναπτύσσει εκπαιδευτικό περιεχόμενο για να υποστηρίξει την πράσινη μετάβαση</w:t>
      </w:r>
      <w:r w:rsidRPr="0075346F">
        <w:t>.</w:t>
      </w:r>
      <w:r w:rsidR="0001139E">
        <w:t xml:space="preserve"> </w:t>
      </w:r>
      <w:r>
        <w:rPr>
          <w:lang w:val="en-GB"/>
        </w:rPr>
        <w:t>To</w:t>
      </w:r>
      <w:r>
        <w:t xml:space="preserve"> ερευνητικό έργο υλοποιείται από το 2023 έως το 2025 με τη συμμετοχή του Πανεπιστημίου Θεσσαλίας</w:t>
      </w:r>
      <w:r w:rsidR="00E358CD" w:rsidRPr="00E358CD">
        <w:t xml:space="preserve">, </w:t>
      </w:r>
      <w:r w:rsidR="00E358CD">
        <w:t>και συγκεκριμένα της ερευνητικής ομάδας Δημιουργικών Τεχνολογιών Μάθησης του Τμήματος Ηλεκτρολόγων Μηχανικών και Μηχανικών Υπολογιστών (</w:t>
      </w:r>
      <w:r w:rsidR="00E358CD">
        <w:rPr>
          <w:lang w:val="en-GB"/>
        </w:rPr>
        <w:t>http</w:t>
      </w:r>
      <w:r w:rsidR="00E358CD" w:rsidRPr="00E358CD">
        <w:t>://</w:t>
      </w:r>
      <w:r w:rsidR="00E358CD">
        <w:rPr>
          <w:lang w:val="en-GB"/>
        </w:rPr>
        <w:t>ctll</w:t>
      </w:r>
      <w:r w:rsidR="00E358CD" w:rsidRPr="00E358CD">
        <w:t>.</w:t>
      </w:r>
      <w:r w:rsidR="00E358CD">
        <w:rPr>
          <w:lang w:val="en-GB"/>
        </w:rPr>
        <w:t>e</w:t>
      </w:r>
      <w:r w:rsidR="00E358CD" w:rsidRPr="00E358CD">
        <w:t>-</w:t>
      </w:r>
      <w:r w:rsidR="00E358CD">
        <w:rPr>
          <w:lang w:val="en-GB"/>
        </w:rPr>
        <w:t>ce</w:t>
      </w:r>
      <w:r w:rsidR="00E358CD" w:rsidRPr="00E358CD">
        <w:t>.</w:t>
      </w:r>
      <w:r w:rsidR="00E358CD">
        <w:rPr>
          <w:lang w:val="en-GB"/>
        </w:rPr>
        <w:t>uth</w:t>
      </w:r>
      <w:r w:rsidR="00E358CD" w:rsidRPr="00E358CD">
        <w:t>.</w:t>
      </w:r>
      <w:r w:rsidR="00E358CD">
        <w:rPr>
          <w:lang w:val="en-GB"/>
        </w:rPr>
        <w:t>gr</w:t>
      </w:r>
      <w:r w:rsidR="00E358CD" w:rsidRPr="00A15EBD">
        <w:t>)</w:t>
      </w:r>
      <w:r w:rsidR="004A4862" w:rsidRPr="001D7CFA">
        <w:t>,</w:t>
      </w:r>
      <w:r>
        <w:t xml:space="preserve"> και εκπαιδευτικών οργανισμών </w:t>
      </w:r>
      <w:r w:rsidR="00A12DAE">
        <w:t>από τις προαναφερθείσες χώρες</w:t>
      </w:r>
      <w:r>
        <w:t xml:space="preserve">. Επιστημονικά υπεύθυνοι του ερευνητικού έργου είναι το μέλος ΕΔΙΠ του ΤΗΜΜΥ Χαρίκλεια Τσαλαπάτα και ο </w:t>
      </w:r>
      <w:proofErr w:type="spellStart"/>
      <w:r>
        <w:t>Ομ</w:t>
      </w:r>
      <w:proofErr w:type="spellEnd"/>
      <w:r>
        <w:t>. Καθηγητής</w:t>
      </w:r>
      <w:r w:rsidRPr="00BC3872">
        <w:rPr>
          <w:lang w:val="en-GB"/>
        </w:rPr>
        <w:t xml:space="preserve"> </w:t>
      </w:r>
      <w:r>
        <w:t>του</w:t>
      </w:r>
      <w:r w:rsidRPr="00BC3872">
        <w:rPr>
          <w:lang w:val="en-GB"/>
        </w:rPr>
        <w:t xml:space="preserve"> </w:t>
      </w:r>
      <w:r>
        <w:t>τμήματος</w:t>
      </w:r>
      <w:r w:rsidRPr="00BC3872">
        <w:rPr>
          <w:lang w:val="en-GB"/>
        </w:rPr>
        <w:t xml:space="preserve"> </w:t>
      </w:r>
      <w:r>
        <w:t>Ηλίας</w:t>
      </w:r>
      <w:r w:rsidRPr="00BC3872">
        <w:rPr>
          <w:lang w:val="en-GB"/>
        </w:rPr>
        <w:t xml:space="preserve"> </w:t>
      </w:r>
      <w:proofErr w:type="spellStart"/>
      <w:r>
        <w:t>Χούστης</w:t>
      </w:r>
      <w:proofErr w:type="spellEnd"/>
      <w:r w:rsidRPr="00BC3872">
        <w:rPr>
          <w:lang w:val="en-GB"/>
        </w:rPr>
        <w:t>.</w:t>
      </w:r>
    </w:p>
    <w:sectPr w:rsidR="00910257" w:rsidRPr="00BC3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22"/>
    <w:rsid w:val="0001139E"/>
    <w:rsid w:val="00064D22"/>
    <w:rsid w:val="00082BCE"/>
    <w:rsid w:val="001D7CFA"/>
    <w:rsid w:val="00276A5D"/>
    <w:rsid w:val="00452B38"/>
    <w:rsid w:val="004A4862"/>
    <w:rsid w:val="00727D27"/>
    <w:rsid w:val="0075346F"/>
    <w:rsid w:val="00754422"/>
    <w:rsid w:val="008A3832"/>
    <w:rsid w:val="00910257"/>
    <w:rsid w:val="00A12DAE"/>
    <w:rsid w:val="00A15EBD"/>
    <w:rsid w:val="00A33EFE"/>
    <w:rsid w:val="00A70B9D"/>
    <w:rsid w:val="00AC714C"/>
    <w:rsid w:val="00B155FA"/>
    <w:rsid w:val="00BC3872"/>
    <w:rsid w:val="00C05579"/>
    <w:rsid w:val="00CF0A1A"/>
    <w:rsid w:val="00E358CD"/>
    <w:rsid w:val="00EF7CBC"/>
    <w:rsid w:val="00F05683"/>
    <w:rsid w:val="00F1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0166F"/>
  <w15:chartTrackingRefBased/>
  <w15:docId w15:val="{2F22BA15-1B49-4E0F-BCFF-7E12BA8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4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4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4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4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4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4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4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4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4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4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4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4D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4D2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4D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4D2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4D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4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4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4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4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4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4D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4D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4D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4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4D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4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271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ATHANASIADI KORALIA</cp:lastModifiedBy>
  <cp:revision>26</cp:revision>
  <dcterms:created xsi:type="dcterms:W3CDTF">2024-10-23T12:26:00Z</dcterms:created>
  <dcterms:modified xsi:type="dcterms:W3CDTF">2024-10-30T07:48:00Z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125f64e06bd1d3d2871ff6ddef4f7f2bca990e53c7eecae34fcaea02dbff5ea9</vt:lpwstr>
  </property>
</Properties>
</file>