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C2A25" w14:textId="77777777" w:rsidR="0079211C" w:rsidRDefault="0079211C" w:rsidP="0079211C">
      <w:pPr>
        <w:jc w:val="center"/>
        <w:rPr>
          <w:b/>
          <w:bCs/>
        </w:rPr>
      </w:pPr>
      <w:bookmarkStart w:id="0" w:name="_GoBack"/>
      <w:bookmarkEnd w:id="0"/>
    </w:p>
    <w:p w14:paraId="1F44DD09" w14:textId="100FB62A" w:rsidR="006C3841" w:rsidRPr="006C3841" w:rsidRDefault="006C3841" w:rsidP="0079211C">
      <w:pPr>
        <w:jc w:val="center"/>
      </w:pPr>
      <w:r w:rsidRPr="006C3841">
        <w:rPr>
          <w:b/>
          <w:bCs/>
        </w:rPr>
        <w:t>Πρόσκληση</w:t>
      </w:r>
    </w:p>
    <w:p w14:paraId="65CB3D7B" w14:textId="77777777" w:rsidR="00484FFC" w:rsidRDefault="006C3841" w:rsidP="006C3841">
      <w:r w:rsidRPr="006C3841">
        <w:t xml:space="preserve">Το </w:t>
      </w:r>
      <w:r w:rsidRPr="00E46ECB">
        <w:rPr>
          <w:b/>
        </w:rPr>
        <w:t>Δίκτυο Διασύνδεσης Δομών Ψυχικής Υγείας Μαγνησίας</w:t>
      </w:r>
      <w:r w:rsidRPr="006C3841">
        <w:t xml:space="preserve">, </w:t>
      </w:r>
    </w:p>
    <w:p w14:paraId="1B6732B1" w14:textId="77777777" w:rsidR="00484FFC" w:rsidRDefault="006C3841" w:rsidP="006C3841">
      <w:r w:rsidRPr="006C3841">
        <w:t xml:space="preserve">σε συνεργασία με το </w:t>
      </w:r>
    </w:p>
    <w:p w14:paraId="19934E2C" w14:textId="3F34E761" w:rsidR="00E46ECB" w:rsidRDefault="006C3841" w:rsidP="006C3841">
      <w:r w:rsidRPr="00E46ECB">
        <w:rPr>
          <w:i/>
        </w:rPr>
        <w:t xml:space="preserve">Μεταπτυχιακό </w:t>
      </w:r>
      <w:r w:rsidR="00484FFC" w:rsidRPr="00E46ECB">
        <w:rPr>
          <w:i/>
        </w:rPr>
        <w:t xml:space="preserve">Πρόγραμμα Σπουδών: </w:t>
      </w:r>
      <w:r w:rsidRPr="00E46ECB">
        <w:rPr>
          <w:i/>
        </w:rPr>
        <w:t>Συμβουλευτική Ψυχολογία και Συμβουλευτική στην Ειδική Αγωγή, την Εκπαίδευση και την Υγεία</w:t>
      </w:r>
    </w:p>
    <w:p w14:paraId="43C99506" w14:textId="53A5C56A" w:rsidR="00E46ECB" w:rsidRDefault="006C3841" w:rsidP="006C3841">
      <w:r w:rsidRPr="006C3841">
        <w:t>και το</w:t>
      </w:r>
    </w:p>
    <w:p w14:paraId="26B677B9" w14:textId="432ABF95" w:rsidR="00E46ECB" w:rsidRPr="00E46ECB" w:rsidRDefault="006C3841" w:rsidP="006C3841">
      <w:pPr>
        <w:rPr>
          <w:i/>
        </w:rPr>
      </w:pPr>
      <w:r w:rsidRPr="00E46ECB">
        <w:rPr>
          <w:i/>
        </w:rPr>
        <w:t>Εργαστήριο Ψυχολογίας και Εφαρμογών στην Εκπαίδευση</w:t>
      </w:r>
      <w:r w:rsidR="00484FFC" w:rsidRPr="00E46ECB">
        <w:rPr>
          <w:i/>
        </w:rPr>
        <w:t xml:space="preserve"> </w:t>
      </w:r>
    </w:p>
    <w:p w14:paraId="2C94ABE5" w14:textId="77777777" w:rsidR="00E46ECB" w:rsidRDefault="00E46ECB" w:rsidP="006C3841">
      <w:r>
        <w:t xml:space="preserve">του </w:t>
      </w:r>
      <w:r w:rsidRPr="00E46ECB">
        <w:rPr>
          <w:b/>
        </w:rPr>
        <w:t>Παιδαγωγικού Τμήματος Ειδικής Αγωγής του Πανεπιστημίου Θεσσαλίας</w:t>
      </w:r>
      <w:r>
        <w:t xml:space="preserve"> </w:t>
      </w:r>
      <w:r w:rsidR="00484FFC">
        <w:t xml:space="preserve"> </w:t>
      </w:r>
    </w:p>
    <w:p w14:paraId="6BBA5315" w14:textId="5A1CECF8" w:rsidR="00484FFC" w:rsidRDefault="006C3841" w:rsidP="006C3841">
      <w:r w:rsidRPr="006C3841">
        <w:t xml:space="preserve">διοργανώνει τη </w:t>
      </w:r>
      <w:r w:rsidRPr="006C3841">
        <w:rPr>
          <w:b/>
          <w:bCs/>
        </w:rPr>
        <w:t xml:space="preserve">Διημερίδα </w:t>
      </w:r>
      <w:r w:rsidRPr="006C3841">
        <w:t xml:space="preserve">γνωριμίας και </w:t>
      </w:r>
      <w:r w:rsidRPr="006C3841">
        <w:rPr>
          <w:i/>
          <w:iCs/>
          <w:u w:val="single"/>
        </w:rPr>
        <w:t>ενημέρωσης των π</w:t>
      </w:r>
      <w:r w:rsidR="00E46ECB">
        <w:rPr>
          <w:i/>
          <w:iCs/>
          <w:u w:val="single"/>
        </w:rPr>
        <w:t>ολιτών</w:t>
      </w:r>
      <w:r w:rsidRPr="006C3841">
        <w:t xml:space="preserve"> με τίτλο </w:t>
      </w:r>
    </w:p>
    <w:p w14:paraId="5E89F9FE" w14:textId="6E486E3F" w:rsidR="00484FFC" w:rsidRDefault="006C3841" w:rsidP="006C3841">
      <w:r w:rsidRPr="006C3841">
        <w:t>«</w:t>
      </w:r>
      <w:r w:rsidRPr="006C3841">
        <w:rPr>
          <w:b/>
          <w:bCs/>
        </w:rPr>
        <w:t>Συνθέτοντας το παζλ της Ψυχικής Υγείας</w:t>
      </w:r>
      <w:r w:rsidRPr="006C3841">
        <w:t xml:space="preserve">», </w:t>
      </w:r>
    </w:p>
    <w:p w14:paraId="2FE06D46" w14:textId="3ABC22A5" w:rsidR="006C3841" w:rsidRPr="006C3841" w:rsidRDefault="006C3841" w:rsidP="006C3841">
      <w:r w:rsidRPr="006C3841">
        <w:t>το Σάββατο</w:t>
      </w:r>
      <w:r w:rsidRPr="006C3841">
        <w:rPr>
          <w:b/>
          <w:bCs/>
        </w:rPr>
        <w:t xml:space="preserve"> 30 </w:t>
      </w:r>
      <w:r w:rsidRPr="006C3841">
        <w:t>(10:00 π.μ.) και την Κυριακή</w:t>
      </w:r>
      <w:r w:rsidRPr="006C3841">
        <w:rPr>
          <w:b/>
          <w:bCs/>
        </w:rPr>
        <w:t xml:space="preserve"> 31 Μαρτίου 2024 </w:t>
      </w:r>
      <w:r w:rsidRPr="006C3841">
        <w:t>(11:00 π.μ.) στον Βόλο,</w:t>
      </w:r>
    </w:p>
    <w:p w14:paraId="63040833" w14:textId="77777777" w:rsidR="00484FFC" w:rsidRDefault="006C3841" w:rsidP="006C3841">
      <w:r w:rsidRPr="006C3841">
        <w:t xml:space="preserve">στο κτίριο Παπαστράτου του Πανεπιστημίου Θεσσαλίας στην παραλία </w:t>
      </w:r>
    </w:p>
    <w:p w14:paraId="4FCCE973" w14:textId="6612318E" w:rsidR="006C3841" w:rsidRPr="006C3841" w:rsidRDefault="006C3841" w:rsidP="006C3841">
      <w:r w:rsidRPr="006C3841">
        <w:t>(Αμφιθέατρο «ΣΑΡΑΤΣΗ»).</w:t>
      </w:r>
    </w:p>
    <w:p w14:paraId="34938000" w14:textId="58E180CD" w:rsidR="006C3841" w:rsidRPr="006C3841" w:rsidRDefault="006C3841" w:rsidP="006C3841">
      <w:r w:rsidRPr="006C3841">
        <w:t xml:space="preserve"> Το Δίκτυο απαρτίζεται από δομές που παρέχουν δωρεάν υπηρεσίες Ψυχικής Υγείας στη Μαγνησία και, πιο συγκεκριμένα, </w:t>
      </w:r>
    </w:p>
    <w:p w14:paraId="19A25280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από τον Τομέα Ψυχικής Υγείας του Γενικού Νοσοκομείου Βόλου</w:t>
      </w:r>
    </w:p>
    <w:p w14:paraId="0343C275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Το φορέα ψυχοκοινωνικής αποκατάστασης ΔΙΟΔΟΣ ΑμΚΕ</w:t>
      </w:r>
    </w:p>
    <w:p w14:paraId="5987C0B1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το ΚΕΘΕΑ ΠΙΛΟΤΟΣ</w:t>
      </w:r>
    </w:p>
    <w:p w14:paraId="47F83D5D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το Πολυδύναμο Κέντρο ΟΚΑΝΑ Βόλου (Υποέργο 1, Πρόγραμμα  Θεσσαλίας 2021-2027, MIS 6002731)</w:t>
      </w:r>
    </w:p>
    <w:p w14:paraId="1956FB52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τη Μονάδα Ολοκληρωμένης Θεραπείας της Εξάρτησης ΟΚΑΝΑ Βόλου</w:t>
      </w:r>
    </w:p>
    <w:p w14:paraId="38F426CC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το Γραφείο Ψυχολόγων (Νεάπολης) του Κέντρου Κοινότητας</w:t>
      </w:r>
    </w:p>
    <w:p w14:paraId="098127D2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 xml:space="preserve">το Κέντρο Πρόληψης των Εξαρτήσεων &amp; Προαγωγής της Ψυχοκοινωνικής Υγείας Π.Ε. Μαγνησίας «Πρόταση Ζωής» σε συνεργασία με τον Οργανισμό Κατά των Ναρκωτικών (ΟΚΑΝΑ) </w:t>
      </w:r>
    </w:p>
    <w:p w14:paraId="3AE1503F" w14:textId="77777777" w:rsidR="006C3841" w:rsidRPr="006C3841" w:rsidRDefault="006C3841" w:rsidP="006C3841">
      <w:pPr>
        <w:numPr>
          <w:ilvl w:val="0"/>
          <w:numId w:val="1"/>
        </w:numPr>
      </w:pPr>
      <w:r w:rsidRPr="006C3841">
        <w:t> το Κέντρο Κοινότητας Δήμου Ζαγοράς-Μουρεσίου.</w:t>
      </w:r>
    </w:p>
    <w:p w14:paraId="70D05A20" w14:textId="77777777" w:rsidR="006C3841" w:rsidRPr="006C3841" w:rsidRDefault="006C3841" w:rsidP="006C3841">
      <w:r w:rsidRPr="006C3841">
        <w:t>Το Δίκτυο δημιουργήθηκε πριν από ενάμιση χρόνο, με στόχο τη διασύνδεση μεταξύ των δομών και τη συνδιοργάνωση δράσεων και εκπαιδευτικών προγραμμάτων.</w:t>
      </w:r>
    </w:p>
    <w:p w14:paraId="1CF9CBF1" w14:textId="4479B2D2" w:rsidR="006C3841" w:rsidRPr="006C3841" w:rsidRDefault="006C3841" w:rsidP="006C3841">
      <w:r w:rsidRPr="006C3841">
        <w:t> Η Διημερίδα έχει στόχο την ενημέρωση όλων των πολιτών για τον σκοπό και τον τρόπο λειτουργίας των Δομών Ψυχικής Υγείας.</w:t>
      </w:r>
    </w:p>
    <w:p w14:paraId="2DE283D8" w14:textId="77777777" w:rsidR="00484FFC" w:rsidRDefault="006C3841" w:rsidP="006C3841">
      <w:r w:rsidRPr="006C3841">
        <w:t xml:space="preserve">Παράλληλα με τις </w:t>
      </w:r>
      <w:r w:rsidRPr="006C3841">
        <w:rPr>
          <w:u w:val="single"/>
        </w:rPr>
        <w:t>ομιλίες</w:t>
      </w:r>
      <w:r w:rsidRPr="006C3841">
        <w:t xml:space="preserve">, θα πραγματοποιηθούν </w:t>
      </w:r>
      <w:r w:rsidRPr="006C3841">
        <w:rPr>
          <w:u w:val="single"/>
        </w:rPr>
        <w:t>βιωματικά εργαστήρια  </w:t>
      </w:r>
      <w:r w:rsidRPr="006C3841">
        <w:t>και  </w:t>
      </w:r>
      <w:r w:rsidRPr="006C3841">
        <w:rPr>
          <w:u w:val="single"/>
        </w:rPr>
        <w:t>θεατρική παράσταση</w:t>
      </w:r>
      <w:r w:rsidRPr="006C3841">
        <w:t xml:space="preserve"> σχετικά με την Ψυχική Υγεία. </w:t>
      </w:r>
    </w:p>
    <w:p w14:paraId="36118F5A" w14:textId="19162E20" w:rsidR="006C3841" w:rsidRDefault="006C3841" w:rsidP="006C3841">
      <w:r w:rsidRPr="006C3841">
        <w:t xml:space="preserve">(Οι υπηρεσίες όλων των Δομών του Δικτύου παρέχονται </w:t>
      </w:r>
      <w:r w:rsidRPr="006C3841">
        <w:rPr>
          <w:b/>
          <w:bCs/>
        </w:rPr>
        <w:t>δωρεάν</w:t>
      </w:r>
      <w:r w:rsidRPr="006C3841">
        <w:t>)</w:t>
      </w:r>
    </w:p>
    <w:p w14:paraId="02F439C0" w14:textId="793A6D0E" w:rsidR="00384A9A" w:rsidRDefault="00384A9A" w:rsidP="006C3841">
      <w:r>
        <w:t>Το Πρόγραμμα της Διημερίδας μπορείτε να το δείτε εδώ:</w:t>
      </w:r>
    </w:p>
    <w:p w14:paraId="7D6A2AAF" w14:textId="100F64B0" w:rsidR="00E531C4" w:rsidRDefault="003B7EF1" w:rsidP="003B7EF1">
      <w:pPr>
        <w:ind w:left="-284"/>
        <w:rPr>
          <w:b/>
        </w:rPr>
      </w:pPr>
      <w:hyperlink r:id="rId7" w:history="1">
        <w:r w:rsidRPr="00BD699C">
          <w:rPr>
            <w:rStyle w:val="-"/>
            <w:b/>
          </w:rPr>
          <w:t>https://drive.google.com/file/d/1hnaI6AIbbVq4a5nHdju_r7MzHepXl3ws/view?usp=sharing</w:t>
        </w:r>
      </w:hyperlink>
    </w:p>
    <w:p w14:paraId="0523DC14" w14:textId="77777777" w:rsidR="003B7EF1" w:rsidRPr="003B7EF1" w:rsidRDefault="003B7EF1">
      <w:pPr>
        <w:rPr>
          <w:b/>
        </w:rPr>
      </w:pPr>
    </w:p>
    <w:sectPr w:rsidR="003B7EF1" w:rsidRPr="003B7EF1" w:rsidSect="00384A9A">
      <w:headerReference w:type="default" r:id="rId8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570D" w14:textId="77777777" w:rsidR="00D3040B" w:rsidRDefault="00D3040B" w:rsidP="0079211C">
      <w:pPr>
        <w:spacing w:after="0" w:line="240" w:lineRule="auto"/>
      </w:pPr>
      <w:r>
        <w:separator/>
      </w:r>
    </w:p>
  </w:endnote>
  <w:endnote w:type="continuationSeparator" w:id="0">
    <w:p w14:paraId="408B37D8" w14:textId="77777777" w:rsidR="00D3040B" w:rsidRDefault="00D3040B" w:rsidP="0079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03EE" w14:textId="77777777" w:rsidR="00D3040B" w:rsidRDefault="00D3040B" w:rsidP="0079211C">
      <w:pPr>
        <w:spacing w:after="0" w:line="240" w:lineRule="auto"/>
      </w:pPr>
      <w:r>
        <w:separator/>
      </w:r>
    </w:p>
  </w:footnote>
  <w:footnote w:type="continuationSeparator" w:id="0">
    <w:p w14:paraId="6BD08C87" w14:textId="77777777" w:rsidR="00D3040B" w:rsidRDefault="00D3040B" w:rsidP="0079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7FBA" w14:textId="47F4CE02" w:rsidR="0079211C" w:rsidRDefault="00E531C4">
    <w:pPr>
      <w:pStyle w:val="a3"/>
    </w:pPr>
    <w:r>
      <w:rPr>
        <w:b/>
        <w:bCs/>
        <w:noProof/>
        <w:lang w:eastAsia="el-GR"/>
      </w:rPr>
      <w:drawing>
        <wp:anchor distT="0" distB="0" distL="114300" distR="114300" simplePos="0" relativeHeight="251658240" behindDoc="1" locked="0" layoutInCell="1" allowOverlap="1" wp14:anchorId="160A7ADE" wp14:editId="55993037">
          <wp:simplePos x="0" y="0"/>
          <wp:positionH relativeFrom="margin">
            <wp:posOffset>4418965</wp:posOffset>
          </wp:positionH>
          <wp:positionV relativeFrom="paragraph">
            <wp:posOffset>-220980</wp:posOffset>
          </wp:positionV>
          <wp:extent cx="883920" cy="408305"/>
          <wp:effectExtent l="0" t="0" r="0" b="0"/>
          <wp:wrapTight wrapText="bothSides">
            <wp:wrapPolygon edited="0">
              <wp:start x="0" y="0"/>
              <wp:lineTo x="0" y="20156"/>
              <wp:lineTo x="20948" y="20156"/>
              <wp:lineTo x="20948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4BF926CD" wp14:editId="7170AD89">
          <wp:simplePos x="0" y="0"/>
          <wp:positionH relativeFrom="column">
            <wp:posOffset>5400675</wp:posOffset>
          </wp:positionH>
          <wp:positionV relativeFrom="paragraph">
            <wp:posOffset>-182880</wp:posOffset>
          </wp:positionV>
          <wp:extent cx="636270" cy="327660"/>
          <wp:effectExtent l="0" t="0" r="0" b="0"/>
          <wp:wrapTight wrapText="bothSides">
            <wp:wrapPolygon edited="0">
              <wp:start x="0" y="0"/>
              <wp:lineTo x="0" y="20093"/>
              <wp:lineTo x="20695" y="20093"/>
              <wp:lineTo x="20695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ρτ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11C">
      <w:rPr>
        <w:b/>
        <w:bCs/>
      </w:rPr>
      <w:t xml:space="preserve">                                                                                            </w:t>
    </w:r>
    <w:r w:rsidR="0079211C" w:rsidRPr="0079211C">
      <w:rPr>
        <w:b/>
        <w:bCs/>
      </w:rPr>
      <w:t>Χορηγός Επικοινωνίας</w:t>
    </w:r>
    <w:r w:rsidR="0079211C">
      <w:rPr>
        <w:b/>
        <w:bCs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11AE2"/>
    <w:multiLevelType w:val="multilevel"/>
    <w:tmpl w:val="0FC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5"/>
    <w:rsid w:val="00006E4A"/>
    <w:rsid w:val="00384A9A"/>
    <w:rsid w:val="003B7EF1"/>
    <w:rsid w:val="003D1F65"/>
    <w:rsid w:val="00484FFC"/>
    <w:rsid w:val="004E6311"/>
    <w:rsid w:val="006C3841"/>
    <w:rsid w:val="006D27D7"/>
    <w:rsid w:val="006F1DB4"/>
    <w:rsid w:val="0079211C"/>
    <w:rsid w:val="00D3040B"/>
    <w:rsid w:val="00E46ECB"/>
    <w:rsid w:val="00E531C4"/>
    <w:rsid w:val="00F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670FC"/>
  <w15:chartTrackingRefBased/>
  <w15:docId w15:val="{97A4F102-CFE6-46D5-ADA8-FD767B7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9211C"/>
  </w:style>
  <w:style w:type="paragraph" w:styleId="a4">
    <w:name w:val="footer"/>
    <w:basedOn w:val="a"/>
    <w:link w:val="Char0"/>
    <w:uiPriority w:val="99"/>
    <w:unhideWhenUsed/>
    <w:rsid w:val="00792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9211C"/>
  </w:style>
  <w:style w:type="character" w:styleId="-">
    <w:name w:val="Hyperlink"/>
    <w:basedOn w:val="a0"/>
    <w:uiPriority w:val="99"/>
    <w:unhideWhenUsed/>
    <w:rsid w:val="00E531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naI6AIbbVq4a5nHdju_r7MzHepXl3w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 CHRISTINA</dc:creator>
  <cp:keywords/>
  <dc:description/>
  <cp:lastModifiedBy>GATOU OURANIA</cp:lastModifiedBy>
  <cp:revision>2</cp:revision>
  <dcterms:created xsi:type="dcterms:W3CDTF">2024-03-26T10:08:00Z</dcterms:created>
  <dcterms:modified xsi:type="dcterms:W3CDTF">2024-03-26T10:08:00Z</dcterms:modified>
</cp:coreProperties>
</file>