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49" w:rsidRDefault="00DB5234">
      <w:pPr>
        <w:pStyle w:val="a3"/>
        <w:ind w:left="268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178882" cy="14177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882" cy="141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149" w:rsidRDefault="00B71149">
      <w:pPr>
        <w:pStyle w:val="a3"/>
        <w:spacing w:before="9"/>
        <w:rPr>
          <w:sz w:val="19"/>
        </w:rPr>
      </w:pPr>
    </w:p>
    <w:p w:rsidR="00B71149" w:rsidRDefault="00DB5234">
      <w:pPr>
        <w:pStyle w:val="1"/>
        <w:spacing w:before="90"/>
        <w:ind w:left="839"/>
      </w:pPr>
      <w:r>
        <w:t>ΣΧΟΛΗ ΤΕΧΝΟΛΟΓΙΑΣ - TΜΗΜΑ ΨΗΦΙΑΚΩΝ</w:t>
      </w:r>
      <w:r>
        <w:rPr>
          <w:spacing w:val="-16"/>
        </w:rPr>
        <w:t xml:space="preserve"> </w:t>
      </w:r>
      <w:r>
        <w:t>ΣΥΣΤΗΜΑΤΩΝ</w:t>
      </w:r>
    </w:p>
    <w:p w:rsidR="00B71149" w:rsidRDefault="00F242A0" w:rsidP="00E562CF">
      <w:pPr>
        <w:pStyle w:val="a3"/>
        <w:spacing w:before="2"/>
        <w:jc w:val="center"/>
        <w:rPr>
          <w:sz w:val="3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Δ/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 w:rsidR="00E562CF">
        <w:rPr>
          <w:rFonts w:ascii="Arial" w:hAnsi="Arial" w:cs="Arial"/>
          <w:color w:val="000000"/>
          <w:sz w:val="23"/>
          <w:szCs w:val="23"/>
          <w:shd w:val="clear" w:color="auto" w:fill="FFFFFF"/>
        </w:rPr>
        <w:t>Γαιόπολις</w:t>
      </w:r>
      <w:proofErr w:type="spellEnd"/>
      <w:r w:rsidR="00E562CF">
        <w:rPr>
          <w:rFonts w:ascii="Arial" w:hAnsi="Arial" w:cs="Arial"/>
          <w:color w:val="000000"/>
          <w:sz w:val="23"/>
          <w:szCs w:val="23"/>
          <w:shd w:val="clear" w:color="auto" w:fill="FFFFFF"/>
        </w:rPr>
        <w:t>, Περιφερειακή Οδός Λάρισας–Τρικάλων, Λάρισα</w:t>
      </w:r>
    </w:p>
    <w:p w:rsidR="00B71149" w:rsidRDefault="00B71149">
      <w:pPr>
        <w:pStyle w:val="a3"/>
        <w:spacing w:before="1"/>
        <w:rPr>
          <w:i/>
          <w:sz w:val="31"/>
        </w:rPr>
      </w:pPr>
    </w:p>
    <w:p w:rsidR="00B71149" w:rsidRDefault="00DB5234">
      <w:pPr>
        <w:pStyle w:val="1"/>
        <w:spacing w:before="1"/>
      </w:pPr>
      <w:r>
        <w:t>Θέμα: Συμμετοχή στο πρόγραμμα «Ανοιχτές Θύρες 2023»</w:t>
      </w:r>
    </w:p>
    <w:p w:rsidR="00BB2D2F" w:rsidRDefault="00DB5234">
      <w:pPr>
        <w:spacing w:before="175" w:line="259" w:lineRule="auto"/>
        <w:ind w:left="220" w:right="234"/>
        <w:jc w:val="both"/>
        <w:rPr>
          <w:sz w:val="24"/>
        </w:rPr>
      </w:pPr>
      <w:r>
        <w:rPr>
          <w:sz w:val="24"/>
        </w:rPr>
        <w:t xml:space="preserve">Σας ενημερώσουμε ότι το </w:t>
      </w:r>
      <w:r>
        <w:rPr>
          <w:b/>
          <w:sz w:val="24"/>
        </w:rPr>
        <w:t xml:space="preserve">Τμήμα Ψηφιακών Συστημάτων </w:t>
      </w:r>
      <w:r>
        <w:rPr>
          <w:sz w:val="24"/>
        </w:rPr>
        <w:t xml:space="preserve">ενδιαφέρεται να συμμετάσχει στη διοργάνωση «Ανοιχτές Θύρες 2023» του Π.Θ., για </w:t>
      </w:r>
      <w:r w:rsidRPr="00BB2D2F">
        <w:rPr>
          <w:b/>
          <w:sz w:val="24"/>
          <w:highlight w:val="yellow"/>
          <w:u w:val="single"/>
        </w:rPr>
        <w:t>την Παρασκευή 10/3/2023</w:t>
      </w:r>
      <w:r w:rsidRPr="00BB2D2F">
        <w:rPr>
          <w:sz w:val="24"/>
          <w:highlight w:val="yellow"/>
          <w:u w:val="single"/>
        </w:rPr>
        <w:t>.</w:t>
      </w:r>
      <w:r w:rsidR="00BB2D2F" w:rsidRPr="00BB2D2F">
        <w:rPr>
          <w:sz w:val="24"/>
        </w:rPr>
        <w:t xml:space="preserve"> </w:t>
      </w:r>
    </w:p>
    <w:p w:rsidR="00B71149" w:rsidRPr="009807B9" w:rsidRDefault="00BB2D2F">
      <w:pPr>
        <w:spacing w:before="175" w:line="259" w:lineRule="auto"/>
        <w:ind w:left="220" w:right="234"/>
        <w:jc w:val="both"/>
        <w:rPr>
          <w:b/>
          <w:sz w:val="32"/>
          <w:u w:val="single"/>
        </w:rPr>
      </w:pPr>
      <w:r w:rsidRPr="00BB2D2F">
        <w:rPr>
          <w:sz w:val="24"/>
          <w:u w:val="single"/>
        </w:rPr>
        <w:t>Μέγιστος αριθμός μαθητών:</w:t>
      </w:r>
      <w:r w:rsidRPr="00BB2D2F">
        <w:rPr>
          <w:b/>
          <w:sz w:val="24"/>
          <w:u w:val="single"/>
        </w:rPr>
        <w:t xml:space="preserve"> </w:t>
      </w:r>
      <w:r w:rsidRPr="009807B9">
        <w:rPr>
          <w:b/>
          <w:sz w:val="32"/>
          <w:u w:val="single"/>
        </w:rPr>
        <w:t>40 άτομα</w:t>
      </w:r>
    </w:p>
    <w:p w:rsidR="00B71149" w:rsidRDefault="00DB5234">
      <w:pPr>
        <w:pStyle w:val="a3"/>
        <w:spacing w:before="159" w:line="259" w:lineRule="auto"/>
        <w:ind w:left="220" w:right="231"/>
      </w:pPr>
      <w:r>
        <w:t xml:space="preserve">Η διάρκεια της επίσκεψης του κάθε σχολείου θα είναι </w:t>
      </w:r>
      <w:r>
        <w:rPr>
          <w:b/>
        </w:rPr>
        <w:t xml:space="preserve">1 ώρα </w:t>
      </w:r>
      <w:r>
        <w:t>και το πρόγραμμα θα είναι το ακόλουθο:</w:t>
      </w:r>
    </w:p>
    <w:p w:rsidR="000F7C8C" w:rsidRPr="00AB5FE6" w:rsidRDefault="00BB5CB5" w:rsidP="000F7C8C">
      <w:pPr>
        <w:pStyle w:val="a3"/>
        <w:numPr>
          <w:ilvl w:val="0"/>
          <w:numId w:val="3"/>
        </w:numPr>
        <w:spacing w:before="159" w:line="259" w:lineRule="auto"/>
        <w:ind w:right="231"/>
        <w:rPr>
          <w:b/>
          <w:color w:val="FF0000"/>
        </w:rPr>
      </w:pPr>
      <w:r w:rsidRPr="000D43DA">
        <w:rPr>
          <w:b/>
        </w:rPr>
        <w:t>10.00-11.00</w:t>
      </w:r>
      <w:r>
        <w:rPr>
          <w:b/>
        </w:rPr>
        <w:t>:</w:t>
      </w:r>
      <w:r w:rsidR="00AB5FE6">
        <w:rPr>
          <w:b/>
        </w:rPr>
        <w:t xml:space="preserve"> </w:t>
      </w:r>
      <w:r w:rsidR="00AB5FE6" w:rsidRPr="00002833">
        <w:rPr>
          <w:b/>
          <w:color w:val="FF0000"/>
        </w:rPr>
        <w:t>1</w:t>
      </w:r>
      <w:r w:rsidR="00AB5FE6" w:rsidRPr="00002833">
        <w:rPr>
          <w:b/>
          <w:color w:val="FF0000"/>
          <w:vertAlign w:val="superscript"/>
        </w:rPr>
        <w:t>ο</w:t>
      </w:r>
      <w:r w:rsidR="00AB5FE6" w:rsidRPr="00002833">
        <w:rPr>
          <w:b/>
          <w:color w:val="FF0000"/>
        </w:rPr>
        <w:t xml:space="preserve"> ΕΠΑΛ ΕΛΑΣΣΟΝΑΣ: 40 ΜΑΘΗΤΕΣ</w:t>
      </w:r>
      <w:r w:rsidR="000F7C8C">
        <w:rPr>
          <w:b/>
          <w:color w:val="FF0000"/>
        </w:rPr>
        <w:t xml:space="preserve"> </w:t>
      </w:r>
      <w:r w:rsidR="000F7C8C">
        <w:rPr>
          <w:b/>
          <w:color w:val="FF0000"/>
        </w:rPr>
        <w:t xml:space="preserve">– ΕΚΛΕΙΣΕ </w:t>
      </w:r>
    </w:p>
    <w:p w:rsidR="00BB5CB5" w:rsidRPr="000F7C8C" w:rsidRDefault="000F7C8C" w:rsidP="000F7C8C">
      <w:pPr>
        <w:pStyle w:val="a3"/>
        <w:numPr>
          <w:ilvl w:val="0"/>
          <w:numId w:val="3"/>
        </w:numPr>
        <w:spacing w:before="159" w:line="259" w:lineRule="auto"/>
        <w:ind w:right="231"/>
        <w:rPr>
          <w:b/>
          <w:color w:val="FF0000"/>
        </w:rPr>
      </w:pPr>
      <w:r w:rsidRPr="00206F1E">
        <w:rPr>
          <w:b/>
        </w:rPr>
        <w:t>11.00-12.00</w:t>
      </w:r>
      <w:r>
        <w:rPr>
          <w:b/>
          <w:color w:val="FF0000"/>
        </w:rPr>
        <w:t xml:space="preserve">: </w:t>
      </w:r>
      <w:bookmarkStart w:id="0" w:name="_GoBack"/>
      <w:bookmarkEnd w:id="0"/>
      <w:r w:rsidR="005C6385" w:rsidRPr="000F7C8C">
        <w:rPr>
          <w:b/>
          <w:color w:val="FF0000"/>
        </w:rPr>
        <w:t>ΕΠΑΛ ΒΕΛΕΣΤΙΝΟΥ: 13 ΜΑΘΗΤΕΣ</w:t>
      </w:r>
      <w:r w:rsidR="00AB5FE6" w:rsidRPr="000F7C8C">
        <w:rPr>
          <w:b/>
          <w:color w:val="FF0000"/>
        </w:rPr>
        <w:t xml:space="preserve"> </w:t>
      </w:r>
    </w:p>
    <w:p w:rsidR="00B71149" w:rsidRDefault="00B71149">
      <w:pPr>
        <w:pStyle w:val="a3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903"/>
        <w:gridCol w:w="4094"/>
        <w:gridCol w:w="1555"/>
      </w:tblGrid>
      <w:tr w:rsidR="00B71149">
        <w:trPr>
          <w:trHeight w:val="551"/>
        </w:trPr>
        <w:tc>
          <w:tcPr>
            <w:tcW w:w="8622" w:type="dxa"/>
            <w:gridSpan w:val="4"/>
          </w:tcPr>
          <w:p w:rsidR="00B71149" w:rsidRDefault="00DB5234">
            <w:pPr>
              <w:pStyle w:val="TableParagraph"/>
              <w:spacing w:before="2" w:line="276" w:lineRule="exact"/>
              <w:ind w:left="3545" w:hanging="3366"/>
              <w:rPr>
                <w:b/>
                <w:sz w:val="24"/>
              </w:rPr>
            </w:pPr>
            <w:r>
              <w:rPr>
                <w:b/>
                <w:sz w:val="24"/>
              </w:rPr>
              <w:t>ΠΡΟΓΡΑΜΜΑ ΕΠΙΣΚΕΨΗΣ ΣΧΟΛΕΙΟΥ ΣΤΑ ΠΛΑΙΣΙΑ ΤΩΝ «ΑΝΟΙΧΤΩΝ ΘΥΡΩΝ 2023»</w:t>
            </w:r>
          </w:p>
        </w:tc>
      </w:tr>
      <w:tr w:rsidR="00B71149">
        <w:trPr>
          <w:trHeight w:val="273"/>
        </w:trPr>
        <w:tc>
          <w:tcPr>
            <w:tcW w:w="2973" w:type="dxa"/>
            <w:gridSpan w:val="2"/>
          </w:tcPr>
          <w:p w:rsidR="00B71149" w:rsidRDefault="00DB5234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Πρόγραμμα</w:t>
            </w:r>
          </w:p>
        </w:tc>
        <w:tc>
          <w:tcPr>
            <w:tcW w:w="4094" w:type="dxa"/>
          </w:tcPr>
          <w:p w:rsidR="00B71149" w:rsidRDefault="00DB5234">
            <w:pPr>
              <w:pStyle w:val="TableParagraph"/>
              <w:spacing w:line="253" w:lineRule="exact"/>
              <w:ind w:left="1382" w:right="1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Περιεχόμενο</w:t>
            </w:r>
          </w:p>
        </w:tc>
        <w:tc>
          <w:tcPr>
            <w:tcW w:w="1555" w:type="dxa"/>
          </w:tcPr>
          <w:p w:rsidR="00B71149" w:rsidRDefault="00DB5234">
            <w:pPr>
              <w:pStyle w:val="TableParagraph"/>
              <w:spacing w:line="25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Διάρκεια</w:t>
            </w:r>
          </w:p>
        </w:tc>
      </w:tr>
      <w:tr w:rsidR="00B71149">
        <w:trPr>
          <w:trHeight w:val="5071"/>
        </w:trPr>
        <w:tc>
          <w:tcPr>
            <w:tcW w:w="1070" w:type="dxa"/>
          </w:tcPr>
          <w:p w:rsidR="00B71149" w:rsidRDefault="00DB5234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Μέρος 1ο</w:t>
            </w:r>
          </w:p>
        </w:tc>
        <w:tc>
          <w:tcPr>
            <w:tcW w:w="1903" w:type="dxa"/>
          </w:tcPr>
          <w:p w:rsidR="00B71149" w:rsidRDefault="00DB5234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Υποδοχή και Παρουσίαση του Τμήματος</w:t>
            </w:r>
          </w:p>
          <w:p w:rsidR="00B71149" w:rsidRDefault="00DB5234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Ψηφιακών Συστημάτων</w:t>
            </w:r>
          </w:p>
        </w:tc>
        <w:tc>
          <w:tcPr>
            <w:tcW w:w="4094" w:type="dxa"/>
          </w:tcPr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Υποδοχή των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μαθητών.</w:t>
            </w:r>
          </w:p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892"/>
              <w:rPr>
                <w:sz w:val="24"/>
              </w:rPr>
            </w:pPr>
            <w:r>
              <w:rPr>
                <w:sz w:val="24"/>
              </w:rPr>
              <w:t>Παρουσίαση του Τμήματος (Πρόγραμμα Προπτυχιακών Σπουδών, Προγράμματα Μεταπτυχιακών Σπουδών, Διδακτορικές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Σπουδές).</w:t>
            </w:r>
          </w:p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Παρουσίαση ερευνητικών έργων και δραστηριοτήτων, όπου συμμετέχουν καθηγητές και φοιτητές του Τμήματος.</w:t>
            </w:r>
          </w:p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743"/>
              <w:rPr>
                <w:sz w:val="24"/>
              </w:rPr>
            </w:pPr>
            <w:r>
              <w:rPr>
                <w:sz w:val="24"/>
              </w:rPr>
              <w:t>Παρουσίαση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επαγγελματικών προοπτικών αποφοίτων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</w:p>
          <w:p w:rsidR="00B71149" w:rsidRDefault="00DB523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Τμήματος.</w:t>
            </w:r>
          </w:p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976"/>
              <w:rPr>
                <w:sz w:val="24"/>
              </w:rPr>
            </w:pPr>
            <w:r>
              <w:rPr>
                <w:sz w:val="24"/>
              </w:rPr>
              <w:t xml:space="preserve">Ενημέρωση σχετικά με το πρόγραμμα </w:t>
            </w:r>
            <w:proofErr w:type="spellStart"/>
            <w:r>
              <w:rPr>
                <w:sz w:val="24"/>
              </w:rPr>
              <w:t>Erasmus</w:t>
            </w:r>
            <w:proofErr w:type="spellEnd"/>
            <w:r>
              <w:rPr>
                <w:sz w:val="24"/>
              </w:rPr>
              <w:t xml:space="preserve"> και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τη</w:t>
            </w:r>
          </w:p>
          <w:p w:rsidR="00B71149" w:rsidRDefault="00DB5234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δυνατότητα εκπόνησης μέρους των σπουδών σε άλλα ευρωπαϊκά ΑΕΙ.</w:t>
            </w:r>
          </w:p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Παρουσίαση του </w:t>
            </w:r>
            <w:proofErr w:type="spellStart"/>
            <w:r>
              <w:rPr>
                <w:sz w:val="24"/>
              </w:rPr>
              <w:t>Campus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Γαιόπολις</w:t>
            </w:r>
            <w:proofErr w:type="spellEnd"/>
          </w:p>
        </w:tc>
        <w:tc>
          <w:tcPr>
            <w:tcW w:w="1555" w:type="dxa"/>
          </w:tcPr>
          <w:p w:rsidR="00B71149" w:rsidRDefault="00DB52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 λεπτά</w:t>
            </w:r>
          </w:p>
        </w:tc>
      </w:tr>
    </w:tbl>
    <w:p w:rsidR="00B71149" w:rsidRDefault="00B71149">
      <w:pPr>
        <w:spacing w:line="275" w:lineRule="exact"/>
        <w:rPr>
          <w:sz w:val="24"/>
        </w:rPr>
        <w:sectPr w:rsidR="00B71149" w:rsidSect="009807B9">
          <w:footerReference w:type="default" r:id="rId8"/>
          <w:type w:val="continuous"/>
          <w:pgSz w:w="11910" w:h="16840"/>
          <w:pgMar w:top="993" w:right="1460" w:bottom="568" w:left="1580" w:header="720" w:footer="7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903"/>
        <w:gridCol w:w="4094"/>
        <w:gridCol w:w="1555"/>
      </w:tblGrid>
      <w:tr w:rsidR="00B71149">
        <w:trPr>
          <w:trHeight w:val="1656"/>
        </w:trPr>
        <w:tc>
          <w:tcPr>
            <w:tcW w:w="1070" w:type="dxa"/>
          </w:tcPr>
          <w:p w:rsidR="00B71149" w:rsidRDefault="00B71149">
            <w:pPr>
              <w:pStyle w:val="TableParagraph"/>
              <w:ind w:left="0"/>
            </w:pPr>
          </w:p>
        </w:tc>
        <w:tc>
          <w:tcPr>
            <w:tcW w:w="1903" w:type="dxa"/>
          </w:tcPr>
          <w:p w:rsidR="00B71149" w:rsidRDefault="00B71149">
            <w:pPr>
              <w:pStyle w:val="TableParagraph"/>
              <w:ind w:left="0"/>
            </w:pPr>
          </w:p>
        </w:tc>
        <w:tc>
          <w:tcPr>
            <w:tcW w:w="4094" w:type="dxa"/>
          </w:tcPr>
          <w:p w:rsidR="00B71149" w:rsidRDefault="00DB5234">
            <w:pPr>
              <w:pStyle w:val="TableParagraph"/>
              <w:ind w:right="989"/>
              <w:rPr>
                <w:i/>
                <w:sz w:val="24"/>
              </w:rPr>
            </w:pPr>
            <w:r>
              <w:rPr>
                <w:sz w:val="24"/>
              </w:rPr>
              <w:t>και των δυνατοτήτων που παρέχονται στους φοιτητές (</w:t>
            </w:r>
            <w:r>
              <w:rPr>
                <w:i/>
                <w:sz w:val="24"/>
              </w:rPr>
              <w:t>εστιατόριο, γυμναστήριο, εξωτερικοί χώροι άθλησης,</w:t>
            </w:r>
          </w:p>
          <w:p w:rsidR="00B71149" w:rsidRDefault="00DB5234">
            <w:pPr>
              <w:pStyle w:val="TableParagraph"/>
              <w:spacing w:line="270" w:lineRule="atLeast"/>
              <w:ind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φοιτητικές εστίες, ασύρματο </w:t>
            </w:r>
            <w:proofErr w:type="spellStart"/>
            <w:r>
              <w:rPr>
                <w:i/>
                <w:sz w:val="24"/>
              </w:rPr>
              <w:t>internet</w:t>
            </w:r>
            <w:proofErr w:type="spellEnd"/>
            <w:r>
              <w:rPr>
                <w:i/>
                <w:sz w:val="24"/>
              </w:rPr>
              <w:t xml:space="preserve"> κ.α.)</w:t>
            </w:r>
          </w:p>
        </w:tc>
        <w:tc>
          <w:tcPr>
            <w:tcW w:w="1555" w:type="dxa"/>
          </w:tcPr>
          <w:p w:rsidR="00B71149" w:rsidRDefault="00B71149">
            <w:pPr>
              <w:pStyle w:val="TableParagraph"/>
              <w:ind w:left="0"/>
            </w:pPr>
          </w:p>
        </w:tc>
      </w:tr>
      <w:tr w:rsidR="00B71149">
        <w:trPr>
          <w:trHeight w:val="2537"/>
        </w:trPr>
        <w:tc>
          <w:tcPr>
            <w:tcW w:w="1070" w:type="dxa"/>
          </w:tcPr>
          <w:p w:rsidR="00B71149" w:rsidRDefault="00DB5234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Μέρος 2ο</w:t>
            </w:r>
          </w:p>
        </w:tc>
        <w:tc>
          <w:tcPr>
            <w:tcW w:w="1903" w:type="dxa"/>
          </w:tcPr>
          <w:p w:rsidR="00B71149" w:rsidRDefault="00DB5234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Ξενάγηση στις εγκαταστάσεις του Τμήματος Ψηφιακών Συστημάτων</w:t>
            </w:r>
          </w:p>
        </w:tc>
        <w:tc>
          <w:tcPr>
            <w:tcW w:w="4094" w:type="dxa"/>
          </w:tcPr>
          <w:p w:rsidR="00B71149" w:rsidRDefault="00DB523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Ξενάγηση στα αμφιθέατρα και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στις αίθουσες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διαλέξεων.</w:t>
            </w:r>
          </w:p>
          <w:p w:rsidR="00B71149" w:rsidRDefault="00DB523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520"/>
              <w:rPr>
                <w:sz w:val="24"/>
              </w:rPr>
            </w:pPr>
            <w:r>
              <w:rPr>
                <w:sz w:val="24"/>
              </w:rPr>
              <w:t>Ξενάγηση στα εργαστήρια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Η/Υ, όπου πραγματοποιείται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</w:p>
          <w:p w:rsidR="00B71149" w:rsidRDefault="00DB523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εργαστηριακό μέρος των μαθημάτων του Προγράμματος Σπουδών.</w:t>
            </w:r>
          </w:p>
          <w:p w:rsidR="00B71149" w:rsidRDefault="00DB523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9" w:line="276" w:lineRule="exact"/>
              <w:ind w:right="1032"/>
              <w:rPr>
                <w:sz w:val="24"/>
              </w:rPr>
            </w:pPr>
            <w:r>
              <w:rPr>
                <w:sz w:val="24"/>
              </w:rPr>
              <w:t>Ξενάγηση στα Ερευνητικά Εργαστήρια του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Τμήματος</w:t>
            </w:r>
          </w:p>
        </w:tc>
        <w:tc>
          <w:tcPr>
            <w:tcW w:w="1555" w:type="dxa"/>
          </w:tcPr>
          <w:p w:rsidR="00B71149" w:rsidRDefault="00DB52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40 λεπτά</w:t>
            </w:r>
          </w:p>
        </w:tc>
      </w:tr>
    </w:tbl>
    <w:p w:rsidR="00B71149" w:rsidRDefault="00B71149">
      <w:pPr>
        <w:pStyle w:val="a3"/>
        <w:rPr>
          <w:sz w:val="20"/>
        </w:rPr>
      </w:pPr>
    </w:p>
    <w:p w:rsidR="00B71149" w:rsidRDefault="00B71149">
      <w:pPr>
        <w:pStyle w:val="a3"/>
        <w:spacing w:before="41" w:line="552" w:lineRule="auto"/>
        <w:ind w:left="940" w:right="5015" w:hanging="720"/>
      </w:pPr>
    </w:p>
    <w:sectPr w:rsidR="00B71149">
      <w:pgSz w:w="11910" w:h="16840"/>
      <w:pgMar w:top="1420" w:right="1460" w:bottom="920" w:left="15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EF" w:rsidRDefault="004A6FEF">
      <w:r>
        <w:separator/>
      </w:r>
    </w:p>
  </w:endnote>
  <w:endnote w:type="continuationSeparator" w:id="0">
    <w:p w:rsidR="004A6FEF" w:rsidRDefault="004A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49" w:rsidRDefault="006C3811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10091420</wp:posOffset>
              </wp:positionV>
              <wp:extent cx="4862830" cy="165735"/>
              <wp:effectExtent l="0" t="444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149" w:rsidRDefault="00DB523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Γαιόπολις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(Π.Ο. Λάρισας-Τρικάλων),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τκ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41500 Λάρισα,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. 2410684574, email: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g-ds@uth.gr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794.6pt;width:382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3hrA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" filled="f" stroked="f">
              <v:textbox inset="0,0,0,0">
                <w:txbxContent>
                  <w:p w:rsidR="00B71149" w:rsidRDefault="00DB523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Γαιόπολις</w:t>
                    </w:r>
                    <w:proofErr w:type="spellEnd"/>
                    <w:r>
                      <w:rPr>
                        <w:sz w:val="20"/>
                      </w:rPr>
                      <w:t xml:space="preserve"> (Π.Ο. Λάρισας-Τρικάλων), </w:t>
                    </w:r>
                    <w:proofErr w:type="spellStart"/>
                    <w:r>
                      <w:rPr>
                        <w:sz w:val="20"/>
                      </w:rPr>
                      <w:t>τκ</w:t>
                    </w:r>
                    <w:proofErr w:type="spellEnd"/>
                    <w:r>
                      <w:rPr>
                        <w:sz w:val="20"/>
                      </w:rPr>
                      <w:t xml:space="preserve"> 41500 Λάρισα, </w:t>
                    </w:r>
                    <w:proofErr w:type="spellStart"/>
                    <w:r>
                      <w:rPr>
                        <w:sz w:val="20"/>
                      </w:rPr>
                      <w:t>τηλ</w:t>
                    </w:r>
                    <w:proofErr w:type="spellEnd"/>
                    <w:r>
                      <w:rPr>
                        <w:sz w:val="20"/>
                      </w:rPr>
                      <w:t xml:space="preserve">. 2410684574, email: </w:t>
                    </w:r>
                    <w:hyperlink r:id="rId2">
                      <w:r>
                        <w:rPr>
                          <w:sz w:val="20"/>
                        </w:rPr>
                        <w:t>g-ds@uth.gr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EF" w:rsidRDefault="004A6FEF">
      <w:r>
        <w:separator/>
      </w:r>
    </w:p>
  </w:footnote>
  <w:footnote w:type="continuationSeparator" w:id="0">
    <w:p w:rsidR="004A6FEF" w:rsidRDefault="004A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72D1"/>
    <w:multiLevelType w:val="hybridMultilevel"/>
    <w:tmpl w:val="363AAD7E"/>
    <w:lvl w:ilvl="0" w:tplc="0408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7A41756C"/>
    <w:multiLevelType w:val="hybridMultilevel"/>
    <w:tmpl w:val="F9480882"/>
    <w:lvl w:ilvl="0" w:tplc="DA84A9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608E7C40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0DD4FE0A">
      <w:numFmt w:val="bullet"/>
      <w:lvlText w:val="•"/>
      <w:lvlJc w:val="left"/>
      <w:pPr>
        <w:ind w:left="1184" w:hanging="360"/>
      </w:pPr>
      <w:rPr>
        <w:rFonts w:hint="default"/>
        <w:lang w:val="el-GR" w:eastAsia="el-GR" w:bidi="el-GR"/>
      </w:rPr>
    </w:lvl>
    <w:lvl w:ilvl="3" w:tplc="56FA1678">
      <w:numFmt w:val="bullet"/>
      <w:lvlText w:val="•"/>
      <w:lvlJc w:val="left"/>
      <w:pPr>
        <w:ind w:left="1547" w:hanging="360"/>
      </w:pPr>
      <w:rPr>
        <w:rFonts w:hint="default"/>
        <w:lang w:val="el-GR" w:eastAsia="el-GR" w:bidi="el-GR"/>
      </w:rPr>
    </w:lvl>
    <w:lvl w:ilvl="4" w:tplc="41AA740A">
      <w:numFmt w:val="bullet"/>
      <w:lvlText w:val="•"/>
      <w:lvlJc w:val="left"/>
      <w:pPr>
        <w:ind w:left="1909" w:hanging="360"/>
      </w:pPr>
      <w:rPr>
        <w:rFonts w:hint="default"/>
        <w:lang w:val="el-GR" w:eastAsia="el-GR" w:bidi="el-GR"/>
      </w:rPr>
    </w:lvl>
    <w:lvl w:ilvl="5" w:tplc="0540C60A">
      <w:numFmt w:val="bullet"/>
      <w:lvlText w:val="•"/>
      <w:lvlJc w:val="left"/>
      <w:pPr>
        <w:ind w:left="2272" w:hanging="360"/>
      </w:pPr>
      <w:rPr>
        <w:rFonts w:hint="default"/>
        <w:lang w:val="el-GR" w:eastAsia="el-GR" w:bidi="el-GR"/>
      </w:rPr>
    </w:lvl>
    <w:lvl w:ilvl="6" w:tplc="078CFA32">
      <w:numFmt w:val="bullet"/>
      <w:lvlText w:val="•"/>
      <w:lvlJc w:val="left"/>
      <w:pPr>
        <w:ind w:left="2634" w:hanging="360"/>
      </w:pPr>
      <w:rPr>
        <w:rFonts w:hint="default"/>
        <w:lang w:val="el-GR" w:eastAsia="el-GR" w:bidi="el-GR"/>
      </w:rPr>
    </w:lvl>
    <w:lvl w:ilvl="7" w:tplc="DB88898C">
      <w:numFmt w:val="bullet"/>
      <w:lvlText w:val="•"/>
      <w:lvlJc w:val="left"/>
      <w:pPr>
        <w:ind w:left="2996" w:hanging="360"/>
      </w:pPr>
      <w:rPr>
        <w:rFonts w:hint="default"/>
        <w:lang w:val="el-GR" w:eastAsia="el-GR" w:bidi="el-GR"/>
      </w:rPr>
    </w:lvl>
    <w:lvl w:ilvl="8" w:tplc="38E078DC">
      <w:numFmt w:val="bullet"/>
      <w:lvlText w:val="•"/>
      <w:lvlJc w:val="left"/>
      <w:pPr>
        <w:ind w:left="3359" w:hanging="360"/>
      </w:pPr>
      <w:rPr>
        <w:rFonts w:hint="default"/>
        <w:lang w:val="el-GR" w:eastAsia="el-GR" w:bidi="el-GR"/>
      </w:rPr>
    </w:lvl>
  </w:abstractNum>
  <w:abstractNum w:abstractNumId="2" w15:restartNumberingAfterBreak="0">
    <w:nsid w:val="7D6D010B"/>
    <w:multiLevelType w:val="hybridMultilevel"/>
    <w:tmpl w:val="76E8121E"/>
    <w:lvl w:ilvl="0" w:tplc="8D580B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BD4A53A6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7A823F34">
      <w:numFmt w:val="bullet"/>
      <w:lvlText w:val="•"/>
      <w:lvlJc w:val="left"/>
      <w:pPr>
        <w:ind w:left="1184" w:hanging="360"/>
      </w:pPr>
      <w:rPr>
        <w:rFonts w:hint="default"/>
        <w:lang w:val="el-GR" w:eastAsia="el-GR" w:bidi="el-GR"/>
      </w:rPr>
    </w:lvl>
    <w:lvl w:ilvl="3" w:tplc="0144D152">
      <w:numFmt w:val="bullet"/>
      <w:lvlText w:val="•"/>
      <w:lvlJc w:val="left"/>
      <w:pPr>
        <w:ind w:left="1547" w:hanging="360"/>
      </w:pPr>
      <w:rPr>
        <w:rFonts w:hint="default"/>
        <w:lang w:val="el-GR" w:eastAsia="el-GR" w:bidi="el-GR"/>
      </w:rPr>
    </w:lvl>
    <w:lvl w:ilvl="4" w:tplc="B058AC42">
      <w:numFmt w:val="bullet"/>
      <w:lvlText w:val="•"/>
      <w:lvlJc w:val="left"/>
      <w:pPr>
        <w:ind w:left="1909" w:hanging="360"/>
      </w:pPr>
      <w:rPr>
        <w:rFonts w:hint="default"/>
        <w:lang w:val="el-GR" w:eastAsia="el-GR" w:bidi="el-GR"/>
      </w:rPr>
    </w:lvl>
    <w:lvl w:ilvl="5" w:tplc="EA7AD952">
      <w:numFmt w:val="bullet"/>
      <w:lvlText w:val="•"/>
      <w:lvlJc w:val="left"/>
      <w:pPr>
        <w:ind w:left="2272" w:hanging="360"/>
      </w:pPr>
      <w:rPr>
        <w:rFonts w:hint="default"/>
        <w:lang w:val="el-GR" w:eastAsia="el-GR" w:bidi="el-GR"/>
      </w:rPr>
    </w:lvl>
    <w:lvl w:ilvl="6" w:tplc="C30412B4">
      <w:numFmt w:val="bullet"/>
      <w:lvlText w:val="•"/>
      <w:lvlJc w:val="left"/>
      <w:pPr>
        <w:ind w:left="2634" w:hanging="360"/>
      </w:pPr>
      <w:rPr>
        <w:rFonts w:hint="default"/>
        <w:lang w:val="el-GR" w:eastAsia="el-GR" w:bidi="el-GR"/>
      </w:rPr>
    </w:lvl>
    <w:lvl w:ilvl="7" w:tplc="0A107EE8">
      <w:numFmt w:val="bullet"/>
      <w:lvlText w:val="•"/>
      <w:lvlJc w:val="left"/>
      <w:pPr>
        <w:ind w:left="2996" w:hanging="360"/>
      </w:pPr>
      <w:rPr>
        <w:rFonts w:hint="default"/>
        <w:lang w:val="el-GR" w:eastAsia="el-GR" w:bidi="el-GR"/>
      </w:rPr>
    </w:lvl>
    <w:lvl w:ilvl="8" w:tplc="ED56BC28">
      <w:numFmt w:val="bullet"/>
      <w:lvlText w:val="•"/>
      <w:lvlJc w:val="left"/>
      <w:pPr>
        <w:ind w:left="3359" w:hanging="360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49"/>
    <w:rsid w:val="00002833"/>
    <w:rsid w:val="000F7C8C"/>
    <w:rsid w:val="001A6F3B"/>
    <w:rsid w:val="00362D0D"/>
    <w:rsid w:val="00414C4D"/>
    <w:rsid w:val="004A6FEF"/>
    <w:rsid w:val="004E3952"/>
    <w:rsid w:val="005C0802"/>
    <w:rsid w:val="005C6385"/>
    <w:rsid w:val="00664D92"/>
    <w:rsid w:val="006C3811"/>
    <w:rsid w:val="006D0953"/>
    <w:rsid w:val="00800DEF"/>
    <w:rsid w:val="00801AAB"/>
    <w:rsid w:val="009807B9"/>
    <w:rsid w:val="00AA285F"/>
    <w:rsid w:val="00AB5FE6"/>
    <w:rsid w:val="00B71149"/>
    <w:rsid w:val="00BB2D2F"/>
    <w:rsid w:val="00BB5CB5"/>
    <w:rsid w:val="00D65F42"/>
    <w:rsid w:val="00DB5234"/>
    <w:rsid w:val="00E562CF"/>
    <w:rsid w:val="00EE2BCF"/>
    <w:rsid w:val="00F22340"/>
    <w:rsid w:val="00F2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BC0C7"/>
  <w15:docId w15:val="{82090E5A-338A-4E21-8F1E-0C31E05B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8"/>
    </w:pPr>
  </w:style>
  <w:style w:type="character" w:customStyle="1" w:styleId="Char">
    <w:name w:val="Σώμα κειμένου Char"/>
    <w:basedOn w:val="a0"/>
    <w:link w:val="a3"/>
    <w:uiPriority w:val="1"/>
    <w:rsid w:val="00BB5CB5"/>
    <w:rPr>
      <w:rFonts w:ascii="Times New Roman" w:eastAsia="Times New Roman" w:hAnsi="Times New Roman" w:cs="Times New Roman"/>
      <w:sz w:val="24"/>
      <w:szCs w:val="24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-ds@uth.gr" TargetMode="External"/><Relationship Id="rId1" Type="http://schemas.openxmlformats.org/officeDocument/2006/relationships/hyperlink" Target="mailto:g-ds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ΣΧΟΛΗ  ΤΕΧΝΟΛΟΓΙΚΩΝ ΕΦΑΡΜΟΓΩΝ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ΣΧΟΛΗ  ΤΕΧΝΟΛΟΓΙΚΩΝ ΕΦΑΡΜΟΓΩΝ</dc:title>
  <dc:creator>tgalou</dc:creator>
  <cp:lastModifiedBy>admin</cp:lastModifiedBy>
  <cp:revision>2</cp:revision>
  <dcterms:created xsi:type="dcterms:W3CDTF">2023-02-21T11:11:00Z</dcterms:created>
  <dcterms:modified xsi:type="dcterms:W3CDTF">2023-02-21T11:11:00Z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