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11C2A" w14:textId="16B3F91B" w:rsidR="004C4A19" w:rsidRDefault="004C4A19" w:rsidP="004C4A19">
      <w:pPr>
        <w:jc w:val="center"/>
      </w:pPr>
      <w:r>
        <w:rPr>
          <w:rFonts w:ascii="Book Antiqua" w:hAnsi="Book Antiqua"/>
          <w:b/>
          <w:noProof/>
          <w:sz w:val="24"/>
          <w:szCs w:val="24"/>
          <w:lang w:eastAsia="el-GR"/>
        </w:rPr>
        <w:drawing>
          <wp:inline distT="0" distB="0" distL="0" distR="0" wp14:anchorId="4B990BFF" wp14:editId="7E65297C">
            <wp:extent cx="1051312" cy="707643"/>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gree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3312" cy="729182"/>
                    </a:xfrm>
                    <a:prstGeom prst="rect">
                      <a:avLst/>
                    </a:prstGeom>
                  </pic:spPr>
                </pic:pic>
              </a:graphicData>
            </a:graphic>
          </wp:inline>
        </w:drawing>
      </w:r>
    </w:p>
    <w:p w14:paraId="5C080165" w14:textId="77777777" w:rsidR="00F95B70" w:rsidRDefault="00F95B70" w:rsidP="007B5E85">
      <w:pPr>
        <w:jc w:val="center"/>
        <w:rPr>
          <w:rFonts w:ascii="Times New Roman" w:hAnsi="Times New Roman" w:cs="Times New Roman"/>
          <w:b/>
          <w:sz w:val="24"/>
          <w:szCs w:val="24"/>
        </w:rPr>
      </w:pPr>
    </w:p>
    <w:p w14:paraId="14D94AD4" w14:textId="34487D9F" w:rsidR="004C4A19" w:rsidRPr="00FD18FB" w:rsidRDefault="004C4A19" w:rsidP="007B5E85">
      <w:pPr>
        <w:jc w:val="center"/>
        <w:rPr>
          <w:rFonts w:ascii="Times New Roman" w:hAnsi="Times New Roman" w:cs="Times New Roman"/>
          <w:b/>
          <w:sz w:val="24"/>
          <w:szCs w:val="24"/>
        </w:rPr>
      </w:pPr>
      <w:r w:rsidRPr="00FD18FB">
        <w:rPr>
          <w:rFonts w:ascii="Times New Roman" w:hAnsi="Times New Roman" w:cs="Times New Roman"/>
          <w:b/>
          <w:sz w:val="24"/>
          <w:szCs w:val="24"/>
        </w:rPr>
        <w:t>ΣΧΟΛΗ ΑΝΘΡΩΠΙΣΤΙΚΩΝ &amp; ΚΟΙΝΩΝΙΚΩΝ ΕΠΙΣΤΗΜΩΝ</w:t>
      </w:r>
    </w:p>
    <w:p w14:paraId="00DC001A" w14:textId="71E0FE85" w:rsidR="00E20BA5" w:rsidRPr="00FD18FB" w:rsidRDefault="004C4A19" w:rsidP="007B5E85">
      <w:pPr>
        <w:jc w:val="center"/>
        <w:rPr>
          <w:rFonts w:ascii="Times New Roman" w:hAnsi="Times New Roman" w:cs="Times New Roman"/>
          <w:b/>
          <w:sz w:val="24"/>
          <w:szCs w:val="24"/>
        </w:rPr>
      </w:pPr>
      <w:r w:rsidRPr="00FD18FB">
        <w:rPr>
          <w:rFonts w:ascii="Times New Roman" w:hAnsi="Times New Roman" w:cs="Times New Roman"/>
          <w:b/>
          <w:sz w:val="24"/>
          <w:szCs w:val="24"/>
        </w:rPr>
        <w:t>ΠΑΙΔΑΓΩΓΙΚΟ ΤΜΗΜΑ ΠΡΟΣΧΟΛΙΚΗΣ ΕΚΠΑΙΔΕΥΣΗΣ</w:t>
      </w:r>
    </w:p>
    <w:p w14:paraId="7FAE8577" w14:textId="179BBC3A" w:rsidR="00E20BA5" w:rsidRPr="00FD18FB" w:rsidRDefault="00E20BA5" w:rsidP="00E20BA5">
      <w:pPr>
        <w:rPr>
          <w:rFonts w:ascii="Times New Roman" w:hAnsi="Times New Roman" w:cs="Times New Roman"/>
          <w:sz w:val="24"/>
          <w:szCs w:val="24"/>
        </w:rPr>
      </w:pPr>
    </w:p>
    <w:p w14:paraId="46130B3A" w14:textId="77777777" w:rsidR="007B5E85" w:rsidRPr="00A15968" w:rsidRDefault="007B5E85" w:rsidP="007B5E85">
      <w:pPr>
        <w:pStyle w:val="Default"/>
        <w:jc w:val="center"/>
        <w:rPr>
          <w:rFonts w:ascii="Times New Roman" w:hAnsi="Times New Roman" w:cs="Times New Roman"/>
          <w:sz w:val="24"/>
          <w:szCs w:val="24"/>
        </w:rPr>
      </w:pPr>
      <w:r w:rsidRPr="00A15968">
        <w:rPr>
          <w:rFonts w:ascii="Times New Roman" w:hAnsi="Times New Roman" w:cs="Times New Roman"/>
          <w:sz w:val="24"/>
          <w:szCs w:val="24"/>
        </w:rPr>
        <w:t>ΠΕΝΘΗΜΕΡΟ «ΑΝΟΙΧΤΩΝ ΘΥΡΩΝ» ΤΟΥ ΠΑΝΕΠΙΣΤΗΜΙΟΥ ΘΕΣΣΑΛΙΑΣ ΓΙΑ ΤΟΥΣ ΜΑΘΗΤΕΣ ΓΥΜΝΑΣΙΩΝ ΚΑΙ ΛΥΚΕΙΩΝ</w:t>
      </w:r>
    </w:p>
    <w:p w14:paraId="5A4A8770" w14:textId="3696F062" w:rsidR="00E20BA5" w:rsidRDefault="002A050B" w:rsidP="007B5E85">
      <w:pPr>
        <w:jc w:val="center"/>
        <w:rPr>
          <w:rFonts w:ascii="Arial" w:hAnsi="Arial" w:cs="Arial"/>
          <w:color w:val="000000"/>
          <w:sz w:val="23"/>
          <w:szCs w:val="23"/>
          <w:shd w:val="clear" w:color="auto" w:fill="FFFFFF"/>
        </w:rPr>
      </w:pPr>
      <w:r>
        <w:rPr>
          <w:rFonts w:ascii="Arial" w:hAnsi="Arial" w:cs="Arial"/>
          <w:color w:val="000000"/>
          <w:sz w:val="23"/>
          <w:szCs w:val="23"/>
          <w:shd w:val="clear" w:color="auto" w:fill="FFFFFF"/>
        </w:rPr>
        <w:t>Δ/</w:t>
      </w:r>
      <w:proofErr w:type="spellStart"/>
      <w:r>
        <w:rPr>
          <w:rFonts w:ascii="Arial" w:hAnsi="Arial" w:cs="Arial"/>
          <w:color w:val="000000"/>
          <w:sz w:val="23"/>
          <w:szCs w:val="23"/>
          <w:shd w:val="clear" w:color="auto" w:fill="FFFFFF"/>
        </w:rPr>
        <w:t>νση</w:t>
      </w:r>
      <w:proofErr w:type="spellEnd"/>
      <w:r>
        <w:rPr>
          <w:rFonts w:ascii="Arial" w:hAnsi="Arial" w:cs="Arial"/>
          <w:color w:val="000000"/>
          <w:sz w:val="23"/>
          <w:szCs w:val="23"/>
          <w:shd w:val="clear" w:color="auto" w:fill="FFFFFF"/>
        </w:rPr>
        <w:t xml:space="preserve">: </w:t>
      </w:r>
      <w:r w:rsidR="005429D3">
        <w:rPr>
          <w:rFonts w:ascii="Arial" w:hAnsi="Arial" w:cs="Arial"/>
          <w:color w:val="000000"/>
          <w:sz w:val="23"/>
          <w:szCs w:val="23"/>
          <w:shd w:val="clear" w:color="auto" w:fill="FFFFFF"/>
        </w:rPr>
        <w:t>Αργοναυτών – Φιλελλήνων</w:t>
      </w:r>
      <w:r w:rsidR="00261CEE">
        <w:rPr>
          <w:rFonts w:ascii="Arial" w:hAnsi="Arial" w:cs="Arial"/>
          <w:color w:val="000000"/>
          <w:sz w:val="23"/>
          <w:szCs w:val="23"/>
          <w:shd w:val="clear" w:color="auto" w:fill="FFFFFF"/>
        </w:rPr>
        <w:t>, Βόλος</w:t>
      </w:r>
    </w:p>
    <w:p w14:paraId="5790C0B5" w14:textId="77777777" w:rsidR="00CF3D87" w:rsidRPr="00FD18FB" w:rsidRDefault="00CF3D87" w:rsidP="007B5E85">
      <w:pPr>
        <w:jc w:val="center"/>
        <w:rPr>
          <w:rFonts w:ascii="Times New Roman" w:hAnsi="Times New Roman" w:cs="Times New Roman"/>
          <w:sz w:val="24"/>
          <w:szCs w:val="24"/>
        </w:rPr>
      </w:pPr>
      <w:bookmarkStart w:id="0" w:name="_GoBack"/>
      <w:bookmarkEnd w:id="0"/>
    </w:p>
    <w:p w14:paraId="7D4E0F27" w14:textId="607DE3FD" w:rsidR="00E20BA5" w:rsidRPr="00FD18FB" w:rsidRDefault="007B5E85" w:rsidP="00E20BA5">
      <w:pPr>
        <w:rPr>
          <w:rFonts w:ascii="Times New Roman" w:hAnsi="Times New Roman" w:cs="Times New Roman"/>
          <w:i/>
          <w:sz w:val="24"/>
          <w:szCs w:val="24"/>
          <w:u w:val="single"/>
        </w:rPr>
      </w:pPr>
      <w:r w:rsidRPr="00FD18FB">
        <w:rPr>
          <w:rFonts w:ascii="Times New Roman" w:hAnsi="Times New Roman" w:cs="Times New Roman"/>
          <w:sz w:val="24"/>
          <w:szCs w:val="24"/>
        </w:rPr>
        <w:t xml:space="preserve">ΗΜΕΡΟΜΗΝΙΑ ΣΥΜΜΕΤΟΧΗΣ ΤΟΥ ΤΜΗΜΑΤΟΣ: </w:t>
      </w:r>
      <w:r w:rsidRPr="00722275">
        <w:rPr>
          <w:rFonts w:ascii="Times New Roman" w:hAnsi="Times New Roman" w:cs="Times New Roman"/>
          <w:i/>
          <w:sz w:val="24"/>
          <w:szCs w:val="24"/>
          <w:highlight w:val="yellow"/>
          <w:u w:val="single"/>
        </w:rPr>
        <w:t>Πέμπτη 9 Μαρτίου 2023</w:t>
      </w:r>
    </w:p>
    <w:p w14:paraId="70691861" w14:textId="58A03880" w:rsidR="00E20BA5" w:rsidRPr="00FD18FB" w:rsidRDefault="00E20BA5" w:rsidP="00E20BA5">
      <w:pPr>
        <w:rPr>
          <w:rFonts w:ascii="Times New Roman" w:hAnsi="Times New Roman" w:cs="Times New Roman"/>
          <w:sz w:val="24"/>
          <w:szCs w:val="24"/>
        </w:rPr>
      </w:pPr>
    </w:p>
    <w:p w14:paraId="15A46D4E" w14:textId="4C3A8931" w:rsidR="007B5E85" w:rsidRPr="00FD18FB" w:rsidRDefault="007B5E85" w:rsidP="007B5E85">
      <w:pPr>
        <w:jc w:val="center"/>
        <w:rPr>
          <w:rFonts w:ascii="Times New Roman" w:hAnsi="Times New Roman" w:cs="Times New Roman"/>
          <w:sz w:val="24"/>
          <w:szCs w:val="24"/>
        </w:rPr>
      </w:pPr>
      <w:r w:rsidRPr="00FD18FB">
        <w:rPr>
          <w:rFonts w:ascii="Times New Roman" w:hAnsi="Times New Roman" w:cs="Times New Roman"/>
          <w:sz w:val="24"/>
          <w:szCs w:val="24"/>
        </w:rPr>
        <w:t>ΠΡΟΓΡΑΜΜΑ</w:t>
      </w:r>
      <w:r w:rsidR="005C1D13" w:rsidRPr="00FD18FB">
        <w:rPr>
          <w:rFonts w:ascii="Times New Roman" w:hAnsi="Times New Roman" w:cs="Times New Roman"/>
          <w:sz w:val="24"/>
          <w:szCs w:val="24"/>
        </w:rPr>
        <w:t xml:space="preserve"> ΠΑΡΟΥΣΙΑΣΕΩΝ, ΕΠΙΔΕΙΞΕΩΝ &amp; ΒΙΩΜΑΤΙΚΩΝ ΕΡΓΑΣΤΗΡΙΩΝ</w:t>
      </w:r>
    </w:p>
    <w:p w14:paraId="4882FB44" w14:textId="4909D5F0" w:rsidR="007B5E85" w:rsidRPr="00F00936" w:rsidRDefault="00F00936" w:rsidP="00F00936">
      <w:pPr>
        <w:jc w:val="center"/>
        <w:rPr>
          <w:rFonts w:ascii="Times New Roman" w:hAnsi="Times New Roman" w:cs="Times New Roman"/>
          <w:b/>
          <w:color w:val="C00000"/>
          <w:sz w:val="24"/>
          <w:szCs w:val="24"/>
        </w:rPr>
      </w:pPr>
      <w:r w:rsidRPr="00F00936">
        <w:rPr>
          <w:rFonts w:ascii="Times New Roman" w:hAnsi="Times New Roman" w:cs="Times New Roman"/>
          <w:b/>
          <w:color w:val="C00000"/>
          <w:sz w:val="24"/>
          <w:szCs w:val="24"/>
        </w:rPr>
        <w:t>135 άτομα</w:t>
      </w:r>
      <w:r>
        <w:rPr>
          <w:rFonts w:ascii="Times New Roman" w:hAnsi="Times New Roman" w:cs="Times New Roman"/>
          <w:b/>
          <w:color w:val="C00000"/>
          <w:sz w:val="24"/>
          <w:szCs w:val="24"/>
        </w:rPr>
        <w:t xml:space="preserve"> (3 </w:t>
      </w:r>
      <w:r w:rsidRPr="00F00936">
        <w:rPr>
          <w:rFonts w:ascii="Times New Roman" w:hAnsi="Times New Roman" w:cs="Times New Roman"/>
          <w:b/>
          <w:color w:val="C00000"/>
          <w:sz w:val="24"/>
          <w:szCs w:val="24"/>
        </w:rPr>
        <w:t>ομάδες των 45 ατόμων</w:t>
      </w:r>
      <w:r>
        <w:rPr>
          <w:rFonts w:ascii="Times New Roman" w:hAnsi="Times New Roman" w:cs="Times New Roman"/>
          <w:b/>
          <w:color w:val="C00000"/>
          <w:sz w:val="24"/>
          <w:szCs w:val="24"/>
        </w:rPr>
        <w:t>)</w:t>
      </w:r>
    </w:p>
    <w:p w14:paraId="3AB8EDC8" w14:textId="3CA67648" w:rsidR="005C1D13" w:rsidRPr="00FD18FB" w:rsidRDefault="005C1D13" w:rsidP="00E20BA5">
      <w:pPr>
        <w:rPr>
          <w:rFonts w:ascii="Times New Roman" w:hAnsi="Times New Roman" w:cs="Times New Roman"/>
          <w:sz w:val="24"/>
          <w:szCs w:val="24"/>
        </w:rPr>
      </w:pPr>
      <w:r w:rsidRPr="00FD18FB">
        <w:rPr>
          <w:rFonts w:ascii="Times New Roman" w:hAnsi="Times New Roman" w:cs="Times New Roman"/>
          <w:sz w:val="24"/>
          <w:szCs w:val="24"/>
        </w:rPr>
        <w:t>9:00</w:t>
      </w:r>
      <w:r w:rsidR="00FF71F2" w:rsidRPr="00FD18FB">
        <w:rPr>
          <w:rFonts w:ascii="Times New Roman" w:hAnsi="Times New Roman" w:cs="Times New Roman"/>
          <w:sz w:val="24"/>
          <w:szCs w:val="24"/>
        </w:rPr>
        <w:t>:</w:t>
      </w:r>
      <w:r w:rsidRPr="00FD18FB">
        <w:rPr>
          <w:rFonts w:ascii="Times New Roman" w:hAnsi="Times New Roman" w:cs="Times New Roman"/>
          <w:sz w:val="24"/>
          <w:szCs w:val="24"/>
        </w:rPr>
        <w:t xml:space="preserve"> Υποδοχή των μαθητών και των μαθητριών του σχολείου </w:t>
      </w:r>
    </w:p>
    <w:p w14:paraId="405D43B4" w14:textId="755BA18F" w:rsidR="00FF71F2" w:rsidRPr="00FD18FB" w:rsidRDefault="005C1D13" w:rsidP="002269E0">
      <w:pPr>
        <w:ind w:left="993" w:hanging="993"/>
        <w:jc w:val="both"/>
        <w:rPr>
          <w:rFonts w:ascii="Times New Roman" w:hAnsi="Times New Roman" w:cs="Times New Roman"/>
          <w:sz w:val="24"/>
          <w:szCs w:val="24"/>
        </w:rPr>
      </w:pPr>
      <w:r w:rsidRPr="00FD18FB">
        <w:rPr>
          <w:rFonts w:ascii="Times New Roman" w:hAnsi="Times New Roman" w:cs="Times New Roman"/>
          <w:sz w:val="24"/>
          <w:szCs w:val="24"/>
        </w:rPr>
        <w:t>9:10-9:</w:t>
      </w:r>
      <w:r w:rsidR="00FF71F2" w:rsidRPr="00FD18FB">
        <w:rPr>
          <w:rFonts w:ascii="Times New Roman" w:hAnsi="Times New Roman" w:cs="Times New Roman"/>
          <w:sz w:val="24"/>
          <w:szCs w:val="24"/>
        </w:rPr>
        <w:t>25</w:t>
      </w:r>
      <w:r w:rsidRPr="00FD18FB">
        <w:rPr>
          <w:rFonts w:ascii="Times New Roman" w:hAnsi="Times New Roman" w:cs="Times New Roman"/>
          <w:sz w:val="24"/>
          <w:szCs w:val="24"/>
        </w:rPr>
        <w:t xml:space="preserve">: </w:t>
      </w:r>
      <w:r w:rsidRPr="00FD18FB">
        <w:rPr>
          <w:rFonts w:ascii="Times New Roman" w:hAnsi="Times New Roman" w:cs="Times New Roman"/>
          <w:b/>
          <w:sz w:val="24"/>
          <w:szCs w:val="24"/>
        </w:rPr>
        <w:t>Σύντομη εισαγωγική διάλεξη</w:t>
      </w:r>
      <w:r w:rsidRPr="00FD18FB">
        <w:rPr>
          <w:rFonts w:ascii="Times New Roman" w:hAnsi="Times New Roman" w:cs="Times New Roman"/>
          <w:sz w:val="24"/>
          <w:szCs w:val="24"/>
        </w:rPr>
        <w:t xml:space="preserve"> για τις εγκαταστάσεις του τμήματος, τις σπουδές και τις προοπτικές επαγγελματικής αποκατάστασης </w:t>
      </w:r>
      <w:r w:rsidR="00FF71F2" w:rsidRPr="00FD18FB">
        <w:rPr>
          <w:rFonts w:ascii="Times New Roman" w:hAnsi="Times New Roman" w:cs="Times New Roman"/>
          <w:sz w:val="24"/>
          <w:szCs w:val="24"/>
        </w:rPr>
        <w:t xml:space="preserve">των αποφοίτων του τμήματος (Φίλιππος </w:t>
      </w:r>
      <w:proofErr w:type="spellStart"/>
      <w:r w:rsidR="00FF71F2" w:rsidRPr="00FD18FB">
        <w:rPr>
          <w:rFonts w:ascii="Times New Roman" w:hAnsi="Times New Roman" w:cs="Times New Roman"/>
          <w:sz w:val="24"/>
          <w:szCs w:val="24"/>
        </w:rPr>
        <w:t>Τεντολούρης</w:t>
      </w:r>
      <w:proofErr w:type="spellEnd"/>
      <w:r w:rsidR="00AC2961" w:rsidRPr="00FD18FB">
        <w:rPr>
          <w:rFonts w:ascii="Times New Roman" w:hAnsi="Times New Roman" w:cs="Times New Roman"/>
          <w:sz w:val="24"/>
          <w:szCs w:val="24"/>
        </w:rPr>
        <w:t>: συντονιστής της επιτροπής εξωστρέφειας του ΠΤΠΕ</w:t>
      </w:r>
      <w:r w:rsidR="00FF71F2" w:rsidRPr="00FD18FB">
        <w:rPr>
          <w:rFonts w:ascii="Times New Roman" w:hAnsi="Times New Roman" w:cs="Times New Roman"/>
          <w:sz w:val="24"/>
          <w:szCs w:val="24"/>
        </w:rPr>
        <w:t>)</w:t>
      </w:r>
    </w:p>
    <w:p w14:paraId="475B8190" w14:textId="04CB7609" w:rsidR="007B5E85" w:rsidRPr="00FD18FB" w:rsidRDefault="00FF71F2" w:rsidP="002269E0">
      <w:pPr>
        <w:ind w:left="993" w:hanging="993"/>
        <w:jc w:val="both"/>
        <w:rPr>
          <w:rFonts w:ascii="Times New Roman" w:hAnsi="Times New Roman" w:cs="Times New Roman"/>
          <w:sz w:val="24"/>
          <w:szCs w:val="24"/>
        </w:rPr>
      </w:pPr>
      <w:r w:rsidRPr="00FD18FB">
        <w:rPr>
          <w:rFonts w:ascii="Times New Roman" w:hAnsi="Times New Roman" w:cs="Times New Roman"/>
          <w:sz w:val="24"/>
          <w:szCs w:val="24"/>
        </w:rPr>
        <w:t xml:space="preserve">9:25-9:40: </w:t>
      </w:r>
      <w:r w:rsidRPr="00FD18FB">
        <w:rPr>
          <w:rFonts w:ascii="Times New Roman" w:hAnsi="Times New Roman" w:cs="Times New Roman"/>
          <w:b/>
          <w:sz w:val="24"/>
          <w:szCs w:val="24"/>
        </w:rPr>
        <w:t>Οι δράσεις του φοιτητικού συλλόγου</w:t>
      </w:r>
      <w:r w:rsidR="00FD18FB" w:rsidRPr="00FD18FB">
        <w:rPr>
          <w:rFonts w:ascii="Times New Roman" w:hAnsi="Times New Roman" w:cs="Times New Roman"/>
          <w:b/>
          <w:sz w:val="24"/>
          <w:szCs w:val="24"/>
        </w:rPr>
        <w:t xml:space="preserve"> και</w:t>
      </w:r>
      <w:r w:rsidRPr="00FD18FB">
        <w:rPr>
          <w:rFonts w:ascii="Times New Roman" w:hAnsi="Times New Roman" w:cs="Times New Roman"/>
          <w:b/>
          <w:sz w:val="24"/>
          <w:szCs w:val="24"/>
        </w:rPr>
        <w:t xml:space="preserve"> οι σπουδές σε άλλα ευρωπαϊκά ΑΕΙ μέσω του προγράμματος </w:t>
      </w:r>
      <w:r w:rsidRPr="00FD18FB">
        <w:rPr>
          <w:rFonts w:ascii="Times New Roman" w:hAnsi="Times New Roman" w:cs="Times New Roman"/>
          <w:b/>
          <w:sz w:val="24"/>
          <w:szCs w:val="24"/>
          <w:lang w:val="en-GB"/>
        </w:rPr>
        <w:t>Erasmus</w:t>
      </w:r>
      <w:r w:rsidRPr="00FD18FB">
        <w:rPr>
          <w:rFonts w:ascii="Times New Roman" w:hAnsi="Times New Roman" w:cs="Times New Roman"/>
          <w:sz w:val="24"/>
          <w:szCs w:val="24"/>
        </w:rPr>
        <w:t xml:space="preserve"> (Ελισάβετ Παπαδοπούλου – Στεφανία </w:t>
      </w:r>
      <w:proofErr w:type="spellStart"/>
      <w:r w:rsidRPr="00FD18FB">
        <w:rPr>
          <w:rFonts w:ascii="Times New Roman" w:hAnsi="Times New Roman" w:cs="Times New Roman"/>
          <w:sz w:val="24"/>
          <w:szCs w:val="24"/>
        </w:rPr>
        <w:t>Σκοτίδα</w:t>
      </w:r>
      <w:proofErr w:type="spellEnd"/>
      <w:r w:rsidRPr="00FD18FB">
        <w:rPr>
          <w:rFonts w:ascii="Times New Roman" w:hAnsi="Times New Roman" w:cs="Times New Roman"/>
          <w:sz w:val="24"/>
          <w:szCs w:val="24"/>
        </w:rPr>
        <w:t xml:space="preserve">: </w:t>
      </w:r>
      <w:r w:rsidR="00AC2961" w:rsidRPr="00FD18FB">
        <w:rPr>
          <w:rFonts w:ascii="Times New Roman" w:hAnsi="Times New Roman" w:cs="Times New Roman"/>
          <w:sz w:val="24"/>
          <w:szCs w:val="24"/>
        </w:rPr>
        <w:t>μέλη του φοιτητικού συλλόγου του ΠΤΠΕ)</w:t>
      </w:r>
      <w:r w:rsidRPr="00FD18FB">
        <w:rPr>
          <w:rFonts w:ascii="Times New Roman" w:hAnsi="Times New Roman" w:cs="Times New Roman"/>
          <w:sz w:val="24"/>
          <w:szCs w:val="24"/>
        </w:rPr>
        <w:t xml:space="preserve"> </w:t>
      </w:r>
      <w:r w:rsidR="005C1D13" w:rsidRPr="00FD18FB">
        <w:rPr>
          <w:rFonts w:ascii="Times New Roman" w:hAnsi="Times New Roman" w:cs="Times New Roman"/>
          <w:sz w:val="24"/>
          <w:szCs w:val="24"/>
        </w:rPr>
        <w:t xml:space="preserve"> </w:t>
      </w:r>
    </w:p>
    <w:p w14:paraId="4F1E835A" w14:textId="512BBBC2" w:rsidR="005C1D13" w:rsidRPr="00FD18FB" w:rsidRDefault="00AC2961" w:rsidP="00AC2961">
      <w:pPr>
        <w:rPr>
          <w:rFonts w:ascii="Times New Roman" w:hAnsi="Times New Roman" w:cs="Times New Roman"/>
          <w:sz w:val="24"/>
          <w:szCs w:val="24"/>
        </w:rPr>
      </w:pPr>
      <w:r w:rsidRPr="00FD18FB">
        <w:rPr>
          <w:rFonts w:ascii="Times New Roman" w:hAnsi="Times New Roman" w:cs="Times New Roman"/>
          <w:sz w:val="24"/>
          <w:szCs w:val="24"/>
        </w:rPr>
        <w:t>9:40-10:00: Συζήτηση</w:t>
      </w:r>
    </w:p>
    <w:p w14:paraId="0A90662A" w14:textId="5551383B" w:rsidR="007E5688" w:rsidRPr="00E20BA5" w:rsidRDefault="00AC2961" w:rsidP="007E5688">
      <w:pPr>
        <w:ind w:left="1276" w:hanging="1276"/>
        <w:jc w:val="both"/>
        <w:rPr>
          <w:rFonts w:ascii="Times New Roman" w:hAnsi="Times New Roman" w:cs="Times New Roman"/>
          <w:sz w:val="24"/>
          <w:szCs w:val="24"/>
        </w:rPr>
      </w:pPr>
      <w:r w:rsidRPr="00FD18FB">
        <w:rPr>
          <w:rFonts w:ascii="Times New Roman" w:hAnsi="Times New Roman" w:cs="Times New Roman"/>
          <w:sz w:val="24"/>
          <w:szCs w:val="24"/>
        </w:rPr>
        <w:t>10:00-11:00</w:t>
      </w:r>
      <w:r w:rsidR="00C434CD">
        <w:rPr>
          <w:rFonts w:ascii="Times New Roman" w:hAnsi="Times New Roman" w:cs="Times New Roman"/>
          <w:sz w:val="24"/>
          <w:szCs w:val="24"/>
        </w:rPr>
        <w:t>*</w:t>
      </w:r>
      <w:r w:rsidRPr="00FD18FB">
        <w:rPr>
          <w:rFonts w:ascii="Times New Roman" w:hAnsi="Times New Roman" w:cs="Times New Roman"/>
          <w:sz w:val="24"/>
          <w:szCs w:val="24"/>
        </w:rPr>
        <w:t xml:space="preserve">: </w:t>
      </w:r>
      <w:r w:rsidRPr="00E20BA5">
        <w:rPr>
          <w:rFonts w:ascii="Times New Roman" w:eastAsia="Times New Roman" w:hAnsi="Times New Roman" w:cs="Times New Roman"/>
          <w:b/>
          <w:sz w:val="24"/>
          <w:szCs w:val="24"/>
          <w:lang w:eastAsia="el-GR"/>
        </w:rPr>
        <w:t>«Έλα στη θέση μου…»</w:t>
      </w:r>
      <w:r w:rsidRPr="00E20BA5">
        <w:rPr>
          <w:rFonts w:ascii="Times New Roman" w:eastAsia="Times New Roman" w:hAnsi="Times New Roman" w:cs="Times New Roman"/>
          <w:sz w:val="24"/>
          <w:szCs w:val="24"/>
          <w:lang w:eastAsia="el-GR"/>
        </w:rPr>
        <w:t xml:space="preserve">: Βιωματικό διαπολιτισμικό εργαστήριο με αξιοποίηση της </w:t>
      </w:r>
      <w:proofErr w:type="spellStart"/>
      <w:r w:rsidRPr="00E20BA5">
        <w:rPr>
          <w:rFonts w:ascii="Times New Roman" w:eastAsia="Times New Roman" w:hAnsi="Times New Roman" w:cs="Times New Roman"/>
          <w:sz w:val="24"/>
          <w:szCs w:val="24"/>
          <w:lang w:eastAsia="el-GR"/>
        </w:rPr>
        <w:t>θεατροπαιδαγωγικής</w:t>
      </w:r>
      <w:proofErr w:type="spellEnd"/>
      <w:r w:rsidR="007E5688" w:rsidRPr="00FD18FB">
        <w:rPr>
          <w:rFonts w:ascii="Times New Roman" w:eastAsia="Times New Roman" w:hAnsi="Times New Roman" w:cs="Times New Roman"/>
          <w:sz w:val="24"/>
          <w:szCs w:val="24"/>
          <w:lang w:eastAsia="el-GR"/>
        </w:rPr>
        <w:t>: οι μαθητές και οι μαθήτριες</w:t>
      </w:r>
      <w:r w:rsidR="007E5688" w:rsidRPr="00E20BA5">
        <w:rPr>
          <w:rFonts w:ascii="Times New Roman" w:eastAsia="Times New Roman" w:hAnsi="Times New Roman" w:cs="Times New Roman"/>
          <w:sz w:val="24"/>
          <w:szCs w:val="24"/>
          <w:lang w:eastAsia="el-GR"/>
        </w:rPr>
        <w:t xml:space="preserve"> μέσα από βιωματικές και </w:t>
      </w:r>
      <w:proofErr w:type="spellStart"/>
      <w:r w:rsidR="007E5688" w:rsidRPr="00E20BA5">
        <w:rPr>
          <w:rFonts w:ascii="Times New Roman" w:eastAsia="Times New Roman" w:hAnsi="Times New Roman" w:cs="Times New Roman"/>
          <w:sz w:val="24"/>
          <w:szCs w:val="24"/>
          <w:lang w:eastAsia="el-GR"/>
        </w:rPr>
        <w:t>θεατροπαιδαγωγικές</w:t>
      </w:r>
      <w:proofErr w:type="spellEnd"/>
      <w:r w:rsidR="007E5688" w:rsidRPr="00E20BA5">
        <w:rPr>
          <w:rFonts w:ascii="Times New Roman" w:eastAsia="Times New Roman" w:hAnsi="Times New Roman" w:cs="Times New Roman"/>
          <w:sz w:val="24"/>
          <w:szCs w:val="24"/>
          <w:lang w:eastAsia="el-GR"/>
        </w:rPr>
        <w:t xml:space="preserve"> δραστηριότητες θα </w:t>
      </w:r>
      <w:proofErr w:type="spellStart"/>
      <w:r w:rsidR="007E5688" w:rsidRPr="00E20BA5">
        <w:rPr>
          <w:rFonts w:ascii="Times New Roman" w:eastAsia="Times New Roman" w:hAnsi="Times New Roman" w:cs="Times New Roman"/>
          <w:sz w:val="24"/>
          <w:szCs w:val="24"/>
          <w:lang w:eastAsia="el-GR"/>
        </w:rPr>
        <w:t>αναστοχασθούν</w:t>
      </w:r>
      <w:proofErr w:type="spellEnd"/>
      <w:r w:rsidR="007E5688" w:rsidRPr="00E20BA5">
        <w:rPr>
          <w:rFonts w:ascii="Times New Roman" w:eastAsia="Times New Roman" w:hAnsi="Times New Roman" w:cs="Times New Roman"/>
          <w:sz w:val="24"/>
          <w:szCs w:val="24"/>
          <w:lang w:eastAsia="el-GR"/>
        </w:rPr>
        <w:t xml:space="preserve"> πάνω σε ζητήματα διαφορετικότητας με εστίαση σε εκείνα της προσφυγικής εμπειρίας</w:t>
      </w:r>
      <w:r w:rsidR="007E5688" w:rsidRPr="00FD18FB">
        <w:rPr>
          <w:rFonts w:ascii="Times New Roman" w:eastAsia="Times New Roman" w:hAnsi="Times New Roman" w:cs="Times New Roman"/>
          <w:sz w:val="24"/>
          <w:szCs w:val="24"/>
          <w:lang w:eastAsia="el-GR"/>
        </w:rPr>
        <w:t xml:space="preserve"> (Μάρθα Κατσαρίδου &amp; Κ</w:t>
      </w:r>
      <w:r w:rsidR="00783A61">
        <w:rPr>
          <w:rFonts w:ascii="Times New Roman" w:eastAsia="Times New Roman" w:hAnsi="Times New Roman" w:cs="Times New Roman"/>
          <w:sz w:val="24"/>
          <w:szCs w:val="24"/>
          <w:lang w:eastAsia="el-GR"/>
        </w:rPr>
        <w:t>ώστας</w:t>
      </w:r>
      <w:r w:rsidR="007E5688" w:rsidRPr="00FD18FB">
        <w:rPr>
          <w:rFonts w:ascii="Times New Roman" w:eastAsia="Times New Roman" w:hAnsi="Times New Roman" w:cs="Times New Roman"/>
          <w:sz w:val="24"/>
          <w:szCs w:val="24"/>
          <w:lang w:eastAsia="el-GR"/>
        </w:rPr>
        <w:t xml:space="preserve"> Μάγος</w:t>
      </w:r>
      <w:r w:rsidR="00F95B70">
        <w:rPr>
          <w:rFonts w:ascii="Times New Roman" w:eastAsia="Times New Roman" w:hAnsi="Times New Roman" w:cs="Times New Roman"/>
          <w:sz w:val="24"/>
          <w:szCs w:val="24"/>
          <w:lang w:eastAsia="el-GR"/>
        </w:rPr>
        <w:t>: μέλη ΔΕΠ του ΠΤΠΕ</w:t>
      </w:r>
      <w:r w:rsidR="007E5688" w:rsidRPr="00FD18FB">
        <w:rPr>
          <w:rFonts w:ascii="Times New Roman" w:eastAsia="Times New Roman" w:hAnsi="Times New Roman" w:cs="Times New Roman"/>
          <w:sz w:val="24"/>
          <w:szCs w:val="24"/>
          <w:lang w:eastAsia="el-GR"/>
        </w:rPr>
        <w:t>)</w:t>
      </w:r>
      <w:r w:rsidR="007E5688" w:rsidRPr="00E20BA5">
        <w:rPr>
          <w:rFonts w:ascii="Times New Roman" w:eastAsia="Times New Roman" w:hAnsi="Times New Roman" w:cs="Times New Roman"/>
          <w:sz w:val="24"/>
          <w:szCs w:val="24"/>
          <w:lang w:eastAsia="el-GR"/>
        </w:rPr>
        <w:t xml:space="preserve">. </w:t>
      </w:r>
    </w:p>
    <w:p w14:paraId="2E72EE6F" w14:textId="01E05C59" w:rsidR="00AC2961" w:rsidRPr="00E20BA5" w:rsidRDefault="007E5688" w:rsidP="00FD18FB">
      <w:pPr>
        <w:pStyle w:val="Web"/>
        <w:ind w:left="1418" w:hanging="1418"/>
        <w:jc w:val="both"/>
      </w:pPr>
      <w:r w:rsidRPr="00FD18FB">
        <w:t>11:00-12:00</w:t>
      </w:r>
      <w:r w:rsidR="00C434CD">
        <w:t>*</w:t>
      </w:r>
      <w:r w:rsidRPr="00FD18FB">
        <w:t xml:space="preserve">: </w:t>
      </w:r>
      <w:r w:rsidRPr="00FD18FB">
        <w:rPr>
          <w:b/>
        </w:rPr>
        <w:t>«Οι μουσικές καρέκλες ως κοινά»</w:t>
      </w:r>
      <w:r w:rsidR="00FD18FB" w:rsidRPr="00FD18FB">
        <w:t xml:space="preserve">: </w:t>
      </w:r>
      <w:r w:rsidRPr="00FD18FB">
        <w:rPr>
          <w:color w:val="000000"/>
        </w:rPr>
        <w:t xml:space="preserve">Τι τεχνικές μπορεί να χρησιμοποιήσει κανείς για εκπαιδευτικούς σκοπούς; Στο παρόν εργαστήριο μπορείτε να πάρετε μια γεύση από το τι είναι η βιωματική εκπαίδευση και το πως μπορούμε να μετατρέψουμε ένα παλιό, παιδικό μας παιχνίδι σε μέσο μάθησης. Αυτό το σεμινάριο </w:t>
      </w:r>
      <w:proofErr w:type="spellStart"/>
      <w:r w:rsidRPr="00FD18FB">
        <w:rPr>
          <w:color w:val="000000"/>
        </w:rPr>
        <w:t>χακάρει</w:t>
      </w:r>
      <w:proofErr w:type="spellEnd"/>
      <w:r w:rsidRPr="00FD18FB">
        <w:rPr>
          <w:color w:val="000000"/>
        </w:rPr>
        <w:t xml:space="preserve"> τους κανόνες ενός παλαιού παιχνιδιού για να μιλήσει για τις βασικές έννοιες των </w:t>
      </w:r>
      <w:r w:rsidRPr="00FD18FB">
        <w:rPr>
          <w:color w:val="000000"/>
        </w:rPr>
        <w:lastRenderedPageBreak/>
        <w:t>Κοινών εφαρμόζοντας βιωματικές τεχνικές μάθησης. Για να μιλήσουμε για τα Κοινά προτείνουμε τη χρήση του παιχνιδιού των μουσικών καρεκλών. Ένα παιχνίδι μουσικών καρεκλών με βάση τα Κοινά είναι το αντίστροφο του παιχνιδιού των κλασσικών μουσικών καρεκλών: το πρώτο βασίζεται στη συνεργασία ενώ το δεύτερο στον ανταγωνισμό</w:t>
      </w:r>
      <w:r w:rsidR="00FD18FB" w:rsidRPr="00FD18FB">
        <w:rPr>
          <w:color w:val="000000"/>
        </w:rPr>
        <w:t xml:space="preserve"> (Αλέκος Πανταζής</w:t>
      </w:r>
      <w:r w:rsidR="00F95B70">
        <w:rPr>
          <w:color w:val="000000"/>
        </w:rPr>
        <w:t>: μέλος ΔΕΠ του ΠΤΠΕ</w:t>
      </w:r>
      <w:r w:rsidR="00FD18FB" w:rsidRPr="00FD18FB">
        <w:rPr>
          <w:color w:val="000000"/>
        </w:rPr>
        <w:t>).</w:t>
      </w:r>
    </w:p>
    <w:p w14:paraId="5FE8652F" w14:textId="520D7545" w:rsidR="009C79C6" w:rsidRPr="009C79C6" w:rsidRDefault="00AC2961" w:rsidP="009C79C6">
      <w:pPr>
        <w:spacing w:after="0" w:line="240" w:lineRule="auto"/>
        <w:ind w:left="1701" w:hanging="1701"/>
        <w:jc w:val="both"/>
        <w:rPr>
          <w:rFonts w:ascii="Times New Roman" w:eastAsia="Times New Roman" w:hAnsi="Times New Roman" w:cs="Times New Roman"/>
          <w:b/>
          <w:bCs/>
          <w:sz w:val="24"/>
          <w:szCs w:val="24"/>
          <w:lang w:eastAsia="el-GR"/>
        </w:rPr>
      </w:pPr>
      <w:r w:rsidRPr="00E20BA5">
        <w:rPr>
          <w:rFonts w:ascii="Times New Roman" w:eastAsia="Times New Roman" w:hAnsi="Times New Roman" w:cs="Times New Roman"/>
          <w:sz w:val="24"/>
          <w:szCs w:val="24"/>
          <w:lang w:eastAsia="el-GR"/>
        </w:rPr>
        <w:t> </w:t>
      </w:r>
      <w:r w:rsidR="004A321B">
        <w:rPr>
          <w:rFonts w:ascii="Times New Roman" w:eastAsia="Times New Roman" w:hAnsi="Times New Roman" w:cs="Times New Roman"/>
          <w:sz w:val="24"/>
          <w:szCs w:val="24"/>
          <w:lang w:eastAsia="el-GR"/>
        </w:rPr>
        <w:t>12</w:t>
      </w:r>
      <w:r w:rsidR="004A321B" w:rsidRPr="00FD18FB">
        <w:rPr>
          <w:rFonts w:ascii="Times New Roman" w:eastAsia="Times New Roman" w:hAnsi="Times New Roman" w:cs="Times New Roman"/>
          <w:sz w:val="24"/>
          <w:szCs w:val="24"/>
          <w:lang w:eastAsia="el-GR"/>
        </w:rPr>
        <w:t>:00-</w:t>
      </w:r>
      <w:r w:rsidR="004A321B">
        <w:rPr>
          <w:rFonts w:ascii="Times New Roman" w:eastAsia="Times New Roman" w:hAnsi="Times New Roman" w:cs="Times New Roman"/>
          <w:sz w:val="24"/>
          <w:szCs w:val="24"/>
          <w:lang w:eastAsia="el-GR"/>
        </w:rPr>
        <w:t>13</w:t>
      </w:r>
      <w:r w:rsidR="004A321B" w:rsidRPr="00FD18FB">
        <w:rPr>
          <w:rFonts w:ascii="Times New Roman" w:eastAsia="Times New Roman" w:hAnsi="Times New Roman" w:cs="Times New Roman"/>
          <w:sz w:val="24"/>
          <w:szCs w:val="24"/>
          <w:lang w:eastAsia="el-GR"/>
        </w:rPr>
        <w:t>:00</w:t>
      </w:r>
      <w:r w:rsidR="00783A61">
        <w:rPr>
          <w:rFonts w:ascii="Times New Roman" w:eastAsia="Times New Roman" w:hAnsi="Times New Roman" w:cs="Times New Roman"/>
          <w:sz w:val="24"/>
          <w:szCs w:val="24"/>
          <w:lang w:eastAsia="el-GR"/>
        </w:rPr>
        <w:t>*</w:t>
      </w:r>
      <w:r w:rsidR="004A321B" w:rsidRPr="00FD18FB">
        <w:rPr>
          <w:rFonts w:ascii="Times New Roman" w:eastAsia="Times New Roman" w:hAnsi="Times New Roman" w:cs="Times New Roman"/>
          <w:sz w:val="24"/>
          <w:szCs w:val="24"/>
          <w:lang w:eastAsia="el-GR"/>
        </w:rPr>
        <w:t>:</w:t>
      </w:r>
      <w:r w:rsidR="009C79C6">
        <w:rPr>
          <w:rFonts w:ascii="Times New Roman" w:eastAsia="Times New Roman" w:hAnsi="Times New Roman" w:cs="Times New Roman"/>
          <w:sz w:val="24"/>
          <w:szCs w:val="24"/>
          <w:lang w:eastAsia="el-GR"/>
        </w:rPr>
        <w:t xml:space="preserve"> </w:t>
      </w:r>
      <w:r w:rsidR="009C79C6" w:rsidRPr="009C79C6">
        <w:rPr>
          <w:rFonts w:ascii="Times New Roman" w:eastAsia="Times New Roman" w:hAnsi="Times New Roman" w:cs="Times New Roman"/>
          <w:sz w:val="24"/>
          <w:szCs w:val="24"/>
          <w:lang w:eastAsia="el-GR"/>
        </w:rPr>
        <w:t xml:space="preserve">- </w:t>
      </w:r>
      <w:r w:rsidR="009C79C6" w:rsidRPr="009C79C6">
        <w:rPr>
          <w:rFonts w:ascii="Times New Roman" w:eastAsia="Times New Roman" w:hAnsi="Times New Roman" w:cs="Times New Roman"/>
          <w:b/>
          <w:bCs/>
          <w:sz w:val="24"/>
          <w:szCs w:val="24"/>
          <w:lang w:eastAsia="el-GR"/>
        </w:rPr>
        <w:t>Παρουσίαση του Εργαστηρίου Ψυχολογίας</w:t>
      </w:r>
    </w:p>
    <w:p w14:paraId="05AC49DA" w14:textId="09AE0E77" w:rsidR="00D414BE" w:rsidRPr="009C79C6" w:rsidRDefault="009C79C6" w:rsidP="009C79C6">
      <w:pPr>
        <w:spacing w:after="0" w:line="240" w:lineRule="auto"/>
        <w:ind w:left="1701" w:hanging="1701"/>
        <w:jc w:val="both"/>
        <w:rPr>
          <w:rFonts w:ascii="Times New Roman" w:eastAsia="Times New Roman" w:hAnsi="Times New Roman" w:cs="Times New Roman"/>
          <w:b/>
          <w:bCs/>
          <w:sz w:val="24"/>
          <w:szCs w:val="24"/>
          <w:lang w:eastAsia="el-GR"/>
        </w:rPr>
      </w:pPr>
      <w:r w:rsidRPr="009C79C6">
        <w:rPr>
          <w:rFonts w:ascii="Times New Roman" w:eastAsia="Times New Roman" w:hAnsi="Times New Roman" w:cs="Times New Roman"/>
          <w:b/>
          <w:bCs/>
          <w:sz w:val="24"/>
          <w:szCs w:val="24"/>
          <w:lang w:eastAsia="el-GR"/>
        </w:rPr>
        <w:t xml:space="preserve">                        </w:t>
      </w:r>
      <w:r w:rsidRPr="009C79C6">
        <w:rPr>
          <w:rFonts w:ascii="Times New Roman" w:eastAsia="Times New Roman" w:hAnsi="Times New Roman" w:cs="Times New Roman"/>
          <w:sz w:val="24"/>
          <w:szCs w:val="24"/>
          <w:lang w:eastAsia="el-GR"/>
        </w:rPr>
        <w:t xml:space="preserve">- </w:t>
      </w:r>
      <w:proofErr w:type="spellStart"/>
      <w:r w:rsidRPr="009C79C6">
        <w:rPr>
          <w:rFonts w:ascii="Times New Roman" w:eastAsia="Times New Roman" w:hAnsi="Times New Roman" w:cs="Times New Roman"/>
          <w:b/>
          <w:bCs/>
          <w:sz w:val="24"/>
          <w:szCs w:val="24"/>
          <w:lang w:eastAsia="el-GR"/>
        </w:rPr>
        <w:t>Διαδραστική</w:t>
      </w:r>
      <w:proofErr w:type="spellEnd"/>
      <w:r w:rsidRPr="009C79C6">
        <w:rPr>
          <w:rFonts w:ascii="Times New Roman" w:eastAsia="Times New Roman" w:hAnsi="Times New Roman" w:cs="Times New Roman"/>
          <w:b/>
          <w:bCs/>
          <w:sz w:val="24"/>
          <w:szCs w:val="24"/>
          <w:lang w:eastAsia="el-GR"/>
        </w:rPr>
        <w:t xml:space="preserve"> παρουσίαση «‘Ανακάλυψε τη δουλειά που σου ταιριάζει’: Μία καλή συμβουλή;»</w:t>
      </w:r>
      <w:r>
        <w:rPr>
          <w:rFonts w:ascii="Times New Roman" w:eastAsia="Times New Roman" w:hAnsi="Times New Roman" w:cs="Times New Roman"/>
          <w:sz w:val="24"/>
          <w:szCs w:val="24"/>
          <w:lang w:eastAsia="el-GR"/>
        </w:rPr>
        <w:t>:</w:t>
      </w:r>
      <w:r w:rsidR="000A5FE8">
        <w:rPr>
          <w:rFonts w:ascii="Times New Roman" w:hAnsi="Times New Roman" w:cs="Times New Roman"/>
          <w:sz w:val="24"/>
          <w:szCs w:val="24"/>
        </w:rPr>
        <w:t xml:space="preserve"> </w:t>
      </w:r>
      <w:r w:rsidR="004A321B">
        <w:rPr>
          <w:rFonts w:ascii="Times New Roman" w:hAnsi="Times New Roman" w:cs="Times New Roman"/>
          <w:sz w:val="24"/>
          <w:szCs w:val="24"/>
        </w:rPr>
        <w:t xml:space="preserve">(Γιώργος </w:t>
      </w:r>
      <w:proofErr w:type="spellStart"/>
      <w:r w:rsidR="004A321B">
        <w:rPr>
          <w:rFonts w:ascii="Times New Roman" w:hAnsi="Times New Roman" w:cs="Times New Roman"/>
          <w:sz w:val="24"/>
          <w:szCs w:val="24"/>
        </w:rPr>
        <w:t>Αμπακούμκιν</w:t>
      </w:r>
      <w:proofErr w:type="spellEnd"/>
      <w:r w:rsidR="004A321B">
        <w:rPr>
          <w:rFonts w:ascii="Times New Roman" w:hAnsi="Times New Roman" w:cs="Times New Roman"/>
          <w:sz w:val="24"/>
          <w:szCs w:val="24"/>
        </w:rPr>
        <w:t xml:space="preserve"> – Ελευθερία Τσέλιου</w:t>
      </w:r>
      <w:r w:rsidR="00783A61">
        <w:rPr>
          <w:rFonts w:ascii="Times New Roman" w:hAnsi="Times New Roman" w:cs="Times New Roman"/>
          <w:sz w:val="24"/>
          <w:szCs w:val="24"/>
        </w:rPr>
        <w:t xml:space="preserve">: </w:t>
      </w:r>
      <w:r w:rsidR="00F95B70">
        <w:rPr>
          <w:rFonts w:ascii="Times New Roman" w:hAnsi="Times New Roman" w:cs="Times New Roman"/>
          <w:sz w:val="24"/>
          <w:szCs w:val="24"/>
        </w:rPr>
        <w:t>μέλη ΔΕΠ του ΠΤΠΕ</w:t>
      </w:r>
      <w:r w:rsidR="004A321B">
        <w:rPr>
          <w:rFonts w:ascii="Times New Roman" w:hAnsi="Times New Roman" w:cs="Times New Roman"/>
          <w:sz w:val="24"/>
          <w:szCs w:val="24"/>
        </w:rPr>
        <w:t>).</w:t>
      </w:r>
    </w:p>
    <w:p w14:paraId="018AE903" w14:textId="77777777" w:rsidR="004069EB" w:rsidRPr="009C79C6" w:rsidRDefault="004069EB" w:rsidP="004069EB">
      <w:pPr>
        <w:spacing w:after="0" w:line="240" w:lineRule="auto"/>
        <w:ind w:left="1701" w:hanging="283"/>
        <w:jc w:val="both"/>
        <w:rPr>
          <w:rFonts w:ascii="Times New Roman" w:hAnsi="Times New Roman" w:cs="Times New Roman"/>
          <w:sz w:val="24"/>
          <w:szCs w:val="24"/>
        </w:rPr>
      </w:pPr>
    </w:p>
    <w:p w14:paraId="62CCF45E" w14:textId="7E5B0A6F" w:rsidR="00E20BA5" w:rsidRPr="00F95B70" w:rsidRDefault="004A321B" w:rsidP="004069EB">
      <w:pPr>
        <w:ind w:left="142" w:hanging="142"/>
        <w:jc w:val="both"/>
        <w:rPr>
          <w:rFonts w:ascii="Times New Roman" w:hAnsi="Times New Roman" w:cs="Times New Roman"/>
          <w:sz w:val="24"/>
          <w:szCs w:val="24"/>
        </w:rPr>
      </w:pPr>
      <w:r w:rsidRPr="00F95B70">
        <w:rPr>
          <w:rFonts w:ascii="Times New Roman" w:hAnsi="Times New Roman" w:cs="Times New Roman"/>
          <w:sz w:val="24"/>
          <w:szCs w:val="24"/>
        </w:rPr>
        <w:t xml:space="preserve">* </w:t>
      </w:r>
      <w:r w:rsidR="00C434CD" w:rsidRPr="00F95B70">
        <w:rPr>
          <w:rFonts w:ascii="Times New Roman" w:hAnsi="Times New Roman" w:cs="Times New Roman"/>
          <w:sz w:val="24"/>
          <w:szCs w:val="24"/>
        </w:rPr>
        <w:t>Βάσει του αριθμού τους, οι μαθητές και οι μαθήτριες θα χωριστούν σε δύο ομάδες που θα συμμετάσχουν εναλλάξ στα δύο εργαστήρια και μετά θα παρακολουθήσουν</w:t>
      </w:r>
      <w:r w:rsidR="00F95B70">
        <w:rPr>
          <w:rFonts w:ascii="Times New Roman" w:hAnsi="Times New Roman" w:cs="Times New Roman"/>
          <w:sz w:val="24"/>
          <w:szCs w:val="24"/>
        </w:rPr>
        <w:t xml:space="preserve"> όλοι και όλες</w:t>
      </w:r>
      <w:r w:rsidR="00C434CD" w:rsidRPr="00F95B70">
        <w:rPr>
          <w:rFonts w:ascii="Times New Roman" w:hAnsi="Times New Roman" w:cs="Times New Roman"/>
          <w:sz w:val="24"/>
          <w:szCs w:val="24"/>
        </w:rPr>
        <w:t xml:space="preserve"> μαζί τη </w:t>
      </w:r>
      <w:proofErr w:type="spellStart"/>
      <w:r w:rsidR="00C434CD" w:rsidRPr="00F95B70">
        <w:rPr>
          <w:rFonts w:ascii="Times New Roman" w:hAnsi="Times New Roman" w:cs="Times New Roman"/>
          <w:sz w:val="24"/>
          <w:szCs w:val="24"/>
        </w:rPr>
        <w:t>διαδραστική</w:t>
      </w:r>
      <w:proofErr w:type="spellEnd"/>
      <w:r w:rsidR="00C434CD" w:rsidRPr="00F95B70">
        <w:rPr>
          <w:rFonts w:ascii="Times New Roman" w:hAnsi="Times New Roman" w:cs="Times New Roman"/>
          <w:sz w:val="24"/>
          <w:szCs w:val="24"/>
        </w:rPr>
        <w:t xml:space="preserve"> παρουσίαση την τελευταία ώρα ή θα χωριστούν</w:t>
      </w:r>
      <w:r w:rsidR="008470AE" w:rsidRPr="00F95B70">
        <w:rPr>
          <w:rFonts w:ascii="Times New Roman" w:hAnsi="Times New Roman" w:cs="Times New Roman"/>
          <w:sz w:val="24"/>
          <w:szCs w:val="24"/>
        </w:rPr>
        <w:t xml:space="preserve"> εξαρχής</w:t>
      </w:r>
      <w:r w:rsidR="00C434CD" w:rsidRPr="00F95B70">
        <w:rPr>
          <w:rFonts w:ascii="Times New Roman" w:hAnsi="Times New Roman" w:cs="Times New Roman"/>
          <w:sz w:val="24"/>
          <w:szCs w:val="24"/>
        </w:rPr>
        <w:t xml:space="preserve"> σε τρεις ομάδες και θα συμμετάσχουν/παρακολουθήσουν </w:t>
      </w:r>
      <w:r w:rsidR="008470AE" w:rsidRPr="00F95B70">
        <w:rPr>
          <w:rFonts w:ascii="Times New Roman" w:hAnsi="Times New Roman" w:cs="Times New Roman"/>
          <w:sz w:val="24"/>
          <w:szCs w:val="24"/>
        </w:rPr>
        <w:t>τα εργαστήρια/την παρουσίαση εναλλάξ.</w:t>
      </w:r>
    </w:p>
    <w:sectPr w:rsidR="00E20BA5" w:rsidRPr="00F95B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6E96"/>
    <w:multiLevelType w:val="hybridMultilevel"/>
    <w:tmpl w:val="A8B80FBC"/>
    <w:lvl w:ilvl="0" w:tplc="4F6EB404">
      <w:numFmt w:val="bullet"/>
      <w:lvlText w:val="-"/>
      <w:lvlJc w:val="left"/>
      <w:pPr>
        <w:ind w:left="720" w:hanging="360"/>
      </w:pPr>
      <w:rPr>
        <w:rFonts w:ascii="Book Antiqua" w:eastAsiaTheme="minorHAnsi" w:hAnsi="Book Antiqu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595522E"/>
    <w:multiLevelType w:val="hybridMultilevel"/>
    <w:tmpl w:val="D2FC8CE6"/>
    <w:lvl w:ilvl="0" w:tplc="6388EA80">
      <w:numFmt w:val="bullet"/>
      <w:lvlText w:val=""/>
      <w:lvlJc w:val="left"/>
      <w:pPr>
        <w:ind w:left="720" w:hanging="360"/>
      </w:pPr>
      <w:rPr>
        <w:rFonts w:ascii="Symbol" w:eastAsiaTheme="minorHAns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9EB"/>
    <w:rsid w:val="000A5FE8"/>
    <w:rsid w:val="002269E0"/>
    <w:rsid w:val="00261CEE"/>
    <w:rsid w:val="002A050B"/>
    <w:rsid w:val="002F3E5A"/>
    <w:rsid w:val="003E5912"/>
    <w:rsid w:val="004069EB"/>
    <w:rsid w:val="0046714A"/>
    <w:rsid w:val="004A321B"/>
    <w:rsid w:val="004C4A19"/>
    <w:rsid w:val="005429D3"/>
    <w:rsid w:val="00566F4C"/>
    <w:rsid w:val="005C1D13"/>
    <w:rsid w:val="00722275"/>
    <w:rsid w:val="00783A61"/>
    <w:rsid w:val="007B5E85"/>
    <w:rsid w:val="007E5688"/>
    <w:rsid w:val="008470AE"/>
    <w:rsid w:val="009659EB"/>
    <w:rsid w:val="009C79C6"/>
    <w:rsid w:val="00A15968"/>
    <w:rsid w:val="00A451BA"/>
    <w:rsid w:val="00AC2961"/>
    <w:rsid w:val="00C434CD"/>
    <w:rsid w:val="00C97D04"/>
    <w:rsid w:val="00CF3D87"/>
    <w:rsid w:val="00D414BE"/>
    <w:rsid w:val="00E168FE"/>
    <w:rsid w:val="00E20BA5"/>
    <w:rsid w:val="00F00936"/>
    <w:rsid w:val="00F95B70"/>
    <w:rsid w:val="00FD18FB"/>
    <w:rsid w:val="00FF71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A5B5"/>
  <w15:chartTrackingRefBased/>
  <w15:docId w15:val="{833679DC-4DD5-47A2-B658-905031AE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20BA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7B5E85"/>
    <w:pPr>
      <w:tabs>
        <w:tab w:val="left" w:pos="709"/>
      </w:tabs>
      <w:suppressAutoHyphens/>
      <w:spacing w:after="200" w:line="276" w:lineRule="atLeast"/>
    </w:pPr>
    <w:rPr>
      <w:rFonts w:ascii="Calibri" w:eastAsia="DejaVu Sans" w:hAnsi="Calibri"/>
    </w:rPr>
  </w:style>
  <w:style w:type="paragraph" w:styleId="a3">
    <w:name w:val="List Paragraph"/>
    <w:basedOn w:val="Default"/>
    <w:uiPriority w:val="34"/>
    <w:qFormat/>
    <w:rsid w:val="005C1D13"/>
  </w:style>
  <w:style w:type="paragraph" w:styleId="a4">
    <w:name w:val="Plain Text"/>
    <w:basedOn w:val="a"/>
    <w:link w:val="Char"/>
    <w:uiPriority w:val="99"/>
    <w:semiHidden/>
    <w:unhideWhenUsed/>
    <w:rsid w:val="009C79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Απλό κείμενο Char"/>
    <w:basedOn w:val="a0"/>
    <w:link w:val="a4"/>
    <w:uiPriority w:val="99"/>
    <w:semiHidden/>
    <w:rsid w:val="009C79C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7980">
      <w:bodyDiv w:val="1"/>
      <w:marLeft w:val="0"/>
      <w:marRight w:val="0"/>
      <w:marTop w:val="0"/>
      <w:marBottom w:val="0"/>
      <w:divBdr>
        <w:top w:val="none" w:sz="0" w:space="0" w:color="auto"/>
        <w:left w:val="none" w:sz="0" w:space="0" w:color="auto"/>
        <w:bottom w:val="none" w:sz="0" w:space="0" w:color="auto"/>
        <w:right w:val="none" w:sz="0" w:space="0" w:color="auto"/>
      </w:divBdr>
    </w:div>
    <w:div w:id="1164321183">
      <w:bodyDiv w:val="1"/>
      <w:marLeft w:val="0"/>
      <w:marRight w:val="0"/>
      <w:marTop w:val="0"/>
      <w:marBottom w:val="0"/>
      <w:divBdr>
        <w:top w:val="none" w:sz="0" w:space="0" w:color="auto"/>
        <w:left w:val="none" w:sz="0" w:space="0" w:color="auto"/>
        <w:bottom w:val="none" w:sz="0" w:space="0" w:color="auto"/>
        <w:right w:val="none" w:sz="0" w:space="0" w:color="auto"/>
      </w:divBdr>
    </w:div>
    <w:div w:id="147051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2155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TENTOLOURIS FILIPPOS</dc:creator>
  <cp:keywords/>
  <dc:description/>
  <cp:lastModifiedBy>Μαρία</cp:lastModifiedBy>
  <cp:revision>6</cp:revision>
  <dcterms:created xsi:type="dcterms:W3CDTF">2023-02-08T07:16:00Z</dcterms:created>
  <dcterms:modified xsi:type="dcterms:W3CDTF">2023-02-08T10:11:00Z</dcterms:modified>
</cp:coreProperties>
</file>