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BB" w:rsidRDefault="000241BB" w:rsidP="000D558F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noProof/>
          <w:sz w:val="28"/>
          <w:szCs w:val="28"/>
          <w:lang w:val="el-GR" w:eastAsia="el-GR"/>
        </w:rPr>
        <w:drawing>
          <wp:inline distT="0" distB="0" distL="0" distR="0">
            <wp:extent cx="1447800" cy="97451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43" cy="9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8F" w:rsidRPr="0013397C" w:rsidRDefault="000D558F" w:rsidP="00C36098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 xml:space="preserve">ΠΡΟΓΡΑΜΜΑ </w:t>
      </w:r>
      <w:r w:rsidRPr="0013397C"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>ΑΝΟΙΧΤΩΝ ΘΥΡΩΝ 2023</w:t>
      </w:r>
    </w:p>
    <w:p w:rsidR="000D558F" w:rsidRDefault="000D558F" w:rsidP="00C36098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>ΠΑΙΔΑΓΩΓΙΚΟ ΤΜΗΜΑ ΔΗΜΟΤΙΚΗΣ ΕΚΠΑΙΔΕΥΣΗΣ</w:t>
      </w:r>
    </w:p>
    <w:p w:rsidR="00C36098" w:rsidRPr="00C36098" w:rsidRDefault="00B836D3" w:rsidP="00C3609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el-GR" w:eastAsia="el-GR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 xml:space="preserve">Δ/νση: </w:t>
      </w:r>
      <w:r w:rsidR="00C36098" w:rsidRPr="00C36098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>Αργοναυτών και Φιλελλήνων, Βόλος</w:t>
      </w:r>
    </w:p>
    <w:p w:rsidR="001C201E" w:rsidRPr="001C201E" w:rsidRDefault="001C201E" w:rsidP="001C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l-GR" w:eastAsia="el-GR"/>
        </w:rPr>
      </w:pPr>
      <w:r w:rsidRPr="001C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l-GR" w:eastAsia="el-GR"/>
        </w:rPr>
        <w:t>ΕΚΛΕΙΣΑΝ ΟΙ ΣΥΜΜΕΤΟΧΕΣ</w:t>
      </w:r>
    </w:p>
    <w:p w:rsidR="004D4278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Πέμπτη 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09</w:t>
      </w: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/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0</w:t>
      </w: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3/20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23</w:t>
      </w:r>
    </w:p>
    <w:p w:rsidR="000E5074" w:rsidRPr="000E5074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10:00-10:30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Γενική εισήγηση σχετική με το ΠΘ, προπτυχιακές και μεταπτυχιακές σπουδές και Erasmus (Αίθουσα Βέμη)</w:t>
      </w:r>
    </w:p>
    <w:p w:rsidR="004D4278" w:rsidRDefault="000E5074" w:rsidP="004D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10:30-11:30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Μέγιστος Αριθμός Μαθητών 80/ώρα </w:t>
      </w:r>
    </w:p>
    <w:p w:rsidR="005F337A" w:rsidRDefault="005F337A" w:rsidP="004D4278">
      <w:pPr>
        <w:pStyle w:val="a3"/>
        <w:numPr>
          <w:ilvl w:val="0"/>
          <w:numId w:val="9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Pr="005F337A">
        <w:rPr>
          <w:b/>
          <w:bCs/>
          <w:color w:val="FF0000"/>
          <w:u w:val="single"/>
          <w:vertAlign w:val="superscript"/>
        </w:rPr>
        <w:t>ο</w:t>
      </w:r>
      <w:r>
        <w:rPr>
          <w:b/>
          <w:bCs/>
          <w:color w:val="FF0000"/>
          <w:u w:val="single"/>
        </w:rPr>
        <w:t xml:space="preserve"> ΓΕΛ ΒΟΛΟΥ: 18</w:t>
      </w:r>
      <w:r w:rsidRPr="005F337A">
        <w:rPr>
          <w:b/>
          <w:bCs/>
          <w:color w:val="FF0000"/>
          <w:u w:val="single"/>
        </w:rPr>
        <w:t xml:space="preserve"> ΜΑΘΗΤΕΣ</w:t>
      </w:r>
    </w:p>
    <w:p w:rsidR="00560BB4" w:rsidRDefault="00E70B85" w:rsidP="00560BB4">
      <w:pPr>
        <w:pStyle w:val="a3"/>
        <w:numPr>
          <w:ilvl w:val="0"/>
          <w:numId w:val="9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E70B85">
        <w:rPr>
          <w:b/>
          <w:bCs/>
          <w:color w:val="FF0000"/>
          <w:u w:val="single"/>
          <w:vertAlign w:val="superscript"/>
        </w:rPr>
        <w:t>ο</w:t>
      </w:r>
      <w:r>
        <w:rPr>
          <w:b/>
          <w:bCs/>
          <w:color w:val="FF0000"/>
          <w:u w:val="single"/>
        </w:rPr>
        <w:t xml:space="preserve"> ΓΕΛ ΒΟΛΟΥ: 18 ΜΑΘΗΤΕΣ</w:t>
      </w:r>
    </w:p>
    <w:p w:rsidR="00B803C2" w:rsidRPr="00E70B85" w:rsidRDefault="00B803C2" w:rsidP="00B803C2">
      <w:pPr>
        <w:pStyle w:val="a3"/>
        <w:numPr>
          <w:ilvl w:val="0"/>
          <w:numId w:val="9"/>
        </w:numPr>
      </w:pPr>
      <w:r w:rsidRPr="005F337A">
        <w:rPr>
          <w:b/>
          <w:bCs/>
          <w:color w:val="FF0000"/>
          <w:u w:val="single"/>
        </w:rPr>
        <w:t>3</w:t>
      </w:r>
      <w:r w:rsidRPr="005F337A">
        <w:rPr>
          <w:b/>
          <w:bCs/>
          <w:color w:val="FF0000"/>
          <w:u w:val="single"/>
          <w:vertAlign w:val="superscript"/>
        </w:rPr>
        <w:t>ο</w:t>
      </w:r>
      <w:r>
        <w:rPr>
          <w:b/>
          <w:bCs/>
          <w:color w:val="FF0000"/>
          <w:u w:val="single"/>
        </w:rPr>
        <w:t xml:space="preserve"> ΓΕΛ ΒΟΛΟΥ: 25</w:t>
      </w:r>
      <w:r w:rsidRPr="005F337A">
        <w:rPr>
          <w:b/>
          <w:bCs/>
          <w:color w:val="FF0000"/>
          <w:u w:val="single"/>
        </w:rPr>
        <w:t xml:space="preserve"> ΜΑΘΗΤΕΣ </w:t>
      </w:r>
    </w:p>
    <w:p w:rsidR="00560BB4" w:rsidRDefault="00560BB4" w:rsidP="000D558F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 w:rsidRPr="004D4278">
        <w:t>Ομάδα Α:</w:t>
      </w:r>
      <w:r w:rsidRPr="008D34AF">
        <w:t> </w:t>
      </w:r>
      <w:r w:rsidRPr="004D4278">
        <w:t xml:space="preserve"> Τα Μαθηματικά στο ΠΤΔΕ (Αίθουσα Εργαστηρίου Φυσικών Επιστημών)</w:t>
      </w:r>
    </w:p>
    <w:p w:rsidR="000E5074" w:rsidRP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 xml:space="preserve">Ομάδα Β: Οι Γλώσσες στο ΠΤΔΕ (Αίθουσα Πρακτικής, Κουμουνδούρου 4) </w:t>
      </w:r>
    </w:p>
    <w:p w:rsidR="000E5074" w:rsidRP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>Ομάδα Γ:  Οι ΤΠΕ στο ΠΤΔΕ (Εργαστήριο ΕΤΑΕΛ)</w:t>
      </w:r>
    </w:p>
    <w:p w:rsid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>Ομάδα Δ: Η Μουσική στο ΠΤΔΕ (Αίθουσα Σκουβαρά)</w:t>
      </w:r>
    </w:p>
    <w:p w:rsidR="008D34AF" w:rsidRPr="000D558F" w:rsidRDefault="008D34AF" w:rsidP="000D558F">
      <w:pPr>
        <w:pStyle w:val="a3"/>
        <w:numPr>
          <w:ilvl w:val="0"/>
          <w:numId w:val="4"/>
        </w:numPr>
        <w:jc w:val="both"/>
      </w:pPr>
      <w:r w:rsidRPr="000D558F">
        <w:t xml:space="preserve">Ομάδα </w:t>
      </w:r>
      <w:r w:rsidRPr="000D558F">
        <w:rPr>
          <w:lang w:val="en-GB"/>
        </w:rPr>
        <w:t>E</w:t>
      </w:r>
      <w:r w:rsidRPr="000D558F">
        <w:t xml:space="preserve">: Διαπολιτισμική εκπαίδευση και Κοινωνικές Ανισότητες στην Εκπαίδευση (Αίθουσα </w:t>
      </w:r>
      <w:r w:rsidR="000D558F">
        <w:rPr>
          <w:bCs/>
        </w:rPr>
        <w:t>Εργαστηρίου</w:t>
      </w:r>
      <w:r w:rsidRPr="000D558F">
        <w:rPr>
          <w:bCs/>
        </w:rPr>
        <w:t xml:space="preserve"> Εκπαίδευσης και Επικοινωνίας σε Πολυπολιτισμικά Περιβάλλοντα)</w:t>
      </w:r>
    </w:p>
    <w:p w:rsidR="000E5074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11:30-12:30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εκάστη).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Μέγιστος Αριθμός Μαθητών 80/ώρα </w:t>
      </w:r>
    </w:p>
    <w:p w:rsidR="00E70B85" w:rsidRPr="00024877" w:rsidRDefault="00E70B85" w:rsidP="00FC7836">
      <w:pPr>
        <w:pStyle w:val="a3"/>
        <w:numPr>
          <w:ilvl w:val="0"/>
          <w:numId w:val="6"/>
        </w:numPr>
      </w:pPr>
      <w:r>
        <w:rPr>
          <w:b/>
          <w:bCs/>
          <w:color w:val="FF0000"/>
          <w:u w:val="single"/>
        </w:rPr>
        <w:t>ΓΕΛ ΠΛΑΤΥΚΑΜΠΟΥ: 57 ΜΑΘΗΤΕΣ</w:t>
      </w:r>
    </w:p>
    <w:p w:rsidR="00024877" w:rsidRPr="005F337A" w:rsidRDefault="00024877" w:rsidP="00FC7836">
      <w:pPr>
        <w:pStyle w:val="a3"/>
        <w:numPr>
          <w:ilvl w:val="0"/>
          <w:numId w:val="6"/>
        </w:numPr>
      </w:pPr>
    </w:p>
    <w:p w:rsidR="000E5074" w:rsidRPr="005F337A" w:rsidRDefault="000E5074" w:rsidP="00FC7836">
      <w:pPr>
        <w:pStyle w:val="a3"/>
        <w:numPr>
          <w:ilvl w:val="0"/>
          <w:numId w:val="6"/>
        </w:numPr>
      </w:pPr>
      <w:r w:rsidRPr="005F337A">
        <w:t>Ομάδα Β:  Τα Μαθηματικά στο ΠΤΔΕ (Αίθουσα Εργαστηρίου Φυσικών Επιστημών)</w:t>
      </w:r>
    </w:p>
    <w:p w:rsidR="000E5074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 xml:space="preserve">Ομάδα Γ: Οι Γλώσσες στο ΠΤΔΕ (Αίθουσα Πρακτικής, Κουμουνδούρου 4) </w:t>
      </w:r>
    </w:p>
    <w:p w:rsidR="000E5074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Ομάδα Δ:  Οι ΤΠΕ στο ΠΤΔΕ (Εργαστήριο ΕΤΑΕΛ)</w:t>
      </w:r>
    </w:p>
    <w:p w:rsidR="008D34AF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Ομάδα Α: Η Μουσική στο ΠΤΔΕ (Αίθουσα Σκουβαρά)</w:t>
      </w:r>
    </w:p>
    <w:p w:rsidR="008D34AF" w:rsidRPr="000D558F" w:rsidRDefault="008D34AF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241BB">
        <w:rPr>
          <w:rFonts w:ascii="Times New Roman" w:hAnsi="Times New Roman" w:cs="Times New Roman"/>
          <w:sz w:val="24"/>
          <w:szCs w:val="24"/>
          <w:lang w:val="el-GR"/>
        </w:rPr>
        <w:t xml:space="preserve">Ομάδα </w:t>
      </w:r>
      <w:r w:rsidRPr="000D558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41BB">
        <w:rPr>
          <w:rFonts w:ascii="Times New Roman" w:hAnsi="Times New Roman" w:cs="Times New Roman"/>
          <w:sz w:val="24"/>
          <w:szCs w:val="24"/>
          <w:lang w:val="el-GR"/>
        </w:rPr>
        <w:t xml:space="preserve">:Διαπολιτισμική εκπαίδευση και Κοινωνικές Ανισότητες στην Εκπαίδευση (Αίθουσα </w:t>
      </w:r>
      <w:r w:rsidR="000D558F" w:rsidRPr="000241BB">
        <w:rPr>
          <w:rFonts w:ascii="Times New Roman" w:hAnsi="Times New Roman" w:cs="Times New Roman"/>
          <w:bCs/>
          <w:sz w:val="24"/>
          <w:szCs w:val="24"/>
          <w:lang w:val="el-GR"/>
        </w:rPr>
        <w:t>Εργαστηρί</w:t>
      </w:r>
      <w:r w:rsidRPr="000241BB">
        <w:rPr>
          <w:rFonts w:ascii="Times New Roman" w:hAnsi="Times New Roman" w:cs="Times New Roman"/>
          <w:bCs/>
          <w:sz w:val="24"/>
          <w:szCs w:val="24"/>
          <w:lang w:val="el-GR"/>
        </w:rPr>
        <w:t>ο</w:t>
      </w:r>
      <w:r w:rsidR="000D558F" w:rsidRPr="000241BB">
        <w:rPr>
          <w:rFonts w:ascii="Times New Roman" w:hAnsi="Times New Roman" w:cs="Times New Roman"/>
          <w:bCs/>
          <w:sz w:val="24"/>
          <w:szCs w:val="24"/>
          <w:lang w:val="el-GR"/>
        </w:rPr>
        <w:t>υ</w:t>
      </w:r>
      <w:r w:rsidRPr="000241B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Εκπαίδευσης και Επικοινωνίας σε Πολυπολιτισμικά Περιβάλλοντα)</w:t>
      </w:r>
    </w:p>
    <w:p w:rsidR="000E5074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12:30-13:30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Μέγιστος Αριθμός Μαθητών 80/ώρα </w:t>
      </w:r>
    </w:p>
    <w:p w:rsidR="00E70B85" w:rsidRPr="00975FE6" w:rsidRDefault="00E70B85" w:rsidP="00E70B85">
      <w:pPr>
        <w:pStyle w:val="a3"/>
        <w:numPr>
          <w:ilvl w:val="0"/>
          <w:numId w:val="11"/>
        </w:numPr>
        <w:rPr>
          <w:b/>
          <w:bCs/>
          <w:color w:val="FF0000"/>
          <w:u w:val="single"/>
        </w:rPr>
      </w:pPr>
      <w:r w:rsidRPr="00E70B85">
        <w:rPr>
          <w:b/>
          <w:bCs/>
          <w:color w:val="FF0000"/>
          <w:u w:val="single"/>
        </w:rPr>
        <w:lastRenderedPageBreak/>
        <w:t>2</w:t>
      </w:r>
      <w:r w:rsidRPr="00E70B85">
        <w:rPr>
          <w:b/>
          <w:bCs/>
          <w:color w:val="FF0000"/>
          <w:u w:val="single"/>
          <w:vertAlign w:val="superscript"/>
        </w:rPr>
        <w:t>ο</w:t>
      </w:r>
      <w:r w:rsidRPr="00E70B85">
        <w:rPr>
          <w:b/>
          <w:bCs/>
          <w:color w:val="FF0000"/>
          <w:u w:val="single"/>
        </w:rPr>
        <w:t xml:space="preserve"> ΓΕΛ Ν. ΙΩΝΙΑΣ ΒΟΛΟΥ: 40 ΜΑΘΗΤΕΣ</w:t>
      </w:r>
    </w:p>
    <w:p w:rsidR="00975FE6" w:rsidRDefault="00975FE6" w:rsidP="00E70B85">
      <w:pPr>
        <w:pStyle w:val="a3"/>
        <w:numPr>
          <w:ilvl w:val="0"/>
          <w:numId w:val="11"/>
        </w:numPr>
        <w:rPr>
          <w:b/>
          <w:bCs/>
          <w:color w:val="FF0000"/>
          <w:u w:val="single"/>
        </w:rPr>
      </w:pPr>
      <w:r w:rsidRPr="00975FE6">
        <w:rPr>
          <w:b/>
          <w:bCs/>
          <w:color w:val="FF0000"/>
          <w:u w:val="single"/>
        </w:rPr>
        <w:t>1</w:t>
      </w:r>
      <w:r w:rsidRPr="00975FE6">
        <w:rPr>
          <w:b/>
          <w:bCs/>
          <w:color w:val="FF0000"/>
          <w:u w:val="single"/>
          <w:vertAlign w:val="superscript"/>
        </w:rPr>
        <w:t>Ο</w:t>
      </w:r>
      <w:r>
        <w:rPr>
          <w:b/>
          <w:bCs/>
          <w:color w:val="FF0000"/>
          <w:u w:val="single"/>
        </w:rPr>
        <w:t xml:space="preserve"> ΠΕΙΡΑΜΑΤΙΚΟ ΓΕΛ Ν.ΙΩΝΙΑΣ ΜΑΓΝΗΣΙΑΣ: 20 ΜΑΘΗΤΕΣ</w:t>
      </w:r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>Ομάδα Γ:  Τα Μαθηματικά στο ΠΤΔΕ (Αίθουσα Εργαστηρίου Φυσικών Επιστημών)</w:t>
      </w:r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 xml:space="preserve">Ομάδα Δ: Οι Γλώσσες στο ΠΤΔΕ (Αίθουσα Πρακτικής, Κουμουνδούρου 4) </w:t>
      </w:r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>Ομάδα Α:  Οι ΤΠΕ στο ΠΤΔΕ (Εργαστήριο ΕΤΑΕΛ)</w:t>
      </w:r>
    </w:p>
    <w:p w:rsidR="008D34AF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>Ομάδα Β: Η Μουσική στο ΠΤΔΕ (Αίθουσα Σκουβαρά)</w:t>
      </w:r>
    </w:p>
    <w:p w:rsidR="008D34AF" w:rsidRPr="000D558F" w:rsidRDefault="008D34AF" w:rsidP="000D558F">
      <w:pPr>
        <w:pStyle w:val="a3"/>
        <w:numPr>
          <w:ilvl w:val="0"/>
          <w:numId w:val="8"/>
        </w:numPr>
        <w:spacing w:after="0"/>
        <w:jc w:val="both"/>
      </w:pPr>
      <w:r w:rsidRPr="000D558F">
        <w:t xml:space="preserve">Ομάδα </w:t>
      </w:r>
      <w:r w:rsidRPr="000D558F">
        <w:rPr>
          <w:lang w:val="en-GB"/>
        </w:rPr>
        <w:t>E</w:t>
      </w:r>
      <w:r w:rsidRPr="000D558F">
        <w:t xml:space="preserve">: Διαπολιτισμική εκπαίδευση και Κοινωνικές Ανισότητες στην Εκπαίδευση (Αίθουσα </w:t>
      </w:r>
      <w:r w:rsidR="000D558F" w:rsidRPr="000D558F">
        <w:rPr>
          <w:bCs/>
        </w:rPr>
        <w:t>Εργαστηρίου</w:t>
      </w:r>
      <w:r w:rsidRPr="000D558F">
        <w:rPr>
          <w:bCs/>
        </w:rPr>
        <w:t xml:space="preserve"> Εκπαίδευσης και Επικοινωνίας σε Πολυπολιτισμικά Περιβάλλοντα)</w:t>
      </w:r>
    </w:p>
    <w:sectPr w:rsidR="008D34AF" w:rsidRPr="000D558F" w:rsidSect="0082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879"/>
    <w:multiLevelType w:val="hybridMultilevel"/>
    <w:tmpl w:val="F9C0FA0A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26C"/>
    <w:multiLevelType w:val="multilevel"/>
    <w:tmpl w:val="EF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B1166"/>
    <w:multiLevelType w:val="hybridMultilevel"/>
    <w:tmpl w:val="50E84F28"/>
    <w:lvl w:ilvl="0" w:tplc="E83E5620">
      <w:numFmt w:val="bullet"/>
      <w:lvlText w:val="·"/>
      <w:lvlJc w:val="left"/>
      <w:pPr>
        <w:ind w:left="62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1296C"/>
    <w:multiLevelType w:val="hybridMultilevel"/>
    <w:tmpl w:val="84DEBC80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1F2A"/>
    <w:multiLevelType w:val="hybridMultilevel"/>
    <w:tmpl w:val="A282F104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20A1"/>
    <w:multiLevelType w:val="hybridMultilevel"/>
    <w:tmpl w:val="E70C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3699"/>
    <w:multiLevelType w:val="hybridMultilevel"/>
    <w:tmpl w:val="A6F47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35D2"/>
    <w:multiLevelType w:val="hybridMultilevel"/>
    <w:tmpl w:val="8D103676"/>
    <w:lvl w:ilvl="0" w:tplc="E83E5620">
      <w:numFmt w:val="bullet"/>
      <w:lvlText w:val="·"/>
      <w:lvlJc w:val="left"/>
      <w:pPr>
        <w:ind w:left="98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78FD"/>
    <w:multiLevelType w:val="hybridMultilevel"/>
    <w:tmpl w:val="B5E4A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4410"/>
    <w:multiLevelType w:val="hybridMultilevel"/>
    <w:tmpl w:val="9A623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962"/>
    <w:multiLevelType w:val="hybridMultilevel"/>
    <w:tmpl w:val="DE14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241BB"/>
    <w:rsid w:val="00024877"/>
    <w:rsid w:val="000D558F"/>
    <w:rsid w:val="000E5074"/>
    <w:rsid w:val="0013397C"/>
    <w:rsid w:val="001C201E"/>
    <w:rsid w:val="001F75CC"/>
    <w:rsid w:val="002E43AD"/>
    <w:rsid w:val="00334900"/>
    <w:rsid w:val="004B61F9"/>
    <w:rsid w:val="004D4278"/>
    <w:rsid w:val="00560BB4"/>
    <w:rsid w:val="0057202F"/>
    <w:rsid w:val="005E7CA8"/>
    <w:rsid w:val="005F337A"/>
    <w:rsid w:val="00824481"/>
    <w:rsid w:val="008D34AF"/>
    <w:rsid w:val="00975FE6"/>
    <w:rsid w:val="009C2581"/>
    <w:rsid w:val="00A04F53"/>
    <w:rsid w:val="00AC181D"/>
    <w:rsid w:val="00B803C2"/>
    <w:rsid w:val="00B836D3"/>
    <w:rsid w:val="00BA3DC7"/>
    <w:rsid w:val="00C15E40"/>
    <w:rsid w:val="00C36098"/>
    <w:rsid w:val="00C707EF"/>
    <w:rsid w:val="00D902B0"/>
    <w:rsid w:val="00DD2B3A"/>
    <w:rsid w:val="00DD6F98"/>
    <w:rsid w:val="00E42688"/>
    <w:rsid w:val="00E70B85"/>
    <w:rsid w:val="00F4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EF37"/>
  <w15:docId w15:val="{CD8C9BC3-C00A-46D8-976A-ABF8398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No Spacing"/>
    <w:uiPriority w:val="1"/>
    <w:qFormat/>
    <w:rsid w:val="000D558F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F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ATHANASIADI KORALIA</cp:lastModifiedBy>
  <cp:revision>4</cp:revision>
  <cp:lastPrinted>2023-02-13T12:27:00Z</cp:lastPrinted>
  <dcterms:created xsi:type="dcterms:W3CDTF">2023-02-22T10:44:00Z</dcterms:created>
  <dcterms:modified xsi:type="dcterms:W3CDTF">2023-03-01T10:13:00Z</dcterms:modified>
</cp:coreProperties>
</file>