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5A" w:rsidRDefault="00C9245A"/>
    <w:p w:rsidR="00C9245A" w:rsidRDefault="00C9245A"/>
    <w:p w:rsidR="00C9245A" w:rsidRPr="00EF709D" w:rsidRDefault="00C9245A" w:rsidP="00C9245A">
      <w:pPr>
        <w:jc w:val="center"/>
        <w:rPr>
          <w:b/>
          <w:bCs/>
          <w:sz w:val="36"/>
          <w:szCs w:val="36"/>
          <w:u w:val="single"/>
        </w:rPr>
      </w:pPr>
      <w:r w:rsidRPr="00EF709D">
        <w:rPr>
          <w:b/>
          <w:bCs/>
          <w:sz w:val="36"/>
          <w:szCs w:val="36"/>
          <w:u w:val="single"/>
        </w:rPr>
        <w:t>Ανακοίνωση – Πρόσκληση</w:t>
      </w:r>
    </w:p>
    <w:p w:rsidR="00C9245A" w:rsidRDefault="00C9245A" w:rsidP="00C9245A">
      <w:pPr>
        <w:jc w:val="center"/>
      </w:pPr>
    </w:p>
    <w:p w:rsidR="00EF709D" w:rsidRDefault="00EF709D" w:rsidP="00C9245A">
      <w:pPr>
        <w:jc w:val="center"/>
      </w:pPr>
    </w:p>
    <w:p w:rsidR="00C9245A" w:rsidRPr="00EF709D" w:rsidRDefault="00C9245A" w:rsidP="00C9245A">
      <w:pPr>
        <w:jc w:val="center"/>
        <w:rPr>
          <w:b/>
        </w:rPr>
      </w:pPr>
      <w:r w:rsidRPr="00EF709D">
        <w:rPr>
          <w:b/>
        </w:rPr>
        <w:t>Ανοικτή συζήτηση για τις καταστροφές στη μελισσοκομία της Θεσσαλίας κατά τις πρόσφατες πλημμύρες</w:t>
      </w:r>
    </w:p>
    <w:p w:rsidR="00C9245A" w:rsidRDefault="00C9245A"/>
    <w:p w:rsidR="00EF709D" w:rsidRDefault="00EF709D"/>
    <w:p w:rsidR="00C9245A" w:rsidRDefault="00C9245A" w:rsidP="00EF709D">
      <w:pPr>
        <w:jc w:val="both"/>
      </w:pPr>
      <w:r>
        <w:t xml:space="preserve">Σε μία προσπάθεια αρωγής και συμπαράστασης στους μελισσοκόμους της Θεσσαλίας που δοκιμάστηκαν σκληρά και απώλεσαν μέρος ή το σύνολο των μελισσιών και των μελισσοκομικών εγκαταστάσεών τους κατά τις πρόσφατες καταστροφικές πλημμύρες, το Τμήμα Επιστήμης Ζωικής Παραγωγής του Πανεπιστημίου Θεσσαλίας, διοργανώνει ανοικτή συζήτηση την </w:t>
      </w:r>
      <w:r w:rsidRPr="00EF709D">
        <w:rPr>
          <w:b/>
        </w:rPr>
        <w:t>Τετάρτη, 27 Σεπτεμβρίου 2023, ώρα 19:00</w:t>
      </w:r>
      <w:r>
        <w:t>. Η εκδήλωση θα πραγματοποιηθεί στην Αίθουσα 12, στο Κτίριο του Τμήματος (Γαιόπολις Λάρισας, 41334).</w:t>
      </w:r>
    </w:p>
    <w:p w:rsidR="00C9245A" w:rsidRDefault="00C9245A" w:rsidP="00EF709D">
      <w:pPr>
        <w:jc w:val="both"/>
      </w:pPr>
      <w:r>
        <w:t>Καλούμε τους πληγέντες μελισσοκόμους, τους τοπικούς μελισσοκομικούς φορείς και κάθε αρμόδια υπηρεσία, να παρευρεθεί στην εκδήλωση η οποία έχει στόχο την καταγραφή όλων των προβλημάτων που προέκυψαν από την πρόσφατη θεομηνία και την προσπάθεια εξεύρεσης λύσεων</w:t>
      </w:r>
      <w:r w:rsidR="00474672">
        <w:t>,</w:t>
      </w:r>
      <w:r>
        <w:t xml:space="preserve"> με στόχο την αναγέννηση της μελισσοκομίας στην Περιφέρεια Θεσσαλίας.</w:t>
      </w:r>
      <w:r w:rsidR="00474672">
        <w:t xml:space="preserve"> Τη συζήτηση θα συντονίσει ο Επίκουρος Καθηγητής Μελισσοκομίας του Τμήματος Επιστήμης Ζωικής Παραγωγής, Αλέξανδρος Παπαχριστοφόρου.</w:t>
      </w:r>
    </w:p>
    <w:p w:rsidR="00474672" w:rsidRDefault="00474672" w:rsidP="00C9245A">
      <w:pPr>
        <w:jc w:val="both"/>
      </w:pPr>
    </w:p>
    <w:p w:rsidR="00EF709D" w:rsidRDefault="00EF709D" w:rsidP="00C9245A">
      <w:pPr>
        <w:jc w:val="both"/>
      </w:pPr>
    </w:p>
    <w:p w:rsidR="00EF709D" w:rsidRDefault="00EF709D" w:rsidP="00C9245A">
      <w:pPr>
        <w:jc w:val="both"/>
      </w:pPr>
    </w:p>
    <w:p w:rsidR="004B5DA9" w:rsidRDefault="004B5DA9" w:rsidP="00C9245A">
      <w:pPr>
        <w:jc w:val="both"/>
      </w:pPr>
    </w:p>
    <w:p w:rsidR="004B5DA9" w:rsidRDefault="004B5DA9" w:rsidP="00C9245A">
      <w:pPr>
        <w:jc w:val="both"/>
      </w:pPr>
    </w:p>
    <w:p w:rsidR="004B5DA9" w:rsidRDefault="004B5DA9" w:rsidP="00C9245A">
      <w:pPr>
        <w:jc w:val="both"/>
      </w:pPr>
    </w:p>
    <w:p w:rsidR="00EF709D" w:rsidRPr="001907E5" w:rsidRDefault="00EF709D" w:rsidP="00EF709D">
      <w:pPr>
        <w:jc w:val="center"/>
        <w:rPr>
          <w:rFonts w:eastAsia="Times New Roman" w:cstheme="minorHAnsi"/>
          <w:lang w:eastAsia="el-GR"/>
        </w:rPr>
      </w:pPr>
      <w:r w:rsidRPr="001907E5">
        <w:rPr>
          <w:rFonts w:eastAsia="Times New Roman" w:cstheme="minorHAnsi"/>
          <w:lang w:eastAsia="el-GR"/>
        </w:rPr>
        <w:t>Ο ΠΡΟΕΔΡΟΣ ΤΟΥ ΤΕΖΠ</w:t>
      </w:r>
    </w:p>
    <w:p w:rsidR="00EF709D" w:rsidRPr="001907E5" w:rsidRDefault="00EF709D" w:rsidP="00EF709D">
      <w:pPr>
        <w:jc w:val="center"/>
        <w:rPr>
          <w:rFonts w:eastAsia="Times New Roman" w:cstheme="minorHAnsi"/>
          <w:lang w:eastAsia="el-GR"/>
        </w:rPr>
      </w:pPr>
    </w:p>
    <w:p w:rsidR="00EF709D" w:rsidRPr="001907E5" w:rsidRDefault="00EF709D" w:rsidP="00EF709D">
      <w:pPr>
        <w:jc w:val="center"/>
        <w:rPr>
          <w:rFonts w:eastAsia="Times New Roman" w:cstheme="minorHAnsi"/>
          <w:lang w:eastAsia="el-GR"/>
        </w:rPr>
      </w:pPr>
      <w:bookmarkStart w:id="0" w:name="_GoBack"/>
      <w:bookmarkEnd w:id="0"/>
    </w:p>
    <w:p w:rsidR="00EF709D" w:rsidRDefault="00EF709D" w:rsidP="00EF709D">
      <w:pPr>
        <w:jc w:val="center"/>
        <w:rPr>
          <w:rFonts w:eastAsia="Times New Roman" w:cstheme="minorHAnsi"/>
          <w:lang w:eastAsia="el-GR"/>
        </w:rPr>
      </w:pPr>
    </w:p>
    <w:p w:rsidR="001907E5" w:rsidRDefault="001907E5" w:rsidP="00EF709D">
      <w:pPr>
        <w:jc w:val="center"/>
        <w:rPr>
          <w:rFonts w:eastAsia="Times New Roman" w:cstheme="minorHAnsi"/>
          <w:lang w:eastAsia="el-GR"/>
        </w:rPr>
      </w:pPr>
    </w:p>
    <w:p w:rsidR="00EF709D" w:rsidRPr="001907E5" w:rsidRDefault="00EF709D" w:rsidP="00EF709D">
      <w:pPr>
        <w:jc w:val="center"/>
        <w:rPr>
          <w:rFonts w:eastAsia="Times New Roman" w:cstheme="minorHAnsi"/>
          <w:lang w:eastAsia="el-GR"/>
        </w:rPr>
      </w:pPr>
      <w:r w:rsidRPr="001907E5">
        <w:rPr>
          <w:rFonts w:eastAsia="Times New Roman" w:cstheme="minorHAnsi"/>
          <w:lang w:eastAsia="el-GR"/>
        </w:rPr>
        <w:t>ΔΗΜΗΤΡΙΟΣ ΚΑΝΤΑΣ</w:t>
      </w:r>
    </w:p>
    <w:p w:rsidR="00EF709D" w:rsidRPr="001907E5" w:rsidRDefault="00EF709D" w:rsidP="00EF709D">
      <w:pPr>
        <w:jc w:val="center"/>
        <w:rPr>
          <w:rFonts w:eastAsia="Times New Roman" w:cstheme="minorHAnsi"/>
          <w:lang w:eastAsia="el-GR"/>
        </w:rPr>
      </w:pPr>
      <w:r w:rsidRPr="001907E5">
        <w:rPr>
          <w:rFonts w:eastAsia="Times New Roman" w:cstheme="minorHAnsi"/>
          <w:lang w:eastAsia="el-GR"/>
        </w:rPr>
        <w:t>ΚΑΘΗΓΗΤΗΣ</w:t>
      </w:r>
    </w:p>
    <w:p w:rsidR="00EF709D" w:rsidRPr="00EF709D" w:rsidRDefault="00EF709D" w:rsidP="00C9245A">
      <w:pPr>
        <w:jc w:val="both"/>
        <w:rPr>
          <w:sz w:val="22"/>
          <w:szCs w:val="22"/>
        </w:rPr>
      </w:pPr>
    </w:p>
    <w:p w:rsidR="00EF709D" w:rsidRPr="00EF709D" w:rsidRDefault="00EF709D" w:rsidP="00C9245A">
      <w:pPr>
        <w:jc w:val="both"/>
        <w:rPr>
          <w:sz w:val="22"/>
          <w:szCs w:val="22"/>
        </w:rPr>
      </w:pPr>
    </w:p>
    <w:p w:rsidR="00474672" w:rsidRDefault="00474672" w:rsidP="00C9245A">
      <w:pPr>
        <w:jc w:val="both"/>
      </w:pPr>
    </w:p>
    <w:sectPr w:rsidR="00474672" w:rsidSect="0080032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BCB" w:rsidRDefault="00CA5BCB" w:rsidP="00EF709D">
      <w:r>
        <w:separator/>
      </w:r>
    </w:p>
  </w:endnote>
  <w:endnote w:type="continuationSeparator" w:id="1">
    <w:p w:rsidR="00CA5BCB" w:rsidRDefault="00CA5BCB" w:rsidP="00EF7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BCB" w:rsidRDefault="00CA5BCB" w:rsidP="00EF709D">
      <w:r>
        <w:separator/>
      </w:r>
    </w:p>
  </w:footnote>
  <w:footnote w:type="continuationSeparator" w:id="1">
    <w:p w:rsidR="00CA5BCB" w:rsidRDefault="00CA5BCB" w:rsidP="00EF7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9D" w:rsidRPr="00273506" w:rsidRDefault="00EF709D" w:rsidP="00EF709D">
    <w:pPr>
      <w:pStyle w:val="a3"/>
      <w:tabs>
        <w:tab w:val="left" w:pos="3390"/>
      </w:tabs>
      <w:jc w:val="center"/>
      <w:rPr>
        <w:rFonts w:ascii="Times New Roman" w:hAnsi="Times New Roman"/>
        <w:b/>
        <w:color w:val="000000"/>
        <w:sz w:val="36"/>
        <w:szCs w:val="36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142875</wp:posOffset>
          </wp:positionH>
          <wp:positionV relativeFrom="paragraph">
            <wp:posOffset>7620</wp:posOffset>
          </wp:positionV>
          <wp:extent cx="1066800" cy="1055370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3506">
      <w:rPr>
        <w:rFonts w:ascii="Times New Roman" w:hAnsi="Times New Roman"/>
        <w:b/>
        <w:color w:val="000000"/>
        <w:sz w:val="36"/>
        <w:szCs w:val="36"/>
      </w:rPr>
      <w:t>ΠΑΝΕΠΙΣΤΗΜΙΟ ΘΕΣΣΑΛΙΑΣ</w:t>
    </w:r>
  </w:p>
  <w:p w:rsidR="00EF709D" w:rsidRPr="00273506" w:rsidRDefault="00EF709D" w:rsidP="00EF709D">
    <w:pPr>
      <w:pStyle w:val="a3"/>
      <w:tabs>
        <w:tab w:val="left" w:pos="3390"/>
      </w:tabs>
      <w:jc w:val="center"/>
      <w:rPr>
        <w:rFonts w:ascii="Times New Roman" w:hAnsi="Times New Roman"/>
        <w:b/>
        <w:color w:val="000000"/>
        <w:sz w:val="32"/>
        <w:szCs w:val="32"/>
      </w:rPr>
    </w:pPr>
    <w:r w:rsidRPr="00273506">
      <w:rPr>
        <w:rFonts w:ascii="Times New Roman" w:hAnsi="Times New Roman"/>
        <w:b/>
        <w:color w:val="000000"/>
        <w:sz w:val="32"/>
        <w:szCs w:val="32"/>
      </w:rPr>
      <w:t xml:space="preserve">ΣΧΟΛΗ </w:t>
    </w:r>
    <w:r>
      <w:rPr>
        <w:rFonts w:ascii="Times New Roman" w:hAnsi="Times New Roman"/>
        <w:b/>
        <w:color w:val="000000"/>
        <w:sz w:val="32"/>
        <w:szCs w:val="32"/>
      </w:rPr>
      <w:t>ΓΕΩΠΟΝΙΚΩΝ ΕΠΙΣΤΗΜΩΝ</w:t>
    </w:r>
  </w:p>
  <w:p w:rsidR="00EF709D" w:rsidRPr="00273506" w:rsidRDefault="00EF709D" w:rsidP="00EF709D">
    <w:pPr>
      <w:spacing w:line="276" w:lineRule="auto"/>
      <w:jc w:val="center"/>
      <w:rPr>
        <w:rFonts w:ascii="Times New Roman" w:hAnsi="Times New Roman"/>
        <w:b/>
        <w:color w:val="000000"/>
        <w:sz w:val="36"/>
        <w:szCs w:val="36"/>
      </w:rPr>
    </w:pPr>
    <w:r w:rsidRPr="00273506">
      <w:rPr>
        <w:rFonts w:ascii="Times New Roman" w:hAnsi="Times New Roman"/>
        <w:b/>
        <w:color w:val="000000"/>
        <w:sz w:val="36"/>
        <w:szCs w:val="36"/>
      </w:rPr>
      <w:t xml:space="preserve">ΤΜΗΜΑ </w:t>
    </w:r>
    <w:r>
      <w:rPr>
        <w:rFonts w:ascii="Times New Roman" w:hAnsi="Times New Roman"/>
        <w:b/>
        <w:color w:val="000000"/>
        <w:sz w:val="36"/>
        <w:szCs w:val="36"/>
      </w:rPr>
      <w:t>ΕΠΙΣΤΗΜΗΣ ΖΩΙΚΗΣ ΠΑΡΑΓΩΓΗΣ</w:t>
    </w:r>
  </w:p>
  <w:p w:rsidR="00EF709D" w:rsidRDefault="00EF70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9245A"/>
    <w:rsid w:val="001907E5"/>
    <w:rsid w:val="00206F6C"/>
    <w:rsid w:val="00474672"/>
    <w:rsid w:val="00480620"/>
    <w:rsid w:val="004B5DA9"/>
    <w:rsid w:val="00800321"/>
    <w:rsid w:val="008D44AC"/>
    <w:rsid w:val="00C9245A"/>
    <w:rsid w:val="00CA5BCB"/>
    <w:rsid w:val="00E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09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F709D"/>
  </w:style>
  <w:style w:type="paragraph" w:styleId="a4">
    <w:name w:val="footer"/>
    <w:basedOn w:val="a"/>
    <w:link w:val="Char0"/>
    <w:uiPriority w:val="99"/>
    <w:unhideWhenUsed/>
    <w:rsid w:val="00EF709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F709D"/>
  </w:style>
  <w:style w:type="paragraph" w:styleId="a5">
    <w:name w:val="Balloon Text"/>
    <w:basedOn w:val="a"/>
    <w:link w:val="Char1"/>
    <w:uiPriority w:val="99"/>
    <w:semiHidden/>
    <w:unhideWhenUsed/>
    <w:rsid w:val="001907E5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9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Alexandros Pap</dc:creator>
  <cp:lastModifiedBy>Χρήστης των Windows</cp:lastModifiedBy>
  <cp:revision>2</cp:revision>
  <cp:lastPrinted>2023-09-20T07:31:00Z</cp:lastPrinted>
  <dcterms:created xsi:type="dcterms:W3CDTF">2023-09-20T17:47:00Z</dcterms:created>
  <dcterms:modified xsi:type="dcterms:W3CDTF">2023-09-20T17:47:00Z</dcterms:modified>
</cp:coreProperties>
</file>