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BFBE" w14:textId="2DDC74C0" w:rsidR="00C362D4" w:rsidRDefault="00270477">
      <w:pPr>
        <w:jc w:val="both"/>
        <w:rPr>
          <w:rFonts w:ascii="Book Antiqua" w:eastAsia="Book Antiqua" w:hAnsi="Book Antiqua" w:cs="Book Antiq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DCD14A" wp14:editId="0B498EEE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64524" cy="825500"/>
            <wp:effectExtent l="0" t="0" r="0" b="0"/>
            <wp:wrapThrough wrapText="bothSides">
              <wp:wrapPolygon edited="0">
                <wp:start x="5713" y="0"/>
                <wp:lineTo x="0" y="3988"/>
                <wp:lineTo x="0" y="14954"/>
                <wp:lineTo x="476" y="16948"/>
                <wp:lineTo x="5237" y="20935"/>
                <wp:lineTo x="6190" y="20935"/>
                <wp:lineTo x="13807" y="20935"/>
                <wp:lineTo x="14760" y="20935"/>
                <wp:lineTo x="19997" y="16449"/>
                <wp:lineTo x="20473" y="15951"/>
                <wp:lineTo x="20949" y="10468"/>
                <wp:lineTo x="20949" y="6480"/>
                <wp:lineTo x="16188" y="997"/>
                <wp:lineTo x="14284" y="0"/>
                <wp:lineTo x="5713" y="0"/>
              </wp:wrapPolygon>
            </wp:wrapThrough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75"/>
                    <a:stretch>
                      <a:fillRect/>
                    </a:stretch>
                  </pic:blipFill>
                  <pic:spPr>
                    <a:xfrm>
                      <a:off x="0" y="0"/>
                      <a:ext cx="864524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625D1E" wp14:editId="7FEA17B7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849976" cy="825500"/>
            <wp:effectExtent l="0" t="0" r="7620" b="0"/>
            <wp:wrapThrough wrapText="bothSides">
              <wp:wrapPolygon edited="0">
                <wp:start x="6780" y="0"/>
                <wp:lineTo x="3874" y="1495"/>
                <wp:lineTo x="0" y="5982"/>
                <wp:lineTo x="0" y="11963"/>
                <wp:lineTo x="484" y="16449"/>
                <wp:lineTo x="5812" y="20935"/>
                <wp:lineTo x="6296" y="20935"/>
                <wp:lineTo x="15498" y="20935"/>
                <wp:lineTo x="15982" y="20935"/>
                <wp:lineTo x="21309" y="16449"/>
                <wp:lineTo x="21309" y="2991"/>
                <wp:lineTo x="15498" y="0"/>
                <wp:lineTo x="6780" y="0"/>
              </wp:wrapPolygon>
            </wp:wrapThrough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4"/>
                    <a:stretch>
                      <a:fillRect/>
                    </a:stretch>
                  </pic:blipFill>
                  <pic:spPr>
                    <a:xfrm>
                      <a:off x="0" y="0"/>
                      <a:ext cx="849976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CBFBF" w14:textId="41C066D7" w:rsidR="00C362D4" w:rsidRDefault="00C362D4">
      <w:pPr>
        <w:jc w:val="both"/>
        <w:rPr>
          <w:rFonts w:ascii="Book Antiqua" w:eastAsia="Book Antiqua" w:hAnsi="Book Antiqua" w:cs="Book Antiqua"/>
        </w:rPr>
      </w:pPr>
    </w:p>
    <w:p w14:paraId="7B2CBFC0" w14:textId="0A443A7E" w:rsidR="00C362D4" w:rsidRDefault="00C362D4">
      <w:pPr>
        <w:jc w:val="both"/>
        <w:rPr>
          <w:rFonts w:ascii="Book Antiqua" w:eastAsia="Book Antiqua" w:hAnsi="Book Antiqua" w:cs="Book Antiqua"/>
        </w:rPr>
      </w:pPr>
    </w:p>
    <w:p w14:paraId="7B2CBFC1" w14:textId="4D809BAD" w:rsidR="00C362D4" w:rsidRDefault="00C362D4">
      <w:pPr>
        <w:jc w:val="both"/>
        <w:rPr>
          <w:rFonts w:ascii="Book Antiqua" w:eastAsia="Book Antiqua" w:hAnsi="Book Antiqua" w:cs="Book Antiqua"/>
        </w:rPr>
      </w:pPr>
    </w:p>
    <w:p w14:paraId="3E4ADC72" w14:textId="77777777" w:rsidR="00503B60" w:rsidRDefault="00503B60">
      <w:pPr>
        <w:jc w:val="center"/>
        <w:rPr>
          <w:rFonts w:ascii="Book Antiqua" w:eastAsia="Book Antiqua" w:hAnsi="Book Antiqua" w:cs="Book Antiqua"/>
          <w:b/>
        </w:rPr>
      </w:pPr>
    </w:p>
    <w:p w14:paraId="74DF7D50" w14:textId="77777777" w:rsidR="00270477" w:rsidRDefault="00270477">
      <w:pPr>
        <w:jc w:val="center"/>
        <w:rPr>
          <w:rFonts w:ascii="Book Antiqua" w:eastAsia="Book Antiqua" w:hAnsi="Book Antiqua" w:cs="Book Antiqua"/>
          <w:b/>
        </w:rPr>
      </w:pPr>
    </w:p>
    <w:p w14:paraId="7B2CBFC2" w14:textId="7D77B81F" w:rsidR="00C362D4" w:rsidRDefault="009B007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Book Antiqua" w:eastAsia="Book Antiqua" w:hAnsi="Book Antiqua" w:cs="Book Antiqua"/>
          <w:b/>
        </w:rPr>
        <w:t>Πρόσκληση σε Webinar: “</w:t>
      </w:r>
      <w:r w:rsidR="00C21907">
        <w:rPr>
          <w:rFonts w:ascii="Book Antiqua" w:eastAsia="Book Antiqua" w:hAnsi="Book Antiqua" w:cs="Book Antiqua"/>
          <w:b/>
        </w:rPr>
        <w:t>Εαρινές Ετήσιες Καλλιέργειες</w:t>
      </w:r>
      <w:r>
        <w:rPr>
          <w:rFonts w:ascii="Book Antiqua" w:eastAsia="Book Antiqua" w:hAnsi="Book Antiqua" w:cs="Book Antiqua"/>
          <w:b/>
        </w:rPr>
        <w:t xml:space="preserve"> – Δράσεις του Πανεπιστημίου Θεσσαλίας”</w:t>
      </w:r>
    </w:p>
    <w:p w14:paraId="7B2CBFC3" w14:textId="77777777" w:rsidR="00C362D4" w:rsidRDefault="00C362D4">
      <w:pPr>
        <w:jc w:val="center"/>
        <w:rPr>
          <w:rFonts w:ascii="Book Antiqua" w:eastAsia="Book Antiqua" w:hAnsi="Book Antiqua" w:cs="Book Antiqua"/>
          <w:b/>
        </w:rPr>
      </w:pPr>
    </w:p>
    <w:p w14:paraId="7B2CBFC4" w14:textId="77777777" w:rsidR="00C362D4" w:rsidRDefault="00C362D4">
      <w:pPr>
        <w:jc w:val="both"/>
        <w:rPr>
          <w:rFonts w:ascii="Book Antiqua" w:eastAsia="Book Antiqua" w:hAnsi="Book Antiqua" w:cs="Book Antiqua"/>
        </w:rPr>
      </w:pPr>
    </w:p>
    <w:p w14:paraId="7B2CBFC5" w14:textId="77777777" w:rsidR="00C362D4" w:rsidRDefault="00C362D4">
      <w:pPr>
        <w:jc w:val="both"/>
        <w:rPr>
          <w:rFonts w:ascii="Book Antiqua" w:eastAsia="Book Antiqua" w:hAnsi="Book Antiqua" w:cs="Book Antiqua"/>
        </w:rPr>
      </w:pPr>
    </w:p>
    <w:p w14:paraId="7B2CBFC6" w14:textId="31D4C5E8" w:rsidR="00C362D4" w:rsidRDefault="009B007B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Το Αβερώφειο Αγροδιατροφικό Τεχνολογικό Πάρκο Θεσσαλίας διοργανώνει webinar με θέμα τις </w:t>
      </w:r>
      <w:r w:rsidR="001B168F">
        <w:rPr>
          <w:rFonts w:ascii="Book Antiqua" w:eastAsia="Book Antiqua" w:hAnsi="Book Antiqua" w:cs="Book Antiqua"/>
        </w:rPr>
        <w:t xml:space="preserve">εαρινές ετήσιες </w:t>
      </w:r>
      <w:r>
        <w:rPr>
          <w:rFonts w:ascii="Book Antiqua" w:eastAsia="Book Antiqua" w:hAnsi="Book Antiqua" w:cs="Book Antiqua"/>
        </w:rPr>
        <w:t xml:space="preserve">καλλιέργειες και πιο συγκεκριμένα τις δράσεις του Πανεπιστημίου Θεσσαλίας. Το webinar θα πραγματοποιηθεί την </w:t>
      </w:r>
      <w:r w:rsidR="001B168F" w:rsidRPr="001B168F">
        <w:rPr>
          <w:rFonts w:ascii="Book Antiqua" w:eastAsia="Book Antiqua" w:hAnsi="Book Antiqua" w:cs="Book Antiqua"/>
          <w:b/>
          <w:bCs/>
        </w:rPr>
        <w:t>Πέμπτη 23 Μαρτίου</w:t>
      </w:r>
      <w:r w:rsidR="001B168F">
        <w:rPr>
          <w:rFonts w:ascii="Book Antiqua" w:eastAsia="Book Antiqua" w:hAnsi="Book Antiqua" w:cs="Book Antiqua"/>
        </w:rPr>
        <w:t xml:space="preserve"> στις </w:t>
      </w:r>
      <w:r w:rsidR="001B168F" w:rsidRPr="001B168F">
        <w:rPr>
          <w:rFonts w:ascii="Book Antiqua" w:eastAsia="Book Antiqua" w:hAnsi="Book Antiqua" w:cs="Book Antiqua"/>
          <w:b/>
          <w:bCs/>
        </w:rPr>
        <w:t>18:00</w:t>
      </w:r>
      <w:r w:rsidR="001B168F">
        <w:rPr>
          <w:rFonts w:ascii="Book Antiqua" w:eastAsia="Book Antiqua" w:hAnsi="Book Antiqua" w:cs="Book Antiqua"/>
        </w:rPr>
        <w:t xml:space="preserve"> μέσω </w:t>
      </w:r>
      <w:r w:rsidR="001B168F">
        <w:rPr>
          <w:rFonts w:ascii="Book Antiqua" w:eastAsia="Book Antiqua" w:hAnsi="Book Antiqua" w:cs="Book Antiqua"/>
          <w:lang w:val="en-US"/>
        </w:rPr>
        <w:t>Zoom</w:t>
      </w:r>
      <w:r>
        <w:rPr>
          <w:rFonts w:ascii="Book Antiqua" w:eastAsia="Book Antiqua" w:hAnsi="Book Antiqua" w:cs="Book Antiqua"/>
        </w:rPr>
        <w:t xml:space="preserve">.   </w:t>
      </w:r>
    </w:p>
    <w:p w14:paraId="7B2CBFC7" w14:textId="77777777" w:rsidR="00C362D4" w:rsidRDefault="00C362D4">
      <w:pPr>
        <w:jc w:val="both"/>
        <w:rPr>
          <w:rFonts w:ascii="Book Antiqua" w:eastAsia="Book Antiqua" w:hAnsi="Book Antiqua" w:cs="Book Antiqua"/>
        </w:rPr>
      </w:pPr>
    </w:p>
    <w:p w14:paraId="63A478A2" w14:textId="6A51D40B" w:rsidR="00396F26" w:rsidRDefault="009B007B" w:rsidP="00396F26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Σκοπός του διαδικτυακού σεμιναρίου είναι να παρουσιαστούν οι κυριότερες δράσεις του Πανεπιστημίου Θεσσαλίας και τα αποτελέσματα που έχουν προκύψει από ερευνητικό έργο πολλών ετών σχετικά με τις </w:t>
      </w:r>
      <w:r w:rsidR="006278CF">
        <w:rPr>
          <w:rFonts w:ascii="Book Antiqua" w:eastAsia="Book Antiqua" w:hAnsi="Book Antiqua" w:cs="Book Antiqua"/>
        </w:rPr>
        <w:t xml:space="preserve">εαρινές </w:t>
      </w:r>
      <w:r>
        <w:rPr>
          <w:rFonts w:ascii="Book Antiqua" w:eastAsia="Book Antiqua" w:hAnsi="Book Antiqua" w:cs="Book Antiqua"/>
        </w:rPr>
        <w:t xml:space="preserve">αρδευόμενες καλλιέργειες, όπως το βαμβάκι, η </w:t>
      </w:r>
      <w:r w:rsidR="006278CF">
        <w:rPr>
          <w:rFonts w:ascii="Book Antiqua" w:eastAsia="Book Antiqua" w:hAnsi="Book Antiqua" w:cs="Book Antiqua"/>
        </w:rPr>
        <w:t xml:space="preserve">βιομηχανική </w:t>
      </w:r>
      <w:r>
        <w:rPr>
          <w:rFonts w:ascii="Book Antiqua" w:eastAsia="Book Antiqua" w:hAnsi="Book Antiqua" w:cs="Book Antiqua"/>
        </w:rPr>
        <w:t xml:space="preserve">τομάτα, κ.ά.. Μέσω του webinar θα πραγματοποιηθεί ενημέρωση των αγροτών και του κοινού για τις σύγχρονες γεωργικές πρακτικές και καλλιέργειες. </w:t>
      </w:r>
      <w:r w:rsidR="00467FB0">
        <w:rPr>
          <w:rFonts w:ascii="Book Antiqua" w:eastAsia="Book Antiqua" w:hAnsi="Book Antiqua" w:cs="Book Antiqua"/>
        </w:rPr>
        <w:t xml:space="preserve">Ταυτόχρονα, θα γίνει για πρώτη φορά </w:t>
      </w:r>
      <w:r w:rsidR="00396F26">
        <w:rPr>
          <w:rFonts w:ascii="Book Antiqua" w:eastAsia="Book Antiqua" w:hAnsi="Book Antiqua" w:cs="Book Antiqua"/>
        </w:rPr>
        <w:t xml:space="preserve">παρουσίαση </w:t>
      </w:r>
      <w:r w:rsidR="002A6A13">
        <w:rPr>
          <w:rFonts w:ascii="Book Antiqua" w:eastAsia="Book Antiqua" w:hAnsi="Book Antiqua" w:cs="Book Antiqua"/>
        </w:rPr>
        <w:t xml:space="preserve">μιας καινούριας ιστοσελίδας </w:t>
      </w:r>
      <w:r w:rsidR="00D13303">
        <w:rPr>
          <w:rFonts w:ascii="Book Antiqua" w:eastAsia="Book Antiqua" w:hAnsi="Book Antiqua" w:cs="Book Antiqua"/>
        </w:rPr>
        <w:t>(</w:t>
      </w:r>
      <w:r w:rsidR="00D13303">
        <w:rPr>
          <w:rFonts w:ascii="Book Antiqua" w:eastAsia="Book Antiqua" w:hAnsi="Book Antiqua" w:cs="Book Antiqua"/>
          <w:lang w:val="en-US"/>
        </w:rPr>
        <w:t>website</w:t>
      </w:r>
      <w:r w:rsidR="00D13303" w:rsidRPr="00D13303">
        <w:rPr>
          <w:rFonts w:ascii="Book Antiqua" w:eastAsia="Book Antiqua" w:hAnsi="Book Antiqua" w:cs="Book Antiqua"/>
        </w:rPr>
        <w:t xml:space="preserve">) </w:t>
      </w:r>
      <w:r w:rsidR="00F308DB">
        <w:rPr>
          <w:rFonts w:ascii="Book Antiqua" w:eastAsia="Book Antiqua" w:hAnsi="Book Antiqua" w:cs="Book Antiqua"/>
        </w:rPr>
        <w:t>που δημιουργήθηκε στα πλαίσια λειτουργίας του Αβερώφειου Αγροδιατροφικού Τεχνολογικού Πάρκου</w:t>
      </w:r>
      <w:r w:rsidR="009A1BB7">
        <w:rPr>
          <w:rFonts w:ascii="Book Antiqua" w:eastAsia="Book Antiqua" w:hAnsi="Book Antiqua" w:cs="Book Antiqua"/>
        </w:rPr>
        <w:t xml:space="preserve"> Θεσσαλίας</w:t>
      </w:r>
      <w:r w:rsidR="00BF1899">
        <w:rPr>
          <w:rFonts w:ascii="Book Antiqua" w:eastAsia="Book Antiqua" w:hAnsi="Book Antiqua" w:cs="Book Antiqua"/>
        </w:rPr>
        <w:t xml:space="preserve">. </w:t>
      </w:r>
      <w:r w:rsidR="002A6A13" w:rsidRPr="00A96E37">
        <w:rPr>
          <w:rFonts w:ascii="Book Antiqua" w:eastAsia="Book Antiqua" w:hAnsi="Book Antiqua" w:cs="Book Antiqua"/>
        </w:rPr>
        <w:t xml:space="preserve">Στόχος είναι μέσω της συγκεκριμένης </w:t>
      </w:r>
      <w:r w:rsidR="002A6A13">
        <w:rPr>
          <w:rFonts w:ascii="Book Antiqua" w:eastAsia="Book Antiqua" w:hAnsi="Book Antiqua" w:cs="Book Antiqua"/>
        </w:rPr>
        <w:t xml:space="preserve">ιστοσελίδας </w:t>
      </w:r>
      <w:r w:rsidR="002A6A13" w:rsidRPr="00A96E37">
        <w:rPr>
          <w:rFonts w:ascii="Book Antiqua" w:eastAsia="Book Antiqua" w:hAnsi="Book Antiqua" w:cs="Book Antiqua"/>
        </w:rPr>
        <w:t>να επιτευχθεί μεταφορά χρηστικών αποτελεσμάτων και ερευνητικών δράσεων εργαστηρίων του Πανεπιστημίου Θεσσαλίας στο ευρύ κοινό με έμφαση πάντα στον τομέα της Φυτικής Παραγωγής.</w:t>
      </w:r>
      <w:r w:rsidR="00396F26">
        <w:rPr>
          <w:rFonts w:ascii="Book Antiqua" w:eastAsia="Book Antiqua" w:hAnsi="Book Antiqua" w:cs="Book Antiqua"/>
        </w:rPr>
        <w:t xml:space="preserve"> Με το πέρας της εκδήλωσης, σχετικό υλικό θα αναρτηθεί στον συγκεκριμένο ιστότοπο προκειμένου να λειτουργήσει ως οδηγός για τους αγρότες και τα άτομα που δραστηριοποιούνται στον συγκεκριμένο τομέα.</w:t>
      </w:r>
    </w:p>
    <w:p w14:paraId="2731F713" w14:textId="37B4CCC6" w:rsidR="002A6A13" w:rsidRPr="00A96E37" w:rsidRDefault="002A6A13" w:rsidP="002A6A13">
      <w:pPr>
        <w:jc w:val="both"/>
        <w:rPr>
          <w:rFonts w:ascii="Book Antiqua" w:eastAsia="Book Antiqua" w:hAnsi="Book Antiqua" w:cs="Book Antiqua"/>
        </w:rPr>
      </w:pPr>
    </w:p>
    <w:p w14:paraId="7B2CBFC8" w14:textId="6254E54F" w:rsidR="00C362D4" w:rsidRDefault="009B007B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Ομιλητής του webinar θα είναι ο Καθηγητής Δενδροκομίας του Τμήματος Γεωπονίας, Φυτικής Παραγωγής και Αγροτικού Περιβάλλοντος του Πανεπιστημίου Θεσσαλίας</w:t>
      </w:r>
      <w:r w:rsidR="002A6A13">
        <w:rPr>
          <w:rFonts w:ascii="Book Antiqua" w:eastAsia="Book Antiqua" w:hAnsi="Book Antiqua" w:cs="Book Antiqua"/>
        </w:rPr>
        <w:t xml:space="preserve"> και Υπεύθυνος του Τομέα Φυτικής Παραγωγής του Αβερώφειου Αγροδιατροφικού Τεχνολογικού Πάρκου</w:t>
      </w:r>
      <w:r w:rsidR="00F70BED" w:rsidRPr="00F70BED">
        <w:rPr>
          <w:rFonts w:ascii="Book Antiqua" w:eastAsia="Book Antiqua" w:hAnsi="Book Antiqua" w:cs="Book Antiqua"/>
        </w:rPr>
        <w:t xml:space="preserve"> </w:t>
      </w:r>
      <w:r w:rsidR="00F70BED">
        <w:rPr>
          <w:rFonts w:ascii="Book Antiqua" w:eastAsia="Book Antiqua" w:hAnsi="Book Antiqua" w:cs="Book Antiqua"/>
        </w:rPr>
        <w:t>Θεσσαλίας</w:t>
      </w:r>
      <w:r w:rsidR="002A6A13">
        <w:rPr>
          <w:rFonts w:ascii="Book Antiqua" w:eastAsia="Book Antiqua" w:hAnsi="Book Antiqua" w:cs="Book Antiqua"/>
        </w:rPr>
        <w:t xml:space="preserve">, </w:t>
      </w:r>
      <w:r w:rsidRPr="009B007B">
        <w:rPr>
          <w:rFonts w:ascii="Book Antiqua" w:eastAsia="Book Antiqua" w:hAnsi="Book Antiqua" w:cs="Book Antiqua"/>
          <w:b/>
          <w:bCs/>
        </w:rPr>
        <w:t>Γεώργιος Νάνος</w:t>
      </w:r>
      <w:r>
        <w:rPr>
          <w:rFonts w:ascii="Book Antiqua" w:eastAsia="Book Antiqua" w:hAnsi="Book Antiqua" w:cs="Book Antiqua"/>
        </w:rPr>
        <w:t xml:space="preserve">. </w:t>
      </w:r>
    </w:p>
    <w:p w14:paraId="28634788" w14:textId="77777777" w:rsidR="00203D52" w:rsidRDefault="00203D52">
      <w:pPr>
        <w:jc w:val="both"/>
        <w:rPr>
          <w:rFonts w:ascii="Book Antiqua" w:eastAsia="Book Antiqua" w:hAnsi="Book Antiqua" w:cs="Book Antiqua"/>
        </w:rPr>
      </w:pPr>
    </w:p>
    <w:p w14:paraId="6C06723D" w14:textId="77777777" w:rsidR="009B007B" w:rsidRPr="009B007B" w:rsidRDefault="009B007B" w:rsidP="009B007B">
      <w:pPr>
        <w:jc w:val="both"/>
        <w:rPr>
          <w:rFonts w:ascii="Book Antiqua" w:eastAsia="Book Antiqua" w:hAnsi="Book Antiqua" w:cs="Book Antiqua"/>
        </w:rPr>
      </w:pPr>
      <w:r w:rsidRPr="009B007B">
        <w:rPr>
          <w:rFonts w:ascii="Book Antiqua" w:eastAsia="Book Antiqua" w:hAnsi="Book Antiqua" w:cs="Book Antiqua"/>
          <w:b/>
          <w:bCs/>
        </w:rPr>
        <w:t xml:space="preserve">Για να παρακολουθήσετε ζωντανά το webinar ακολουθήστε τον παρακάτω σύνδεσμο: </w:t>
      </w:r>
    </w:p>
    <w:p w14:paraId="4E598705" w14:textId="77777777" w:rsidR="009B007B" w:rsidRPr="009B007B" w:rsidRDefault="009B6399" w:rsidP="009B007B">
      <w:pPr>
        <w:jc w:val="both"/>
        <w:rPr>
          <w:rFonts w:ascii="Book Antiqua" w:eastAsia="Book Antiqua" w:hAnsi="Book Antiqua" w:cs="Book Antiqua"/>
        </w:rPr>
      </w:pPr>
      <w:hyperlink r:id="rId8" w:history="1">
        <w:r w:rsidR="009B007B" w:rsidRPr="009B007B">
          <w:rPr>
            <w:rStyle w:val="-"/>
            <w:rFonts w:ascii="Book Antiqua" w:eastAsia="Book Antiqua" w:hAnsi="Book Antiqua" w:cs="Book Antiqua"/>
          </w:rPr>
          <w:t>https://us06web.zoom.us/j/81944652839?pwd=Z3RyNXluc1VFMHJacVFZRWVveEh5QT09</w:t>
        </w:r>
      </w:hyperlink>
    </w:p>
    <w:p w14:paraId="5B9DA434" w14:textId="77777777" w:rsidR="009B007B" w:rsidRPr="009B007B" w:rsidRDefault="009B007B" w:rsidP="009B007B">
      <w:pPr>
        <w:jc w:val="center"/>
        <w:rPr>
          <w:rFonts w:ascii="Book Antiqua" w:eastAsia="Book Antiqua" w:hAnsi="Book Antiqua" w:cs="Book Antiqua"/>
        </w:rPr>
      </w:pPr>
    </w:p>
    <w:p w14:paraId="32DC6170" w14:textId="2937E142" w:rsidR="009B007B" w:rsidRPr="009B007B" w:rsidRDefault="009B007B" w:rsidP="009B007B">
      <w:pPr>
        <w:jc w:val="center"/>
        <w:rPr>
          <w:rFonts w:ascii="Book Antiqua" w:eastAsia="Book Antiqua" w:hAnsi="Book Antiqua" w:cs="Book Antiqua"/>
        </w:rPr>
      </w:pPr>
      <w:r w:rsidRPr="009B007B">
        <w:rPr>
          <w:rFonts w:ascii="Book Antiqua" w:eastAsia="Book Antiqua" w:hAnsi="Book Antiqua" w:cs="Book Antiqua"/>
        </w:rPr>
        <w:t>Το Πανεπιστήμιο έρχεται κοντά στον γεωπόνο και καλλιεργητή. Ας ξεκινήσουμε μαζί τα επόμενα βήματα.</w:t>
      </w:r>
    </w:p>
    <w:p w14:paraId="7B2CBFD1" w14:textId="77777777" w:rsidR="00C362D4" w:rsidRDefault="00C362D4">
      <w:pPr>
        <w:jc w:val="both"/>
        <w:rPr>
          <w:rFonts w:ascii="Book Antiqua" w:eastAsia="Book Antiqua" w:hAnsi="Book Antiqua" w:cs="Book Antiqua"/>
        </w:rPr>
      </w:pPr>
    </w:p>
    <w:sectPr w:rsidR="00C362D4">
      <w:head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B9E0D" w14:textId="77777777" w:rsidR="00EF5E07" w:rsidRDefault="00EF5E07">
      <w:r>
        <w:separator/>
      </w:r>
    </w:p>
  </w:endnote>
  <w:endnote w:type="continuationSeparator" w:id="0">
    <w:p w14:paraId="54E9C5D7" w14:textId="77777777" w:rsidR="00EF5E07" w:rsidRDefault="00EF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1920F" w14:textId="77777777" w:rsidR="00EF5E07" w:rsidRDefault="00EF5E07">
      <w:r>
        <w:separator/>
      </w:r>
    </w:p>
  </w:footnote>
  <w:footnote w:type="continuationSeparator" w:id="0">
    <w:p w14:paraId="77E8FBEF" w14:textId="77777777" w:rsidR="00EF5E07" w:rsidRDefault="00EF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CBFD2" w14:textId="641DC5B3" w:rsidR="00C362D4" w:rsidRDefault="009B00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MDY1NzEwNzM2MjVW0lEKTi0uzszPAykwrAUAmBzsuiwAAAA="/>
  </w:docVars>
  <w:rsids>
    <w:rsidRoot w:val="00C362D4"/>
    <w:rsid w:val="00026EC6"/>
    <w:rsid w:val="0007242A"/>
    <w:rsid w:val="001B168F"/>
    <w:rsid w:val="00203D52"/>
    <w:rsid w:val="00270477"/>
    <w:rsid w:val="002A6A13"/>
    <w:rsid w:val="00396F26"/>
    <w:rsid w:val="00467FB0"/>
    <w:rsid w:val="00503B60"/>
    <w:rsid w:val="0053790C"/>
    <w:rsid w:val="006278CF"/>
    <w:rsid w:val="007103BC"/>
    <w:rsid w:val="009A1BB7"/>
    <w:rsid w:val="009B007B"/>
    <w:rsid w:val="009B6399"/>
    <w:rsid w:val="00A96E37"/>
    <w:rsid w:val="00BF1899"/>
    <w:rsid w:val="00C21907"/>
    <w:rsid w:val="00C362D4"/>
    <w:rsid w:val="00D13303"/>
    <w:rsid w:val="00EF5E07"/>
    <w:rsid w:val="00F308DB"/>
    <w:rsid w:val="00F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BFBE"/>
  <w15:docId w15:val="{3B29068B-348B-40CA-8300-E2C7CEA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4029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0290D"/>
  </w:style>
  <w:style w:type="paragraph" w:styleId="a5">
    <w:name w:val="footer"/>
    <w:basedOn w:val="a"/>
    <w:link w:val="Char0"/>
    <w:uiPriority w:val="99"/>
    <w:unhideWhenUsed/>
    <w:rsid w:val="004029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0290D"/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9B00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944652839?pwd=Z3RyNXluc1VFMHJacVFZRWVveEh5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FjSZDpxVzANz6xCoCOf20FYVUg==">AMUW2mXaS3lDf2t2w+WwIz6luxpfu/cz+/8aXZvqPMBhLmdsLdlAmMbolzbxb/xcwnLA6lodH09cMy48ymRsnbY4/k71VPXazR7Z2AQ8elxG7U/B0eDRGvU=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4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ΜΑΓΚΟΥΤΑ ΕΛΛΗ</dc:creator>
  <cp:lastModifiedBy>GATOU OURANIA</cp:lastModifiedBy>
  <cp:revision>2</cp:revision>
  <dcterms:created xsi:type="dcterms:W3CDTF">2023-03-21T10:05:00Z</dcterms:created>
  <dcterms:modified xsi:type="dcterms:W3CDTF">2023-03-21T10:05:00Z</dcterms:modified>
</cp:coreProperties>
</file>