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ascii="Times New Roman" w:eastAsia="Calibri" w:hAnsi="Times New Roman" w:cs="Times New Roman"/>
          <w:sz w:val="2"/>
          <w:szCs w:val="24"/>
          <w:lang w:eastAsia="el-GR"/>
        </w:rPr>
        <w:id w:val="-328521594"/>
        <w:docPartObj>
          <w:docPartGallery w:val="Cover Pages"/>
          <w:docPartUnique/>
        </w:docPartObj>
      </w:sdtPr>
      <w:sdtEndPr>
        <w:rPr>
          <w:rFonts w:ascii="Arial" w:hAnsi="Arial" w:cs="Arial"/>
          <w:b/>
          <w:color w:val="1F497D" w:themeColor="text2"/>
          <w:szCs w:val="28"/>
        </w:rPr>
      </w:sdtEndPr>
      <w:sdtContent>
        <w:p w14:paraId="54F82B4B" w14:textId="70B048C0" w:rsidR="00377134" w:rsidRDefault="00377134">
          <w:pPr>
            <w:pStyle w:val="a5"/>
            <w:rPr>
              <w:sz w:val="2"/>
            </w:rPr>
          </w:pPr>
        </w:p>
        <w:p w14:paraId="2EDC1472" w14:textId="77777777" w:rsidR="001F5503" w:rsidRDefault="001F5503">
          <w:pPr>
            <w:sectPr w:rsidR="001F5503" w:rsidSect="001F5503">
              <w:headerReference w:type="default" r:id="rId9"/>
              <w:footerReference w:type="default" r:id="rId10"/>
              <w:headerReference w:type="first" r:id="rId11"/>
              <w:footerReference w:type="first" r:id="rId12"/>
              <w:pgSz w:w="11906" w:h="16838"/>
              <w:pgMar w:top="568" w:right="566" w:bottom="284" w:left="426" w:header="708" w:footer="708" w:gutter="0"/>
              <w:pgNumType w:start="0"/>
              <w:cols w:space="708"/>
              <w:titlePg/>
              <w:docGrid w:linePitch="360"/>
            </w:sectPr>
          </w:pPr>
        </w:p>
        <w:p w14:paraId="02F21D8A" w14:textId="45635AEF" w:rsidR="001F5503" w:rsidRPr="001F5503" w:rsidRDefault="001F5503" w:rsidP="001F5503">
          <w:pPr>
            <w:tabs>
              <w:tab w:val="center" w:pos="4677"/>
            </w:tabs>
            <w:spacing w:after="200" w:line="276" w:lineRule="auto"/>
            <w:rPr>
              <w:rFonts w:ascii="Arial" w:hAnsi="Arial" w:cs="Arial"/>
              <w:b/>
              <w:color w:val="1F497D" w:themeColor="text2"/>
              <w:sz w:val="2"/>
              <w:szCs w:val="28"/>
            </w:rPr>
          </w:pPr>
          <w:r w:rsidRPr="00AC03D6">
            <w:rPr>
              <w:rFonts w:ascii="Arial" w:hAnsi="Arial" w:cs="Arial"/>
              <w:b/>
              <w:color w:val="1F497D" w:themeColor="text2"/>
              <w:sz w:val="2"/>
              <w:szCs w:val="28"/>
              <w:lang w:val="en-US"/>
            </w:rPr>
            <w:lastRenderedPageBreak/>
            <w:tab/>
          </w:r>
        </w:p>
      </w:sdtContent>
    </w:sdt>
    <w:p w14:paraId="7BFD113E" w14:textId="77777777" w:rsidR="00093096" w:rsidRPr="00093096" w:rsidRDefault="00093096" w:rsidP="00177C93">
      <w:pPr>
        <w:spacing w:after="120"/>
        <w:ind w:right="-1"/>
        <w:jc w:val="center"/>
        <w:rPr>
          <w:rFonts w:ascii="Arial" w:hAnsi="Arial" w:cs="Arial"/>
          <w:b/>
          <w:color w:val="E36C0A" w:themeColor="accent6" w:themeShade="BF"/>
          <w:spacing w:val="20"/>
          <w:sz w:val="2"/>
          <w:szCs w:val="22"/>
        </w:rPr>
      </w:pPr>
    </w:p>
    <w:p w14:paraId="3CE3FF6F" w14:textId="0DA79DD0" w:rsidR="00331EE6" w:rsidRPr="007E0D7D" w:rsidRDefault="00331EE6" w:rsidP="005C1DAD">
      <w:pPr>
        <w:spacing w:after="120"/>
        <w:ind w:right="-1"/>
        <w:jc w:val="center"/>
        <w:rPr>
          <w:rFonts w:ascii="Arial" w:hAnsi="Arial" w:cs="Arial"/>
          <w:b/>
          <w:color w:val="E36C0A" w:themeColor="accent6" w:themeShade="BF"/>
          <w:spacing w:val="20"/>
          <w:sz w:val="36"/>
          <w:szCs w:val="22"/>
        </w:rPr>
      </w:pPr>
      <w:r w:rsidRPr="007E0D7D">
        <w:rPr>
          <w:rFonts w:ascii="Arial" w:hAnsi="Arial" w:cs="Arial"/>
          <w:b/>
          <w:color w:val="E36C0A" w:themeColor="accent6" w:themeShade="BF"/>
          <w:spacing w:val="20"/>
          <w:sz w:val="36"/>
          <w:szCs w:val="22"/>
        </w:rPr>
        <w:t xml:space="preserve">Δελτίο </w:t>
      </w:r>
      <w:r w:rsidR="005C1DAD" w:rsidRPr="007E0D7D">
        <w:rPr>
          <w:rFonts w:ascii="Arial" w:hAnsi="Arial" w:cs="Arial"/>
          <w:b/>
          <w:color w:val="E36C0A" w:themeColor="accent6" w:themeShade="BF"/>
          <w:spacing w:val="20"/>
          <w:sz w:val="36"/>
          <w:szCs w:val="22"/>
        </w:rPr>
        <w:t>τ</w:t>
      </w:r>
      <w:r w:rsidRPr="007E0D7D">
        <w:rPr>
          <w:rFonts w:ascii="Arial" w:hAnsi="Arial" w:cs="Arial"/>
          <w:b/>
          <w:color w:val="E36C0A" w:themeColor="accent6" w:themeShade="BF"/>
          <w:spacing w:val="20"/>
          <w:sz w:val="36"/>
          <w:szCs w:val="22"/>
        </w:rPr>
        <w:t xml:space="preserve">ύπου </w:t>
      </w:r>
      <w:r w:rsidR="005C1DAD" w:rsidRPr="007E0D7D">
        <w:rPr>
          <w:rFonts w:ascii="Arial" w:hAnsi="Arial" w:cs="Arial"/>
          <w:b/>
          <w:color w:val="E36C0A" w:themeColor="accent6" w:themeShade="BF"/>
          <w:spacing w:val="20"/>
          <w:sz w:val="36"/>
          <w:szCs w:val="22"/>
        </w:rPr>
        <w:t>ε</w:t>
      </w:r>
      <w:r w:rsidRPr="007E0D7D">
        <w:rPr>
          <w:rFonts w:ascii="Arial" w:hAnsi="Arial" w:cs="Arial"/>
          <w:b/>
          <w:color w:val="E36C0A" w:themeColor="accent6" w:themeShade="BF"/>
          <w:spacing w:val="20"/>
          <w:sz w:val="36"/>
          <w:szCs w:val="22"/>
        </w:rPr>
        <w:t>κδήλωση</w:t>
      </w:r>
      <w:r w:rsidR="005C1DAD" w:rsidRPr="007E0D7D">
        <w:rPr>
          <w:rFonts w:ascii="Arial" w:hAnsi="Arial" w:cs="Arial"/>
          <w:b/>
          <w:color w:val="E36C0A" w:themeColor="accent6" w:themeShade="BF"/>
          <w:spacing w:val="20"/>
          <w:sz w:val="36"/>
          <w:szCs w:val="22"/>
        </w:rPr>
        <w:t>ς</w:t>
      </w:r>
      <w:r w:rsidRPr="007E0D7D">
        <w:rPr>
          <w:rFonts w:ascii="Arial" w:hAnsi="Arial" w:cs="Arial"/>
          <w:b/>
          <w:color w:val="E36C0A" w:themeColor="accent6" w:themeShade="BF"/>
          <w:spacing w:val="20"/>
          <w:sz w:val="36"/>
          <w:szCs w:val="22"/>
        </w:rPr>
        <w:t xml:space="preserve"> απονομής πιστοποιητικών </w:t>
      </w:r>
      <w:r w:rsidR="00DA5579" w:rsidRPr="007E0D7D">
        <w:rPr>
          <w:rFonts w:ascii="Arial" w:hAnsi="Arial" w:cs="Arial"/>
          <w:b/>
          <w:color w:val="E36C0A" w:themeColor="accent6" w:themeShade="BF"/>
          <w:spacing w:val="20"/>
          <w:sz w:val="36"/>
          <w:szCs w:val="22"/>
        </w:rPr>
        <w:t>ε</w:t>
      </w:r>
      <w:r w:rsidRPr="007E0D7D">
        <w:rPr>
          <w:rFonts w:ascii="Arial" w:hAnsi="Arial" w:cs="Arial"/>
          <w:b/>
          <w:color w:val="E36C0A" w:themeColor="accent6" w:themeShade="BF"/>
          <w:spacing w:val="20"/>
          <w:sz w:val="36"/>
          <w:szCs w:val="22"/>
        </w:rPr>
        <w:t>ιδίκευσης</w:t>
      </w:r>
      <w:r w:rsidR="00DA5579" w:rsidRPr="007E0D7D">
        <w:rPr>
          <w:rFonts w:ascii="Arial" w:hAnsi="Arial" w:cs="Arial"/>
          <w:b/>
          <w:color w:val="E36C0A" w:themeColor="accent6" w:themeShade="BF"/>
          <w:spacing w:val="20"/>
          <w:sz w:val="36"/>
          <w:szCs w:val="22"/>
        </w:rPr>
        <w:t xml:space="preserve"> ψηφιακών ικανοτήτων στελεχών έξυπνων πόλεων</w:t>
      </w:r>
    </w:p>
    <w:p w14:paraId="2CFACEE5" w14:textId="56088D9D" w:rsidR="00DA5579" w:rsidRPr="00DA5579" w:rsidRDefault="00DA5579" w:rsidP="00DA5579">
      <w:pPr>
        <w:jc w:val="both"/>
      </w:pPr>
      <w:r w:rsidRPr="00DA5579">
        <w:t>Πραγματοποιήθηκε την Τετάρτη 16/3/2022</w:t>
      </w:r>
      <w:r>
        <w:t xml:space="preserve">, </w:t>
      </w:r>
      <w:r w:rsidRPr="00DA5579">
        <w:rPr>
          <w:b/>
        </w:rPr>
        <w:t>εκδήλωση απονομής πιστοποιητικών ειδίκευσης ψηφιακών ικανοτήτων στελεχών έξυπνων πόλεων</w:t>
      </w:r>
      <w:r>
        <w:t xml:space="preserve">. Η εκδήλωση, διοργανώθηκε από το Πανεπιστήμιο Θεσσαλίας στα πλαίσια του έργου </w:t>
      </w:r>
      <w:r>
        <w:rPr>
          <w:lang w:val="en-GB"/>
        </w:rPr>
        <w:t>SmartDevOps</w:t>
      </w:r>
      <w:r w:rsidR="00933E53">
        <w:t xml:space="preserve"> (</w:t>
      </w:r>
      <w:r w:rsidR="00933E53">
        <w:rPr>
          <w:lang w:val="en-GB"/>
        </w:rPr>
        <w:t>https</w:t>
      </w:r>
      <w:r w:rsidR="00933E53" w:rsidRPr="00933E53">
        <w:t>://</w:t>
      </w:r>
      <w:r w:rsidR="00933E53">
        <w:rPr>
          <w:lang w:val="en-GB"/>
        </w:rPr>
        <w:t>smartdevops</w:t>
      </w:r>
      <w:r w:rsidR="00933E53" w:rsidRPr="00933E53">
        <w:t>.</w:t>
      </w:r>
      <w:r w:rsidR="00933E53">
        <w:rPr>
          <w:lang w:val="en-GB"/>
        </w:rPr>
        <w:t>eu</w:t>
      </w:r>
      <w:r w:rsidR="00933E53" w:rsidRPr="00933E53">
        <w:t>)</w:t>
      </w:r>
      <w:r w:rsidRPr="00DA5579">
        <w:t xml:space="preserve">. Στόχος του έργου </w:t>
      </w:r>
      <w:r>
        <w:t xml:space="preserve">είναι </w:t>
      </w:r>
      <w:r w:rsidRPr="00DA5579">
        <w:t xml:space="preserve">η επαγγελματική ανάπτυξη μέσω κατάλληλης επιμόρφωσης των στελεχών που εργάζονται ή θα εργαστούν σε Δήμους, οι οποίοι σταδιακά μετασχηματίζονται σε Έξυπνες Πόλεις. Μέσω της εκπαίδευσης, τα στελέχη των Δήμων απόκτησαν γνώσεις που απαιτούνται για τη διαχείριση έξυπνων πόλεων, όπως η μεθοδολογία </w:t>
      </w:r>
      <w:r w:rsidRPr="00DA5579">
        <w:rPr>
          <w:lang w:val="en-GB"/>
        </w:rPr>
        <w:t>DevOps</w:t>
      </w:r>
      <w:r w:rsidRPr="00DA5579">
        <w:t xml:space="preserve"> και τις ικανότητες που άπτονται νέων τεχνολογιών πληροφορικής και είναι απαραίτητες για την πραγματοποίησή τους.</w:t>
      </w:r>
      <w:r w:rsidR="00AC5ABC" w:rsidRPr="00AC5ABC">
        <w:rPr>
          <w:noProof/>
        </w:rPr>
        <w:t xml:space="preserve"> </w:t>
      </w:r>
    </w:p>
    <w:p w14:paraId="033A6D80" w14:textId="77777777" w:rsidR="00AC5ABC" w:rsidRDefault="00AC5ABC" w:rsidP="00DA5579">
      <w:pPr>
        <w:jc w:val="both"/>
      </w:pPr>
    </w:p>
    <w:p w14:paraId="74A5DF3F" w14:textId="70CCFE08" w:rsidR="00F05A6C" w:rsidRDefault="00AC5ABC" w:rsidP="00DA5579">
      <w:pPr>
        <w:jc w:val="both"/>
      </w:pPr>
      <w:r>
        <w:rPr>
          <w:noProof/>
        </w:rPr>
        <w:drawing>
          <wp:anchor distT="0" distB="0" distL="114300" distR="114300" simplePos="0" relativeHeight="251658240" behindDoc="0" locked="0" layoutInCell="1" allowOverlap="1" wp14:anchorId="5947BFBF" wp14:editId="248A82EA">
            <wp:simplePos x="0" y="0"/>
            <wp:positionH relativeFrom="column">
              <wp:posOffset>3084830</wp:posOffset>
            </wp:positionH>
            <wp:positionV relativeFrom="paragraph">
              <wp:posOffset>8890</wp:posOffset>
            </wp:positionV>
            <wp:extent cx="2786400" cy="1940400"/>
            <wp:effectExtent l="0" t="0" r="0" b="3175"/>
            <wp:wrapSquare wrapText="bothSides"/>
            <wp:docPr id="7" name="Picture 2" descr="May be an image of one or more people and text that says &quot;DEVOPS DEVOPS COMPETENCES FOR SMART CITIES Smart City Planner MOOC Certificate This is to certify that: Mr. Smart City Planner successfully completed the &quot;DevOps Smart City Planner MOOC&quot; [Online Learning: 24 weeks Work Load: 307 hours ECVET points: 20] Date Issued: 11/11/2021 The Project Coordinator Professor Panagiotis Fitsilis University of Thessaly HELLENIC UNIVERSITY UNIVERSITYO THESSALY meлoT UNIVERSITY NICOSIA STUDI CITADIFOUGNO ANE CitiesNet θαγαιςΠαςλτροθλΑL gency EVBB BBB Midungwerbandje.v. Co-funded by the Erasmus+ Programme of the European Union WIRTSCHAFT DevOps Smart City Projectv DIGITALE and part the DevOps Smart City Planner&quot;">
              <a:extLst xmlns:a="http://schemas.openxmlformats.org/drawingml/2006/main">
                <a:ext uri="{FF2B5EF4-FFF2-40B4-BE49-F238E27FC236}">
                  <a16:creationId xmlns:a16="http://schemas.microsoft.com/office/drawing/2014/main" id="{7423CF94-AB2E-4A37-B40F-C9410687C3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May be an image of one or more people and text that says &quot;DEVOPS DEVOPS COMPETENCES FOR SMART CITIES Smart City Planner MOOC Certificate This is to certify that: Mr. Smart City Planner successfully completed the &quot;DevOps Smart City Planner MOOC&quot; [Online Learning: 24 weeks Work Load: 307 hours ECVET points: 20] Date Issued: 11/11/2021 The Project Coordinator Professor Panagiotis Fitsilis University of Thessaly HELLENIC UNIVERSITY UNIVERSITYO THESSALY meлoT UNIVERSITY NICOSIA STUDI CITADIFOUGNO ANE CitiesNet θαγαιςΠαςλτροθλΑL gency EVBB BBB Midungwerbandje.v. Co-funded by the Erasmus+ Programme of the European Union WIRTSCHAFT DevOps Smart City Projectv DIGITALE and part the DevOps Smart City Planner&quot;">
                      <a:extLst>
                        <a:ext uri="{FF2B5EF4-FFF2-40B4-BE49-F238E27FC236}">
                          <a16:creationId xmlns:a16="http://schemas.microsoft.com/office/drawing/2014/main" id="{7423CF94-AB2E-4A37-B40F-C9410687C348}"/>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6400" cy="1940400"/>
                    </a:xfrm>
                    <a:prstGeom prst="rect">
                      <a:avLst/>
                    </a:prstGeom>
                    <a:noFill/>
                    <a:extLst/>
                  </pic:spPr>
                </pic:pic>
              </a:graphicData>
            </a:graphic>
            <wp14:sizeRelH relativeFrom="margin">
              <wp14:pctWidth>0</wp14:pctWidth>
            </wp14:sizeRelH>
            <wp14:sizeRelV relativeFrom="margin">
              <wp14:pctHeight>0</wp14:pctHeight>
            </wp14:sizeRelV>
          </wp:anchor>
        </w:drawing>
      </w:r>
      <w:r w:rsidR="00DA5579">
        <w:t xml:space="preserve">Την εκδήλωση τίμησαν με την παρουσία τους και χαιρέτησαν ο καθηγητής </w:t>
      </w:r>
      <w:r w:rsidR="00DA5579" w:rsidRPr="00DA5579">
        <w:rPr>
          <w:b/>
        </w:rPr>
        <w:t>Ζήσης Μαμούρης</w:t>
      </w:r>
      <w:r w:rsidR="00DA5579">
        <w:t>, Π</w:t>
      </w:r>
      <w:r w:rsidR="00DA5579" w:rsidRPr="00DA5579">
        <w:t xml:space="preserve">ρύτανης </w:t>
      </w:r>
      <w:r w:rsidR="00DA5579">
        <w:t xml:space="preserve">του </w:t>
      </w:r>
      <w:r w:rsidR="00DA5579" w:rsidRPr="00DA5579">
        <w:t>Πανεπιστημίου Θεσσαλίας</w:t>
      </w:r>
      <w:r w:rsidR="00DA5579">
        <w:t xml:space="preserve">, ο καθηγητής </w:t>
      </w:r>
      <w:r w:rsidR="00DA5579" w:rsidRPr="00DA5579">
        <w:rPr>
          <w:b/>
        </w:rPr>
        <w:t>Οδυσσέας Ζώρας</w:t>
      </w:r>
      <w:r w:rsidR="00DA5579">
        <w:rPr>
          <w:b/>
        </w:rPr>
        <w:t>,</w:t>
      </w:r>
      <w:r w:rsidR="00DA5579">
        <w:t xml:space="preserve"> </w:t>
      </w:r>
      <w:r w:rsidR="00DA5579" w:rsidRPr="00DA5579">
        <w:t>Πρόεδρος</w:t>
      </w:r>
      <w:r w:rsidR="00DA5579">
        <w:t xml:space="preserve"> του </w:t>
      </w:r>
      <w:r w:rsidR="00DA5579" w:rsidRPr="00DA5579">
        <w:t>Ελληνικού Ανοικτού Πανεπιστημίου</w:t>
      </w:r>
      <w:r w:rsidR="00DA5579">
        <w:t xml:space="preserve">, ο κ. </w:t>
      </w:r>
      <w:r w:rsidR="00DA5579" w:rsidRPr="005C1DAD">
        <w:rPr>
          <w:b/>
        </w:rPr>
        <w:t>Δημήτριος Δεληγιάννης</w:t>
      </w:r>
      <w:r w:rsidR="005C1DAD">
        <w:rPr>
          <w:b/>
        </w:rPr>
        <w:t>,</w:t>
      </w:r>
      <w:r w:rsidR="00DA5579">
        <w:t xml:space="preserve"> </w:t>
      </w:r>
      <w:r w:rsidR="00DA5579" w:rsidRPr="00DA5579">
        <w:t>Αντιδήμαρχος Διοίκησης,</w:t>
      </w:r>
      <w:r w:rsidR="00DA5579">
        <w:t xml:space="preserve"> </w:t>
      </w:r>
      <w:r w:rsidR="00DA5579" w:rsidRPr="00DA5579">
        <w:t xml:space="preserve">Παιδείας και Δια Βίου Μάθησης </w:t>
      </w:r>
      <w:r w:rsidR="005C1DAD">
        <w:t xml:space="preserve">του </w:t>
      </w:r>
      <w:r w:rsidR="00DA5579" w:rsidRPr="00DA5579">
        <w:t>Δήμου Λαρισαίων</w:t>
      </w:r>
      <w:r w:rsidR="005C1DAD">
        <w:t xml:space="preserve">, η κα </w:t>
      </w:r>
      <w:r w:rsidR="00DA5579">
        <w:t xml:space="preserve"> </w:t>
      </w:r>
      <w:r w:rsidR="00DA5579" w:rsidRPr="00DA5579">
        <w:t>Γεωργία Ρεμπούτσικα</w:t>
      </w:r>
      <w:r w:rsidR="005C1DAD">
        <w:t xml:space="preserve">, </w:t>
      </w:r>
      <w:r w:rsidR="00DA5579" w:rsidRPr="00DA5579">
        <w:t>Διευθύνουσα Σύμβουλος Εθνικού Συστήματος Υποδομών Ποιότητας</w:t>
      </w:r>
      <w:r w:rsidR="005C1DAD">
        <w:t xml:space="preserve"> και ο </w:t>
      </w:r>
      <w:r w:rsidR="00DA5579" w:rsidRPr="00DA5579">
        <w:t>Οδυσσέας Ράπτης</w:t>
      </w:r>
      <w:r w:rsidR="005C1DAD">
        <w:t xml:space="preserve">, </w:t>
      </w:r>
      <w:r w:rsidR="00DA5579" w:rsidRPr="00DA5579">
        <w:t>Διευθύνων Σύμβουλος e-Trikala A.E.</w:t>
      </w:r>
    </w:p>
    <w:p w14:paraId="2D6932CF" w14:textId="77777777" w:rsidR="00AC5ABC" w:rsidRDefault="00AC5ABC" w:rsidP="005C1DAD">
      <w:pPr>
        <w:pStyle w:val="a3"/>
        <w:spacing w:after="160" w:line="256" w:lineRule="auto"/>
        <w:ind w:left="0" w:right="-1"/>
        <w:jc w:val="both"/>
      </w:pPr>
    </w:p>
    <w:p w14:paraId="7884D5A1" w14:textId="73876CE3" w:rsidR="005C1DAD" w:rsidRPr="005C1DAD" w:rsidRDefault="005C1DAD" w:rsidP="005C1DAD">
      <w:pPr>
        <w:pStyle w:val="a3"/>
        <w:spacing w:after="160" w:line="256" w:lineRule="auto"/>
        <w:ind w:left="0" w:right="-1"/>
        <w:jc w:val="both"/>
      </w:pPr>
      <w:r>
        <w:t xml:space="preserve">Οι ομιλητές της εκδήλωσης ήταν η </w:t>
      </w:r>
      <w:r w:rsidRPr="005C1DAD">
        <w:rPr>
          <w:b/>
        </w:rPr>
        <w:t>κα Ευγενία Λόκανα</w:t>
      </w:r>
      <w:r>
        <w:t>, ε</w:t>
      </w:r>
      <w:r w:rsidRPr="005C1DAD">
        <w:t>πικεφαλής της Διεύθυνσης Ψηφιακών Ικανοτήτων της ΕΔΥΤΕ Α.Ε. / Εθνική Ακαδημία Ψηφιακών Ικανοτήτων</w:t>
      </w:r>
      <w:r>
        <w:t xml:space="preserve">, η οποία παρουσίασε τις ανάγκες </w:t>
      </w:r>
      <w:r w:rsidRPr="005C1DAD">
        <w:t xml:space="preserve">στην εκπαίδευση των στελεχών και των πολιτών </w:t>
      </w:r>
      <w:r>
        <w:t xml:space="preserve">στις έξυνες πόλεις και ο κ. </w:t>
      </w:r>
      <w:r w:rsidRPr="005C1DAD">
        <w:rPr>
          <w:b/>
        </w:rPr>
        <w:t>Πάνος Φιτσιλής</w:t>
      </w:r>
      <w:r>
        <w:t xml:space="preserve">, καθηγητής του Τμήματος Διοίκησης του Πανεπιστημίου Θεσσαλίας και </w:t>
      </w:r>
      <w:r w:rsidRPr="005C1DAD">
        <w:t>συντονιστής του έργου DevOps Competences for Smart Cities</w:t>
      </w:r>
      <w:r>
        <w:t xml:space="preserve">, ο οποίος παρουσίασε τα νέα επαγγέλματα για την ανάπτυξη των έξυπνων πόλεων. </w:t>
      </w:r>
    </w:p>
    <w:p w14:paraId="1B5E6488" w14:textId="77777777" w:rsidR="00AC5ABC" w:rsidRDefault="00AC5ABC" w:rsidP="00C75B9E">
      <w:pPr>
        <w:pStyle w:val="a3"/>
        <w:spacing w:after="160" w:line="256" w:lineRule="auto"/>
        <w:ind w:left="0" w:right="-1"/>
        <w:jc w:val="both"/>
      </w:pPr>
    </w:p>
    <w:p w14:paraId="28FE30F3" w14:textId="3EAB623D" w:rsidR="00C75B9E" w:rsidRPr="007E0D7D" w:rsidRDefault="00C75B9E" w:rsidP="00C75B9E">
      <w:pPr>
        <w:pStyle w:val="a3"/>
        <w:spacing w:after="160" w:line="256" w:lineRule="auto"/>
        <w:ind w:left="0" w:right="-1"/>
        <w:jc w:val="both"/>
      </w:pPr>
      <w:r w:rsidRPr="00C75B9E">
        <w:t xml:space="preserve">Στα πλαίσια της </w:t>
      </w:r>
      <w:r w:rsidR="005C1DAD" w:rsidRPr="00C75B9E">
        <w:t xml:space="preserve">εκδήλωση απονεμήθηκαν </w:t>
      </w:r>
      <w:r w:rsidRPr="00C75B9E">
        <w:t>πιστοποιητικά</w:t>
      </w:r>
      <w:r w:rsidR="007E0D7D">
        <w:t xml:space="preserve"> επαγγελματικής κατάρτισης αλλά και πιστοποιητικά παρακολούθησης σεμιναρίων (για όσους παρακολούθησαν τμήμα του συνολικού προγράμματος. Ο παρακάτω πίνακας παρουσιάζει αναλυτικά τον αριθμό των πιστοποιημένων εκπαιδευομένων, ενώ για την έκδοση των πιστοποιητικών χρησιμοποιήθηκε τεχνολογία </w:t>
      </w:r>
      <w:r w:rsidR="007E0D7D">
        <w:rPr>
          <w:lang w:val="en-GB"/>
        </w:rPr>
        <w:t>Blockchain</w:t>
      </w:r>
      <w:r w:rsidR="0053165C">
        <w:t>.</w:t>
      </w:r>
      <w:r w:rsidR="007E0D7D" w:rsidRPr="007E0D7D">
        <w:t xml:space="preserve"> </w:t>
      </w:r>
    </w:p>
    <w:tbl>
      <w:tblPr>
        <w:tblStyle w:val="5-5"/>
        <w:tblW w:w="0" w:type="auto"/>
        <w:tblLook w:val="04A0" w:firstRow="1" w:lastRow="0" w:firstColumn="1" w:lastColumn="0" w:noHBand="0" w:noVBand="1"/>
      </w:tblPr>
      <w:tblGrid>
        <w:gridCol w:w="3628"/>
        <w:gridCol w:w="2767"/>
        <w:gridCol w:w="2809"/>
      </w:tblGrid>
      <w:tr w:rsidR="007E0D7D" w14:paraId="58C9996B" w14:textId="77777777" w:rsidTr="007E0D7D">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67EB5F73" w14:textId="67D239DD" w:rsidR="00C75B9E" w:rsidRDefault="00C75B9E">
            <w:pPr>
              <w:rPr>
                <w:rFonts w:ascii="Verdana" w:eastAsiaTheme="minorHAnsi" w:hAnsi="Verdana"/>
                <w:color w:val="1F497D"/>
                <w:sz w:val="18"/>
                <w:szCs w:val="18"/>
                <w:lang w:eastAsia="en-US"/>
              </w:rPr>
            </w:pPr>
          </w:p>
        </w:tc>
        <w:tc>
          <w:tcPr>
            <w:tcW w:w="0" w:type="auto"/>
            <w:noWrap/>
            <w:hideMark/>
          </w:tcPr>
          <w:p w14:paraId="4BB9C007" w14:textId="5510DCD9" w:rsidR="00C75B9E" w:rsidRPr="00933E53" w:rsidRDefault="00C75B9E" w:rsidP="007E0D7D">
            <w:pPr>
              <w:pStyle w:val="a3"/>
              <w:spacing w:after="160" w:line="256" w:lineRule="auto"/>
              <w:ind w:left="0" w:right="-1"/>
              <w:jc w:val="center"/>
              <w:cnfStyle w:val="100000000000" w:firstRow="1" w:lastRow="0" w:firstColumn="0" w:lastColumn="0" w:oddVBand="0" w:evenVBand="0" w:oddHBand="0" w:evenHBand="0" w:firstRowFirstColumn="0" w:firstRowLastColumn="0" w:lastRowFirstColumn="0" w:lastRowLastColumn="0"/>
              <w:rPr>
                <w:bCs w:val="0"/>
                <w:color w:val="auto"/>
              </w:rPr>
            </w:pPr>
            <w:r w:rsidRPr="00933E53">
              <w:rPr>
                <w:color w:val="auto"/>
              </w:rPr>
              <w:t xml:space="preserve">Πιστοποιητικό </w:t>
            </w:r>
            <w:r w:rsidR="007E0D7D" w:rsidRPr="00933E53">
              <w:rPr>
                <w:color w:val="auto"/>
              </w:rPr>
              <w:t>επαγγελματικής κατάρτισης</w:t>
            </w:r>
          </w:p>
        </w:tc>
        <w:tc>
          <w:tcPr>
            <w:tcW w:w="0" w:type="auto"/>
            <w:noWrap/>
            <w:hideMark/>
          </w:tcPr>
          <w:p w14:paraId="3008B30C" w14:textId="25B61DC3" w:rsidR="00C75B9E" w:rsidRPr="00933E53" w:rsidRDefault="007E0D7D" w:rsidP="007E0D7D">
            <w:pPr>
              <w:pStyle w:val="a3"/>
              <w:spacing w:after="160" w:line="256" w:lineRule="auto"/>
              <w:ind w:left="0" w:right="-1"/>
              <w:jc w:val="center"/>
              <w:cnfStyle w:val="100000000000" w:firstRow="1" w:lastRow="0" w:firstColumn="0" w:lastColumn="0" w:oddVBand="0" w:evenVBand="0" w:oddHBand="0" w:evenHBand="0" w:firstRowFirstColumn="0" w:firstRowLastColumn="0" w:lastRowFirstColumn="0" w:lastRowLastColumn="0"/>
              <w:rPr>
                <w:color w:val="auto"/>
              </w:rPr>
            </w:pPr>
            <w:r w:rsidRPr="00933E53">
              <w:rPr>
                <w:color w:val="auto"/>
              </w:rPr>
              <w:t>Πιστοποιητικό παρακολούθησης σεμιναρίου</w:t>
            </w:r>
          </w:p>
        </w:tc>
      </w:tr>
      <w:tr w:rsidR="007E0D7D" w14:paraId="73AC20EB" w14:textId="77777777" w:rsidTr="007E0D7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490F7157" w14:textId="57C0B1FE" w:rsidR="00C75B9E" w:rsidRPr="00C75B9E" w:rsidRDefault="00C75B9E" w:rsidP="00C75B9E">
            <w:pPr>
              <w:pStyle w:val="a3"/>
              <w:spacing w:after="160" w:line="256" w:lineRule="auto"/>
              <w:ind w:left="0" w:right="-1"/>
              <w:jc w:val="both"/>
              <w:rPr>
                <w:color w:val="auto"/>
              </w:rPr>
            </w:pPr>
            <w:r w:rsidRPr="00C75B9E">
              <w:rPr>
                <w:color w:val="auto"/>
              </w:rPr>
              <w:t>Σχεδιαστής έξυπνης πόλης</w:t>
            </w:r>
          </w:p>
        </w:tc>
        <w:tc>
          <w:tcPr>
            <w:tcW w:w="0" w:type="auto"/>
            <w:noWrap/>
            <w:hideMark/>
          </w:tcPr>
          <w:p w14:paraId="707BFDC7" w14:textId="77777777" w:rsidR="00C75B9E" w:rsidRPr="007E0D7D" w:rsidRDefault="00C75B9E" w:rsidP="007E0D7D">
            <w:pPr>
              <w:pStyle w:val="a3"/>
              <w:spacing w:after="160" w:line="256" w:lineRule="auto"/>
              <w:ind w:left="0" w:right="-1"/>
              <w:jc w:val="center"/>
              <w:cnfStyle w:val="000000100000" w:firstRow="0" w:lastRow="0" w:firstColumn="0" w:lastColumn="0" w:oddVBand="0" w:evenVBand="0" w:oddHBand="1" w:evenHBand="0" w:firstRowFirstColumn="0" w:firstRowLastColumn="0" w:lastRowFirstColumn="0" w:lastRowLastColumn="0"/>
            </w:pPr>
            <w:r w:rsidRPr="007E0D7D">
              <w:t>24</w:t>
            </w:r>
          </w:p>
        </w:tc>
        <w:tc>
          <w:tcPr>
            <w:tcW w:w="0" w:type="auto"/>
            <w:noWrap/>
            <w:hideMark/>
          </w:tcPr>
          <w:p w14:paraId="5FC3C010" w14:textId="77777777" w:rsidR="00C75B9E" w:rsidRPr="007E0D7D" w:rsidRDefault="00C75B9E" w:rsidP="007E0D7D">
            <w:pPr>
              <w:pStyle w:val="a3"/>
              <w:spacing w:after="160" w:line="256" w:lineRule="auto"/>
              <w:ind w:left="0" w:right="-1"/>
              <w:jc w:val="center"/>
              <w:cnfStyle w:val="000000100000" w:firstRow="0" w:lastRow="0" w:firstColumn="0" w:lastColumn="0" w:oddVBand="0" w:evenVBand="0" w:oddHBand="1" w:evenHBand="0" w:firstRowFirstColumn="0" w:firstRowLastColumn="0" w:lastRowFirstColumn="0" w:lastRowLastColumn="0"/>
            </w:pPr>
            <w:r w:rsidRPr="007E0D7D">
              <w:t>12</w:t>
            </w:r>
          </w:p>
        </w:tc>
      </w:tr>
      <w:tr w:rsidR="007E0D7D" w14:paraId="0F7E92A8" w14:textId="77777777" w:rsidTr="007E0D7D">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2D77C1EC" w14:textId="3D7C90D6" w:rsidR="00C75B9E" w:rsidRPr="00C75B9E" w:rsidRDefault="00C75B9E" w:rsidP="00C75B9E">
            <w:pPr>
              <w:pStyle w:val="a3"/>
              <w:spacing w:after="160" w:line="256" w:lineRule="auto"/>
              <w:ind w:left="0" w:right="-1"/>
              <w:jc w:val="both"/>
              <w:rPr>
                <w:color w:val="auto"/>
              </w:rPr>
            </w:pPr>
            <w:r w:rsidRPr="00C75B9E">
              <w:rPr>
                <w:color w:val="auto"/>
              </w:rPr>
              <w:t>Προϊστάμενος του τμήματος πληροφορικής έξυπνης πόλης</w:t>
            </w:r>
          </w:p>
        </w:tc>
        <w:tc>
          <w:tcPr>
            <w:tcW w:w="0" w:type="auto"/>
            <w:noWrap/>
            <w:hideMark/>
          </w:tcPr>
          <w:p w14:paraId="66573999" w14:textId="77777777" w:rsidR="00C75B9E" w:rsidRPr="007E0D7D" w:rsidRDefault="00C75B9E" w:rsidP="007E0D7D">
            <w:pPr>
              <w:pStyle w:val="a3"/>
              <w:spacing w:after="160" w:line="256" w:lineRule="auto"/>
              <w:ind w:left="0" w:right="-1"/>
              <w:jc w:val="center"/>
              <w:cnfStyle w:val="000000000000" w:firstRow="0" w:lastRow="0" w:firstColumn="0" w:lastColumn="0" w:oddVBand="0" w:evenVBand="0" w:oddHBand="0" w:evenHBand="0" w:firstRowFirstColumn="0" w:firstRowLastColumn="0" w:lastRowFirstColumn="0" w:lastRowLastColumn="0"/>
            </w:pPr>
            <w:r w:rsidRPr="007E0D7D">
              <w:t>6</w:t>
            </w:r>
          </w:p>
        </w:tc>
        <w:tc>
          <w:tcPr>
            <w:tcW w:w="0" w:type="auto"/>
            <w:noWrap/>
            <w:hideMark/>
          </w:tcPr>
          <w:p w14:paraId="3B498BA2" w14:textId="77777777" w:rsidR="00C75B9E" w:rsidRPr="007E0D7D" w:rsidRDefault="00C75B9E" w:rsidP="007E0D7D">
            <w:pPr>
              <w:pStyle w:val="a3"/>
              <w:spacing w:after="160" w:line="256" w:lineRule="auto"/>
              <w:ind w:left="0" w:right="-1"/>
              <w:jc w:val="center"/>
              <w:cnfStyle w:val="000000000000" w:firstRow="0" w:lastRow="0" w:firstColumn="0" w:lastColumn="0" w:oddVBand="0" w:evenVBand="0" w:oddHBand="0" w:evenHBand="0" w:firstRowFirstColumn="0" w:firstRowLastColumn="0" w:lastRowFirstColumn="0" w:lastRowLastColumn="0"/>
            </w:pPr>
            <w:r w:rsidRPr="007E0D7D">
              <w:t>2</w:t>
            </w:r>
          </w:p>
        </w:tc>
      </w:tr>
      <w:tr w:rsidR="007E0D7D" w14:paraId="1E428300" w14:textId="77777777" w:rsidTr="007E0D7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05CCF17B" w14:textId="0DA89F14" w:rsidR="00C75B9E" w:rsidRPr="00C75B9E" w:rsidRDefault="00C75B9E" w:rsidP="00C75B9E">
            <w:pPr>
              <w:pStyle w:val="a3"/>
              <w:spacing w:after="160" w:line="256" w:lineRule="auto"/>
              <w:ind w:left="0" w:right="-1"/>
              <w:jc w:val="both"/>
              <w:rPr>
                <w:color w:val="auto"/>
              </w:rPr>
            </w:pPr>
            <w:r w:rsidRPr="00C75B9E">
              <w:rPr>
                <w:color w:val="auto"/>
              </w:rPr>
              <w:t>Ειδικός ψηφιακών συστημάτων έξυπνης πόλης</w:t>
            </w:r>
          </w:p>
        </w:tc>
        <w:tc>
          <w:tcPr>
            <w:tcW w:w="0" w:type="auto"/>
            <w:noWrap/>
            <w:hideMark/>
          </w:tcPr>
          <w:p w14:paraId="2258A2E0" w14:textId="77777777" w:rsidR="00C75B9E" w:rsidRPr="007E0D7D" w:rsidRDefault="00C75B9E" w:rsidP="007E0D7D">
            <w:pPr>
              <w:pStyle w:val="a3"/>
              <w:spacing w:after="160" w:line="256" w:lineRule="auto"/>
              <w:ind w:left="0" w:right="-1"/>
              <w:jc w:val="center"/>
              <w:cnfStyle w:val="000000100000" w:firstRow="0" w:lastRow="0" w:firstColumn="0" w:lastColumn="0" w:oddVBand="0" w:evenVBand="0" w:oddHBand="1" w:evenHBand="0" w:firstRowFirstColumn="0" w:firstRowLastColumn="0" w:lastRowFirstColumn="0" w:lastRowLastColumn="0"/>
            </w:pPr>
            <w:r w:rsidRPr="007E0D7D">
              <w:t>16</w:t>
            </w:r>
          </w:p>
        </w:tc>
        <w:tc>
          <w:tcPr>
            <w:tcW w:w="0" w:type="auto"/>
            <w:noWrap/>
            <w:hideMark/>
          </w:tcPr>
          <w:p w14:paraId="3D6D1EC7" w14:textId="77777777" w:rsidR="00C75B9E" w:rsidRPr="007E0D7D" w:rsidRDefault="00C75B9E" w:rsidP="007E0D7D">
            <w:pPr>
              <w:pStyle w:val="a3"/>
              <w:spacing w:after="160" w:line="256" w:lineRule="auto"/>
              <w:ind w:left="0" w:right="-1"/>
              <w:jc w:val="center"/>
              <w:cnfStyle w:val="000000100000" w:firstRow="0" w:lastRow="0" w:firstColumn="0" w:lastColumn="0" w:oddVBand="0" w:evenVBand="0" w:oddHBand="1" w:evenHBand="0" w:firstRowFirstColumn="0" w:firstRowLastColumn="0" w:lastRowFirstColumn="0" w:lastRowLastColumn="0"/>
            </w:pPr>
            <w:r w:rsidRPr="007E0D7D">
              <w:t>8</w:t>
            </w:r>
          </w:p>
        </w:tc>
      </w:tr>
    </w:tbl>
    <w:p w14:paraId="6C8AF98E" w14:textId="77777777" w:rsidR="00933E53" w:rsidRDefault="00933E53" w:rsidP="00933E53"/>
    <w:p w14:paraId="79366790" w14:textId="77777777" w:rsidR="00933E53" w:rsidRDefault="00933E53" w:rsidP="00FF6030">
      <w:pPr>
        <w:jc w:val="both"/>
      </w:pPr>
      <w:r>
        <w:t>Μέρος του εκπαιδευτικού υλικού έχει αναρτηθεί στην ψηφιακή ακαδημία πολιτών και βρίσκεται στην ηλεκτρονική διεύθυνση</w:t>
      </w:r>
      <w:r w:rsidRPr="00933E53">
        <w:t xml:space="preserve"> </w:t>
      </w:r>
      <w:hyperlink r:id="rId14">
        <w:r>
          <w:rPr>
            <w:rFonts w:ascii="Arial" w:eastAsia="Arial" w:hAnsi="Arial" w:cs="Arial"/>
            <w:b/>
            <w:color w:val="1155CC"/>
            <w:sz w:val="20"/>
            <w:szCs w:val="20"/>
            <w:u w:val="single"/>
          </w:rPr>
          <w:t>https://nationaldigitalacademy.gov.gr/texnologies-aixmhs-6</w:t>
        </w:r>
      </w:hyperlink>
      <w:r w:rsidRPr="00933E53">
        <w:t xml:space="preserve"> </w:t>
      </w:r>
      <w:r>
        <w:t xml:space="preserve">και είναι διαθέσιμο δωρεάν στο κοινό. </w:t>
      </w:r>
    </w:p>
    <w:p w14:paraId="458A3239" w14:textId="77777777" w:rsidR="00933E53" w:rsidRDefault="00933E53" w:rsidP="00933E53"/>
    <w:p w14:paraId="0CC00752" w14:textId="77777777" w:rsidR="00933E53" w:rsidRDefault="00933E53" w:rsidP="00933E53"/>
    <w:p w14:paraId="57442AD6" w14:textId="77777777" w:rsidR="00933E53" w:rsidRDefault="00933E53" w:rsidP="00933E53">
      <w:r>
        <w:t>Ο επιστημονικός υπεύθυνος του έργου</w:t>
      </w:r>
    </w:p>
    <w:p w14:paraId="0D92E05E" w14:textId="361887A3" w:rsidR="00933E53" w:rsidRPr="00933E53" w:rsidRDefault="00933E53" w:rsidP="00933E53">
      <w:r>
        <w:t>Καθηγητής Πάνος Φιτσιλής</w:t>
      </w:r>
      <w:r>
        <w:br w:type="page"/>
      </w:r>
    </w:p>
    <w:p w14:paraId="18F62392" w14:textId="77777777" w:rsidR="00AE1FF4" w:rsidRPr="005C1DAD" w:rsidRDefault="00AE1FF4">
      <w:pPr>
        <w:spacing w:after="200" w:line="276" w:lineRule="auto"/>
        <w:rPr>
          <w:rFonts w:ascii="Arial" w:hAnsi="Arial" w:cs="Arial"/>
          <w:b/>
          <w:color w:val="1F497D" w:themeColor="text2"/>
          <w:sz w:val="28"/>
          <w:szCs w:val="28"/>
        </w:rPr>
      </w:pPr>
    </w:p>
    <w:p w14:paraId="1EBE300D" w14:textId="53BDE98F" w:rsidR="009E1F07" w:rsidRPr="005C1DAD" w:rsidRDefault="009E1F07" w:rsidP="009E1F07">
      <w:pPr>
        <w:ind w:right="-1"/>
        <w:jc w:val="center"/>
        <w:rPr>
          <w:rFonts w:ascii="Arial" w:hAnsi="Arial" w:cs="Arial"/>
          <w:b/>
          <w:color w:val="1F497D" w:themeColor="text2"/>
          <w:sz w:val="28"/>
          <w:szCs w:val="28"/>
        </w:rPr>
      </w:pPr>
      <w:r w:rsidRPr="00177C93">
        <w:rPr>
          <w:rFonts w:ascii="Arial" w:hAnsi="Arial" w:cs="Arial"/>
          <w:b/>
          <w:color w:val="1F497D" w:themeColor="text2"/>
          <w:sz w:val="28"/>
          <w:szCs w:val="28"/>
        </w:rPr>
        <w:t>ΣΥΝΤΟΜΗ</w:t>
      </w:r>
      <w:r w:rsidRPr="005C1DAD">
        <w:rPr>
          <w:rFonts w:ascii="Arial" w:hAnsi="Arial" w:cs="Arial"/>
          <w:b/>
          <w:color w:val="1F497D" w:themeColor="text2"/>
          <w:sz w:val="28"/>
          <w:szCs w:val="28"/>
        </w:rPr>
        <w:t xml:space="preserve"> </w:t>
      </w:r>
      <w:r w:rsidRPr="00177C93">
        <w:rPr>
          <w:rFonts w:ascii="Arial" w:hAnsi="Arial" w:cs="Arial"/>
          <w:b/>
          <w:color w:val="1F497D" w:themeColor="text2"/>
          <w:sz w:val="28"/>
          <w:szCs w:val="28"/>
        </w:rPr>
        <w:t>ΠΕΡΙΓΡΑΦΗ</w:t>
      </w:r>
      <w:r w:rsidRPr="005C1DAD">
        <w:rPr>
          <w:rFonts w:ascii="Arial" w:hAnsi="Arial" w:cs="Arial"/>
          <w:b/>
          <w:color w:val="1F497D" w:themeColor="text2"/>
          <w:sz w:val="28"/>
          <w:szCs w:val="28"/>
        </w:rPr>
        <w:t xml:space="preserve"> </w:t>
      </w:r>
      <w:r>
        <w:rPr>
          <w:rFonts w:ascii="Arial" w:hAnsi="Arial" w:cs="Arial"/>
          <w:b/>
          <w:color w:val="1F497D" w:themeColor="text2"/>
          <w:sz w:val="28"/>
          <w:szCs w:val="28"/>
          <w:lang w:val="en-US"/>
        </w:rPr>
        <w:t>E</w:t>
      </w:r>
      <w:r w:rsidRPr="00177C93">
        <w:rPr>
          <w:rFonts w:ascii="Arial" w:hAnsi="Arial" w:cs="Arial"/>
          <w:b/>
          <w:color w:val="1F497D" w:themeColor="text2"/>
          <w:sz w:val="28"/>
          <w:szCs w:val="28"/>
        </w:rPr>
        <w:t>ΡΓΟΥ</w:t>
      </w:r>
      <w:r w:rsidRPr="005C1DAD">
        <w:rPr>
          <w:rFonts w:ascii="Arial" w:hAnsi="Arial" w:cs="Arial"/>
          <w:b/>
          <w:color w:val="1F497D" w:themeColor="text2"/>
          <w:sz w:val="28"/>
          <w:szCs w:val="28"/>
        </w:rPr>
        <w:t xml:space="preserve">  </w:t>
      </w:r>
    </w:p>
    <w:p w14:paraId="014635AC" w14:textId="77777777" w:rsidR="009E1F07" w:rsidRPr="00177C93" w:rsidRDefault="009E1F07" w:rsidP="009E1F07">
      <w:pPr>
        <w:ind w:right="-1"/>
        <w:jc w:val="center"/>
        <w:rPr>
          <w:rFonts w:ascii="Arial" w:hAnsi="Arial" w:cs="Arial"/>
          <w:b/>
          <w:color w:val="1F497D" w:themeColor="text2"/>
          <w:sz w:val="28"/>
          <w:szCs w:val="28"/>
          <w:lang w:val="en-US"/>
        </w:rPr>
      </w:pPr>
      <w:r w:rsidRPr="00177C93">
        <w:rPr>
          <w:rFonts w:ascii="Arial" w:hAnsi="Arial" w:cs="Arial"/>
          <w:b/>
          <w:color w:val="1F497D" w:themeColor="text2"/>
          <w:sz w:val="28"/>
          <w:szCs w:val="28"/>
          <w:lang w:val="en-US"/>
        </w:rPr>
        <w:t>“DEVOPS COMPETENCES FOR SMART</w:t>
      </w:r>
      <w:r w:rsidRPr="00AC03D6">
        <w:rPr>
          <w:rFonts w:ascii="Arial" w:hAnsi="Arial" w:cs="Arial"/>
          <w:b/>
          <w:color w:val="1F497D" w:themeColor="text2"/>
          <w:sz w:val="28"/>
          <w:szCs w:val="28"/>
          <w:lang w:val="en-US"/>
        </w:rPr>
        <w:t xml:space="preserve"> </w:t>
      </w:r>
      <w:r w:rsidRPr="00177C93">
        <w:rPr>
          <w:rFonts w:ascii="Arial" w:hAnsi="Arial" w:cs="Arial"/>
          <w:b/>
          <w:color w:val="1F497D" w:themeColor="text2"/>
          <w:sz w:val="28"/>
          <w:szCs w:val="28"/>
          <w:lang w:val="en-US"/>
        </w:rPr>
        <w:t>CITIES”</w:t>
      </w:r>
    </w:p>
    <w:p w14:paraId="7D85BDE1" w14:textId="77777777" w:rsidR="009E1F07" w:rsidRPr="00177C93" w:rsidRDefault="009E1F07" w:rsidP="009E1F07">
      <w:pPr>
        <w:ind w:right="-1"/>
        <w:jc w:val="both"/>
        <w:rPr>
          <w:rFonts w:ascii="Arial" w:hAnsi="Arial" w:cs="Arial"/>
          <w:sz w:val="22"/>
          <w:szCs w:val="22"/>
          <w:lang w:val="en-US"/>
        </w:rPr>
      </w:pPr>
    </w:p>
    <w:p w14:paraId="0ED25C00" w14:textId="77777777" w:rsidR="009E1F07" w:rsidRPr="00177C93" w:rsidRDefault="009E1F07" w:rsidP="009E1F07">
      <w:pPr>
        <w:ind w:right="-1"/>
        <w:jc w:val="both"/>
        <w:rPr>
          <w:rFonts w:ascii="Arial" w:hAnsi="Arial" w:cs="Arial"/>
          <w:sz w:val="22"/>
          <w:szCs w:val="22"/>
          <w:lang w:val="en-US"/>
        </w:rPr>
      </w:pPr>
    </w:p>
    <w:p w14:paraId="3720235F" w14:textId="77777777" w:rsidR="009E1F07" w:rsidRPr="004D6849" w:rsidRDefault="009E1F07" w:rsidP="009E1F07">
      <w:pPr>
        <w:spacing w:after="80" w:line="276" w:lineRule="auto"/>
        <w:jc w:val="both"/>
        <w:rPr>
          <w:rFonts w:ascii="Arial" w:hAnsi="Arial" w:cs="Arial"/>
        </w:rPr>
      </w:pPr>
      <w:r w:rsidRPr="004D6849">
        <w:rPr>
          <w:rFonts w:ascii="Arial" w:hAnsi="Arial" w:cs="Arial"/>
        </w:rPr>
        <w:t>Το</w:t>
      </w:r>
      <w:r w:rsidRPr="004D6849">
        <w:rPr>
          <w:rFonts w:ascii="Arial" w:hAnsi="Arial" w:cs="Arial"/>
          <w:lang w:val="en-US"/>
        </w:rPr>
        <w:t xml:space="preserve"> </w:t>
      </w:r>
      <w:r w:rsidRPr="004D6849">
        <w:rPr>
          <w:rFonts w:ascii="Arial" w:hAnsi="Arial" w:cs="Arial"/>
        </w:rPr>
        <w:t>έργο</w:t>
      </w:r>
      <w:r w:rsidRPr="004D6849">
        <w:rPr>
          <w:rFonts w:ascii="Arial" w:hAnsi="Arial" w:cs="Arial"/>
          <w:lang w:val="en-US"/>
        </w:rPr>
        <w:t xml:space="preserve"> </w:t>
      </w:r>
      <w:r w:rsidRPr="004D6849">
        <w:rPr>
          <w:rFonts w:ascii="Arial" w:hAnsi="Arial" w:cs="Arial"/>
          <w:b/>
          <w:lang w:val="en-US"/>
        </w:rPr>
        <w:t>“</w:t>
      </w:r>
      <w:r w:rsidRPr="004D6849">
        <w:rPr>
          <w:rFonts w:ascii="Arial" w:hAnsi="Arial" w:cs="Arial"/>
          <w:b/>
          <w:color w:val="4A442A" w:themeColor="background2" w:themeShade="40"/>
          <w:lang w:val="en-US"/>
        </w:rPr>
        <w:t>DevOps Competences for SmartCities</w:t>
      </w:r>
      <w:r w:rsidRPr="004D6849">
        <w:rPr>
          <w:rFonts w:ascii="Arial" w:hAnsi="Arial" w:cs="Arial"/>
          <w:b/>
          <w:lang w:val="en-US"/>
        </w:rPr>
        <w:t>”</w:t>
      </w:r>
      <w:r w:rsidRPr="004D6849">
        <w:rPr>
          <w:rFonts w:ascii="Arial" w:hAnsi="Arial" w:cs="Arial"/>
          <w:lang w:val="en-US"/>
        </w:rPr>
        <w:t xml:space="preserve"> (</w:t>
      </w:r>
      <w:r w:rsidRPr="004D6849">
        <w:rPr>
          <w:rFonts w:ascii="Arial" w:hAnsi="Arial" w:cs="Arial"/>
        </w:rPr>
        <w:t>αριθμός</w:t>
      </w:r>
      <w:r w:rsidRPr="004D6849">
        <w:rPr>
          <w:rFonts w:ascii="Arial" w:hAnsi="Arial" w:cs="Arial"/>
          <w:lang w:val="en-US"/>
        </w:rPr>
        <w:t xml:space="preserve"> </w:t>
      </w:r>
      <w:r w:rsidRPr="004D6849">
        <w:rPr>
          <w:rFonts w:ascii="Arial" w:hAnsi="Arial" w:cs="Arial"/>
        </w:rPr>
        <w:t>σύμβασης</w:t>
      </w:r>
      <w:r w:rsidRPr="004D6849">
        <w:rPr>
          <w:rFonts w:ascii="Arial" w:hAnsi="Arial" w:cs="Arial"/>
          <w:lang w:val="en-US"/>
        </w:rPr>
        <w:t xml:space="preserve"> 601015-EPP-1-2018-1-EL-EPPKA2-SSA) </w:t>
      </w:r>
      <w:r w:rsidRPr="004D6849">
        <w:rPr>
          <w:rFonts w:ascii="Arial" w:hAnsi="Arial" w:cs="Arial"/>
        </w:rPr>
        <w:t>είναι</w:t>
      </w:r>
      <w:r w:rsidRPr="004D6849">
        <w:rPr>
          <w:rFonts w:ascii="Arial" w:hAnsi="Arial" w:cs="Arial"/>
          <w:lang w:val="en-US"/>
        </w:rPr>
        <w:t xml:space="preserve"> </w:t>
      </w:r>
      <w:r w:rsidRPr="004D6849">
        <w:rPr>
          <w:rFonts w:ascii="Arial" w:hAnsi="Arial" w:cs="Arial"/>
        </w:rPr>
        <w:t>ένα</w:t>
      </w:r>
      <w:r w:rsidRPr="004D6849">
        <w:rPr>
          <w:rFonts w:ascii="Arial" w:hAnsi="Arial" w:cs="Arial"/>
          <w:lang w:val="en-US"/>
        </w:rPr>
        <w:t xml:space="preserve"> </w:t>
      </w:r>
      <w:r w:rsidRPr="004D6849">
        <w:rPr>
          <w:rFonts w:ascii="Arial" w:hAnsi="Arial" w:cs="Arial"/>
        </w:rPr>
        <w:t>έργο</w:t>
      </w:r>
      <w:r w:rsidRPr="004D6849">
        <w:rPr>
          <w:rFonts w:ascii="Arial" w:hAnsi="Arial" w:cs="Arial"/>
          <w:lang w:val="en-US"/>
        </w:rPr>
        <w:t xml:space="preserve"> Erasmus+/KA2/Sector Skills Alliance. </w:t>
      </w:r>
      <w:r w:rsidRPr="004D6849">
        <w:rPr>
          <w:rFonts w:ascii="Arial" w:hAnsi="Arial" w:cs="Arial"/>
          <w:b/>
        </w:rPr>
        <w:t>Στόχος</w:t>
      </w:r>
      <w:r w:rsidRPr="004D6849">
        <w:rPr>
          <w:rFonts w:ascii="Arial" w:hAnsi="Arial" w:cs="Arial"/>
        </w:rPr>
        <w:t xml:space="preserve"> του έργου </w:t>
      </w:r>
      <w:r>
        <w:rPr>
          <w:rFonts w:ascii="Arial" w:hAnsi="Arial" w:cs="Arial"/>
        </w:rPr>
        <w:t>ήταν</w:t>
      </w:r>
      <w:r w:rsidRPr="004D6849">
        <w:rPr>
          <w:rFonts w:ascii="Arial" w:hAnsi="Arial" w:cs="Arial"/>
        </w:rPr>
        <w:t xml:space="preserve"> η επαγγελματική ανάπτυξη</w:t>
      </w:r>
      <w:r w:rsidRPr="004D6849" w:rsidDel="00384203">
        <w:rPr>
          <w:rFonts w:ascii="Arial" w:hAnsi="Arial" w:cs="Arial"/>
        </w:rPr>
        <w:t xml:space="preserve"> </w:t>
      </w:r>
      <w:r w:rsidRPr="004D6849">
        <w:rPr>
          <w:rFonts w:ascii="Arial" w:hAnsi="Arial" w:cs="Arial"/>
        </w:rPr>
        <w:t xml:space="preserve">μέσω κατάλληλης επιμόρφωσης των στελεχών που εργάζονται ή θα εργαστούν σε Δήμους, οι οποίοι σταδιακά μετασχηματίζονται σε Έξυπνες Πόλεις. Μέσω της εκπαίδευσης, τα στελέχη των Δήμων </w:t>
      </w:r>
      <w:r>
        <w:rPr>
          <w:rFonts w:ascii="Arial" w:hAnsi="Arial" w:cs="Arial"/>
        </w:rPr>
        <w:t>απόκτησαν</w:t>
      </w:r>
      <w:r w:rsidRPr="004D6849">
        <w:rPr>
          <w:rFonts w:ascii="Arial" w:hAnsi="Arial" w:cs="Arial"/>
        </w:rPr>
        <w:t xml:space="preserve"> γνώσεις που απαιτούνται για τη διαχείριση έξυπνων πόλεων, όπως η μεθοδολογία DevOps και τις ικανότητες που άπτονται νέων τεχνολογιών πληροφορικής και είναι απαραίτητες για την πραγματοποίησή τους.</w:t>
      </w:r>
    </w:p>
    <w:p w14:paraId="66F9D644" w14:textId="77777777" w:rsidR="009E1F07" w:rsidRPr="004D6849" w:rsidRDefault="009E1F07" w:rsidP="009E1F07">
      <w:pPr>
        <w:spacing w:after="80" w:line="276" w:lineRule="auto"/>
        <w:jc w:val="both"/>
        <w:rPr>
          <w:rFonts w:ascii="Arial" w:hAnsi="Arial" w:cs="Arial"/>
        </w:rPr>
      </w:pPr>
      <w:r w:rsidRPr="004D6849">
        <w:rPr>
          <w:rFonts w:ascii="Arial" w:hAnsi="Arial" w:cs="Arial"/>
        </w:rPr>
        <w:t>Στο έργο συμμετεί</w:t>
      </w:r>
      <w:r>
        <w:rPr>
          <w:rFonts w:ascii="Arial" w:hAnsi="Arial" w:cs="Arial"/>
        </w:rPr>
        <w:t>χ</w:t>
      </w:r>
      <w:r w:rsidRPr="004D6849">
        <w:rPr>
          <w:rFonts w:ascii="Arial" w:hAnsi="Arial" w:cs="Arial"/>
        </w:rPr>
        <w:t xml:space="preserve">αν </w:t>
      </w:r>
      <w:r w:rsidRPr="004D6849">
        <w:rPr>
          <w:rFonts w:ascii="Arial" w:hAnsi="Arial" w:cs="Arial"/>
          <w:b/>
        </w:rPr>
        <w:t>13 εταίροι</w:t>
      </w:r>
      <w:r w:rsidRPr="004D6849">
        <w:rPr>
          <w:rFonts w:ascii="Arial" w:hAnsi="Arial" w:cs="Arial"/>
        </w:rPr>
        <w:t xml:space="preserve"> (4 από Ελλάδα, 3 από Γερμανία, 3 από Ιταλία, 2 από Κύπρο και 1 από Βέλγιο). Ο συντονιστής εταίρος </w:t>
      </w:r>
      <w:r>
        <w:rPr>
          <w:rFonts w:ascii="Arial" w:hAnsi="Arial" w:cs="Arial"/>
        </w:rPr>
        <w:t>ήταν</w:t>
      </w:r>
      <w:r w:rsidRPr="004D6849">
        <w:rPr>
          <w:rFonts w:ascii="Arial" w:hAnsi="Arial" w:cs="Arial"/>
        </w:rPr>
        <w:t xml:space="preserve"> το Πανεπιστήμιο Θεσσαλίας ενώ από την Ελλάδα επίσης συμμετ</w:t>
      </w:r>
      <w:r>
        <w:rPr>
          <w:rFonts w:ascii="Arial" w:hAnsi="Arial" w:cs="Arial"/>
        </w:rPr>
        <w:t>είχαν</w:t>
      </w:r>
      <w:r w:rsidRPr="004D6849">
        <w:rPr>
          <w:rFonts w:ascii="Arial" w:hAnsi="Arial" w:cs="Arial"/>
        </w:rPr>
        <w:t xml:space="preserve"> το Ελληνικό Ανοικτό Πανεπιστήμιο (ΕΑΠ), ο Ελληνικός Οργανισμός Τυποποίησης (ΕΛΟΤ) καθώς και οι Ψηφιακές Πόλεις Κεντρικής Ελλάδας ΑΕ (CITIESNET SA).</w:t>
      </w:r>
    </w:p>
    <w:p w14:paraId="199DD7FB" w14:textId="77777777" w:rsidR="009E1F07" w:rsidRPr="004D6849" w:rsidRDefault="009E1F07" w:rsidP="009E1F07">
      <w:pPr>
        <w:spacing w:after="80" w:line="276" w:lineRule="auto"/>
        <w:jc w:val="both"/>
        <w:rPr>
          <w:rFonts w:ascii="Arial" w:hAnsi="Arial" w:cs="Arial"/>
        </w:rPr>
      </w:pPr>
      <w:r w:rsidRPr="004D6849">
        <w:rPr>
          <w:rFonts w:ascii="Arial" w:hAnsi="Arial" w:cs="Arial"/>
        </w:rPr>
        <w:t xml:space="preserve">Το έργο </w:t>
      </w:r>
      <w:r>
        <w:rPr>
          <w:rFonts w:ascii="Arial" w:hAnsi="Arial" w:cs="Arial"/>
        </w:rPr>
        <w:t>στόχευε</w:t>
      </w:r>
      <w:r w:rsidRPr="004D6849">
        <w:rPr>
          <w:rFonts w:ascii="Arial" w:hAnsi="Arial" w:cs="Arial"/>
        </w:rPr>
        <w:t xml:space="preserve"> στον ορισμό </w:t>
      </w:r>
      <w:r w:rsidRPr="004D6849">
        <w:rPr>
          <w:rFonts w:ascii="Arial" w:hAnsi="Arial" w:cs="Arial"/>
          <w:b/>
          <w:color w:val="1F497D" w:themeColor="text2"/>
        </w:rPr>
        <w:t>τριών νέων επαγγελματικών προφίλ</w:t>
      </w:r>
      <w:r w:rsidRPr="004D6849">
        <w:rPr>
          <w:rFonts w:ascii="Arial" w:hAnsi="Arial" w:cs="Arial"/>
          <w:color w:val="1F497D" w:themeColor="text2"/>
        </w:rPr>
        <w:t xml:space="preserve"> </w:t>
      </w:r>
      <w:r w:rsidRPr="004D6849">
        <w:rPr>
          <w:rFonts w:ascii="Arial" w:hAnsi="Arial" w:cs="Arial"/>
        </w:rPr>
        <w:t>για όσους επιθυμούν να εργαστούν σε μία έξυπνη πόλη. Τα νέα αυτά επαγγελματικά προφίλ είναι:</w:t>
      </w:r>
    </w:p>
    <w:p w14:paraId="57737387" w14:textId="77777777" w:rsidR="009E1F07" w:rsidRPr="004D6849" w:rsidRDefault="009E1F07" w:rsidP="009E1F07">
      <w:pPr>
        <w:pStyle w:val="a3"/>
        <w:numPr>
          <w:ilvl w:val="0"/>
          <w:numId w:val="7"/>
        </w:numPr>
        <w:spacing w:after="80" w:line="276" w:lineRule="auto"/>
        <w:ind w:left="426" w:hanging="284"/>
        <w:contextualSpacing w:val="0"/>
        <w:jc w:val="both"/>
        <w:rPr>
          <w:rFonts w:ascii="Arial" w:hAnsi="Arial" w:cs="Arial"/>
        </w:rPr>
      </w:pPr>
      <w:r w:rsidRPr="004D6849">
        <w:rPr>
          <w:rFonts w:ascii="Arial" w:hAnsi="Arial" w:cs="Arial"/>
        </w:rPr>
        <w:t>σχεδιαστής έξυπνης πόλης (Smart City Planner),</w:t>
      </w:r>
    </w:p>
    <w:p w14:paraId="0323D67E" w14:textId="77777777" w:rsidR="009E1F07" w:rsidRPr="004D6849" w:rsidRDefault="009E1F07" w:rsidP="009E1F07">
      <w:pPr>
        <w:pStyle w:val="a3"/>
        <w:numPr>
          <w:ilvl w:val="0"/>
          <w:numId w:val="7"/>
        </w:numPr>
        <w:spacing w:after="80" w:line="276" w:lineRule="auto"/>
        <w:ind w:left="426" w:hanging="284"/>
        <w:contextualSpacing w:val="0"/>
        <w:jc w:val="both"/>
        <w:rPr>
          <w:rFonts w:ascii="Arial" w:hAnsi="Arial" w:cs="Arial"/>
        </w:rPr>
      </w:pPr>
      <w:r w:rsidRPr="004D6849">
        <w:rPr>
          <w:rFonts w:ascii="Arial" w:hAnsi="Arial" w:cs="Arial"/>
        </w:rPr>
        <w:t>προϊστάμενος του τμήματος πληροφορικής έξυπνης πόλης (Smart City ΙΤ Manager) και</w:t>
      </w:r>
    </w:p>
    <w:p w14:paraId="10E84817" w14:textId="77777777" w:rsidR="009E1F07" w:rsidRPr="004D6849" w:rsidRDefault="009E1F07" w:rsidP="009E1F07">
      <w:pPr>
        <w:pStyle w:val="a3"/>
        <w:numPr>
          <w:ilvl w:val="0"/>
          <w:numId w:val="7"/>
        </w:numPr>
        <w:spacing w:after="80" w:line="276" w:lineRule="auto"/>
        <w:ind w:left="426" w:hanging="284"/>
        <w:contextualSpacing w:val="0"/>
        <w:jc w:val="both"/>
        <w:rPr>
          <w:rFonts w:ascii="Arial" w:hAnsi="Arial" w:cs="Arial"/>
        </w:rPr>
      </w:pPr>
      <w:r w:rsidRPr="004D6849">
        <w:rPr>
          <w:rFonts w:ascii="Arial" w:hAnsi="Arial" w:cs="Arial"/>
        </w:rPr>
        <w:t>ειδικός ψηφιακών συστημάτων έξυπνης πόλης (Smart City IT Officer).</w:t>
      </w:r>
    </w:p>
    <w:p w14:paraId="3A224332" w14:textId="77777777" w:rsidR="009E1F07" w:rsidRPr="004D6849" w:rsidRDefault="009E1F07" w:rsidP="009E1F07">
      <w:pPr>
        <w:spacing w:after="80" w:line="276" w:lineRule="auto"/>
        <w:jc w:val="both"/>
        <w:rPr>
          <w:rFonts w:ascii="Arial" w:hAnsi="Arial" w:cs="Arial"/>
        </w:rPr>
      </w:pPr>
      <w:r w:rsidRPr="004D6849">
        <w:rPr>
          <w:rFonts w:ascii="Arial" w:hAnsi="Arial" w:cs="Arial"/>
        </w:rPr>
        <w:t xml:space="preserve">Ο </w:t>
      </w:r>
      <w:r w:rsidRPr="004D6849">
        <w:rPr>
          <w:rFonts w:ascii="Arial" w:hAnsi="Arial" w:cs="Arial"/>
          <w:b/>
          <w:color w:val="1F497D" w:themeColor="text2"/>
        </w:rPr>
        <w:t>σχεδιαστής έξυπνης πόλης</w:t>
      </w:r>
      <w:r w:rsidRPr="004D6849">
        <w:rPr>
          <w:rFonts w:ascii="Arial" w:hAnsi="Arial" w:cs="Arial"/>
          <w:color w:val="1F497D" w:themeColor="text2"/>
        </w:rPr>
        <w:t xml:space="preserve"> </w:t>
      </w:r>
      <w:r w:rsidRPr="004D6849">
        <w:rPr>
          <w:rFonts w:ascii="Arial" w:hAnsi="Arial" w:cs="Arial"/>
        </w:rPr>
        <w:t>είναι το υψηλόβαθμο στέλεχος που μπορεί να ικανοποιήσει τις απαιτήσεις που προκύπτουν από τις ανάγκες της πόλης για ψηφιακό μετασχηματισμό, να ορίσει το πλαίσιο λειτουργίας των παρεχόμενων ψηφιακών υπηρεσιών αλλά και γενικότερα να αναπτύξει το στρατηγικό όραμα της έξυπνης πόλης.</w:t>
      </w:r>
    </w:p>
    <w:p w14:paraId="4F789F6B" w14:textId="77777777" w:rsidR="009E1F07" w:rsidRPr="004D6849" w:rsidRDefault="009E1F07" w:rsidP="009E1F07">
      <w:pPr>
        <w:spacing w:after="80" w:line="276" w:lineRule="auto"/>
        <w:jc w:val="both"/>
        <w:rPr>
          <w:rFonts w:ascii="Arial" w:hAnsi="Arial" w:cs="Arial"/>
        </w:rPr>
      </w:pPr>
      <w:r w:rsidRPr="004D6849">
        <w:rPr>
          <w:rFonts w:ascii="Arial" w:hAnsi="Arial" w:cs="Arial"/>
        </w:rPr>
        <w:t xml:space="preserve">Ο </w:t>
      </w:r>
      <w:r w:rsidRPr="004D6849">
        <w:rPr>
          <w:rFonts w:ascii="Arial" w:hAnsi="Arial" w:cs="Arial"/>
          <w:b/>
          <w:color w:val="1F497D" w:themeColor="text2"/>
        </w:rPr>
        <w:t>προϊστάμενος του τμήματος πληροφορικής έξυπνης πόλης</w:t>
      </w:r>
      <w:r w:rsidRPr="004D6849">
        <w:rPr>
          <w:rFonts w:ascii="Arial" w:hAnsi="Arial" w:cs="Arial"/>
          <w:color w:val="1F497D" w:themeColor="text2"/>
        </w:rPr>
        <w:t xml:space="preserve"> </w:t>
      </w:r>
      <w:r w:rsidRPr="004D6849">
        <w:rPr>
          <w:rFonts w:ascii="Arial" w:hAnsi="Arial" w:cs="Arial"/>
        </w:rPr>
        <w:t>θέτει στόχους και ορίζει στρατηγικές για το τμήμα πληροφορικής, με την υιοθέτηση κατάλληλων τεχνολογικών λύσεων, προκειμένου να υποστηρίξει την λειτουργία των ψηφιακών συστημάτων και υπηρεσιών του Δήμου ενώ παράλληλα είναι υπεύθυνος για το σχεδιασμό και υλοποίηση του ψηφιακού μετασχηματισμού.</w:t>
      </w:r>
    </w:p>
    <w:p w14:paraId="6188A5EF" w14:textId="77777777" w:rsidR="009E1F07" w:rsidRPr="004D6849" w:rsidRDefault="009E1F07" w:rsidP="009E1F07">
      <w:pPr>
        <w:spacing w:after="80" w:line="276" w:lineRule="auto"/>
        <w:jc w:val="both"/>
        <w:rPr>
          <w:rFonts w:ascii="Arial" w:hAnsi="Arial" w:cs="Arial"/>
        </w:rPr>
      </w:pPr>
      <w:r w:rsidRPr="004D6849">
        <w:rPr>
          <w:rFonts w:ascii="Arial" w:hAnsi="Arial" w:cs="Arial"/>
        </w:rPr>
        <w:t xml:space="preserve">Ο </w:t>
      </w:r>
      <w:r w:rsidRPr="004D6849">
        <w:rPr>
          <w:rFonts w:ascii="Arial" w:hAnsi="Arial" w:cs="Arial"/>
          <w:b/>
          <w:color w:val="1F497D" w:themeColor="text2"/>
        </w:rPr>
        <w:t>ειδικός ψηφιακών συστημάτων έξυπνης πόλης</w:t>
      </w:r>
      <w:r w:rsidRPr="004D6849">
        <w:rPr>
          <w:rFonts w:ascii="Arial" w:hAnsi="Arial" w:cs="Arial"/>
          <w:color w:val="1F497D" w:themeColor="text2"/>
        </w:rPr>
        <w:t xml:space="preserve"> </w:t>
      </w:r>
      <w:r w:rsidRPr="004D6849">
        <w:rPr>
          <w:rFonts w:ascii="Arial" w:hAnsi="Arial" w:cs="Arial"/>
        </w:rPr>
        <w:t xml:space="preserve">είναι εκείνος που μπορεί να αναλύσει τα οργανωτικά δεδομένα της πόλης, να ορίσει τις απαιτήσεις των πληροφοριακών συστημάτων, να εφαρμόσει τις διεργασίες ανάπτυξης λογισμικού με </w:t>
      </w:r>
      <w:r w:rsidRPr="004D6849">
        <w:rPr>
          <w:rFonts w:ascii="Arial" w:hAnsi="Arial" w:cs="Arial"/>
        </w:rPr>
        <w:lastRenderedPageBreak/>
        <w:t>κατάλληλα εργαλεία και τεχνικές, να προτείνει λύσεις βελτίωσης, να σχεδιάζει και να λειτουργεί τόσο τις υφιστάμενες όσο και τις νέες ψηφιακές υπηρεσίες και να παρέχει υποστήριξη σε διαφορετικού τύπου χρήστες των εφαρμογών της έξυπνης πόλης.</w:t>
      </w:r>
    </w:p>
    <w:p w14:paraId="5252A866" w14:textId="77777777" w:rsidR="009E1F07" w:rsidRDefault="009E1F07" w:rsidP="009E1F07">
      <w:pPr>
        <w:spacing w:after="80" w:line="276" w:lineRule="auto"/>
        <w:jc w:val="both"/>
        <w:rPr>
          <w:rFonts w:ascii="Arial" w:hAnsi="Arial" w:cs="Arial"/>
        </w:rPr>
      </w:pPr>
      <w:r w:rsidRPr="004D6849">
        <w:rPr>
          <w:rFonts w:ascii="Arial" w:hAnsi="Arial" w:cs="Arial"/>
        </w:rPr>
        <w:t xml:space="preserve">Επιπλέον, ένας βασικός στόχος του έργου </w:t>
      </w:r>
      <w:r>
        <w:rPr>
          <w:rFonts w:ascii="Arial" w:hAnsi="Arial" w:cs="Arial"/>
          <w:b/>
          <w:color w:val="1F497D" w:themeColor="text2"/>
        </w:rPr>
        <w:t>ήταν</w:t>
      </w:r>
      <w:r w:rsidRPr="004D6849">
        <w:rPr>
          <w:rFonts w:ascii="Arial" w:hAnsi="Arial" w:cs="Arial"/>
          <w:b/>
          <w:color w:val="1F497D" w:themeColor="text2"/>
        </w:rPr>
        <w:t xml:space="preserve"> να εκπαιδεύσει</w:t>
      </w:r>
      <w:r w:rsidRPr="004D6849">
        <w:rPr>
          <w:rFonts w:ascii="Arial" w:hAnsi="Arial" w:cs="Arial"/>
        </w:rPr>
        <w:t xml:space="preserve"> έναν αριθμό ατόμων, τόσο στελεχών Δήμων όσο και επαγγελματιών με ειδικότητες πληροφορικής ή σχετικές με την ανάπτυξη μιας έξυπνης πόλης, οι οποίοι</w:t>
      </w:r>
      <w:r>
        <w:rPr>
          <w:rFonts w:ascii="Arial" w:hAnsi="Arial" w:cs="Arial"/>
        </w:rPr>
        <w:t xml:space="preserve"> επιθυμούσα</w:t>
      </w:r>
      <w:r w:rsidRPr="004D6849">
        <w:rPr>
          <w:rFonts w:ascii="Arial" w:hAnsi="Arial" w:cs="Arial"/>
        </w:rPr>
        <w:t>ν να γνωρίσουν αυτές τις τεχνολογίες και να εργαστούν στο μέλλον σε Δήμους ή οργανισμούς ΟΤΑ.</w:t>
      </w:r>
      <w:r>
        <w:rPr>
          <w:rFonts w:ascii="Arial" w:hAnsi="Arial" w:cs="Arial"/>
        </w:rPr>
        <w:t xml:space="preserve"> </w:t>
      </w:r>
    </w:p>
    <w:p w14:paraId="48134472" w14:textId="77777777" w:rsidR="009E1F07" w:rsidRDefault="009E1F07" w:rsidP="009E1F07">
      <w:pPr>
        <w:spacing w:after="80" w:line="276" w:lineRule="auto"/>
        <w:jc w:val="both"/>
        <w:rPr>
          <w:rFonts w:ascii="Arial" w:hAnsi="Arial" w:cs="Arial"/>
        </w:rPr>
      </w:pPr>
      <w:r>
        <w:rPr>
          <w:rFonts w:ascii="Arial" w:hAnsi="Arial" w:cs="Arial"/>
        </w:rPr>
        <w:t xml:space="preserve">Για την Ελλάδα αυτό ο στόχος επιτεύχθηκε στον μέγιστο δυνατό βαθμό, εκπαιδεύοντας συνολικά </w:t>
      </w:r>
      <w:r w:rsidRPr="00C30703">
        <w:rPr>
          <w:rFonts w:ascii="Arial" w:hAnsi="Arial" w:cs="Arial"/>
          <w:b/>
        </w:rPr>
        <w:t>68</w:t>
      </w:r>
      <w:r>
        <w:rPr>
          <w:rFonts w:ascii="Arial" w:hAnsi="Arial" w:cs="Arial"/>
        </w:rPr>
        <w:t xml:space="preserve"> επαγγελματίες, εκ των οποίων 46 έλαβαν το Πιστοποιητικό Ειδίκευσης Επαγγελματία Έξυπνης Πόλης έχοντας ολοκληρώσει επιτυχώς δύο κύκλους εκπαίδευσης διάρκειας 34 εβδομάδων (ο μεν πρώτος  διάρκειας 24 εβδομάδων αφορούσε σε</w:t>
      </w:r>
      <w:r w:rsidRPr="00C30703">
        <w:rPr>
          <w:rFonts w:ascii="Arial" w:hAnsi="Arial" w:cs="Arial"/>
        </w:rPr>
        <w:t xml:space="preserve"> </w:t>
      </w:r>
      <w:r>
        <w:rPr>
          <w:rFonts w:ascii="Arial" w:hAnsi="Arial" w:cs="Arial"/>
          <w:lang w:val="en-US"/>
        </w:rPr>
        <w:t>distance</w:t>
      </w:r>
      <w:r w:rsidRPr="00C30703">
        <w:rPr>
          <w:rFonts w:ascii="Arial" w:hAnsi="Arial" w:cs="Arial"/>
        </w:rPr>
        <w:t xml:space="preserve"> </w:t>
      </w:r>
      <w:r>
        <w:rPr>
          <w:rFonts w:ascii="Arial" w:hAnsi="Arial" w:cs="Arial"/>
          <w:lang w:val="en-US"/>
        </w:rPr>
        <w:t>learning</w:t>
      </w:r>
      <w:r w:rsidRPr="00C30703">
        <w:rPr>
          <w:rFonts w:ascii="Arial" w:hAnsi="Arial" w:cs="Arial"/>
        </w:rPr>
        <w:t xml:space="preserve"> </w:t>
      </w:r>
      <w:r>
        <w:rPr>
          <w:rFonts w:ascii="Arial" w:hAnsi="Arial" w:cs="Arial"/>
        </w:rPr>
        <w:t xml:space="preserve">εκπαίδευση, ο δε δεύτερος ήταν διάρκειας 10 εβδομάδων και αφορούσε </w:t>
      </w:r>
      <w:r>
        <w:rPr>
          <w:rFonts w:ascii="Arial" w:hAnsi="Arial" w:cs="Arial"/>
          <w:lang w:val="en-US"/>
        </w:rPr>
        <w:t>Work</w:t>
      </w:r>
      <w:r w:rsidRPr="00C30703">
        <w:rPr>
          <w:rFonts w:ascii="Arial" w:hAnsi="Arial" w:cs="Arial"/>
        </w:rPr>
        <w:t xml:space="preserve"> </w:t>
      </w:r>
      <w:r>
        <w:rPr>
          <w:rFonts w:ascii="Arial" w:hAnsi="Arial" w:cs="Arial"/>
          <w:lang w:val="en-US"/>
        </w:rPr>
        <w:t>Based</w:t>
      </w:r>
      <w:r w:rsidRPr="00C30703">
        <w:rPr>
          <w:rFonts w:ascii="Arial" w:hAnsi="Arial" w:cs="Arial"/>
        </w:rPr>
        <w:t xml:space="preserve"> </w:t>
      </w:r>
      <w:r>
        <w:rPr>
          <w:rFonts w:ascii="Arial" w:hAnsi="Arial" w:cs="Arial"/>
          <w:lang w:val="en-US"/>
        </w:rPr>
        <w:t>learning</w:t>
      </w:r>
      <w:r>
        <w:rPr>
          <w:rFonts w:ascii="Arial" w:hAnsi="Arial" w:cs="Arial"/>
        </w:rPr>
        <w:t>). Εξ</w:t>
      </w:r>
      <w:r w:rsidRPr="00C30703">
        <w:rPr>
          <w:rFonts w:ascii="Arial" w:hAnsi="Arial" w:cs="Arial"/>
        </w:rPr>
        <w:t xml:space="preserve"> </w:t>
      </w:r>
      <w:r>
        <w:rPr>
          <w:rFonts w:ascii="Arial" w:hAnsi="Arial" w:cs="Arial"/>
        </w:rPr>
        <w:t>αυτών</w:t>
      </w:r>
      <w:r w:rsidRPr="00C30703">
        <w:rPr>
          <w:rFonts w:ascii="Arial" w:hAnsi="Arial" w:cs="Arial"/>
        </w:rPr>
        <w:t xml:space="preserve">, </w:t>
      </w:r>
      <w:r>
        <w:rPr>
          <w:rFonts w:ascii="Arial" w:hAnsi="Arial" w:cs="Arial"/>
        </w:rPr>
        <w:t xml:space="preserve">πιστοποιήθηκαν </w:t>
      </w:r>
      <w:r w:rsidRPr="00C30703">
        <w:rPr>
          <w:rFonts w:ascii="Arial" w:hAnsi="Arial" w:cs="Arial"/>
        </w:rPr>
        <w:t xml:space="preserve">24 </w:t>
      </w:r>
      <w:r>
        <w:rPr>
          <w:rFonts w:ascii="Arial" w:hAnsi="Arial" w:cs="Arial"/>
        </w:rPr>
        <w:t>ως</w:t>
      </w:r>
      <w:r w:rsidRPr="00C30703">
        <w:rPr>
          <w:rFonts w:ascii="Arial" w:hAnsi="Arial" w:cs="Arial"/>
        </w:rPr>
        <w:t xml:space="preserve"> </w:t>
      </w:r>
      <w:r>
        <w:rPr>
          <w:rFonts w:ascii="Arial" w:hAnsi="Arial" w:cs="Arial"/>
          <w:lang w:val="en-US"/>
        </w:rPr>
        <w:t>SC</w:t>
      </w:r>
      <w:r w:rsidRPr="00C30703">
        <w:rPr>
          <w:rFonts w:ascii="Arial" w:hAnsi="Arial" w:cs="Arial"/>
        </w:rPr>
        <w:t xml:space="preserve"> </w:t>
      </w:r>
      <w:r>
        <w:rPr>
          <w:rFonts w:ascii="Arial" w:hAnsi="Arial" w:cs="Arial"/>
          <w:lang w:val="en-US"/>
        </w:rPr>
        <w:t>Planners</w:t>
      </w:r>
      <w:r w:rsidRPr="00C30703">
        <w:rPr>
          <w:rFonts w:ascii="Arial" w:hAnsi="Arial" w:cs="Arial"/>
        </w:rPr>
        <w:t xml:space="preserve">, 6 </w:t>
      </w:r>
      <w:r>
        <w:rPr>
          <w:rFonts w:ascii="Arial" w:hAnsi="Arial" w:cs="Arial"/>
        </w:rPr>
        <w:t>ως</w:t>
      </w:r>
      <w:r w:rsidRPr="00C30703">
        <w:rPr>
          <w:rFonts w:ascii="Arial" w:hAnsi="Arial" w:cs="Arial"/>
        </w:rPr>
        <w:t xml:space="preserve"> </w:t>
      </w:r>
      <w:r>
        <w:rPr>
          <w:rFonts w:ascii="Arial" w:hAnsi="Arial" w:cs="Arial"/>
          <w:lang w:val="en-US"/>
        </w:rPr>
        <w:t>SC</w:t>
      </w:r>
      <w:r w:rsidRPr="00C30703">
        <w:rPr>
          <w:rFonts w:ascii="Arial" w:hAnsi="Arial" w:cs="Arial"/>
        </w:rPr>
        <w:t xml:space="preserve"> </w:t>
      </w:r>
      <w:r>
        <w:rPr>
          <w:rFonts w:ascii="Arial" w:hAnsi="Arial" w:cs="Arial"/>
          <w:lang w:val="en-US"/>
        </w:rPr>
        <w:t>IT</w:t>
      </w:r>
      <w:r w:rsidRPr="00C30703">
        <w:rPr>
          <w:rFonts w:ascii="Arial" w:hAnsi="Arial" w:cs="Arial"/>
        </w:rPr>
        <w:t xml:space="preserve"> </w:t>
      </w:r>
      <w:r>
        <w:rPr>
          <w:rFonts w:ascii="Arial" w:hAnsi="Arial" w:cs="Arial"/>
          <w:lang w:val="en-US"/>
        </w:rPr>
        <w:t>Managers</w:t>
      </w:r>
      <w:r w:rsidRPr="00C30703">
        <w:rPr>
          <w:rFonts w:ascii="Arial" w:hAnsi="Arial" w:cs="Arial"/>
        </w:rPr>
        <w:t xml:space="preserve"> </w:t>
      </w:r>
      <w:r>
        <w:rPr>
          <w:rFonts w:ascii="Arial" w:hAnsi="Arial" w:cs="Arial"/>
        </w:rPr>
        <w:t>και</w:t>
      </w:r>
      <w:r w:rsidRPr="00C30703">
        <w:rPr>
          <w:rFonts w:ascii="Arial" w:hAnsi="Arial" w:cs="Arial"/>
        </w:rPr>
        <w:t xml:space="preserve"> 16 </w:t>
      </w:r>
      <w:r>
        <w:rPr>
          <w:rFonts w:ascii="Arial" w:hAnsi="Arial" w:cs="Arial"/>
        </w:rPr>
        <w:t>ως</w:t>
      </w:r>
      <w:r w:rsidRPr="00C30703">
        <w:rPr>
          <w:rFonts w:ascii="Arial" w:hAnsi="Arial" w:cs="Arial"/>
        </w:rPr>
        <w:t xml:space="preserve"> </w:t>
      </w:r>
      <w:r>
        <w:rPr>
          <w:rFonts w:ascii="Arial" w:hAnsi="Arial" w:cs="Arial"/>
          <w:lang w:val="en-US"/>
        </w:rPr>
        <w:t>SC</w:t>
      </w:r>
      <w:r w:rsidRPr="00C30703">
        <w:rPr>
          <w:rFonts w:ascii="Arial" w:hAnsi="Arial" w:cs="Arial"/>
        </w:rPr>
        <w:t xml:space="preserve"> </w:t>
      </w:r>
      <w:r>
        <w:rPr>
          <w:rFonts w:ascii="Arial" w:hAnsi="Arial" w:cs="Arial"/>
          <w:lang w:val="en-US"/>
        </w:rPr>
        <w:t>IT</w:t>
      </w:r>
      <w:r w:rsidRPr="00C30703">
        <w:rPr>
          <w:rFonts w:ascii="Arial" w:hAnsi="Arial" w:cs="Arial"/>
        </w:rPr>
        <w:t xml:space="preserve"> </w:t>
      </w:r>
      <w:r>
        <w:rPr>
          <w:rFonts w:ascii="Arial" w:hAnsi="Arial" w:cs="Arial"/>
          <w:lang w:val="en-US"/>
        </w:rPr>
        <w:t>Officers</w:t>
      </w:r>
      <w:r w:rsidRPr="00C30703">
        <w:rPr>
          <w:rFonts w:ascii="Arial" w:hAnsi="Arial" w:cs="Arial"/>
        </w:rPr>
        <w:t>.</w:t>
      </w:r>
      <w:r>
        <w:rPr>
          <w:rFonts w:ascii="Arial" w:hAnsi="Arial" w:cs="Arial"/>
        </w:rPr>
        <w:t xml:space="preserve"> </w:t>
      </w:r>
    </w:p>
    <w:p w14:paraId="263598C4" w14:textId="77777777" w:rsidR="009E1F07" w:rsidRPr="00C30703" w:rsidRDefault="009E1F07" w:rsidP="009E1F07">
      <w:pPr>
        <w:spacing w:after="80" w:line="276" w:lineRule="auto"/>
        <w:jc w:val="both"/>
        <w:rPr>
          <w:rFonts w:ascii="Arial" w:hAnsi="Arial" w:cs="Arial"/>
        </w:rPr>
      </w:pPr>
      <w:r>
        <w:rPr>
          <w:rFonts w:ascii="Arial" w:hAnsi="Arial" w:cs="Arial"/>
        </w:rPr>
        <w:t>Επίσης άλλοι 22 επαγγελματίες  εκπαιδεύθηκαν (12</w:t>
      </w:r>
      <w:r w:rsidRPr="00C30703">
        <w:rPr>
          <w:rFonts w:ascii="Arial" w:hAnsi="Arial" w:cs="Arial"/>
        </w:rPr>
        <w:t xml:space="preserve"> </w:t>
      </w:r>
      <w:r>
        <w:rPr>
          <w:rFonts w:ascii="Arial" w:hAnsi="Arial" w:cs="Arial"/>
        </w:rPr>
        <w:t xml:space="preserve">στο </w:t>
      </w:r>
      <w:r>
        <w:rPr>
          <w:rFonts w:ascii="Arial" w:hAnsi="Arial" w:cs="Arial"/>
          <w:lang w:val="en-US"/>
        </w:rPr>
        <w:t>MOOC</w:t>
      </w:r>
      <w:r w:rsidRPr="00C30703">
        <w:rPr>
          <w:rFonts w:ascii="Arial" w:hAnsi="Arial" w:cs="Arial"/>
        </w:rPr>
        <w:t xml:space="preserve"> SC Planner, 2 </w:t>
      </w:r>
      <w:r>
        <w:rPr>
          <w:rFonts w:ascii="Arial" w:hAnsi="Arial" w:cs="Arial"/>
        </w:rPr>
        <w:t xml:space="preserve">στο </w:t>
      </w:r>
      <w:r>
        <w:rPr>
          <w:rFonts w:ascii="Arial" w:hAnsi="Arial" w:cs="Arial"/>
          <w:lang w:val="en-US"/>
        </w:rPr>
        <w:t>MOOC</w:t>
      </w:r>
      <w:r w:rsidRPr="00C30703">
        <w:rPr>
          <w:rFonts w:ascii="Arial" w:hAnsi="Arial" w:cs="Arial"/>
        </w:rPr>
        <w:t xml:space="preserve"> SC IT Manager και 8 </w:t>
      </w:r>
      <w:r>
        <w:rPr>
          <w:rFonts w:ascii="Arial" w:hAnsi="Arial" w:cs="Arial"/>
        </w:rPr>
        <w:t xml:space="preserve">στο </w:t>
      </w:r>
      <w:r>
        <w:rPr>
          <w:rFonts w:ascii="Arial" w:hAnsi="Arial" w:cs="Arial"/>
          <w:lang w:val="en-US"/>
        </w:rPr>
        <w:t>MOOC</w:t>
      </w:r>
      <w:r w:rsidRPr="00C30703">
        <w:rPr>
          <w:rFonts w:ascii="Arial" w:hAnsi="Arial" w:cs="Arial"/>
        </w:rPr>
        <w:t xml:space="preserve"> SC IT Officer</w:t>
      </w:r>
      <w:r>
        <w:rPr>
          <w:rFonts w:ascii="Arial" w:hAnsi="Arial" w:cs="Arial"/>
        </w:rPr>
        <w:t>)</w:t>
      </w:r>
      <w:r w:rsidRPr="00C30703">
        <w:rPr>
          <w:rFonts w:ascii="Arial" w:hAnsi="Arial" w:cs="Arial"/>
        </w:rPr>
        <w:t xml:space="preserve"> </w:t>
      </w:r>
      <w:r>
        <w:rPr>
          <w:rFonts w:ascii="Arial" w:hAnsi="Arial" w:cs="Arial"/>
        </w:rPr>
        <w:t>και έλαβαν  πιστοποιητικό ολοκλήρωσης του προγράμματος εξειδίκευσης (</w:t>
      </w:r>
      <w:r w:rsidRPr="00C30703">
        <w:rPr>
          <w:rFonts w:ascii="Arial" w:hAnsi="Arial" w:cs="Arial"/>
        </w:rPr>
        <w:t xml:space="preserve">έχοντας ολοκληρώσει επιτυχώς ένα κύκλο εκπαίδευσης διάρκειας </w:t>
      </w:r>
      <w:r>
        <w:rPr>
          <w:rFonts w:ascii="Arial" w:hAnsi="Arial" w:cs="Arial"/>
        </w:rPr>
        <w:t xml:space="preserve">24 εβδομάδων). </w:t>
      </w:r>
    </w:p>
    <w:p w14:paraId="71325863" w14:textId="77777777" w:rsidR="009E1F07" w:rsidRPr="00557382" w:rsidRDefault="009E1F07" w:rsidP="009E1F07">
      <w:pPr>
        <w:spacing w:after="80" w:line="276" w:lineRule="auto"/>
        <w:jc w:val="both"/>
        <w:rPr>
          <w:rFonts w:ascii="Arial" w:hAnsi="Arial" w:cs="Arial"/>
        </w:rPr>
      </w:pPr>
      <w:r>
        <w:rPr>
          <w:rFonts w:ascii="Arial" w:hAnsi="Arial" w:cs="Arial"/>
        </w:rPr>
        <w:t>Συνολικά εκπαιδεύθηκαν και έλαβαν πιστοποιητικό 94 επαγγελματίες (65 Πιστοποιητικό Ειδίκευσης Επαγγελματία Έξυπνης Πόλης/</w:t>
      </w:r>
      <w:r>
        <w:rPr>
          <w:rFonts w:ascii="Arial" w:hAnsi="Arial" w:cs="Arial"/>
          <w:lang w:val="en-US"/>
        </w:rPr>
        <w:t>Smart</w:t>
      </w:r>
      <w:r w:rsidRPr="00557382">
        <w:rPr>
          <w:rFonts w:ascii="Arial" w:hAnsi="Arial" w:cs="Arial"/>
        </w:rPr>
        <w:t xml:space="preserve"> </w:t>
      </w:r>
      <w:r>
        <w:rPr>
          <w:rFonts w:ascii="Arial" w:hAnsi="Arial" w:cs="Arial"/>
          <w:lang w:val="en-US"/>
        </w:rPr>
        <w:t>City</w:t>
      </w:r>
      <w:r w:rsidRPr="00557382">
        <w:rPr>
          <w:rFonts w:ascii="Arial" w:hAnsi="Arial" w:cs="Arial"/>
        </w:rPr>
        <w:t xml:space="preserve"> </w:t>
      </w:r>
      <w:r>
        <w:rPr>
          <w:rFonts w:ascii="Arial" w:hAnsi="Arial" w:cs="Arial"/>
          <w:lang w:val="en-US"/>
        </w:rPr>
        <w:t>Job</w:t>
      </w:r>
      <w:r w:rsidRPr="00557382">
        <w:rPr>
          <w:rFonts w:ascii="Arial" w:hAnsi="Arial" w:cs="Arial"/>
        </w:rPr>
        <w:t xml:space="preserve"> </w:t>
      </w:r>
      <w:r>
        <w:rPr>
          <w:rFonts w:ascii="Arial" w:hAnsi="Arial" w:cs="Arial"/>
          <w:lang w:val="en-US"/>
        </w:rPr>
        <w:t>Profile</w:t>
      </w:r>
      <w:r w:rsidRPr="00557382">
        <w:rPr>
          <w:rFonts w:ascii="Arial" w:hAnsi="Arial" w:cs="Arial"/>
        </w:rPr>
        <w:t xml:space="preserve"> </w:t>
      </w:r>
      <w:r>
        <w:rPr>
          <w:rFonts w:ascii="Arial" w:hAnsi="Arial" w:cs="Arial"/>
        </w:rPr>
        <w:t>και 29 Πιστοποιητικό Ολοκλήρωσης προγράμματος εξειδίκευσης/</w:t>
      </w:r>
      <w:r>
        <w:rPr>
          <w:rFonts w:ascii="Arial" w:hAnsi="Arial" w:cs="Arial"/>
          <w:lang w:val="en-US"/>
        </w:rPr>
        <w:t>Smart</w:t>
      </w:r>
      <w:r w:rsidRPr="00557382">
        <w:rPr>
          <w:rFonts w:ascii="Arial" w:hAnsi="Arial" w:cs="Arial"/>
        </w:rPr>
        <w:t xml:space="preserve"> </w:t>
      </w:r>
      <w:r>
        <w:rPr>
          <w:rFonts w:ascii="Arial" w:hAnsi="Arial" w:cs="Arial"/>
          <w:lang w:val="en-US"/>
        </w:rPr>
        <w:t>City</w:t>
      </w:r>
      <w:r w:rsidRPr="00557382">
        <w:rPr>
          <w:rFonts w:ascii="Arial" w:hAnsi="Arial" w:cs="Arial"/>
        </w:rPr>
        <w:t xml:space="preserve"> </w:t>
      </w:r>
      <w:r>
        <w:rPr>
          <w:rFonts w:ascii="Arial" w:hAnsi="Arial" w:cs="Arial"/>
          <w:lang w:val="en-US"/>
        </w:rPr>
        <w:t>Specialisation</w:t>
      </w:r>
      <w:r w:rsidRPr="00557382">
        <w:rPr>
          <w:rFonts w:ascii="Arial" w:hAnsi="Arial" w:cs="Arial"/>
        </w:rPr>
        <w:t xml:space="preserve"> </w:t>
      </w:r>
      <w:r>
        <w:rPr>
          <w:rFonts w:ascii="Arial" w:hAnsi="Arial" w:cs="Arial"/>
          <w:lang w:val="en-US"/>
        </w:rPr>
        <w:t>MOOC</w:t>
      </w:r>
      <w:r w:rsidRPr="00557382">
        <w:rPr>
          <w:rFonts w:ascii="Arial" w:hAnsi="Arial" w:cs="Arial"/>
        </w:rPr>
        <w:t xml:space="preserve"> </w:t>
      </w:r>
      <w:r>
        <w:rPr>
          <w:rFonts w:ascii="Arial" w:hAnsi="Arial" w:cs="Arial"/>
          <w:lang w:val="en-US"/>
        </w:rPr>
        <w:t>completion</w:t>
      </w:r>
      <w:r w:rsidRPr="00557382">
        <w:rPr>
          <w:rFonts w:ascii="Arial" w:hAnsi="Arial" w:cs="Arial"/>
        </w:rPr>
        <w:t xml:space="preserve">) </w:t>
      </w:r>
      <w:r>
        <w:rPr>
          <w:rFonts w:ascii="Arial" w:hAnsi="Arial" w:cs="Arial"/>
        </w:rPr>
        <w:t>σε Ελλάδα, Ιταλία, Κύπρο και Γερμανία.</w:t>
      </w:r>
    </w:p>
    <w:p w14:paraId="3375CF38" w14:textId="77777777" w:rsidR="009E1F07" w:rsidRPr="004D6849" w:rsidRDefault="009E1F07" w:rsidP="009E1F07">
      <w:pPr>
        <w:spacing w:after="80" w:line="276" w:lineRule="auto"/>
        <w:jc w:val="both"/>
        <w:rPr>
          <w:rFonts w:ascii="Arial" w:hAnsi="Arial" w:cs="Arial"/>
        </w:rPr>
      </w:pPr>
      <w:r w:rsidRPr="004D6849">
        <w:rPr>
          <w:rFonts w:ascii="Arial" w:hAnsi="Arial" w:cs="Arial"/>
        </w:rPr>
        <w:t xml:space="preserve">Η </w:t>
      </w:r>
      <w:r w:rsidRPr="001F5503">
        <w:rPr>
          <w:rFonts w:ascii="Arial" w:hAnsi="Arial" w:cs="Arial"/>
          <w:b/>
        </w:rPr>
        <w:t>εκπαίδευση</w:t>
      </w:r>
      <w:r w:rsidRPr="004D6849">
        <w:rPr>
          <w:rFonts w:ascii="Arial" w:hAnsi="Arial" w:cs="Arial"/>
        </w:rPr>
        <w:t xml:space="preserve"> </w:t>
      </w:r>
      <w:r>
        <w:rPr>
          <w:rFonts w:ascii="Arial" w:hAnsi="Arial" w:cs="Arial"/>
        </w:rPr>
        <w:t>οδήγησε</w:t>
      </w:r>
      <w:r w:rsidRPr="004D6849">
        <w:rPr>
          <w:rFonts w:ascii="Arial" w:hAnsi="Arial" w:cs="Arial"/>
        </w:rPr>
        <w:t xml:space="preserve"> στην ανάπτυξη πολύ σημαντικών γνώσεων και ικανοτήτων για τους ενδιαφερόμενους, οι οποίες σε γενικές γραμμές μπορούν να χωριστούν στις εξής κατηγορίες:</w:t>
      </w:r>
    </w:p>
    <w:p w14:paraId="499B578F" w14:textId="77777777" w:rsidR="009E1F07" w:rsidRPr="004D6849" w:rsidRDefault="009E1F07" w:rsidP="009E1F07">
      <w:pPr>
        <w:pStyle w:val="a3"/>
        <w:numPr>
          <w:ilvl w:val="0"/>
          <w:numId w:val="9"/>
        </w:numPr>
        <w:spacing w:after="80" w:line="276" w:lineRule="auto"/>
        <w:ind w:left="284" w:hanging="284"/>
        <w:contextualSpacing w:val="0"/>
        <w:jc w:val="both"/>
        <w:rPr>
          <w:rFonts w:ascii="Arial" w:hAnsi="Arial" w:cs="Arial"/>
        </w:rPr>
      </w:pPr>
      <w:r w:rsidRPr="004D6849">
        <w:rPr>
          <w:rFonts w:ascii="Arial" w:hAnsi="Arial" w:cs="Arial"/>
          <w:u w:val="single"/>
        </w:rPr>
        <w:t>Ευρύτερες ικανότητες συμπεριφοράς</w:t>
      </w:r>
      <w:r w:rsidRPr="004D6849">
        <w:rPr>
          <w:rFonts w:ascii="Arial" w:hAnsi="Arial" w:cs="Arial"/>
        </w:rPr>
        <w:t>. Περιλαμβάνει την ανάπτυξη των ικανοτήτων της δημιουργικότητας, του επιχειρηματικού τρόπου σκέψης, της ικανότητας εργασίας σε ομάδες, τις κοινωνικές ικανότητες, την ικανότητα χειρισμού ασαφών καταστάσεων, την παρότρυνση για μάθηση, τη συναισθηματική νοημοσύνη, την ικανότητα στρατηγικής σκέψης και οράματος, τις διαπολιτισμικές ικανότητες, τη διαχείριση έργων και διεργασιών, τον σχεδιαστικό τρόπο σκέψης, την ικανότητα λήψης αποφάσεων και επίλυσης προβλημάτων, τις ικανότητες διαχείρισης και ηγεσίας, τη διαχείριση συμμετεχόντων, τις ικανότητες διαχείρισης της γνώσης καθώς και τις προχωρημένες ικανότητες παρουσίασης.</w:t>
      </w:r>
    </w:p>
    <w:p w14:paraId="677AD5F9" w14:textId="77777777" w:rsidR="009E1F07" w:rsidRPr="004D6849" w:rsidRDefault="009E1F07" w:rsidP="009E1F07">
      <w:pPr>
        <w:pStyle w:val="a3"/>
        <w:numPr>
          <w:ilvl w:val="0"/>
          <w:numId w:val="9"/>
        </w:numPr>
        <w:spacing w:after="80" w:line="276" w:lineRule="auto"/>
        <w:ind w:left="284" w:hanging="284"/>
        <w:contextualSpacing w:val="0"/>
        <w:jc w:val="both"/>
        <w:rPr>
          <w:rFonts w:ascii="Arial" w:hAnsi="Arial" w:cs="Arial"/>
        </w:rPr>
      </w:pPr>
      <w:r w:rsidRPr="004D6849">
        <w:rPr>
          <w:rFonts w:ascii="Arial" w:hAnsi="Arial" w:cs="Arial"/>
          <w:u w:val="single"/>
        </w:rPr>
        <w:t>Πληροφοριακά συστήματα</w:t>
      </w:r>
      <w:r w:rsidRPr="004D6849">
        <w:rPr>
          <w:rFonts w:ascii="Arial" w:hAnsi="Arial" w:cs="Arial"/>
        </w:rPr>
        <w:t xml:space="preserve">. Περιλαμβάνει την ανάπτυξη ικανοτήτων σε μια πληθώρα θεμάτων όπως τη γνώση του κύκλου ζωής ανάπτυξης λογισμικού, τις ευέλικτες μεθόδους διαχείρισης, τη διασφάλιση της ποιότητας ψηφιακών συστημάτων, την </w:t>
      </w:r>
      <w:r w:rsidRPr="004D6849">
        <w:rPr>
          <w:rFonts w:ascii="Arial" w:hAnsi="Arial" w:cs="Arial"/>
        </w:rPr>
        <w:lastRenderedPageBreak/>
        <w:t>ασφάλεια ψηφιακών συστημάτων, την αρχιτεκτονική συστημάτων και λογισμικού, βασικές έννοιες του Cloud Computing, του Internet of Things, των Data Analytics, της Τεχνητής Νοημοσύνης καθώς και της μεθοδολογίας ITIL.</w:t>
      </w:r>
    </w:p>
    <w:p w14:paraId="6E6FA72B" w14:textId="77777777" w:rsidR="009E1F07" w:rsidRPr="004D6849" w:rsidRDefault="009E1F07" w:rsidP="009E1F07">
      <w:pPr>
        <w:pStyle w:val="a3"/>
        <w:numPr>
          <w:ilvl w:val="0"/>
          <w:numId w:val="9"/>
        </w:numPr>
        <w:spacing w:after="80" w:line="276" w:lineRule="auto"/>
        <w:ind w:left="284" w:hanging="284"/>
        <w:contextualSpacing w:val="0"/>
        <w:jc w:val="both"/>
        <w:rPr>
          <w:rFonts w:ascii="Arial" w:hAnsi="Arial" w:cs="Arial"/>
        </w:rPr>
      </w:pPr>
      <w:r w:rsidRPr="004D6849">
        <w:rPr>
          <w:rFonts w:ascii="Arial" w:hAnsi="Arial" w:cs="Arial"/>
          <w:u w:val="single"/>
        </w:rPr>
        <w:t>Σχετικές με DevOps</w:t>
      </w:r>
      <w:r w:rsidRPr="004D6849">
        <w:rPr>
          <w:rFonts w:ascii="Arial" w:hAnsi="Arial" w:cs="Arial"/>
        </w:rPr>
        <w:t>. Βασικές έννοιες της προσέγγισης DevOps (κουλτούρα και πρακτικές) καθώς και θεμάτων που άπτονται της διαχείρισης αποθετηρίου, της πρακτικής συνεχούς ενσωμάτωσης, της διαχείρισης διαμόρφωσης λογισμικού, της χρήσης εργαλείων κατασκευής-ανάπτυξης-ελέγχου λογισμικού, της ανάλυσης κώδικα καθώς και των εργαλείων συνεχούς ελέγχου.</w:t>
      </w:r>
    </w:p>
    <w:p w14:paraId="4C6D042C" w14:textId="77777777" w:rsidR="009E1F07" w:rsidRPr="004D6849" w:rsidRDefault="009E1F07" w:rsidP="009E1F07">
      <w:pPr>
        <w:pStyle w:val="a3"/>
        <w:numPr>
          <w:ilvl w:val="0"/>
          <w:numId w:val="9"/>
        </w:numPr>
        <w:spacing w:after="80" w:line="276" w:lineRule="auto"/>
        <w:ind w:left="284" w:hanging="284"/>
        <w:contextualSpacing w:val="0"/>
        <w:jc w:val="both"/>
        <w:rPr>
          <w:rFonts w:ascii="Arial" w:hAnsi="Arial" w:cs="Arial"/>
        </w:rPr>
      </w:pPr>
      <w:r w:rsidRPr="004D6849">
        <w:rPr>
          <w:rFonts w:ascii="Arial" w:hAnsi="Arial" w:cs="Arial"/>
          <w:u w:val="single"/>
        </w:rPr>
        <w:t>Σχετικές με Έξυπνες Πόλεις</w:t>
      </w:r>
      <w:r w:rsidRPr="004D6849">
        <w:rPr>
          <w:rFonts w:ascii="Arial" w:hAnsi="Arial" w:cs="Arial"/>
        </w:rPr>
        <w:t>. Περιλαμβάνει γνώσεις και ικανότητες που αφορούν: πλατφόρμες λειτουργίας έξυπνων πόλεων, επιχειρηματικά μοντέλα έξυπνων πόλεων και οικονομικής διαχείρισης, έξυπνες υπηρεσίες και λειτουργικές διαδικασίες, θέματα βιωσιμότητας έξυπνης πόλης, πρότυπα έξυπνων πόλεων και νομικά θέματα, ανθεκτικότητα έξυπνης πόλης, αστική διαχείριση, σχεδιασμό με βάση τις ανάγκες των πολιτών, διαχείριση των οικονομικών καθώς και των προμηθειών στις έξυπνες πόλεις.</w:t>
      </w:r>
    </w:p>
    <w:p w14:paraId="37781EA9" w14:textId="77777777" w:rsidR="00F05A6C" w:rsidRPr="00F05A6C" w:rsidRDefault="00F05A6C" w:rsidP="00F05A6C">
      <w:pPr>
        <w:pStyle w:val="a3"/>
        <w:spacing w:after="80" w:line="276" w:lineRule="auto"/>
        <w:ind w:left="0"/>
        <w:jc w:val="both"/>
        <w:rPr>
          <w:rFonts w:ascii="Arial" w:hAnsi="Arial" w:cs="Arial"/>
          <w:sz w:val="22"/>
          <w:szCs w:val="22"/>
        </w:rPr>
      </w:pPr>
      <w:r w:rsidRPr="00F05A6C">
        <w:rPr>
          <w:rFonts w:ascii="Arial" w:hAnsi="Arial" w:cs="Arial"/>
          <w:sz w:val="22"/>
          <w:szCs w:val="22"/>
          <w:lang w:val="en-US"/>
        </w:rPr>
        <w:t>To</w:t>
      </w:r>
      <w:r w:rsidRPr="00F05A6C">
        <w:rPr>
          <w:rFonts w:ascii="Arial" w:hAnsi="Arial" w:cs="Arial"/>
          <w:sz w:val="22"/>
          <w:szCs w:val="22"/>
        </w:rPr>
        <w:t xml:space="preserve"> έργο ανέπτυξε πρώτο σε παγκόσμιο επίπεδο το «Σώμα της Γνώσης για τις Έξυπνες Πόλεις» το οποίο είναι δωρεάν διαθέσιμο στο </w:t>
      </w:r>
      <w:hyperlink r:id="rId15" w:history="1">
        <w:r w:rsidRPr="00F05A6C">
          <w:rPr>
            <w:rStyle w:val="-"/>
            <w:rFonts w:ascii="Arial" w:hAnsi="Arial" w:cs="Arial"/>
            <w:sz w:val="22"/>
            <w:szCs w:val="22"/>
            <w:lang w:val="en-US"/>
          </w:rPr>
          <w:t>https</w:t>
        </w:r>
        <w:r w:rsidRPr="00F05A6C">
          <w:rPr>
            <w:rStyle w:val="-"/>
            <w:rFonts w:ascii="Arial" w:hAnsi="Arial" w:cs="Arial"/>
            <w:sz w:val="22"/>
            <w:szCs w:val="22"/>
          </w:rPr>
          <w:t>://</w:t>
        </w:r>
        <w:r w:rsidRPr="00F05A6C">
          <w:rPr>
            <w:rStyle w:val="-"/>
            <w:rFonts w:ascii="Arial" w:hAnsi="Arial" w:cs="Arial"/>
            <w:sz w:val="22"/>
            <w:szCs w:val="22"/>
            <w:lang w:val="en-US"/>
          </w:rPr>
          <w:t>smartdevops</w:t>
        </w:r>
        <w:r w:rsidRPr="00F05A6C">
          <w:rPr>
            <w:rStyle w:val="-"/>
            <w:rFonts w:ascii="Arial" w:hAnsi="Arial" w:cs="Arial"/>
            <w:sz w:val="22"/>
            <w:szCs w:val="22"/>
          </w:rPr>
          <w:t>.</w:t>
        </w:r>
        <w:r w:rsidRPr="00F05A6C">
          <w:rPr>
            <w:rStyle w:val="-"/>
            <w:rFonts w:ascii="Arial" w:hAnsi="Arial" w:cs="Arial"/>
            <w:sz w:val="22"/>
            <w:szCs w:val="22"/>
            <w:lang w:val="en-US"/>
          </w:rPr>
          <w:t>eu</w:t>
        </w:r>
        <w:r w:rsidRPr="00F05A6C">
          <w:rPr>
            <w:rStyle w:val="-"/>
            <w:rFonts w:ascii="Arial" w:hAnsi="Arial" w:cs="Arial"/>
            <w:sz w:val="22"/>
            <w:szCs w:val="22"/>
          </w:rPr>
          <w:t>/</w:t>
        </w:r>
        <w:r w:rsidRPr="00F05A6C">
          <w:rPr>
            <w:rStyle w:val="-"/>
            <w:rFonts w:ascii="Arial" w:hAnsi="Arial" w:cs="Arial"/>
            <w:sz w:val="22"/>
            <w:szCs w:val="22"/>
            <w:lang w:val="en-US"/>
          </w:rPr>
          <w:t>scbok</w:t>
        </w:r>
      </w:hyperlink>
      <w:r w:rsidRPr="00F05A6C">
        <w:rPr>
          <w:rFonts w:ascii="Arial" w:hAnsi="Arial" w:cs="Arial"/>
          <w:sz w:val="22"/>
          <w:szCs w:val="22"/>
        </w:rPr>
        <w:t xml:space="preserve"> </w:t>
      </w:r>
    </w:p>
    <w:p w14:paraId="138A0A87" w14:textId="77777777" w:rsidR="00F05A6C" w:rsidRDefault="00F05A6C" w:rsidP="009E1F07">
      <w:pPr>
        <w:spacing w:after="80" w:line="276" w:lineRule="auto"/>
        <w:rPr>
          <w:rFonts w:ascii="Arial" w:hAnsi="Arial" w:cs="Arial"/>
        </w:rPr>
      </w:pPr>
    </w:p>
    <w:p w14:paraId="0D45E707" w14:textId="1DB71414" w:rsidR="009E1F07" w:rsidRPr="00C30703" w:rsidRDefault="009E1F07" w:rsidP="009E1F07">
      <w:pPr>
        <w:spacing w:after="80" w:line="276" w:lineRule="auto"/>
        <w:rPr>
          <w:rFonts w:ascii="Arial" w:hAnsi="Arial" w:cs="Arial"/>
        </w:rPr>
      </w:pPr>
      <w:r>
        <w:rPr>
          <w:rFonts w:ascii="Arial" w:hAnsi="Arial" w:cs="Arial"/>
        </w:rPr>
        <w:t>Π</w:t>
      </w:r>
      <w:r w:rsidRPr="004D6849">
        <w:rPr>
          <w:rFonts w:ascii="Arial" w:hAnsi="Arial" w:cs="Arial"/>
        </w:rPr>
        <w:t xml:space="preserve">ερισσότερες πληροφορίες </w:t>
      </w:r>
      <w:r>
        <w:rPr>
          <w:rFonts w:ascii="Arial" w:hAnsi="Arial" w:cs="Arial"/>
        </w:rPr>
        <w:t>σ</w:t>
      </w:r>
      <w:r w:rsidRPr="004D6849">
        <w:rPr>
          <w:rFonts w:ascii="Arial" w:hAnsi="Arial" w:cs="Arial"/>
        </w:rPr>
        <w:t>τη</w:t>
      </w:r>
      <w:r>
        <w:rPr>
          <w:rFonts w:ascii="Arial" w:hAnsi="Arial" w:cs="Arial"/>
        </w:rPr>
        <w:t>ν ιστοσελίδα</w:t>
      </w:r>
      <w:r w:rsidRPr="004D6849">
        <w:rPr>
          <w:rFonts w:ascii="Arial" w:hAnsi="Arial" w:cs="Arial"/>
        </w:rPr>
        <w:t xml:space="preserve"> του έργου</w:t>
      </w:r>
      <w:r w:rsidRPr="00C30703">
        <w:rPr>
          <w:rFonts w:ascii="Arial" w:hAnsi="Arial" w:cs="Arial"/>
        </w:rPr>
        <w:t xml:space="preserve">  </w:t>
      </w:r>
      <w:hyperlink r:id="rId16" w:history="1">
        <w:r w:rsidRPr="008E325A">
          <w:rPr>
            <w:rStyle w:val="-"/>
            <w:rFonts w:ascii="Arial" w:hAnsi="Arial" w:cs="Arial"/>
          </w:rPr>
          <w:t>https://smartdevops.eu</w:t>
        </w:r>
      </w:hyperlink>
      <w:r w:rsidRPr="00C30703">
        <w:rPr>
          <w:rFonts w:ascii="Arial" w:hAnsi="Arial" w:cs="Arial"/>
        </w:rPr>
        <w:t xml:space="preserve"> </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1276"/>
        <w:gridCol w:w="5665"/>
      </w:tblGrid>
      <w:tr w:rsidR="002B031F" w14:paraId="2BB6975F" w14:textId="77777777" w:rsidTr="002B031F">
        <w:trPr>
          <w:trHeight w:val="538"/>
        </w:trPr>
        <w:tc>
          <w:tcPr>
            <w:tcW w:w="2263" w:type="dxa"/>
            <w:vMerge w:val="restart"/>
            <w:tcBorders>
              <w:right w:val="single" w:sz="4" w:space="0" w:color="auto"/>
            </w:tcBorders>
            <w:vAlign w:val="center"/>
          </w:tcPr>
          <w:p w14:paraId="0596D178" w14:textId="77777777" w:rsidR="002B031F" w:rsidRDefault="002B031F" w:rsidP="002B031F">
            <w:pPr>
              <w:spacing w:line="276" w:lineRule="auto"/>
              <w:jc w:val="right"/>
              <w:rPr>
                <w:rFonts w:ascii="Arial" w:hAnsi="Arial" w:cs="Arial"/>
                <w:b/>
                <w:color w:val="1F497D" w:themeColor="text2"/>
              </w:rPr>
            </w:pPr>
            <w:r>
              <w:rPr>
                <w:rFonts w:ascii="Arial" w:hAnsi="Arial" w:cs="Arial"/>
                <w:b/>
                <w:color w:val="1F497D" w:themeColor="text2"/>
              </w:rPr>
              <w:t>Στοιχεία Επικοινωνίας</w:t>
            </w:r>
            <w:r w:rsidRPr="00177C93">
              <w:rPr>
                <w:rFonts w:ascii="Arial" w:hAnsi="Arial" w:cs="Arial"/>
                <w:b/>
                <w:color w:val="1F497D" w:themeColor="text2"/>
              </w:rPr>
              <w:t xml:space="preserve"> </w:t>
            </w:r>
          </w:p>
          <w:p w14:paraId="0B6A7786" w14:textId="1CA874D5" w:rsidR="002B031F" w:rsidRDefault="002B031F" w:rsidP="002B031F">
            <w:pPr>
              <w:spacing w:line="276" w:lineRule="auto"/>
              <w:jc w:val="right"/>
              <w:rPr>
                <w:rFonts w:ascii="Arial" w:hAnsi="Arial" w:cs="Arial"/>
                <w:b/>
                <w:color w:val="1F497D" w:themeColor="text2"/>
              </w:rPr>
            </w:pPr>
            <w:r w:rsidRPr="00177C93">
              <w:rPr>
                <w:rFonts w:ascii="Arial" w:hAnsi="Arial" w:cs="Arial"/>
                <w:b/>
                <w:color w:val="1F497D" w:themeColor="text2"/>
              </w:rPr>
              <w:t xml:space="preserve">του έργου </w:t>
            </w:r>
            <w:r w:rsidRPr="00CB59FA">
              <w:rPr>
                <w:rFonts w:ascii="Arial" w:hAnsi="Arial" w:cs="Arial"/>
                <w:b/>
                <w:color w:val="1F497D" w:themeColor="text2"/>
              </w:rPr>
              <w:t>DEVOPS</w:t>
            </w:r>
          </w:p>
        </w:tc>
        <w:tc>
          <w:tcPr>
            <w:tcW w:w="1276" w:type="dxa"/>
            <w:tcBorders>
              <w:left w:val="single" w:sz="4" w:space="0" w:color="auto"/>
            </w:tcBorders>
            <w:vAlign w:val="center"/>
          </w:tcPr>
          <w:p w14:paraId="01968ACC" w14:textId="0DC5E56F" w:rsidR="002B031F" w:rsidRDefault="002B031F" w:rsidP="002B031F">
            <w:pPr>
              <w:jc w:val="center"/>
              <w:rPr>
                <w:rFonts w:ascii="Arial" w:hAnsi="Arial" w:cs="Arial"/>
                <w:b/>
                <w:color w:val="1F497D" w:themeColor="text2"/>
              </w:rPr>
            </w:pPr>
            <w:r>
              <w:rPr>
                <w:noProof/>
              </w:rPr>
              <w:drawing>
                <wp:inline distT="0" distB="0" distL="0" distR="0" wp14:anchorId="7BFF8EAA" wp14:editId="069D0962">
                  <wp:extent cx="345142" cy="350168"/>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563" t="5102" r="73746" b="72521"/>
                          <a:stretch/>
                        </pic:blipFill>
                        <pic:spPr bwMode="auto">
                          <a:xfrm>
                            <a:off x="0" y="0"/>
                            <a:ext cx="345550" cy="350582"/>
                          </a:xfrm>
                          <a:prstGeom prst="rect">
                            <a:avLst/>
                          </a:prstGeom>
                          <a:ln>
                            <a:noFill/>
                          </a:ln>
                          <a:extLst>
                            <a:ext uri="{53640926-AAD7-44D8-BBD7-CCE9431645EC}">
                              <a14:shadowObscured xmlns:a14="http://schemas.microsoft.com/office/drawing/2010/main"/>
                            </a:ext>
                          </a:extLst>
                        </pic:spPr>
                      </pic:pic>
                    </a:graphicData>
                  </a:graphic>
                </wp:inline>
              </w:drawing>
            </w:r>
          </w:p>
        </w:tc>
        <w:tc>
          <w:tcPr>
            <w:tcW w:w="5665" w:type="dxa"/>
            <w:vAlign w:val="center"/>
          </w:tcPr>
          <w:p w14:paraId="0E77F9CB" w14:textId="737AE2EE" w:rsidR="002B031F" w:rsidRPr="009E1F07" w:rsidRDefault="00721D80" w:rsidP="002B031F">
            <w:pPr>
              <w:rPr>
                <w:rFonts w:ascii="Arial" w:hAnsi="Arial" w:cs="Arial"/>
                <w:b/>
                <w:color w:val="1F497D" w:themeColor="text2"/>
                <w:lang w:val="en-US"/>
              </w:rPr>
            </w:pPr>
            <w:hyperlink r:id="rId18" w:history="1">
              <w:r w:rsidR="009E1F07" w:rsidRPr="009E1F07">
                <w:rPr>
                  <w:rStyle w:val="-"/>
                  <w:rFonts w:ascii="Arial" w:hAnsi="Arial" w:cs="Arial"/>
                  <w:b/>
                  <w:color w:val="17365D" w:themeColor="text2" w:themeShade="BF"/>
                  <w:u w:val="none"/>
                  <w:lang w:val="en-US"/>
                </w:rPr>
                <w:t>https://smartdevops.eu</w:t>
              </w:r>
            </w:hyperlink>
          </w:p>
        </w:tc>
      </w:tr>
      <w:tr w:rsidR="002B031F" w14:paraId="360AD13B" w14:textId="77777777" w:rsidTr="002B031F">
        <w:trPr>
          <w:trHeight w:val="674"/>
        </w:trPr>
        <w:tc>
          <w:tcPr>
            <w:tcW w:w="2263" w:type="dxa"/>
            <w:vMerge/>
            <w:tcBorders>
              <w:right w:val="single" w:sz="4" w:space="0" w:color="auto"/>
            </w:tcBorders>
            <w:vAlign w:val="center"/>
          </w:tcPr>
          <w:p w14:paraId="16D9DAF3" w14:textId="77777777" w:rsidR="002B031F" w:rsidRDefault="002B031F" w:rsidP="002B031F">
            <w:pPr>
              <w:spacing w:line="276" w:lineRule="auto"/>
              <w:rPr>
                <w:rFonts w:ascii="Arial" w:hAnsi="Arial" w:cs="Arial"/>
                <w:b/>
                <w:color w:val="1F497D" w:themeColor="text2"/>
              </w:rPr>
            </w:pPr>
          </w:p>
        </w:tc>
        <w:tc>
          <w:tcPr>
            <w:tcW w:w="1276" w:type="dxa"/>
            <w:tcBorders>
              <w:left w:val="single" w:sz="4" w:space="0" w:color="auto"/>
            </w:tcBorders>
            <w:vAlign w:val="center"/>
          </w:tcPr>
          <w:p w14:paraId="3D8CE9EB" w14:textId="04153D21" w:rsidR="002B031F" w:rsidRDefault="002B031F" w:rsidP="002B031F">
            <w:pPr>
              <w:jc w:val="center"/>
              <w:rPr>
                <w:rFonts w:ascii="Arial" w:hAnsi="Arial" w:cs="Arial"/>
                <w:b/>
                <w:color w:val="1F497D" w:themeColor="text2"/>
              </w:rPr>
            </w:pPr>
            <w:r w:rsidRPr="002B031F">
              <w:rPr>
                <w:noProof/>
              </w:rPr>
              <w:drawing>
                <wp:inline distT="0" distB="0" distL="0" distR="0" wp14:anchorId="3DD6DA01" wp14:editId="2089E28A">
                  <wp:extent cx="355124" cy="367553"/>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r="12918"/>
                          <a:stretch/>
                        </pic:blipFill>
                        <pic:spPr bwMode="auto">
                          <a:xfrm>
                            <a:off x="0" y="0"/>
                            <a:ext cx="359206" cy="3717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65" w:type="dxa"/>
            <w:vAlign w:val="center"/>
          </w:tcPr>
          <w:p w14:paraId="3EB16209" w14:textId="2E0F3679" w:rsidR="002B031F" w:rsidRPr="00700756" w:rsidRDefault="002B031F" w:rsidP="002B031F">
            <w:pPr>
              <w:rPr>
                <w:rFonts w:ascii="Arial" w:hAnsi="Arial" w:cs="Arial"/>
                <w:b/>
                <w:color w:val="1F497D" w:themeColor="text2"/>
                <w:lang w:val="en-US"/>
              </w:rPr>
            </w:pPr>
            <w:r>
              <w:rPr>
                <w:rFonts w:ascii="Arial" w:hAnsi="Arial" w:cs="Arial"/>
                <w:b/>
                <w:color w:val="1F497D" w:themeColor="text2"/>
                <w:lang w:val="en-US"/>
              </w:rPr>
              <w:t>devops@uth.gr</w:t>
            </w:r>
          </w:p>
        </w:tc>
      </w:tr>
      <w:tr w:rsidR="002B031F" w14:paraId="681A584C" w14:textId="77777777" w:rsidTr="002B031F">
        <w:tc>
          <w:tcPr>
            <w:tcW w:w="2263" w:type="dxa"/>
            <w:vMerge/>
            <w:tcBorders>
              <w:right w:val="single" w:sz="4" w:space="0" w:color="auto"/>
            </w:tcBorders>
            <w:vAlign w:val="center"/>
          </w:tcPr>
          <w:p w14:paraId="580995BB" w14:textId="77777777" w:rsidR="002B031F" w:rsidRDefault="002B031F" w:rsidP="002B031F">
            <w:pPr>
              <w:spacing w:line="276" w:lineRule="auto"/>
              <w:rPr>
                <w:rFonts w:ascii="Arial" w:hAnsi="Arial" w:cs="Arial"/>
                <w:b/>
                <w:color w:val="1F497D" w:themeColor="text2"/>
              </w:rPr>
            </w:pPr>
          </w:p>
        </w:tc>
        <w:tc>
          <w:tcPr>
            <w:tcW w:w="1276" w:type="dxa"/>
            <w:tcBorders>
              <w:left w:val="single" w:sz="4" w:space="0" w:color="auto"/>
            </w:tcBorders>
            <w:vAlign w:val="center"/>
          </w:tcPr>
          <w:p w14:paraId="4FF1403D" w14:textId="5081EB5C" w:rsidR="002B031F" w:rsidRDefault="002B031F" w:rsidP="002B031F">
            <w:pPr>
              <w:jc w:val="center"/>
              <w:rPr>
                <w:rFonts w:ascii="Arial" w:hAnsi="Arial" w:cs="Arial"/>
                <w:b/>
                <w:color w:val="1F497D" w:themeColor="text2"/>
              </w:rPr>
            </w:pPr>
            <w:r w:rsidRPr="002B031F">
              <w:rPr>
                <w:rFonts w:ascii="Arial" w:hAnsi="Arial" w:cs="Arial"/>
                <w:b/>
                <w:noProof/>
                <w:color w:val="1F497D" w:themeColor="text2"/>
              </w:rPr>
              <w:drawing>
                <wp:inline distT="0" distB="0" distL="0" distR="0" wp14:anchorId="232F058F" wp14:editId="57FE002D">
                  <wp:extent cx="394447" cy="376758"/>
                  <wp:effectExtent l="0" t="0" r="571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r="8339"/>
                          <a:stretch/>
                        </pic:blipFill>
                        <pic:spPr bwMode="auto">
                          <a:xfrm>
                            <a:off x="0" y="0"/>
                            <a:ext cx="397376" cy="3795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65" w:type="dxa"/>
            <w:vAlign w:val="center"/>
          </w:tcPr>
          <w:p w14:paraId="02C203D9" w14:textId="1D7FFDAC" w:rsidR="002B031F" w:rsidRPr="00700756" w:rsidRDefault="002B031F" w:rsidP="002B031F">
            <w:pPr>
              <w:rPr>
                <w:rFonts w:ascii="Arial" w:hAnsi="Arial" w:cs="Arial"/>
                <w:b/>
                <w:color w:val="1F497D" w:themeColor="text2"/>
                <w:lang w:val="en-US"/>
              </w:rPr>
            </w:pPr>
            <w:r>
              <w:rPr>
                <w:rFonts w:ascii="Arial" w:hAnsi="Arial" w:cs="Arial"/>
                <w:b/>
                <w:color w:val="1F497D" w:themeColor="text2"/>
                <w:lang w:val="en-US"/>
              </w:rPr>
              <w:t>@SmartDevOpsEU</w:t>
            </w:r>
          </w:p>
        </w:tc>
      </w:tr>
      <w:tr w:rsidR="002B031F" w14:paraId="0DFB90C7" w14:textId="77777777" w:rsidTr="002B031F">
        <w:trPr>
          <w:trHeight w:val="617"/>
        </w:trPr>
        <w:tc>
          <w:tcPr>
            <w:tcW w:w="2263" w:type="dxa"/>
            <w:vMerge/>
            <w:tcBorders>
              <w:right w:val="single" w:sz="4" w:space="0" w:color="auto"/>
            </w:tcBorders>
            <w:vAlign w:val="center"/>
          </w:tcPr>
          <w:p w14:paraId="55BA4BDA" w14:textId="77777777" w:rsidR="002B031F" w:rsidRDefault="002B031F" w:rsidP="002B031F">
            <w:pPr>
              <w:spacing w:line="276" w:lineRule="auto"/>
              <w:rPr>
                <w:rFonts w:ascii="Arial" w:hAnsi="Arial" w:cs="Arial"/>
                <w:b/>
                <w:color w:val="1F497D" w:themeColor="text2"/>
              </w:rPr>
            </w:pPr>
          </w:p>
        </w:tc>
        <w:tc>
          <w:tcPr>
            <w:tcW w:w="1276" w:type="dxa"/>
            <w:tcBorders>
              <w:left w:val="single" w:sz="4" w:space="0" w:color="auto"/>
            </w:tcBorders>
            <w:vAlign w:val="center"/>
          </w:tcPr>
          <w:p w14:paraId="587FFF9E" w14:textId="07D5C953" w:rsidR="002B031F" w:rsidRDefault="002B031F" w:rsidP="002B031F">
            <w:pPr>
              <w:jc w:val="center"/>
              <w:rPr>
                <w:rFonts w:ascii="Arial" w:hAnsi="Arial" w:cs="Arial"/>
                <w:b/>
                <w:color w:val="1F497D" w:themeColor="text2"/>
              </w:rPr>
            </w:pPr>
            <w:r w:rsidRPr="002B031F">
              <w:rPr>
                <w:noProof/>
              </w:rPr>
              <w:drawing>
                <wp:inline distT="0" distB="0" distL="0" distR="0" wp14:anchorId="2F99288E" wp14:editId="0EB04EB3">
                  <wp:extent cx="389965" cy="3899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2058" cy="392058"/>
                          </a:xfrm>
                          <a:prstGeom prst="rect">
                            <a:avLst/>
                          </a:prstGeom>
                          <a:noFill/>
                          <a:ln>
                            <a:noFill/>
                          </a:ln>
                        </pic:spPr>
                      </pic:pic>
                    </a:graphicData>
                  </a:graphic>
                </wp:inline>
              </w:drawing>
            </w:r>
          </w:p>
        </w:tc>
        <w:tc>
          <w:tcPr>
            <w:tcW w:w="5665" w:type="dxa"/>
            <w:vAlign w:val="center"/>
          </w:tcPr>
          <w:p w14:paraId="66FCDEC8" w14:textId="4EECE665" w:rsidR="002B031F" w:rsidRDefault="002B031F" w:rsidP="002B031F">
            <w:pPr>
              <w:rPr>
                <w:rFonts w:ascii="Arial" w:hAnsi="Arial" w:cs="Arial"/>
                <w:b/>
                <w:color w:val="1F497D" w:themeColor="text2"/>
              </w:rPr>
            </w:pPr>
            <w:r>
              <w:rPr>
                <w:rFonts w:ascii="Arial" w:hAnsi="Arial" w:cs="Arial"/>
                <w:b/>
                <w:color w:val="1F497D" w:themeColor="text2"/>
                <w:lang w:val="en-US"/>
              </w:rPr>
              <w:t>@devops_smart</w:t>
            </w:r>
          </w:p>
        </w:tc>
      </w:tr>
    </w:tbl>
    <w:p w14:paraId="6E67A261" w14:textId="0E4F3394" w:rsidR="004871CA" w:rsidRDefault="004871CA" w:rsidP="00177C93">
      <w:pPr>
        <w:spacing w:after="200" w:line="276" w:lineRule="auto"/>
        <w:ind w:right="-1"/>
        <w:rPr>
          <w:rFonts w:ascii="Arial" w:hAnsi="Arial" w:cs="Arial"/>
          <w:b/>
          <w:color w:val="1F497D" w:themeColor="text2"/>
          <w:sz w:val="2"/>
        </w:rPr>
      </w:pPr>
    </w:p>
    <w:p w14:paraId="0F7A6E2A" w14:textId="77777777" w:rsidR="002B031F" w:rsidRPr="002B031F" w:rsidRDefault="002B031F" w:rsidP="00177C93">
      <w:pPr>
        <w:spacing w:after="200" w:line="276" w:lineRule="auto"/>
        <w:ind w:right="-1"/>
        <w:rPr>
          <w:rFonts w:ascii="Arial" w:hAnsi="Arial" w:cs="Arial"/>
          <w:b/>
          <w:color w:val="1F497D" w:themeColor="text2"/>
          <w:sz w:val="2"/>
        </w:rPr>
      </w:pPr>
    </w:p>
    <w:p w14:paraId="223F541B" w14:textId="77777777" w:rsidR="00E22067" w:rsidRDefault="00E22067">
      <w:pPr>
        <w:spacing w:after="200" w:line="276" w:lineRule="auto"/>
        <w:rPr>
          <w:rFonts w:ascii="Arial" w:hAnsi="Arial" w:cs="Arial"/>
          <w:b/>
          <w:color w:val="1F497D" w:themeColor="text2"/>
          <w:sz w:val="28"/>
        </w:rPr>
      </w:pPr>
      <w:r>
        <w:rPr>
          <w:rFonts w:ascii="Arial" w:hAnsi="Arial" w:cs="Arial"/>
          <w:b/>
          <w:color w:val="1F497D" w:themeColor="text2"/>
          <w:sz w:val="28"/>
        </w:rPr>
        <w:br w:type="page"/>
      </w:r>
    </w:p>
    <w:p w14:paraId="157994AC" w14:textId="4D251264" w:rsidR="00C92ABF" w:rsidRDefault="008C7CDE" w:rsidP="00093096">
      <w:pPr>
        <w:spacing w:after="200"/>
        <w:ind w:right="-1"/>
        <w:jc w:val="center"/>
        <w:rPr>
          <w:rFonts w:ascii="Arial" w:hAnsi="Arial" w:cs="Arial"/>
          <w:b/>
          <w:color w:val="1F497D" w:themeColor="text2"/>
          <w:sz w:val="28"/>
        </w:rPr>
      </w:pPr>
      <w:r w:rsidRPr="00093096">
        <w:rPr>
          <w:rFonts w:ascii="Arial" w:hAnsi="Arial" w:cs="Arial"/>
          <w:b/>
          <w:color w:val="1F497D" w:themeColor="text2"/>
          <w:sz w:val="28"/>
        </w:rPr>
        <w:lastRenderedPageBreak/>
        <w:t>Ε</w:t>
      </w:r>
      <w:r w:rsidR="00193F0B" w:rsidRPr="00093096">
        <w:rPr>
          <w:rFonts w:ascii="Arial" w:hAnsi="Arial" w:cs="Arial"/>
          <w:b/>
          <w:color w:val="1F497D" w:themeColor="text2"/>
          <w:sz w:val="28"/>
        </w:rPr>
        <w:t xml:space="preserve">ταίροι του έργου </w:t>
      </w:r>
      <w:r w:rsidR="00C92ABF" w:rsidRPr="00093096">
        <w:rPr>
          <w:rFonts w:ascii="Arial" w:hAnsi="Arial" w:cs="Arial"/>
          <w:b/>
          <w:color w:val="1F497D" w:themeColor="text2"/>
          <w:sz w:val="28"/>
        </w:rPr>
        <w:t>DEVOPS</w:t>
      </w:r>
    </w:p>
    <w:p w14:paraId="7164AD87" w14:textId="63E418AD" w:rsidR="00903A9B" w:rsidRDefault="00177C93" w:rsidP="009E1F07">
      <w:pPr>
        <w:tabs>
          <w:tab w:val="left" w:pos="1701"/>
        </w:tabs>
        <w:spacing w:after="120"/>
        <w:jc w:val="center"/>
        <w:rPr>
          <w:rFonts w:ascii="Arial" w:hAnsi="Arial" w:cs="Arial"/>
          <w:lang w:val="en-US"/>
        </w:rPr>
      </w:pPr>
      <w:r w:rsidRPr="00177C93">
        <w:rPr>
          <w:rFonts w:ascii="Arial" w:hAnsi="Arial" w:cs="Arial"/>
          <w:noProof/>
        </w:rPr>
        <w:drawing>
          <wp:inline distT="0" distB="0" distL="0" distR="0" wp14:anchorId="6F901113" wp14:editId="7D503A62">
            <wp:extent cx="1471331" cy="99309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1_UTH-logo-text-english.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58616" cy="1052012"/>
                    </a:xfrm>
                    <a:prstGeom prst="rect">
                      <a:avLst/>
                    </a:prstGeom>
                  </pic:spPr>
                </pic:pic>
              </a:graphicData>
            </a:graphic>
          </wp:inline>
        </w:drawing>
      </w:r>
    </w:p>
    <w:p w14:paraId="5798CCC6" w14:textId="283598CF" w:rsidR="009E1F07" w:rsidRDefault="00177C93" w:rsidP="009E1F07">
      <w:pPr>
        <w:tabs>
          <w:tab w:val="left" w:pos="1701"/>
        </w:tabs>
        <w:spacing w:after="120"/>
        <w:jc w:val="center"/>
        <w:rPr>
          <w:rFonts w:ascii="Arial" w:hAnsi="Arial" w:cs="Arial"/>
          <w:color w:val="808080" w:themeColor="background1" w:themeShade="80"/>
          <w:sz w:val="14"/>
          <w:lang w:val="en-US"/>
        </w:rPr>
      </w:pPr>
      <w:r w:rsidRPr="00177C93">
        <w:rPr>
          <w:rFonts w:ascii="Arial" w:hAnsi="Arial" w:cs="Arial"/>
          <w:noProof/>
        </w:rPr>
        <w:drawing>
          <wp:inline distT="0" distB="0" distL="0" distR="0" wp14:anchorId="529FD236" wp14:editId="48383E0E">
            <wp:extent cx="4219179" cy="2581275"/>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003.png"/>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4260668" cy="2606658"/>
                    </a:xfrm>
                    <a:prstGeom prst="rect">
                      <a:avLst/>
                    </a:prstGeom>
                    <a:ln>
                      <a:noFill/>
                    </a:ln>
                    <a:extLst>
                      <a:ext uri="{53640926-AAD7-44D8-BBD7-CCE9431645EC}">
                        <a14:shadowObscured xmlns:a14="http://schemas.microsoft.com/office/drawing/2010/main"/>
                      </a:ext>
                    </a:extLst>
                  </pic:spPr>
                </pic:pic>
              </a:graphicData>
            </a:graphic>
          </wp:inline>
        </w:drawing>
      </w:r>
    </w:p>
    <w:p w14:paraId="2B33FEFD" w14:textId="04C9F5D2" w:rsidR="00331EE6" w:rsidRDefault="00331EE6" w:rsidP="009E1F07">
      <w:pPr>
        <w:tabs>
          <w:tab w:val="left" w:pos="1701"/>
        </w:tabs>
        <w:spacing w:after="120"/>
        <w:jc w:val="center"/>
        <w:rPr>
          <w:rFonts w:ascii="Arial" w:hAnsi="Arial" w:cs="Arial"/>
          <w:color w:val="808080" w:themeColor="background1" w:themeShade="80"/>
          <w:sz w:val="14"/>
          <w:lang w:val="en-US"/>
        </w:rPr>
      </w:pPr>
    </w:p>
    <w:p w14:paraId="52E83ED2" w14:textId="32BEEDB5" w:rsidR="00331EE6" w:rsidRDefault="00331EE6" w:rsidP="009E1F07">
      <w:pPr>
        <w:tabs>
          <w:tab w:val="left" w:pos="1701"/>
        </w:tabs>
        <w:spacing w:after="120"/>
        <w:jc w:val="center"/>
        <w:rPr>
          <w:rFonts w:ascii="Arial" w:hAnsi="Arial" w:cs="Arial"/>
          <w:color w:val="808080" w:themeColor="background1" w:themeShade="80"/>
          <w:sz w:val="14"/>
          <w:lang w:val="en-US"/>
        </w:rPr>
      </w:pPr>
    </w:p>
    <w:p w14:paraId="61B2166A" w14:textId="45F4E2BC" w:rsidR="00331EE6" w:rsidRDefault="00331EE6" w:rsidP="009E1F07">
      <w:pPr>
        <w:tabs>
          <w:tab w:val="left" w:pos="1701"/>
        </w:tabs>
        <w:spacing w:after="120"/>
        <w:jc w:val="center"/>
        <w:rPr>
          <w:rFonts w:ascii="Arial" w:hAnsi="Arial" w:cs="Arial"/>
          <w:color w:val="808080" w:themeColor="background1" w:themeShade="80"/>
          <w:sz w:val="14"/>
          <w:lang w:val="en-US"/>
        </w:rPr>
      </w:pPr>
      <w:r w:rsidRPr="00331EE6">
        <w:rPr>
          <w:rFonts w:ascii="Arial" w:hAnsi="Arial" w:cs="Arial"/>
          <w:noProof/>
          <w:color w:val="808080" w:themeColor="background1" w:themeShade="80"/>
          <w:sz w:val="14"/>
        </w:rPr>
        <w:drawing>
          <wp:inline distT="0" distB="0" distL="0" distR="0" wp14:anchorId="0812BC4C" wp14:editId="286CBED0">
            <wp:extent cx="5850890" cy="8284004"/>
            <wp:effectExtent l="0" t="0" r="0" b="3175"/>
            <wp:docPr id="1" name="Picture 1" descr="certificates-ce_58035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rtificates-ce_580351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50890" cy="8284004"/>
                    </a:xfrm>
                    <a:prstGeom prst="rect">
                      <a:avLst/>
                    </a:prstGeom>
                    <a:noFill/>
                    <a:ln>
                      <a:noFill/>
                    </a:ln>
                  </pic:spPr>
                </pic:pic>
              </a:graphicData>
            </a:graphic>
          </wp:inline>
        </w:drawing>
      </w:r>
    </w:p>
    <w:sectPr w:rsidR="00331EE6" w:rsidSect="00331EE6">
      <w:type w:val="continuous"/>
      <w:pgSz w:w="11906" w:h="16838"/>
      <w:pgMar w:top="1440" w:right="1274" w:bottom="993" w:left="1418" w:header="708" w:footer="0"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33C13B" w14:textId="77777777" w:rsidR="007F1329" w:rsidRDefault="007F1329" w:rsidP="00E06E70">
      <w:r>
        <w:separator/>
      </w:r>
    </w:p>
  </w:endnote>
  <w:endnote w:type="continuationSeparator" w:id="0">
    <w:p w14:paraId="4653D630" w14:textId="77777777" w:rsidR="007F1329" w:rsidRDefault="007F1329" w:rsidP="00E06E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00002FF" w:usb1="4000ACFF" w:usb2="00000001" w:usb3="00000000" w:csb0="0000019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Verdana">
    <w:panose1 w:val="020B0604030504040204"/>
    <w:charset w:val="A1"/>
    <w:family w:val="swiss"/>
    <w:pitch w:val="variable"/>
    <w:sig w:usb0="A10006FF" w:usb1="4000205B" w:usb2="00000010" w:usb3="00000000" w:csb0="0000019F" w:csb1="00000000"/>
  </w:font>
  <w:font w:name="Tahoma">
    <w:panose1 w:val="020B0604030504040204"/>
    <w:charset w:val="A1"/>
    <w:family w:val="swiss"/>
    <w:pitch w:val="variable"/>
    <w:sig w:usb0="E1002EFF" w:usb1="C000605B" w:usb2="00000029" w:usb3="00000000" w:csb0="000101FF" w:csb1="00000000"/>
  </w:font>
  <w:font w:name="Open Sans">
    <w:panose1 w:val="020B0606030504020204"/>
    <w:charset w:val="A1"/>
    <w:family w:val="swiss"/>
    <w:pitch w:val="variable"/>
    <w:sig w:usb0="E00002EF" w:usb1="4000205B" w:usb2="00000028" w:usb3="00000000" w:csb0="0000019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b"/>
      <w:tblW w:w="138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5665"/>
      <w:gridCol w:w="4602"/>
    </w:tblGrid>
    <w:tr w:rsidR="00331EE6" w14:paraId="321DD16C" w14:textId="77777777" w:rsidTr="00331EE6">
      <w:tc>
        <w:tcPr>
          <w:tcW w:w="3539" w:type="dxa"/>
          <w:vAlign w:val="center"/>
        </w:tcPr>
        <w:p w14:paraId="36B95CD2" w14:textId="77777777" w:rsidR="00331EE6" w:rsidRDefault="00331EE6" w:rsidP="00331EE6">
          <w:pPr>
            <w:pStyle w:val="a5"/>
            <w:ind w:right="34"/>
            <w:rPr>
              <w:rFonts w:ascii="Arial" w:hAnsi="Arial" w:cs="Arial"/>
            </w:rPr>
          </w:pPr>
          <w:r>
            <w:rPr>
              <w:rFonts w:ascii="Open Sans" w:hAnsi="Open Sans" w:cs="Open Sans"/>
              <w:noProof/>
              <w:color w:val="0047AA"/>
              <w:sz w:val="16"/>
              <w:szCs w:val="16"/>
              <w:lang w:eastAsia="el-GR"/>
            </w:rPr>
            <w:drawing>
              <wp:inline distT="0" distB="0" distL="0" distR="0" wp14:anchorId="0090C366" wp14:editId="0F955AEC">
                <wp:extent cx="1729740" cy="508754"/>
                <wp:effectExtent l="0" t="0" r="381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pic:cNvPicPr>
                          <a:picLocks noChangeAspect="1" noChangeArrowheads="1"/>
                        </pic:cNvPicPr>
                      </pic:nvPicPr>
                      <pic:blipFill rotWithShape="1">
                        <a:blip r:embed="rId1">
                          <a:extLst>
                            <a:ext uri="{28A0092B-C50C-407E-A947-70E740481C1C}">
                              <a14:useLocalDpi xmlns:a14="http://schemas.microsoft.com/office/drawing/2010/main" val="0"/>
                            </a:ext>
                          </a:extLst>
                        </a:blip>
                        <a:srcRect l="4595" t="15593" r="6048" b="12597"/>
                        <a:stretch/>
                      </pic:blipFill>
                      <pic:spPr bwMode="auto">
                        <a:xfrm>
                          <a:off x="0" y="0"/>
                          <a:ext cx="1848174" cy="543588"/>
                        </a:xfrm>
                        <a:prstGeom prst="rect">
                          <a:avLst/>
                        </a:prstGeom>
                        <a:noFill/>
                        <a:ln>
                          <a:noFill/>
                        </a:ln>
                        <a:extLst>
                          <a:ext uri="{53640926-AAD7-44D8-BBD7-CCE9431645EC}">
                            <a14:shadowObscured xmlns:a14="http://schemas.microsoft.com/office/drawing/2010/main"/>
                          </a:ext>
                        </a:extLst>
                      </pic:spPr>
                    </pic:pic>
                  </a:graphicData>
                </a:graphic>
              </wp:inline>
            </w:drawing>
          </w:r>
        </w:p>
        <w:p w14:paraId="26D038F2" w14:textId="002AAF39" w:rsidR="00331EE6" w:rsidRDefault="00331EE6" w:rsidP="00331EE6">
          <w:pPr>
            <w:tabs>
              <w:tab w:val="left" w:pos="1701"/>
            </w:tabs>
            <w:spacing w:after="120"/>
            <w:rPr>
              <w:rFonts w:ascii="Arial" w:hAnsi="Arial" w:cs="Arial"/>
              <w:color w:val="808080" w:themeColor="background1" w:themeShade="80"/>
              <w:sz w:val="14"/>
              <w:lang w:val="en-US"/>
            </w:rPr>
          </w:pPr>
          <w:r w:rsidRPr="00522D70">
            <w:rPr>
              <w:rFonts w:ascii="Arial" w:hAnsi="Arial" w:cs="Arial"/>
              <w:color w:val="2518A4"/>
              <w:sz w:val="14"/>
              <w:lang w:val="en-US"/>
            </w:rPr>
            <w:t>Project No.: 601015-EPP-1-2018-1-EL-EPPKA2-SSA</w:t>
          </w:r>
        </w:p>
      </w:tc>
      <w:tc>
        <w:tcPr>
          <w:tcW w:w="5665" w:type="dxa"/>
        </w:tcPr>
        <w:p w14:paraId="24FC2BCC" w14:textId="348C7AD7" w:rsidR="00331EE6" w:rsidRDefault="00331EE6" w:rsidP="00331EE6">
          <w:pPr>
            <w:tabs>
              <w:tab w:val="left" w:pos="1701"/>
            </w:tabs>
            <w:spacing w:after="120"/>
            <w:rPr>
              <w:rFonts w:ascii="Arial" w:hAnsi="Arial" w:cs="Arial"/>
              <w:color w:val="808080" w:themeColor="background1" w:themeShade="80"/>
              <w:sz w:val="14"/>
              <w:lang w:val="en-US"/>
            </w:rPr>
          </w:pPr>
          <w:r w:rsidRPr="002B031F">
            <w:rPr>
              <w:rFonts w:ascii="Arial" w:hAnsi="Arial" w:cs="Arial"/>
              <w:color w:val="808080" w:themeColor="background1" w:themeShade="80"/>
              <w:sz w:val="14"/>
              <w:lang w:val="en-US"/>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tc>
      <w:tc>
        <w:tcPr>
          <w:tcW w:w="4602" w:type="dxa"/>
        </w:tcPr>
        <w:p w14:paraId="7928ED20" w14:textId="77777777" w:rsidR="00331EE6" w:rsidRDefault="00331EE6" w:rsidP="00331EE6">
          <w:pPr>
            <w:tabs>
              <w:tab w:val="left" w:pos="1701"/>
            </w:tabs>
            <w:spacing w:after="120"/>
            <w:jc w:val="center"/>
            <w:rPr>
              <w:rFonts w:ascii="Arial" w:hAnsi="Arial" w:cs="Arial"/>
              <w:color w:val="808080" w:themeColor="background1" w:themeShade="80"/>
              <w:sz w:val="14"/>
              <w:lang w:val="en-US"/>
            </w:rPr>
          </w:pPr>
        </w:p>
      </w:tc>
    </w:tr>
  </w:tbl>
  <w:p w14:paraId="137EA8B8" w14:textId="4FFCE93C" w:rsidR="00294874" w:rsidRPr="009E1F07" w:rsidRDefault="00294874" w:rsidP="009E1F07">
    <w:pPr>
      <w:tabs>
        <w:tab w:val="left" w:pos="1701"/>
      </w:tabs>
      <w:spacing w:after="120"/>
      <w:jc w:val="center"/>
      <w:rPr>
        <w:rFonts w:ascii="Arial" w:hAnsi="Arial" w:cs="Arial"/>
        <w:lang w:val="en-US"/>
      </w:rPr>
    </w:pPr>
  </w:p>
  <w:p w14:paraId="592F373C" w14:textId="77777777" w:rsidR="00294874" w:rsidRPr="009E1F07" w:rsidRDefault="00294874">
    <w:pPr>
      <w:pStyle w:val="a4"/>
      <w:rPr>
        <w:lang w:val="en-US"/>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b"/>
      <w:tblW w:w="9924" w:type="dxa"/>
      <w:tblInd w:w="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3"/>
      <w:gridCol w:w="6051"/>
    </w:tblGrid>
    <w:tr w:rsidR="00331EE6" w14:paraId="569DBF95" w14:textId="77777777" w:rsidTr="00331EE6">
      <w:trPr>
        <w:trHeight w:val="984"/>
      </w:trPr>
      <w:tc>
        <w:tcPr>
          <w:tcW w:w="3873" w:type="dxa"/>
          <w:vAlign w:val="center"/>
        </w:tcPr>
        <w:p w14:paraId="3346C625" w14:textId="77777777" w:rsidR="00331EE6" w:rsidRDefault="00331EE6" w:rsidP="00331EE6">
          <w:pPr>
            <w:pStyle w:val="a5"/>
            <w:ind w:right="34"/>
            <w:rPr>
              <w:rFonts w:ascii="Arial" w:hAnsi="Arial" w:cs="Arial"/>
            </w:rPr>
          </w:pPr>
          <w:r>
            <w:rPr>
              <w:rFonts w:ascii="Open Sans" w:hAnsi="Open Sans" w:cs="Open Sans"/>
              <w:noProof/>
              <w:color w:val="0047AA"/>
              <w:sz w:val="16"/>
              <w:szCs w:val="16"/>
              <w:lang w:eastAsia="el-GR"/>
            </w:rPr>
            <w:drawing>
              <wp:inline distT="0" distB="0" distL="0" distR="0" wp14:anchorId="0711FC41" wp14:editId="5806EF3A">
                <wp:extent cx="1729740" cy="508754"/>
                <wp:effectExtent l="0" t="0" r="381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pic:cNvPicPr>
                          <a:picLocks noChangeAspect="1" noChangeArrowheads="1"/>
                        </pic:cNvPicPr>
                      </pic:nvPicPr>
                      <pic:blipFill rotWithShape="1">
                        <a:blip r:embed="rId1">
                          <a:extLst>
                            <a:ext uri="{28A0092B-C50C-407E-A947-70E740481C1C}">
                              <a14:useLocalDpi xmlns:a14="http://schemas.microsoft.com/office/drawing/2010/main" val="0"/>
                            </a:ext>
                          </a:extLst>
                        </a:blip>
                        <a:srcRect l="4595" t="15593" r="6048" b="12597"/>
                        <a:stretch/>
                      </pic:blipFill>
                      <pic:spPr bwMode="auto">
                        <a:xfrm>
                          <a:off x="0" y="0"/>
                          <a:ext cx="1848174" cy="543588"/>
                        </a:xfrm>
                        <a:prstGeom prst="rect">
                          <a:avLst/>
                        </a:prstGeom>
                        <a:noFill/>
                        <a:ln>
                          <a:noFill/>
                        </a:ln>
                        <a:extLst>
                          <a:ext uri="{53640926-AAD7-44D8-BBD7-CCE9431645EC}">
                            <a14:shadowObscured xmlns:a14="http://schemas.microsoft.com/office/drawing/2010/main"/>
                          </a:ext>
                        </a:extLst>
                      </pic:spPr>
                    </pic:pic>
                  </a:graphicData>
                </a:graphic>
              </wp:inline>
            </w:drawing>
          </w:r>
        </w:p>
        <w:p w14:paraId="3D2C3CF4" w14:textId="77777777" w:rsidR="00331EE6" w:rsidRDefault="00331EE6" w:rsidP="00331EE6">
          <w:pPr>
            <w:tabs>
              <w:tab w:val="left" w:pos="1701"/>
            </w:tabs>
            <w:spacing w:after="120"/>
            <w:rPr>
              <w:rFonts w:ascii="Arial" w:hAnsi="Arial" w:cs="Arial"/>
              <w:color w:val="808080" w:themeColor="background1" w:themeShade="80"/>
              <w:sz w:val="14"/>
              <w:lang w:val="en-US"/>
            </w:rPr>
          </w:pPr>
          <w:r w:rsidRPr="00522D70">
            <w:rPr>
              <w:rFonts w:ascii="Arial" w:hAnsi="Arial" w:cs="Arial"/>
              <w:color w:val="2518A4"/>
              <w:sz w:val="14"/>
              <w:lang w:val="en-US"/>
            </w:rPr>
            <w:t>Project No.: 601015-EPP-1-2018-1-EL-EPPKA2-SSA</w:t>
          </w:r>
        </w:p>
      </w:tc>
      <w:tc>
        <w:tcPr>
          <w:tcW w:w="6051" w:type="dxa"/>
        </w:tcPr>
        <w:p w14:paraId="652B295E" w14:textId="77777777" w:rsidR="00331EE6" w:rsidRDefault="00331EE6" w:rsidP="00331EE6">
          <w:pPr>
            <w:tabs>
              <w:tab w:val="left" w:pos="1701"/>
            </w:tabs>
            <w:spacing w:after="120"/>
            <w:rPr>
              <w:rFonts w:ascii="Arial" w:hAnsi="Arial" w:cs="Arial"/>
              <w:color w:val="808080" w:themeColor="background1" w:themeShade="80"/>
              <w:sz w:val="14"/>
              <w:lang w:val="en-US"/>
            </w:rPr>
          </w:pPr>
          <w:r w:rsidRPr="002B031F">
            <w:rPr>
              <w:rFonts w:ascii="Arial" w:hAnsi="Arial" w:cs="Arial"/>
              <w:color w:val="808080" w:themeColor="background1" w:themeShade="80"/>
              <w:sz w:val="14"/>
              <w:lang w:val="en-US"/>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tc>
    </w:tr>
  </w:tbl>
  <w:p w14:paraId="229CF4D7" w14:textId="77777777" w:rsidR="00331EE6" w:rsidRPr="00331EE6" w:rsidRDefault="00331EE6">
    <w:pPr>
      <w:pStyle w:val="a4"/>
      <w:rPr>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BA16F0" w14:textId="77777777" w:rsidR="007F1329" w:rsidRDefault="007F1329" w:rsidP="00E06E70">
      <w:r>
        <w:separator/>
      </w:r>
    </w:p>
  </w:footnote>
  <w:footnote w:type="continuationSeparator" w:id="0">
    <w:p w14:paraId="47F4D103" w14:textId="77777777" w:rsidR="007F1329" w:rsidRDefault="007F1329" w:rsidP="00E06E7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b"/>
      <w:tblW w:w="9979"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2"/>
      <w:gridCol w:w="6387"/>
    </w:tblGrid>
    <w:tr w:rsidR="00331EE6" w:rsidRPr="00331EE6" w14:paraId="150AB5E2" w14:textId="77777777" w:rsidTr="00331EE6">
      <w:trPr>
        <w:trHeight w:val="1676"/>
      </w:trPr>
      <w:tc>
        <w:tcPr>
          <w:tcW w:w="3592" w:type="dxa"/>
          <w:vAlign w:val="bottom"/>
        </w:tcPr>
        <w:p w14:paraId="48970CC0" w14:textId="6B7ED987" w:rsidR="00331EE6" w:rsidRPr="00522D70" w:rsidRDefault="00331EE6" w:rsidP="00177C93">
          <w:pPr>
            <w:pStyle w:val="a5"/>
            <w:ind w:right="-163"/>
            <w:rPr>
              <w:rFonts w:ascii="Arial" w:hAnsi="Arial" w:cs="Arial"/>
              <w:lang w:val="en-US"/>
            </w:rPr>
          </w:pPr>
          <w:r w:rsidRPr="00177C93">
            <w:rPr>
              <w:rFonts w:ascii="Arial" w:hAnsi="Arial" w:cs="Arial"/>
              <w:noProof/>
              <w:lang w:eastAsia="el-GR"/>
            </w:rPr>
            <w:drawing>
              <wp:inline distT="0" distB="0" distL="0" distR="0" wp14:anchorId="7C6C139D" wp14:editId="59396CBD">
                <wp:extent cx="1471331" cy="99309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1_UTH-logo-text-english.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58616" cy="1052012"/>
                        </a:xfrm>
                        <a:prstGeom prst="rect">
                          <a:avLst/>
                        </a:prstGeom>
                      </pic:spPr>
                    </pic:pic>
                  </a:graphicData>
                </a:graphic>
              </wp:inline>
            </w:drawing>
          </w:r>
        </w:p>
      </w:tc>
      <w:tc>
        <w:tcPr>
          <w:tcW w:w="6387" w:type="dxa"/>
          <w:vAlign w:val="center"/>
        </w:tcPr>
        <w:p w14:paraId="65D10494" w14:textId="6A97A756" w:rsidR="00331EE6" w:rsidRPr="00522D70" w:rsidRDefault="00331EE6" w:rsidP="00331EE6">
          <w:pPr>
            <w:pStyle w:val="a5"/>
            <w:ind w:right="90"/>
            <w:jc w:val="right"/>
            <w:rPr>
              <w:rFonts w:ascii="Arial" w:hAnsi="Arial" w:cs="Arial"/>
              <w:lang w:val="en-US"/>
            </w:rPr>
          </w:pPr>
          <w:r>
            <w:rPr>
              <w:rFonts w:ascii="Arial" w:hAnsi="Arial" w:cs="Arial"/>
              <w:noProof/>
              <w:lang w:eastAsia="el-GR"/>
            </w:rPr>
            <w:drawing>
              <wp:inline distT="0" distB="0" distL="0" distR="0" wp14:anchorId="56FB80A8" wp14:editId="248B195F">
                <wp:extent cx="2304000" cy="593952"/>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vOps_LOGO_initial_jpg300_v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04000" cy="593952"/>
                        </a:xfrm>
                        <a:prstGeom prst="rect">
                          <a:avLst/>
                        </a:prstGeom>
                      </pic:spPr>
                    </pic:pic>
                  </a:graphicData>
                </a:graphic>
              </wp:inline>
            </w:drawing>
          </w:r>
        </w:p>
      </w:tc>
    </w:tr>
  </w:tbl>
  <w:p w14:paraId="15AD9135" w14:textId="0B914A07" w:rsidR="00E06E70" w:rsidRPr="00177C93" w:rsidRDefault="00E06E70" w:rsidP="00177C93">
    <w:pPr>
      <w:pStyle w:val="ac"/>
      <w:rPr>
        <w:lang w:val="en-US"/>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b"/>
      <w:tblW w:w="9270"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3"/>
      <w:gridCol w:w="6387"/>
    </w:tblGrid>
    <w:tr w:rsidR="00331EE6" w:rsidRPr="00331EE6" w14:paraId="520200B7" w14:textId="77777777" w:rsidTr="00331EE6">
      <w:trPr>
        <w:trHeight w:val="1676"/>
      </w:trPr>
      <w:tc>
        <w:tcPr>
          <w:tcW w:w="2883" w:type="dxa"/>
          <w:vAlign w:val="bottom"/>
        </w:tcPr>
        <w:p w14:paraId="3161C03A" w14:textId="77777777" w:rsidR="00331EE6" w:rsidRPr="00522D70" w:rsidRDefault="00331EE6" w:rsidP="00331EE6">
          <w:pPr>
            <w:pStyle w:val="a5"/>
            <w:ind w:right="-163"/>
            <w:rPr>
              <w:rFonts w:ascii="Arial" w:hAnsi="Arial" w:cs="Arial"/>
              <w:lang w:val="en-US"/>
            </w:rPr>
          </w:pPr>
          <w:r w:rsidRPr="00177C93">
            <w:rPr>
              <w:rFonts w:ascii="Arial" w:hAnsi="Arial" w:cs="Arial"/>
              <w:noProof/>
              <w:lang w:eastAsia="el-GR"/>
            </w:rPr>
            <w:drawing>
              <wp:inline distT="0" distB="0" distL="0" distR="0" wp14:anchorId="31E25BE6" wp14:editId="53EC6437">
                <wp:extent cx="1471331" cy="99309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1_UTH-logo-text-english.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58616" cy="1052012"/>
                        </a:xfrm>
                        <a:prstGeom prst="rect">
                          <a:avLst/>
                        </a:prstGeom>
                      </pic:spPr>
                    </pic:pic>
                  </a:graphicData>
                </a:graphic>
              </wp:inline>
            </w:drawing>
          </w:r>
        </w:p>
      </w:tc>
      <w:tc>
        <w:tcPr>
          <w:tcW w:w="6387" w:type="dxa"/>
          <w:vAlign w:val="center"/>
        </w:tcPr>
        <w:p w14:paraId="0E1836FB" w14:textId="77777777" w:rsidR="00331EE6" w:rsidRPr="00522D70" w:rsidRDefault="00331EE6" w:rsidP="00331EE6">
          <w:pPr>
            <w:pStyle w:val="a5"/>
            <w:ind w:right="90"/>
            <w:jc w:val="right"/>
            <w:rPr>
              <w:rFonts w:ascii="Arial" w:hAnsi="Arial" w:cs="Arial"/>
              <w:lang w:val="en-US"/>
            </w:rPr>
          </w:pPr>
          <w:r>
            <w:rPr>
              <w:rFonts w:ascii="Arial" w:hAnsi="Arial" w:cs="Arial"/>
              <w:noProof/>
              <w:lang w:eastAsia="el-GR"/>
            </w:rPr>
            <w:drawing>
              <wp:inline distT="0" distB="0" distL="0" distR="0" wp14:anchorId="2ECD6DC5" wp14:editId="19F8E59A">
                <wp:extent cx="2304000" cy="593952"/>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vOps_LOGO_initial_jpg300_v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04000" cy="593952"/>
                        </a:xfrm>
                        <a:prstGeom prst="rect">
                          <a:avLst/>
                        </a:prstGeom>
                      </pic:spPr>
                    </pic:pic>
                  </a:graphicData>
                </a:graphic>
              </wp:inline>
            </w:drawing>
          </w:r>
        </w:p>
      </w:tc>
    </w:tr>
  </w:tbl>
  <w:p w14:paraId="204C52E9" w14:textId="77777777" w:rsidR="00331EE6" w:rsidRDefault="00331EE6" w:rsidP="00331EE6">
    <w:pPr>
      <w:pStyle w:val="ac"/>
      <w:ind w:left="56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64181"/>
    <w:multiLevelType w:val="hybridMultilevel"/>
    <w:tmpl w:val="01880220"/>
    <w:lvl w:ilvl="0" w:tplc="C6740284">
      <w:start w:val="2"/>
      <w:numFmt w:val="bullet"/>
      <w:lvlText w:val="-"/>
      <w:lvlJc w:val="left"/>
      <w:pPr>
        <w:ind w:left="-207" w:hanging="360"/>
      </w:pPr>
      <w:rPr>
        <w:rFonts w:ascii="Times New Roman" w:eastAsia="Calibri" w:hAnsi="Times New Roman" w:cs="Times New Roman" w:hint="default"/>
      </w:rPr>
    </w:lvl>
    <w:lvl w:ilvl="1" w:tplc="04080003" w:tentative="1">
      <w:start w:val="1"/>
      <w:numFmt w:val="bullet"/>
      <w:lvlText w:val="o"/>
      <w:lvlJc w:val="left"/>
      <w:pPr>
        <w:ind w:left="513" w:hanging="360"/>
      </w:pPr>
      <w:rPr>
        <w:rFonts w:ascii="Courier New" w:hAnsi="Courier New" w:cs="Courier New" w:hint="default"/>
      </w:rPr>
    </w:lvl>
    <w:lvl w:ilvl="2" w:tplc="04080005" w:tentative="1">
      <w:start w:val="1"/>
      <w:numFmt w:val="bullet"/>
      <w:lvlText w:val=""/>
      <w:lvlJc w:val="left"/>
      <w:pPr>
        <w:ind w:left="1233" w:hanging="360"/>
      </w:pPr>
      <w:rPr>
        <w:rFonts w:ascii="Wingdings" w:hAnsi="Wingdings" w:hint="default"/>
      </w:rPr>
    </w:lvl>
    <w:lvl w:ilvl="3" w:tplc="04080001" w:tentative="1">
      <w:start w:val="1"/>
      <w:numFmt w:val="bullet"/>
      <w:lvlText w:val=""/>
      <w:lvlJc w:val="left"/>
      <w:pPr>
        <w:ind w:left="1953" w:hanging="360"/>
      </w:pPr>
      <w:rPr>
        <w:rFonts w:ascii="Symbol" w:hAnsi="Symbol" w:hint="default"/>
      </w:rPr>
    </w:lvl>
    <w:lvl w:ilvl="4" w:tplc="04080003" w:tentative="1">
      <w:start w:val="1"/>
      <w:numFmt w:val="bullet"/>
      <w:lvlText w:val="o"/>
      <w:lvlJc w:val="left"/>
      <w:pPr>
        <w:ind w:left="2673" w:hanging="360"/>
      </w:pPr>
      <w:rPr>
        <w:rFonts w:ascii="Courier New" w:hAnsi="Courier New" w:cs="Courier New" w:hint="default"/>
      </w:rPr>
    </w:lvl>
    <w:lvl w:ilvl="5" w:tplc="04080005" w:tentative="1">
      <w:start w:val="1"/>
      <w:numFmt w:val="bullet"/>
      <w:lvlText w:val=""/>
      <w:lvlJc w:val="left"/>
      <w:pPr>
        <w:ind w:left="3393" w:hanging="360"/>
      </w:pPr>
      <w:rPr>
        <w:rFonts w:ascii="Wingdings" w:hAnsi="Wingdings" w:hint="default"/>
      </w:rPr>
    </w:lvl>
    <w:lvl w:ilvl="6" w:tplc="04080001" w:tentative="1">
      <w:start w:val="1"/>
      <w:numFmt w:val="bullet"/>
      <w:lvlText w:val=""/>
      <w:lvlJc w:val="left"/>
      <w:pPr>
        <w:ind w:left="4113" w:hanging="360"/>
      </w:pPr>
      <w:rPr>
        <w:rFonts w:ascii="Symbol" w:hAnsi="Symbol" w:hint="default"/>
      </w:rPr>
    </w:lvl>
    <w:lvl w:ilvl="7" w:tplc="04080003" w:tentative="1">
      <w:start w:val="1"/>
      <w:numFmt w:val="bullet"/>
      <w:lvlText w:val="o"/>
      <w:lvlJc w:val="left"/>
      <w:pPr>
        <w:ind w:left="4833" w:hanging="360"/>
      </w:pPr>
      <w:rPr>
        <w:rFonts w:ascii="Courier New" w:hAnsi="Courier New" w:cs="Courier New" w:hint="default"/>
      </w:rPr>
    </w:lvl>
    <w:lvl w:ilvl="8" w:tplc="04080005" w:tentative="1">
      <w:start w:val="1"/>
      <w:numFmt w:val="bullet"/>
      <w:lvlText w:val=""/>
      <w:lvlJc w:val="left"/>
      <w:pPr>
        <w:ind w:left="5553" w:hanging="360"/>
      </w:pPr>
      <w:rPr>
        <w:rFonts w:ascii="Wingdings" w:hAnsi="Wingdings" w:hint="default"/>
      </w:rPr>
    </w:lvl>
  </w:abstractNum>
  <w:abstractNum w:abstractNumId="1" w15:restartNumberingAfterBreak="0">
    <w:nsid w:val="056F2389"/>
    <w:multiLevelType w:val="hybridMultilevel"/>
    <w:tmpl w:val="88B4CFF0"/>
    <w:lvl w:ilvl="0" w:tplc="60A06D68">
      <w:numFmt w:val="bullet"/>
      <w:lvlText w:val=""/>
      <w:lvlJc w:val="left"/>
      <w:pPr>
        <w:ind w:left="-207" w:hanging="360"/>
      </w:pPr>
      <w:rPr>
        <w:rFonts w:ascii="Symbol" w:eastAsia="Calibri" w:hAnsi="Symbol" w:cs="Times New Roman" w:hint="default"/>
      </w:rPr>
    </w:lvl>
    <w:lvl w:ilvl="1" w:tplc="04080003" w:tentative="1">
      <w:start w:val="1"/>
      <w:numFmt w:val="bullet"/>
      <w:lvlText w:val="o"/>
      <w:lvlJc w:val="left"/>
      <w:pPr>
        <w:ind w:left="513" w:hanging="360"/>
      </w:pPr>
      <w:rPr>
        <w:rFonts w:ascii="Courier New" w:hAnsi="Courier New" w:cs="Courier New" w:hint="default"/>
      </w:rPr>
    </w:lvl>
    <w:lvl w:ilvl="2" w:tplc="04080005" w:tentative="1">
      <w:start w:val="1"/>
      <w:numFmt w:val="bullet"/>
      <w:lvlText w:val=""/>
      <w:lvlJc w:val="left"/>
      <w:pPr>
        <w:ind w:left="1233" w:hanging="360"/>
      </w:pPr>
      <w:rPr>
        <w:rFonts w:ascii="Wingdings" w:hAnsi="Wingdings" w:hint="default"/>
      </w:rPr>
    </w:lvl>
    <w:lvl w:ilvl="3" w:tplc="04080001" w:tentative="1">
      <w:start w:val="1"/>
      <w:numFmt w:val="bullet"/>
      <w:lvlText w:val=""/>
      <w:lvlJc w:val="left"/>
      <w:pPr>
        <w:ind w:left="1953" w:hanging="360"/>
      </w:pPr>
      <w:rPr>
        <w:rFonts w:ascii="Symbol" w:hAnsi="Symbol" w:hint="default"/>
      </w:rPr>
    </w:lvl>
    <w:lvl w:ilvl="4" w:tplc="04080003" w:tentative="1">
      <w:start w:val="1"/>
      <w:numFmt w:val="bullet"/>
      <w:lvlText w:val="o"/>
      <w:lvlJc w:val="left"/>
      <w:pPr>
        <w:ind w:left="2673" w:hanging="360"/>
      </w:pPr>
      <w:rPr>
        <w:rFonts w:ascii="Courier New" w:hAnsi="Courier New" w:cs="Courier New" w:hint="default"/>
      </w:rPr>
    </w:lvl>
    <w:lvl w:ilvl="5" w:tplc="04080005" w:tentative="1">
      <w:start w:val="1"/>
      <w:numFmt w:val="bullet"/>
      <w:lvlText w:val=""/>
      <w:lvlJc w:val="left"/>
      <w:pPr>
        <w:ind w:left="3393" w:hanging="360"/>
      </w:pPr>
      <w:rPr>
        <w:rFonts w:ascii="Wingdings" w:hAnsi="Wingdings" w:hint="default"/>
      </w:rPr>
    </w:lvl>
    <w:lvl w:ilvl="6" w:tplc="04080001" w:tentative="1">
      <w:start w:val="1"/>
      <w:numFmt w:val="bullet"/>
      <w:lvlText w:val=""/>
      <w:lvlJc w:val="left"/>
      <w:pPr>
        <w:ind w:left="4113" w:hanging="360"/>
      </w:pPr>
      <w:rPr>
        <w:rFonts w:ascii="Symbol" w:hAnsi="Symbol" w:hint="default"/>
      </w:rPr>
    </w:lvl>
    <w:lvl w:ilvl="7" w:tplc="04080003" w:tentative="1">
      <w:start w:val="1"/>
      <w:numFmt w:val="bullet"/>
      <w:lvlText w:val="o"/>
      <w:lvlJc w:val="left"/>
      <w:pPr>
        <w:ind w:left="4833" w:hanging="360"/>
      </w:pPr>
      <w:rPr>
        <w:rFonts w:ascii="Courier New" w:hAnsi="Courier New" w:cs="Courier New" w:hint="default"/>
      </w:rPr>
    </w:lvl>
    <w:lvl w:ilvl="8" w:tplc="04080005" w:tentative="1">
      <w:start w:val="1"/>
      <w:numFmt w:val="bullet"/>
      <w:lvlText w:val=""/>
      <w:lvlJc w:val="left"/>
      <w:pPr>
        <w:ind w:left="5553" w:hanging="360"/>
      </w:pPr>
      <w:rPr>
        <w:rFonts w:ascii="Wingdings" w:hAnsi="Wingdings" w:hint="default"/>
      </w:rPr>
    </w:lvl>
  </w:abstractNum>
  <w:abstractNum w:abstractNumId="2" w15:restartNumberingAfterBreak="0">
    <w:nsid w:val="05CD4760"/>
    <w:multiLevelType w:val="hybridMultilevel"/>
    <w:tmpl w:val="8E4EB04C"/>
    <w:lvl w:ilvl="0" w:tplc="EC121EC8">
      <w:start w:val="1"/>
      <w:numFmt w:val="decimal"/>
      <w:lvlText w:val="%1."/>
      <w:lvlJc w:val="left"/>
      <w:pPr>
        <w:ind w:left="720" w:hanging="360"/>
      </w:pPr>
      <w:rPr>
        <w:i w:val="0"/>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0B432F53"/>
    <w:multiLevelType w:val="multilevel"/>
    <w:tmpl w:val="93220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CC166C"/>
    <w:multiLevelType w:val="hybridMultilevel"/>
    <w:tmpl w:val="3BE6786C"/>
    <w:lvl w:ilvl="0" w:tplc="EAFA226E">
      <w:numFmt w:val="bullet"/>
      <w:lvlText w:val="•"/>
      <w:lvlJc w:val="left"/>
      <w:pPr>
        <w:ind w:left="76" w:hanging="360"/>
      </w:pPr>
      <w:rPr>
        <w:rFonts w:ascii="Times New Roman" w:eastAsia="Calibri" w:hAnsi="Times New Roman" w:cs="Times New Roman" w:hint="default"/>
      </w:rPr>
    </w:lvl>
    <w:lvl w:ilvl="1" w:tplc="04080003" w:tentative="1">
      <w:start w:val="1"/>
      <w:numFmt w:val="bullet"/>
      <w:lvlText w:val="o"/>
      <w:lvlJc w:val="left"/>
      <w:pPr>
        <w:ind w:left="796" w:hanging="360"/>
      </w:pPr>
      <w:rPr>
        <w:rFonts w:ascii="Courier New" w:hAnsi="Courier New" w:cs="Courier New" w:hint="default"/>
      </w:rPr>
    </w:lvl>
    <w:lvl w:ilvl="2" w:tplc="04080005" w:tentative="1">
      <w:start w:val="1"/>
      <w:numFmt w:val="bullet"/>
      <w:lvlText w:val=""/>
      <w:lvlJc w:val="left"/>
      <w:pPr>
        <w:ind w:left="1516" w:hanging="360"/>
      </w:pPr>
      <w:rPr>
        <w:rFonts w:ascii="Wingdings" w:hAnsi="Wingdings" w:hint="default"/>
      </w:rPr>
    </w:lvl>
    <w:lvl w:ilvl="3" w:tplc="04080001" w:tentative="1">
      <w:start w:val="1"/>
      <w:numFmt w:val="bullet"/>
      <w:lvlText w:val=""/>
      <w:lvlJc w:val="left"/>
      <w:pPr>
        <w:ind w:left="2236" w:hanging="360"/>
      </w:pPr>
      <w:rPr>
        <w:rFonts w:ascii="Symbol" w:hAnsi="Symbol" w:hint="default"/>
      </w:rPr>
    </w:lvl>
    <w:lvl w:ilvl="4" w:tplc="04080003" w:tentative="1">
      <w:start w:val="1"/>
      <w:numFmt w:val="bullet"/>
      <w:lvlText w:val="o"/>
      <w:lvlJc w:val="left"/>
      <w:pPr>
        <w:ind w:left="2956" w:hanging="360"/>
      </w:pPr>
      <w:rPr>
        <w:rFonts w:ascii="Courier New" w:hAnsi="Courier New" w:cs="Courier New" w:hint="default"/>
      </w:rPr>
    </w:lvl>
    <w:lvl w:ilvl="5" w:tplc="04080005" w:tentative="1">
      <w:start w:val="1"/>
      <w:numFmt w:val="bullet"/>
      <w:lvlText w:val=""/>
      <w:lvlJc w:val="left"/>
      <w:pPr>
        <w:ind w:left="3676" w:hanging="360"/>
      </w:pPr>
      <w:rPr>
        <w:rFonts w:ascii="Wingdings" w:hAnsi="Wingdings" w:hint="default"/>
      </w:rPr>
    </w:lvl>
    <w:lvl w:ilvl="6" w:tplc="04080001" w:tentative="1">
      <w:start w:val="1"/>
      <w:numFmt w:val="bullet"/>
      <w:lvlText w:val=""/>
      <w:lvlJc w:val="left"/>
      <w:pPr>
        <w:ind w:left="4396" w:hanging="360"/>
      </w:pPr>
      <w:rPr>
        <w:rFonts w:ascii="Symbol" w:hAnsi="Symbol" w:hint="default"/>
      </w:rPr>
    </w:lvl>
    <w:lvl w:ilvl="7" w:tplc="04080003" w:tentative="1">
      <w:start w:val="1"/>
      <w:numFmt w:val="bullet"/>
      <w:lvlText w:val="o"/>
      <w:lvlJc w:val="left"/>
      <w:pPr>
        <w:ind w:left="5116" w:hanging="360"/>
      </w:pPr>
      <w:rPr>
        <w:rFonts w:ascii="Courier New" w:hAnsi="Courier New" w:cs="Courier New" w:hint="default"/>
      </w:rPr>
    </w:lvl>
    <w:lvl w:ilvl="8" w:tplc="04080005" w:tentative="1">
      <w:start w:val="1"/>
      <w:numFmt w:val="bullet"/>
      <w:lvlText w:val=""/>
      <w:lvlJc w:val="left"/>
      <w:pPr>
        <w:ind w:left="5836" w:hanging="360"/>
      </w:pPr>
      <w:rPr>
        <w:rFonts w:ascii="Wingdings" w:hAnsi="Wingdings" w:hint="default"/>
      </w:rPr>
    </w:lvl>
  </w:abstractNum>
  <w:abstractNum w:abstractNumId="5" w15:restartNumberingAfterBreak="0">
    <w:nsid w:val="3C501B5D"/>
    <w:multiLevelType w:val="hybridMultilevel"/>
    <w:tmpl w:val="C9904D6C"/>
    <w:lvl w:ilvl="0" w:tplc="60A06D68">
      <w:numFmt w:val="bullet"/>
      <w:lvlText w:val=""/>
      <w:lvlJc w:val="left"/>
      <w:pPr>
        <w:ind w:left="-491" w:hanging="360"/>
      </w:pPr>
      <w:rPr>
        <w:rFonts w:ascii="Symbol" w:eastAsia="Calibri" w:hAnsi="Symbol" w:cs="Times New Roman" w:hint="default"/>
      </w:rPr>
    </w:lvl>
    <w:lvl w:ilvl="1" w:tplc="04080003" w:tentative="1">
      <w:start w:val="1"/>
      <w:numFmt w:val="bullet"/>
      <w:lvlText w:val="o"/>
      <w:lvlJc w:val="left"/>
      <w:pPr>
        <w:ind w:left="1156" w:hanging="360"/>
      </w:pPr>
      <w:rPr>
        <w:rFonts w:ascii="Courier New" w:hAnsi="Courier New" w:cs="Courier New" w:hint="default"/>
      </w:rPr>
    </w:lvl>
    <w:lvl w:ilvl="2" w:tplc="04080005" w:tentative="1">
      <w:start w:val="1"/>
      <w:numFmt w:val="bullet"/>
      <w:lvlText w:val=""/>
      <w:lvlJc w:val="left"/>
      <w:pPr>
        <w:ind w:left="1876" w:hanging="360"/>
      </w:pPr>
      <w:rPr>
        <w:rFonts w:ascii="Wingdings" w:hAnsi="Wingdings" w:hint="default"/>
      </w:rPr>
    </w:lvl>
    <w:lvl w:ilvl="3" w:tplc="04080001" w:tentative="1">
      <w:start w:val="1"/>
      <w:numFmt w:val="bullet"/>
      <w:lvlText w:val=""/>
      <w:lvlJc w:val="left"/>
      <w:pPr>
        <w:ind w:left="2596" w:hanging="360"/>
      </w:pPr>
      <w:rPr>
        <w:rFonts w:ascii="Symbol" w:hAnsi="Symbol" w:hint="default"/>
      </w:rPr>
    </w:lvl>
    <w:lvl w:ilvl="4" w:tplc="04080003" w:tentative="1">
      <w:start w:val="1"/>
      <w:numFmt w:val="bullet"/>
      <w:lvlText w:val="o"/>
      <w:lvlJc w:val="left"/>
      <w:pPr>
        <w:ind w:left="3316" w:hanging="360"/>
      </w:pPr>
      <w:rPr>
        <w:rFonts w:ascii="Courier New" w:hAnsi="Courier New" w:cs="Courier New" w:hint="default"/>
      </w:rPr>
    </w:lvl>
    <w:lvl w:ilvl="5" w:tplc="04080005" w:tentative="1">
      <w:start w:val="1"/>
      <w:numFmt w:val="bullet"/>
      <w:lvlText w:val=""/>
      <w:lvlJc w:val="left"/>
      <w:pPr>
        <w:ind w:left="4036" w:hanging="360"/>
      </w:pPr>
      <w:rPr>
        <w:rFonts w:ascii="Wingdings" w:hAnsi="Wingdings" w:hint="default"/>
      </w:rPr>
    </w:lvl>
    <w:lvl w:ilvl="6" w:tplc="04080001" w:tentative="1">
      <w:start w:val="1"/>
      <w:numFmt w:val="bullet"/>
      <w:lvlText w:val=""/>
      <w:lvlJc w:val="left"/>
      <w:pPr>
        <w:ind w:left="4756" w:hanging="360"/>
      </w:pPr>
      <w:rPr>
        <w:rFonts w:ascii="Symbol" w:hAnsi="Symbol" w:hint="default"/>
      </w:rPr>
    </w:lvl>
    <w:lvl w:ilvl="7" w:tplc="04080003" w:tentative="1">
      <w:start w:val="1"/>
      <w:numFmt w:val="bullet"/>
      <w:lvlText w:val="o"/>
      <w:lvlJc w:val="left"/>
      <w:pPr>
        <w:ind w:left="5476" w:hanging="360"/>
      </w:pPr>
      <w:rPr>
        <w:rFonts w:ascii="Courier New" w:hAnsi="Courier New" w:cs="Courier New" w:hint="default"/>
      </w:rPr>
    </w:lvl>
    <w:lvl w:ilvl="8" w:tplc="04080005" w:tentative="1">
      <w:start w:val="1"/>
      <w:numFmt w:val="bullet"/>
      <w:lvlText w:val=""/>
      <w:lvlJc w:val="left"/>
      <w:pPr>
        <w:ind w:left="6196" w:hanging="360"/>
      </w:pPr>
      <w:rPr>
        <w:rFonts w:ascii="Wingdings" w:hAnsi="Wingdings" w:hint="default"/>
      </w:rPr>
    </w:lvl>
  </w:abstractNum>
  <w:abstractNum w:abstractNumId="6" w15:restartNumberingAfterBreak="0">
    <w:nsid w:val="4C5F2459"/>
    <w:multiLevelType w:val="hybridMultilevel"/>
    <w:tmpl w:val="2F34676E"/>
    <w:lvl w:ilvl="0" w:tplc="04080015">
      <w:start w:val="1"/>
      <w:numFmt w:val="upperLetter"/>
      <w:lvlText w:val="%1."/>
      <w:lvlJc w:val="left"/>
      <w:pPr>
        <w:ind w:left="153" w:hanging="360"/>
      </w:pPr>
    </w:lvl>
    <w:lvl w:ilvl="1" w:tplc="04080019" w:tentative="1">
      <w:start w:val="1"/>
      <w:numFmt w:val="lowerLetter"/>
      <w:lvlText w:val="%2."/>
      <w:lvlJc w:val="left"/>
      <w:pPr>
        <w:ind w:left="873" w:hanging="360"/>
      </w:pPr>
    </w:lvl>
    <w:lvl w:ilvl="2" w:tplc="0408001B" w:tentative="1">
      <w:start w:val="1"/>
      <w:numFmt w:val="lowerRoman"/>
      <w:lvlText w:val="%3."/>
      <w:lvlJc w:val="right"/>
      <w:pPr>
        <w:ind w:left="1593" w:hanging="180"/>
      </w:pPr>
    </w:lvl>
    <w:lvl w:ilvl="3" w:tplc="0408000F" w:tentative="1">
      <w:start w:val="1"/>
      <w:numFmt w:val="decimal"/>
      <w:lvlText w:val="%4."/>
      <w:lvlJc w:val="left"/>
      <w:pPr>
        <w:ind w:left="2313" w:hanging="360"/>
      </w:pPr>
    </w:lvl>
    <w:lvl w:ilvl="4" w:tplc="04080019" w:tentative="1">
      <w:start w:val="1"/>
      <w:numFmt w:val="lowerLetter"/>
      <w:lvlText w:val="%5."/>
      <w:lvlJc w:val="left"/>
      <w:pPr>
        <w:ind w:left="3033" w:hanging="360"/>
      </w:pPr>
    </w:lvl>
    <w:lvl w:ilvl="5" w:tplc="0408001B" w:tentative="1">
      <w:start w:val="1"/>
      <w:numFmt w:val="lowerRoman"/>
      <w:lvlText w:val="%6."/>
      <w:lvlJc w:val="right"/>
      <w:pPr>
        <w:ind w:left="3753" w:hanging="180"/>
      </w:pPr>
    </w:lvl>
    <w:lvl w:ilvl="6" w:tplc="0408000F" w:tentative="1">
      <w:start w:val="1"/>
      <w:numFmt w:val="decimal"/>
      <w:lvlText w:val="%7."/>
      <w:lvlJc w:val="left"/>
      <w:pPr>
        <w:ind w:left="4473" w:hanging="360"/>
      </w:pPr>
    </w:lvl>
    <w:lvl w:ilvl="7" w:tplc="04080019" w:tentative="1">
      <w:start w:val="1"/>
      <w:numFmt w:val="lowerLetter"/>
      <w:lvlText w:val="%8."/>
      <w:lvlJc w:val="left"/>
      <w:pPr>
        <w:ind w:left="5193" w:hanging="360"/>
      </w:pPr>
    </w:lvl>
    <w:lvl w:ilvl="8" w:tplc="0408001B" w:tentative="1">
      <w:start w:val="1"/>
      <w:numFmt w:val="lowerRoman"/>
      <w:lvlText w:val="%9."/>
      <w:lvlJc w:val="right"/>
      <w:pPr>
        <w:ind w:left="5913" w:hanging="180"/>
      </w:pPr>
    </w:lvl>
  </w:abstractNum>
  <w:abstractNum w:abstractNumId="7" w15:restartNumberingAfterBreak="0">
    <w:nsid w:val="4D381A9E"/>
    <w:multiLevelType w:val="hybridMultilevel"/>
    <w:tmpl w:val="984897E8"/>
    <w:lvl w:ilvl="0" w:tplc="60A06D68">
      <w:numFmt w:val="bullet"/>
      <w:lvlText w:val=""/>
      <w:lvlJc w:val="left"/>
      <w:pPr>
        <w:ind w:left="436" w:hanging="360"/>
      </w:pPr>
      <w:rPr>
        <w:rFonts w:ascii="Symbol" w:eastAsia="Calibri" w:hAnsi="Symbol" w:cs="Times New Roman" w:hint="default"/>
      </w:rPr>
    </w:lvl>
    <w:lvl w:ilvl="1" w:tplc="04080003" w:tentative="1">
      <w:start w:val="1"/>
      <w:numFmt w:val="bullet"/>
      <w:lvlText w:val="o"/>
      <w:lvlJc w:val="left"/>
      <w:pPr>
        <w:ind w:left="1156" w:hanging="360"/>
      </w:pPr>
      <w:rPr>
        <w:rFonts w:ascii="Courier New" w:hAnsi="Courier New" w:cs="Courier New" w:hint="default"/>
      </w:rPr>
    </w:lvl>
    <w:lvl w:ilvl="2" w:tplc="04080005" w:tentative="1">
      <w:start w:val="1"/>
      <w:numFmt w:val="bullet"/>
      <w:lvlText w:val=""/>
      <w:lvlJc w:val="left"/>
      <w:pPr>
        <w:ind w:left="1876" w:hanging="360"/>
      </w:pPr>
      <w:rPr>
        <w:rFonts w:ascii="Wingdings" w:hAnsi="Wingdings" w:hint="default"/>
      </w:rPr>
    </w:lvl>
    <w:lvl w:ilvl="3" w:tplc="04080001" w:tentative="1">
      <w:start w:val="1"/>
      <w:numFmt w:val="bullet"/>
      <w:lvlText w:val=""/>
      <w:lvlJc w:val="left"/>
      <w:pPr>
        <w:ind w:left="2596" w:hanging="360"/>
      </w:pPr>
      <w:rPr>
        <w:rFonts w:ascii="Symbol" w:hAnsi="Symbol" w:hint="default"/>
      </w:rPr>
    </w:lvl>
    <w:lvl w:ilvl="4" w:tplc="04080003" w:tentative="1">
      <w:start w:val="1"/>
      <w:numFmt w:val="bullet"/>
      <w:lvlText w:val="o"/>
      <w:lvlJc w:val="left"/>
      <w:pPr>
        <w:ind w:left="3316" w:hanging="360"/>
      </w:pPr>
      <w:rPr>
        <w:rFonts w:ascii="Courier New" w:hAnsi="Courier New" w:cs="Courier New" w:hint="default"/>
      </w:rPr>
    </w:lvl>
    <w:lvl w:ilvl="5" w:tplc="04080005" w:tentative="1">
      <w:start w:val="1"/>
      <w:numFmt w:val="bullet"/>
      <w:lvlText w:val=""/>
      <w:lvlJc w:val="left"/>
      <w:pPr>
        <w:ind w:left="4036" w:hanging="360"/>
      </w:pPr>
      <w:rPr>
        <w:rFonts w:ascii="Wingdings" w:hAnsi="Wingdings" w:hint="default"/>
      </w:rPr>
    </w:lvl>
    <w:lvl w:ilvl="6" w:tplc="04080001" w:tentative="1">
      <w:start w:val="1"/>
      <w:numFmt w:val="bullet"/>
      <w:lvlText w:val=""/>
      <w:lvlJc w:val="left"/>
      <w:pPr>
        <w:ind w:left="4756" w:hanging="360"/>
      </w:pPr>
      <w:rPr>
        <w:rFonts w:ascii="Symbol" w:hAnsi="Symbol" w:hint="default"/>
      </w:rPr>
    </w:lvl>
    <w:lvl w:ilvl="7" w:tplc="04080003" w:tentative="1">
      <w:start w:val="1"/>
      <w:numFmt w:val="bullet"/>
      <w:lvlText w:val="o"/>
      <w:lvlJc w:val="left"/>
      <w:pPr>
        <w:ind w:left="5476" w:hanging="360"/>
      </w:pPr>
      <w:rPr>
        <w:rFonts w:ascii="Courier New" w:hAnsi="Courier New" w:cs="Courier New" w:hint="default"/>
      </w:rPr>
    </w:lvl>
    <w:lvl w:ilvl="8" w:tplc="04080005" w:tentative="1">
      <w:start w:val="1"/>
      <w:numFmt w:val="bullet"/>
      <w:lvlText w:val=""/>
      <w:lvlJc w:val="left"/>
      <w:pPr>
        <w:ind w:left="6196" w:hanging="360"/>
      </w:pPr>
      <w:rPr>
        <w:rFonts w:ascii="Wingdings" w:hAnsi="Wingdings" w:hint="default"/>
      </w:rPr>
    </w:lvl>
  </w:abstractNum>
  <w:abstractNum w:abstractNumId="8" w15:restartNumberingAfterBreak="0">
    <w:nsid w:val="62BF7FC4"/>
    <w:multiLevelType w:val="hybridMultilevel"/>
    <w:tmpl w:val="AD10EB7E"/>
    <w:lvl w:ilvl="0" w:tplc="60A06D68">
      <w:numFmt w:val="bullet"/>
      <w:lvlText w:val=""/>
      <w:lvlJc w:val="left"/>
      <w:pPr>
        <w:ind w:left="-774" w:hanging="360"/>
      </w:pPr>
      <w:rPr>
        <w:rFonts w:ascii="Symbol" w:eastAsia="Calibri" w:hAnsi="Symbol" w:cs="Times New Roman" w:hint="default"/>
      </w:rPr>
    </w:lvl>
    <w:lvl w:ilvl="1" w:tplc="04080003" w:tentative="1">
      <w:start w:val="1"/>
      <w:numFmt w:val="bullet"/>
      <w:lvlText w:val="o"/>
      <w:lvlJc w:val="left"/>
      <w:pPr>
        <w:ind w:left="873" w:hanging="360"/>
      </w:pPr>
      <w:rPr>
        <w:rFonts w:ascii="Courier New" w:hAnsi="Courier New" w:cs="Courier New" w:hint="default"/>
      </w:rPr>
    </w:lvl>
    <w:lvl w:ilvl="2" w:tplc="04080005" w:tentative="1">
      <w:start w:val="1"/>
      <w:numFmt w:val="bullet"/>
      <w:lvlText w:val=""/>
      <w:lvlJc w:val="left"/>
      <w:pPr>
        <w:ind w:left="1593" w:hanging="360"/>
      </w:pPr>
      <w:rPr>
        <w:rFonts w:ascii="Wingdings" w:hAnsi="Wingdings" w:hint="default"/>
      </w:rPr>
    </w:lvl>
    <w:lvl w:ilvl="3" w:tplc="04080001" w:tentative="1">
      <w:start w:val="1"/>
      <w:numFmt w:val="bullet"/>
      <w:lvlText w:val=""/>
      <w:lvlJc w:val="left"/>
      <w:pPr>
        <w:ind w:left="2313" w:hanging="360"/>
      </w:pPr>
      <w:rPr>
        <w:rFonts w:ascii="Symbol" w:hAnsi="Symbol" w:hint="default"/>
      </w:rPr>
    </w:lvl>
    <w:lvl w:ilvl="4" w:tplc="04080003" w:tentative="1">
      <w:start w:val="1"/>
      <w:numFmt w:val="bullet"/>
      <w:lvlText w:val="o"/>
      <w:lvlJc w:val="left"/>
      <w:pPr>
        <w:ind w:left="3033" w:hanging="360"/>
      </w:pPr>
      <w:rPr>
        <w:rFonts w:ascii="Courier New" w:hAnsi="Courier New" w:cs="Courier New" w:hint="default"/>
      </w:rPr>
    </w:lvl>
    <w:lvl w:ilvl="5" w:tplc="04080005" w:tentative="1">
      <w:start w:val="1"/>
      <w:numFmt w:val="bullet"/>
      <w:lvlText w:val=""/>
      <w:lvlJc w:val="left"/>
      <w:pPr>
        <w:ind w:left="3753" w:hanging="360"/>
      </w:pPr>
      <w:rPr>
        <w:rFonts w:ascii="Wingdings" w:hAnsi="Wingdings" w:hint="default"/>
      </w:rPr>
    </w:lvl>
    <w:lvl w:ilvl="6" w:tplc="04080001" w:tentative="1">
      <w:start w:val="1"/>
      <w:numFmt w:val="bullet"/>
      <w:lvlText w:val=""/>
      <w:lvlJc w:val="left"/>
      <w:pPr>
        <w:ind w:left="4473" w:hanging="360"/>
      </w:pPr>
      <w:rPr>
        <w:rFonts w:ascii="Symbol" w:hAnsi="Symbol" w:hint="default"/>
      </w:rPr>
    </w:lvl>
    <w:lvl w:ilvl="7" w:tplc="04080003" w:tentative="1">
      <w:start w:val="1"/>
      <w:numFmt w:val="bullet"/>
      <w:lvlText w:val="o"/>
      <w:lvlJc w:val="left"/>
      <w:pPr>
        <w:ind w:left="5193" w:hanging="360"/>
      </w:pPr>
      <w:rPr>
        <w:rFonts w:ascii="Courier New" w:hAnsi="Courier New" w:cs="Courier New" w:hint="default"/>
      </w:rPr>
    </w:lvl>
    <w:lvl w:ilvl="8" w:tplc="04080005" w:tentative="1">
      <w:start w:val="1"/>
      <w:numFmt w:val="bullet"/>
      <w:lvlText w:val=""/>
      <w:lvlJc w:val="left"/>
      <w:pPr>
        <w:ind w:left="5913" w:hanging="360"/>
      </w:pPr>
      <w:rPr>
        <w:rFonts w:ascii="Wingdings" w:hAnsi="Wingdings" w:hint="default"/>
      </w:rPr>
    </w:lvl>
  </w:abstractNum>
  <w:abstractNum w:abstractNumId="9" w15:restartNumberingAfterBreak="0">
    <w:nsid w:val="6C722682"/>
    <w:multiLevelType w:val="hybridMultilevel"/>
    <w:tmpl w:val="07082702"/>
    <w:lvl w:ilvl="0" w:tplc="52200526">
      <w:numFmt w:val="bullet"/>
      <w:lvlText w:val="-"/>
      <w:lvlJc w:val="left"/>
      <w:pPr>
        <w:ind w:left="-207" w:hanging="360"/>
      </w:pPr>
      <w:rPr>
        <w:rFonts w:ascii="Times New Roman" w:eastAsia="Times New Roman" w:hAnsi="Times New Roman" w:cs="Times New Roman" w:hint="default"/>
        <w:color w:val="00B050"/>
      </w:rPr>
    </w:lvl>
    <w:lvl w:ilvl="1" w:tplc="04080003" w:tentative="1">
      <w:start w:val="1"/>
      <w:numFmt w:val="bullet"/>
      <w:lvlText w:val="o"/>
      <w:lvlJc w:val="left"/>
      <w:pPr>
        <w:ind w:left="513" w:hanging="360"/>
      </w:pPr>
      <w:rPr>
        <w:rFonts w:ascii="Courier New" w:hAnsi="Courier New" w:cs="Courier New" w:hint="default"/>
      </w:rPr>
    </w:lvl>
    <w:lvl w:ilvl="2" w:tplc="04080005" w:tentative="1">
      <w:start w:val="1"/>
      <w:numFmt w:val="bullet"/>
      <w:lvlText w:val=""/>
      <w:lvlJc w:val="left"/>
      <w:pPr>
        <w:ind w:left="1233" w:hanging="360"/>
      </w:pPr>
      <w:rPr>
        <w:rFonts w:ascii="Wingdings" w:hAnsi="Wingdings" w:hint="default"/>
      </w:rPr>
    </w:lvl>
    <w:lvl w:ilvl="3" w:tplc="04080001" w:tentative="1">
      <w:start w:val="1"/>
      <w:numFmt w:val="bullet"/>
      <w:lvlText w:val=""/>
      <w:lvlJc w:val="left"/>
      <w:pPr>
        <w:ind w:left="1953" w:hanging="360"/>
      </w:pPr>
      <w:rPr>
        <w:rFonts w:ascii="Symbol" w:hAnsi="Symbol" w:hint="default"/>
      </w:rPr>
    </w:lvl>
    <w:lvl w:ilvl="4" w:tplc="04080003" w:tentative="1">
      <w:start w:val="1"/>
      <w:numFmt w:val="bullet"/>
      <w:lvlText w:val="o"/>
      <w:lvlJc w:val="left"/>
      <w:pPr>
        <w:ind w:left="2673" w:hanging="360"/>
      </w:pPr>
      <w:rPr>
        <w:rFonts w:ascii="Courier New" w:hAnsi="Courier New" w:cs="Courier New" w:hint="default"/>
      </w:rPr>
    </w:lvl>
    <w:lvl w:ilvl="5" w:tplc="04080005" w:tentative="1">
      <w:start w:val="1"/>
      <w:numFmt w:val="bullet"/>
      <w:lvlText w:val=""/>
      <w:lvlJc w:val="left"/>
      <w:pPr>
        <w:ind w:left="3393" w:hanging="360"/>
      </w:pPr>
      <w:rPr>
        <w:rFonts w:ascii="Wingdings" w:hAnsi="Wingdings" w:hint="default"/>
      </w:rPr>
    </w:lvl>
    <w:lvl w:ilvl="6" w:tplc="04080001" w:tentative="1">
      <w:start w:val="1"/>
      <w:numFmt w:val="bullet"/>
      <w:lvlText w:val=""/>
      <w:lvlJc w:val="left"/>
      <w:pPr>
        <w:ind w:left="4113" w:hanging="360"/>
      </w:pPr>
      <w:rPr>
        <w:rFonts w:ascii="Symbol" w:hAnsi="Symbol" w:hint="default"/>
      </w:rPr>
    </w:lvl>
    <w:lvl w:ilvl="7" w:tplc="04080003" w:tentative="1">
      <w:start w:val="1"/>
      <w:numFmt w:val="bullet"/>
      <w:lvlText w:val="o"/>
      <w:lvlJc w:val="left"/>
      <w:pPr>
        <w:ind w:left="4833" w:hanging="360"/>
      </w:pPr>
      <w:rPr>
        <w:rFonts w:ascii="Courier New" w:hAnsi="Courier New" w:cs="Courier New" w:hint="default"/>
      </w:rPr>
    </w:lvl>
    <w:lvl w:ilvl="8" w:tplc="04080005" w:tentative="1">
      <w:start w:val="1"/>
      <w:numFmt w:val="bullet"/>
      <w:lvlText w:val=""/>
      <w:lvlJc w:val="left"/>
      <w:pPr>
        <w:ind w:left="5553" w:hanging="360"/>
      </w:pPr>
      <w:rPr>
        <w:rFonts w:ascii="Wingdings" w:hAnsi="Wingdings" w:hint="default"/>
      </w:rPr>
    </w:lvl>
  </w:abstractNum>
  <w:abstractNum w:abstractNumId="10" w15:restartNumberingAfterBreak="0">
    <w:nsid w:val="6C7C31B4"/>
    <w:multiLevelType w:val="hybridMultilevel"/>
    <w:tmpl w:val="B000A1D8"/>
    <w:lvl w:ilvl="0" w:tplc="7956794A">
      <w:numFmt w:val="bullet"/>
      <w:lvlText w:val="-"/>
      <w:lvlJc w:val="left"/>
      <w:pPr>
        <w:ind w:left="76" w:hanging="360"/>
      </w:pPr>
      <w:rPr>
        <w:rFonts w:ascii="Times New Roman" w:eastAsia="Calibri" w:hAnsi="Times New Roman" w:cs="Times New Roman" w:hint="default"/>
      </w:rPr>
    </w:lvl>
    <w:lvl w:ilvl="1" w:tplc="04080003" w:tentative="1">
      <w:start w:val="1"/>
      <w:numFmt w:val="bullet"/>
      <w:lvlText w:val="o"/>
      <w:lvlJc w:val="left"/>
      <w:pPr>
        <w:ind w:left="796" w:hanging="360"/>
      </w:pPr>
      <w:rPr>
        <w:rFonts w:ascii="Courier New" w:hAnsi="Courier New" w:cs="Courier New" w:hint="default"/>
      </w:rPr>
    </w:lvl>
    <w:lvl w:ilvl="2" w:tplc="04080005" w:tentative="1">
      <w:start w:val="1"/>
      <w:numFmt w:val="bullet"/>
      <w:lvlText w:val=""/>
      <w:lvlJc w:val="left"/>
      <w:pPr>
        <w:ind w:left="1516" w:hanging="360"/>
      </w:pPr>
      <w:rPr>
        <w:rFonts w:ascii="Wingdings" w:hAnsi="Wingdings" w:hint="default"/>
      </w:rPr>
    </w:lvl>
    <w:lvl w:ilvl="3" w:tplc="04080001" w:tentative="1">
      <w:start w:val="1"/>
      <w:numFmt w:val="bullet"/>
      <w:lvlText w:val=""/>
      <w:lvlJc w:val="left"/>
      <w:pPr>
        <w:ind w:left="2236" w:hanging="360"/>
      </w:pPr>
      <w:rPr>
        <w:rFonts w:ascii="Symbol" w:hAnsi="Symbol" w:hint="default"/>
      </w:rPr>
    </w:lvl>
    <w:lvl w:ilvl="4" w:tplc="04080003" w:tentative="1">
      <w:start w:val="1"/>
      <w:numFmt w:val="bullet"/>
      <w:lvlText w:val="o"/>
      <w:lvlJc w:val="left"/>
      <w:pPr>
        <w:ind w:left="2956" w:hanging="360"/>
      </w:pPr>
      <w:rPr>
        <w:rFonts w:ascii="Courier New" w:hAnsi="Courier New" w:cs="Courier New" w:hint="default"/>
      </w:rPr>
    </w:lvl>
    <w:lvl w:ilvl="5" w:tplc="04080005" w:tentative="1">
      <w:start w:val="1"/>
      <w:numFmt w:val="bullet"/>
      <w:lvlText w:val=""/>
      <w:lvlJc w:val="left"/>
      <w:pPr>
        <w:ind w:left="3676" w:hanging="360"/>
      </w:pPr>
      <w:rPr>
        <w:rFonts w:ascii="Wingdings" w:hAnsi="Wingdings" w:hint="default"/>
      </w:rPr>
    </w:lvl>
    <w:lvl w:ilvl="6" w:tplc="04080001" w:tentative="1">
      <w:start w:val="1"/>
      <w:numFmt w:val="bullet"/>
      <w:lvlText w:val=""/>
      <w:lvlJc w:val="left"/>
      <w:pPr>
        <w:ind w:left="4396" w:hanging="360"/>
      </w:pPr>
      <w:rPr>
        <w:rFonts w:ascii="Symbol" w:hAnsi="Symbol" w:hint="default"/>
      </w:rPr>
    </w:lvl>
    <w:lvl w:ilvl="7" w:tplc="04080003" w:tentative="1">
      <w:start w:val="1"/>
      <w:numFmt w:val="bullet"/>
      <w:lvlText w:val="o"/>
      <w:lvlJc w:val="left"/>
      <w:pPr>
        <w:ind w:left="5116" w:hanging="360"/>
      </w:pPr>
      <w:rPr>
        <w:rFonts w:ascii="Courier New" w:hAnsi="Courier New" w:cs="Courier New" w:hint="default"/>
      </w:rPr>
    </w:lvl>
    <w:lvl w:ilvl="8" w:tplc="04080005" w:tentative="1">
      <w:start w:val="1"/>
      <w:numFmt w:val="bullet"/>
      <w:lvlText w:val=""/>
      <w:lvlJc w:val="left"/>
      <w:pPr>
        <w:ind w:left="5836" w:hanging="360"/>
      </w:pPr>
      <w:rPr>
        <w:rFonts w:ascii="Wingdings" w:hAnsi="Wingdings" w:hint="default"/>
      </w:rPr>
    </w:lvl>
  </w:abstractNum>
  <w:abstractNum w:abstractNumId="11" w15:restartNumberingAfterBreak="0">
    <w:nsid w:val="6DD43E9F"/>
    <w:multiLevelType w:val="multilevel"/>
    <w:tmpl w:val="27821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4972277"/>
    <w:multiLevelType w:val="hybridMultilevel"/>
    <w:tmpl w:val="995A9F6E"/>
    <w:lvl w:ilvl="0" w:tplc="76841BDE">
      <w:numFmt w:val="bullet"/>
      <w:lvlText w:val="-"/>
      <w:lvlJc w:val="left"/>
      <w:pPr>
        <w:ind w:left="76" w:hanging="360"/>
      </w:pPr>
      <w:rPr>
        <w:rFonts w:ascii="Times New Roman" w:eastAsia="Calibri" w:hAnsi="Times New Roman" w:cs="Times New Roman" w:hint="default"/>
      </w:rPr>
    </w:lvl>
    <w:lvl w:ilvl="1" w:tplc="04080003" w:tentative="1">
      <w:start w:val="1"/>
      <w:numFmt w:val="bullet"/>
      <w:lvlText w:val="o"/>
      <w:lvlJc w:val="left"/>
      <w:pPr>
        <w:ind w:left="796" w:hanging="360"/>
      </w:pPr>
      <w:rPr>
        <w:rFonts w:ascii="Courier New" w:hAnsi="Courier New" w:cs="Courier New" w:hint="default"/>
      </w:rPr>
    </w:lvl>
    <w:lvl w:ilvl="2" w:tplc="04080005" w:tentative="1">
      <w:start w:val="1"/>
      <w:numFmt w:val="bullet"/>
      <w:lvlText w:val=""/>
      <w:lvlJc w:val="left"/>
      <w:pPr>
        <w:ind w:left="1516" w:hanging="360"/>
      </w:pPr>
      <w:rPr>
        <w:rFonts w:ascii="Wingdings" w:hAnsi="Wingdings" w:hint="default"/>
      </w:rPr>
    </w:lvl>
    <w:lvl w:ilvl="3" w:tplc="04080001" w:tentative="1">
      <w:start w:val="1"/>
      <w:numFmt w:val="bullet"/>
      <w:lvlText w:val=""/>
      <w:lvlJc w:val="left"/>
      <w:pPr>
        <w:ind w:left="2236" w:hanging="360"/>
      </w:pPr>
      <w:rPr>
        <w:rFonts w:ascii="Symbol" w:hAnsi="Symbol" w:hint="default"/>
      </w:rPr>
    </w:lvl>
    <w:lvl w:ilvl="4" w:tplc="04080003" w:tentative="1">
      <w:start w:val="1"/>
      <w:numFmt w:val="bullet"/>
      <w:lvlText w:val="o"/>
      <w:lvlJc w:val="left"/>
      <w:pPr>
        <w:ind w:left="2956" w:hanging="360"/>
      </w:pPr>
      <w:rPr>
        <w:rFonts w:ascii="Courier New" w:hAnsi="Courier New" w:cs="Courier New" w:hint="default"/>
      </w:rPr>
    </w:lvl>
    <w:lvl w:ilvl="5" w:tplc="04080005" w:tentative="1">
      <w:start w:val="1"/>
      <w:numFmt w:val="bullet"/>
      <w:lvlText w:val=""/>
      <w:lvlJc w:val="left"/>
      <w:pPr>
        <w:ind w:left="3676" w:hanging="360"/>
      </w:pPr>
      <w:rPr>
        <w:rFonts w:ascii="Wingdings" w:hAnsi="Wingdings" w:hint="default"/>
      </w:rPr>
    </w:lvl>
    <w:lvl w:ilvl="6" w:tplc="04080001" w:tentative="1">
      <w:start w:val="1"/>
      <w:numFmt w:val="bullet"/>
      <w:lvlText w:val=""/>
      <w:lvlJc w:val="left"/>
      <w:pPr>
        <w:ind w:left="4396" w:hanging="360"/>
      </w:pPr>
      <w:rPr>
        <w:rFonts w:ascii="Symbol" w:hAnsi="Symbol" w:hint="default"/>
      </w:rPr>
    </w:lvl>
    <w:lvl w:ilvl="7" w:tplc="04080003" w:tentative="1">
      <w:start w:val="1"/>
      <w:numFmt w:val="bullet"/>
      <w:lvlText w:val="o"/>
      <w:lvlJc w:val="left"/>
      <w:pPr>
        <w:ind w:left="5116" w:hanging="360"/>
      </w:pPr>
      <w:rPr>
        <w:rFonts w:ascii="Courier New" w:hAnsi="Courier New" w:cs="Courier New" w:hint="default"/>
      </w:rPr>
    </w:lvl>
    <w:lvl w:ilvl="8" w:tplc="04080005" w:tentative="1">
      <w:start w:val="1"/>
      <w:numFmt w:val="bullet"/>
      <w:lvlText w:val=""/>
      <w:lvlJc w:val="left"/>
      <w:pPr>
        <w:ind w:left="5836" w:hanging="360"/>
      </w:pPr>
      <w:rPr>
        <w:rFonts w:ascii="Wingdings" w:hAnsi="Wingdings" w:hint="default"/>
      </w:rPr>
    </w:lvl>
  </w:abstractNum>
  <w:abstractNum w:abstractNumId="13" w15:restartNumberingAfterBreak="0">
    <w:nsid w:val="7AC11C85"/>
    <w:multiLevelType w:val="hybridMultilevel"/>
    <w:tmpl w:val="C38A06D8"/>
    <w:lvl w:ilvl="0" w:tplc="A0F423FC">
      <w:numFmt w:val="bullet"/>
      <w:lvlText w:val="-"/>
      <w:lvlJc w:val="left"/>
      <w:pPr>
        <w:ind w:left="-207" w:hanging="360"/>
      </w:pPr>
      <w:rPr>
        <w:rFonts w:ascii="Times New Roman" w:eastAsia="Calibri" w:hAnsi="Times New Roman" w:cs="Times New Roman" w:hint="default"/>
      </w:rPr>
    </w:lvl>
    <w:lvl w:ilvl="1" w:tplc="04080003" w:tentative="1">
      <w:start w:val="1"/>
      <w:numFmt w:val="bullet"/>
      <w:lvlText w:val="o"/>
      <w:lvlJc w:val="left"/>
      <w:pPr>
        <w:ind w:left="513" w:hanging="360"/>
      </w:pPr>
      <w:rPr>
        <w:rFonts w:ascii="Courier New" w:hAnsi="Courier New" w:cs="Courier New" w:hint="default"/>
      </w:rPr>
    </w:lvl>
    <w:lvl w:ilvl="2" w:tplc="04080005" w:tentative="1">
      <w:start w:val="1"/>
      <w:numFmt w:val="bullet"/>
      <w:lvlText w:val=""/>
      <w:lvlJc w:val="left"/>
      <w:pPr>
        <w:ind w:left="1233" w:hanging="360"/>
      </w:pPr>
      <w:rPr>
        <w:rFonts w:ascii="Wingdings" w:hAnsi="Wingdings" w:hint="default"/>
      </w:rPr>
    </w:lvl>
    <w:lvl w:ilvl="3" w:tplc="04080001" w:tentative="1">
      <w:start w:val="1"/>
      <w:numFmt w:val="bullet"/>
      <w:lvlText w:val=""/>
      <w:lvlJc w:val="left"/>
      <w:pPr>
        <w:ind w:left="1953" w:hanging="360"/>
      </w:pPr>
      <w:rPr>
        <w:rFonts w:ascii="Symbol" w:hAnsi="Symbol" w:hint="default"/>
      </w:rPr>
    </w:lvl>
    <w:lvl w:ilvl="4" w:tplc="04080003" w:tentative="1">
      <w:start w:val="1"/>
      <w:numFmt w:val="bullet"/>
      <w:lvlText w:val="o"/>
      <w:lvlJc w:val="left"/>
      <w:pPr>
        <w:ind w:left="2673" w:hanging="360"/>
      </w:pPr>
      <w:rPr>
        <w:rFonts w:ascii="Courier New" w:hAnsi="Courier New" w:cs="Courier New" w:hint="default"/>
      </w:rPr>
    </w:lvl>
    <w:lvl w:ilvl="5" w:tplc="04080005" w:tentative="1">
      <w:start w:val="1"/>
      <w:numFmt w:val="bullet"/>
      <w:lvlText w:val=""/>
      <w:lvlJc w:val="left"/>
      <w:pPr>
        <w:ind w:left="3393" w:hanging="360"/>
      </w:pPr>
      <w:rPr>
        <w:rFonts w:ascii="Wingdings" w:hAnsi="Wingdings" w:hint="default"/>
      </w:rPr>
    </w:lvl>
    <w:lvl w:ilvl="6" w:tplc="04080001" w:tentative="1">
      <w:start w:val="1"/>
      <w:numFmt w:val="bullet"/>
      <w:lvlText w:val=""/>
      <w:lvlJc w:val="left"/>
      <w:pPr>
        <w:ind w:left="4113" w:hanging="360"/>
      </w:pPr>
      <w:rPr>
        <w:rFonts w:ascii="Symbol" w:hAnsi="Symbol" w:hint="default"/>
      </w:rPr>
    </w:lvl>
    <w:lvl w:ilvl="7" w:tplc="04080003" w:tentative="1">
      <w:start w:val="1"/>
      <w:numFmt w:val="bullet"/>
      <w:lvlText w:val="o"/>
      <w:lvlJc w:val="left"/>
      <w:pPr>
        <w:ind w:left="4833" w:hanging="360"/>
      </w:pPr>
      <w:rPr>
        <w:rFonts w:ascii="Courier New" w:hAnsi="Courier New" w:cs="Courier New" w:hint="default"/>
      </w:rPr>
    </w:lvl>
    <w:lvl w:ilvl="8" w:tplc="04080005" w:tentative="1">
      <w:start w:val="1"/>
      <w:numFmt w:val="bullet"/>
      <w:lvlText w:val=""/>
      <w:lvlJc w:val="left"/>
      <w:pPr>
        <w:ind w:left="5553" w:hanging="360"/>
      </w:pPr>
      <w:rPr>
        <w:rFonts w:ascii="Wingdings" w:hAnsi="Wingdings" w:hint="default"/>
      </w:rPr>
    </w:lvl>
  </w:abstractNum>
  <w:num w:numId="1">
    <w:abstractNumId w:val="3"/>
  </w:num>
  <w:num w:numId="2">
    <w:abstractNumId w:val="11"/>
  </w:num>
  <w:num w:numId="3">
    <w:abstractNumId w:val="9"/>
  </w:num>
  <w:num w:numId="4">
    <w:abstractNumId w:val="13"/>
  </w:num>
  <w:num w:numId="5">
    <w:abstractNumId w:val="12"/>
  </w:num>
  <w:num w:numId="6">
    <w:abstractNumId w:val="10"/>
  </w:num>
  <w:num w:numId="7">
    <w:abstractNumId w:val="6"/>
  </w:num>
  <w:num w:numId="8">
    <w:abstractNumId w:val="1"/>
  </w:num>
  <w:num w:numId="9">
    <w:abstractNumId w:val="8"/>
  </w:num>
  <w:num w:numId="10">
    <w:abstractNumId w:val="5"/>
  </w:num>
  <w:num w:numId="11">
    <w:abstractNumId w:val="4"/>
  </w:num>
  <w:num w:numId="12">
    <w:abstractNumId w:val="7"/>
  </w:num>
  <w:num w:numId="13">
    <w:abstractNumId w:val="2"/>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QxMzA0NjUxNTSyNDNX0lEKTi0uzszPAykwrAUAXg2WCCwAAAA="/>
  </w:docVars>
  <w:rsids>
    <w:rsidRoot w:val="000869E8"/>
    <w:rsid w:val="00011511"/>
    <w:rsid w:val="00011B49"/>
    <w:rsid w:val="000124D8"/>
    <w:rsid w:val="00035EBF"/>
    <w:rsid w:val="00051C55"/>
    <w:rsid w:val="00065A27"/>
    <w:rsid w:val="00072DAE"/>
    <w:rsid w:val="00073295"/>
    <w:rsid w:val="000869E8"/>
    <w:rsid w:val="00093096"/>
    <w:rsid w:val="00105823"/>
    <w:rsid w:val="00126B39"/>
    <w:rsid w:val="001325D7"/>
    <w:rsid w:val="0016105D"/>
    <w:rsid w:val="001668DB"/>
    <w:rsid w:val="00177C93"/>
    <w:rsid w:val="00193F0B"/>
    <w:rsid w:val="001A319E"/>
    <w:rsid w:val="001A72FD"/>
    <w:rsid w:val="001A7A8F"/>
    <w:rsid w:val="001B10B5"/>
    <w:rsid w:val="001B4444"/>
    <w:rsid w:val="001B527F"/>
    <w:rsid w:val="001E75E8"/>
    <w:rsid w:val="001F5503"/>
    <w:rsid w:val="00200968"/>
    <w:rsid w:val="0021011F"/>
    <w:rsid w:val="002168CA"/>
    <w:rsid w:val="002411F4"/>
    <w:rsid w:val="00243E99"/>
    <w:rsid w:val="00254EFD"/>
    <w:rsid w:val="002621CB"/>
    <w:rsid w:val="00294874"/>
    <w:rsid w:val="002A7754"/>
    <w:rsid w:val="002B031F"/>
    <w:rsid w:val="002B13AF"/>
    <w:rsid w:val="002E02AE"/>
    <w:rsid w:val="002E5B2B"/>
    <w:rsid w:val="002F793F"/>
    <w:rsid w:val="00317A19"/>
    <w:rsid w:val="003259EC"/>
    <w:rsid w:val="00331EE6"/>
    <w:rsid w:val="00333B59"/>
    <w:rsid w:val="00337479"/>
    <w:rsid w:val="003524B5"/>
    <w:rsid w:val="00366ECE"/>
    <w:rsid w:val="00371F3A"/>
    <w:rsid w:val="00377134"/>
    <w:rsid w:val="00384203"/>
    <w:rsid w:val="00387234"/>
    <w:rsid w:val="003A60B5"/>
    <w:rsid w:val="0040251C"/>
    <w:rsid w:val="0040587F"/>
    <w:rsid w:val="00407126"/>
    <w:rsid w:val="0041372E"/>
    <w:rsid w:val="00441DA8"/>
    <w:rsid w:val="004529FB"/>
    <w:rsid w:val="00453D05"/>
    <w:rsid w:val="0045736E"/>
    <w:rsid w:val="004656B3"/>
    <w:rsid w:val="00483CDF"/>
    <w:rsid w:val="004849B8"/>
    <w:rsid w:val="004871CA"/>
    <w:rsid w:val="004B2987"/>
    <w:rsid w:val="004B3444"/>
    <w:rsid w:val="004B79CF"/>
    <w:rsid w:val="004D6849"/>
    <w:rsid w:val="004E545E"/>
    <w:rsid w:val="004F164B"/>
    <w:rsid w:val="00510469"/>
    <w:rsid w:val="00512542"/>
    <w:rsid w:val="0053165C"/>
    <w:rsid w:val="00552B3C"/>
    <w:rsid w:val="005562C4"/>
    <w:rsid w:val="00557382"/>
    <w:rsid w:val="00581C91"/>
    <w:rsid w:val="0058619C"/>
    <w:rsid w:val="00592A26"/>
    <w:rsid w:val="005A5E49"/>
    <w:rsid w:val="005B01FF"/>
    <w:rsid w:val="005B3A3A"/>
    <w:rsid w:val="005C10C0"/>
    <w:rsid w:val="005C1DAD"/>
    <w:rsid w:val="005C2C3A"/>
    <w:rsid w:val="005C49A9"/>
    <w:rsid w:val="005D529E"/>
    <w:rsid w:val="0060341D"/>
    <w:rsid w:val="0062297C"/>
    <w:rsid w:val="006300AD"/>
    <w:rsid w:val="00633161"/>
    <w:rsid w:val="0064444F"/>
    <w:rsid w:val="006529EF"/>
    <w:rsid w:val="00664E8E"/>
    <w:rsid w:val="00665AEB"/>
    <w:rsid w:val="00670826"/>
    <w:rsid w:val="006936F8"/>
    <w:rsid w:val="00696E67"/>
    <w:rsid w:val="006A222B"/>
    <w:rsid w:val="006C1E64"/>
    <w:rsid w:val="006C23DC"/>
    <w:rsid w:val="006D423D"/>
    <w:rsid w:val="006F526F"/>
    <w:rsid w:val="006F5D18"/>
    <w:rsid w:val="00700756"/>
    <w:rsid w:val="00715F75"/>
    <w:rsid w:val="00716B87"/>
    <w:rsid w:val="0072031A"/>
    <w:rsid w:val="00721D80"/>
    <w:rsid w:val="007A1E96"/>
    <w:rsid w:val="007B04BA"/>
    <w:rsid w:val="007B56CF"/>
    <w:rsid w:val="007E0D7D"/>
    <w:rsid w:val="007F1329"/>
    <w:rsid w:val="007F24C1"/>
    <w:rsid w:val="00812B1C"/>
    <w:rsid w:val="00824667"/>
    <w:rsid w:val="00844B4F"/>
    <w:rsid w:val="00852F17"/>
    <w:rsid w:val="00866C03"/>
    <w:rsid w:val="00873D95"/>
    <w:rsid w:val="00896748"/>
    <w:rsid w:val="008C7CDE"/>
    <w:rsid w:val="008D0F64"/>
    <w:rsid w:val="008D10F0"/>
    <w:rsid w:val="008F1411"/>
    <w:rsid w:val="008F1816"/>
    <w:rsid w:val="0090040F"/>
    <w:rsid w:val="00903A9B"/>
    <w:rsid w:val="00933762"/>
    <w:rsid w:val="00933E53"/>
    <w:rsid w:val="00952793"/>
    <w:rsid w:val="00955140"/>
    <w:rsid w:val="00977F53"/>
    <w:rsid w:val="00985205"/>
    <w:rsid w:val="00995E2B"/>
    <w:rsid w:val="009D792D"/>
    <w:rsid w:val="009E038E"/>
    <w:rsid w:val="009E178A"/>
    <w:rsid w:val="009E1F07"/>
    <w:rsid w:val="00A23124"/>
    <w:rsid w:val="00A31D3E"/>
    <w:rsid w:val="00A547F9"/>
    <w:rsid w:val="00A62863"/>
    <w:rsid w:val="00A65D5A"/>
    <w:rsid w:val="00A70E58"/>
    <w:rsid w:val="00AB152F"/>
    <w:rsid w:val="00AB3BEF"/>
    <w:rsid w:val="00AC03D6"/>
    <w:rsid w:val="00AC5ABC"/>
    <w:rsid w:val="00AD2963"/>
    <w:rsid w:val="00AD511D"/>
    <w:rsid w:val="00AD79AE"/>
    <w:rsid w:val="00AE1FF4"/>
    <w:rsid w:val="00AE2DC6"/>
    <w:rsid w:val="00AE620C"/>
    <w:rsid w:val="00B235C9"/>
    <w:rsid w:val="00B27CF1"/>
    <w:rsid w:val="00B309E3"/>
    <w:rsid w:val="00B34F4E"/>
    <w:rsid w:val="00B475D3"/>
    <w:rsid w:val="00B51F3A"/>
    <w:rsid w:val="00B53AAF"/>
    <w:rsid w:val="00BB7566"/>
    <w:rsid w:val="00BD2F3B"/>
    <w:rsid w:val="00BD6D8D"/>
    <w:rsid w:val="00BF6458"/>
    <w:rsid w:val="00C30703"/>
    <w:rsid w:val="00C3199A"/>
    <w:rsid w:val="00C37475"/>
    <w:rsid w:val="00C41BEF"/>
    <w:rsid w:val="00C75B9E"/>
    <w:rsid w:val="00C90F8C"/>
    <w:rsid w:val="00C92ABF"/>
    <w:rsid w:val="00C94C6F"/>
    <w:rsid w:val="00CB565B"/>
    <w:rsid w:val="00CB59FA"/>
    <w:rsid w:val="00CB68D7"/>
    <w:rsid w:val="00CB733A"/>
    <w:rsid w:val="00CC37E9"/>
    <w:rsid w:val="00CE69E4"/>
    <w:rsid w:val="00CE6E0A"/>
    <w:rsid w:val="00D45AAF"/>
    <w:rsid w:val="00D5027D"/>
    <w:rsid w:val="00D57C36"/>
    <w:rsid w:val="00D63933"/>
    <w:rsid w:val="00D73303"/>
    <w:rsid w:val="00DA5579"/>
    <w:rsid w:val="00DD6466"/>
    <w:rsid w:val="00E06E70"/>
    <w:rsid w:val="00E125ED"/>
    <w:rsid w:val="00E1595B"/>
    <w:rsid w:val="00E2071D"/>
    <w:rsid w:val="00E22067"/>
    <w:rsid w:val="00E41E0F"/>
    <w:rsid w:val="00E44892"/>
    <w:rsid w:val="00E462AC"/>
    <w:rsid w:val="00E60C60"/>
    <w:rsid w:val="00E70B1F"/>
    <w:rsid w:val="00E74BC0"/>
    <w:rsid w:val="00E956EB"/>
    <w:rsid w:val="00ED0C16"/>
    <w:rsid w:val="00EE2C0C"/>
    <w:rsid w:val="00EE5777"/>
    <w:rsid w:val="00EF0D13"/>
    <w:rsid w:val="00EF1D3F"/>
    <w:rsid w:val="00F05A6C"/>
    <w:rsid w:val="00F23A5B"/>
    <w:rsid w:val="00F25BA9"/>
    <w:rsid w:val="00F41B99"/>
    <w:rsid w:val="00F61369"/>
    <w:rsid w:val="00F67F10"/>
    <w:rsid w:val="00F775AA"/>
    <w:rsid w:val="00F77D12"/>
    <w:rsid w:val="00F824D2"/>
    <w:rsid w:val="00F828F3"/>
    <w:rsid w:val="00F8387B"/>
    <w:rsid w:val="00F87DDE"/>
    <w:rsid w:val="00F97DA5"/>
    <w:rsid w:val="00FC4FB1"/>
    <w:rsid w:val="00FC7412"/>
    <w:rsid w:val="00FD193B"/>
    <w:rsid w:val="00FE3C09"/>
    <w:rsid w:val="00FE5BB6"/>
    <w:rsid w:val="00FF603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1323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31EE6"/>
    <w:pPr>
      <w:spacing w:after="0" w:line="240" w:lineRule="auto"/>
    </w:pPr>
    <w:rPr>
      <w:rFonts w:ascii="Times New Roman" w:eastAsia="Calibri" w:hAnsi="Times New Roman" w:cs="Times New Roman"/>
      <w:sz w:val="24"/>
      <w:szCs w:val="24"/>
      <w:lang w:eastAsia="el-GR"/>
    </w:rPr>
  </w:style>
  <w:style w:type="paragraph" w:styleId="1">
    <w:name w:val="heading 1"/>
    <w:aliases w:val="H1"/>
    <w:basedOn w:val="a"/>
    <w:next w:val="a"/>
    <w:link w:val="1Char"/>
    <w:autoRedefine/>
    <w:qFormat/>
    <w:rsid w:val="004B3444"/>
    <w:pPr>
      <w:keepNext/>
      <w:ind w:left="3261" w:hanging="3261"/>
      <w:outlineLvl w:val="0"/>
    </w:pPr>
    <w:rPr>
      <w:rFonts w:ascii="Arial" w:eastAsia="Times New Roman" w:hAnsi="Arial" w:cs="Arial"/>
      <w:b/>
      <w:bCs/>
      <w:snapToGrid w:val="0"/>
      <w:color w:val="00000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uiPriority w:val="99"/>
    <w:unhideWhenUsed/>
    <w:rsid w:val="001A72FD"/>
    <w:rPr>
      <w:color w:val="0000FF"/>
      <w:u w:val="single"/>
    </w:rPr>
  </w:style>
  <w:style w:type="paragraph" w:styleId="Web">
    <w:name w:val="Normal (Web)"/>
    <w:basedOn w:val="a"/>
    <w:uiPriority w:val="99"/>
    <w:semiHidden/>
    <w:unhideWhenUsed/>
    <w:rsid w:val="001A72FD"/>
    <w:pPr>
      <w:spacing w:before="100" w:beforeAutospacing="1" w:after="100" w:afterAutospacing="1"/>
    </w:pPr>
    <w:rPr>
      <w:rFonts w:eastAsia="Times New Roman"/>
    </w:rPr>
  </w:style>
  <w:style w:type="paragraph" w:styleId="a3">
    <w:name w:val="List Paragraph"/>
    <w:basedOn w:val="a"/>
    <w:uiPriority w:val="34"/>
    <w:qFormat/>
    <w:rsid w:val="00C94C6F"/>
    <w:pPr>
      <w:ind w:left="720"/>
      <w:contextualSpacing/>
    </w:pPr>
  </w:style>
  <w:style w:type="paragraph" w:styleId="-HTML">
    <w:name w:val="HTML Preformatted"/>
    <w:basedOn w:val="a"/>
    <w:link w:val="-HTMLChar"/>
    <w:uiPriority w:val="99"/>
    <w:semiHidden/>
    <w:unhideWhenUsed/>
    <w:rsid w:val="00EF0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Char">
    <w:name w:val="Προ-διαμορφωμένο HTML Char"/>
    <w:basedOn w:val="a0"/>
    <w:link w:val="-HTML"/>
    <w:uiPriority w:val="99"/>
    <w:semiHidden/>
    <w:rsid w:val="00EF0D13"/>
    <w:rPr>
      <w:rFonts w:ascii="Courier New" w:eastAsia="Times New Roman" w:hAnsi="Courier New" w:cs="Courier New"/>
      <w:sz w:val="20"/>
      <w:szCs w:val="20"/>
      <w:lang w:eastAsia="el-GR"/>
    </w:rPr>
  </w:style>
  <w:style w:type="character" w:customStyle="1" w:styleId="1Char">
    <w:name w:val="Επικεφαλίδα 1 Char"/>
    <w:aliases w:val="H1 Char"/>
    <w:basedOn w:val="a0"/>
    <w:link w:val="1"/>
    <w:rsid w:val="004B3444"/>
    <w:rPr>
      <w:rFonts w:ascii="Arial" w:eastAsia="Times New Roman" w:hAnsi="Arial" w:cs="Arial"/>
      <w:b/>
      <w:bCs/>
      <w:snapToGrid w:val="0"/>
      <w:color w:val="000000"/>
      <w:sz w:val="24"/>
      <w:szCs w:val="24"/>
    </w:rPr>
  </w:style>
  <w:style w:type="paragraph" w:styleId="a4">
    <w:name w:val="footer"/>
    <w:basedOn w:val="a"/>
    <w:link w:val="Char"/>
    <w:uiPriority w:val="99"/>
    <w:rsid w:val="004B3444"/>
    <w:pPr>
      <w:tabs>
        <w:tab w:val="center" w:pos="4320"/>
        <w:tab w:val="right" w:pos="8640"/>
      </w:tabs>
    </w:pPr>
    <w:rPr>
      <w:rFonts w:eastAsia="Times New Roman"/>
      <w:noProof/>
      <w:lang w:eastAsia="en-US"/>
    </w:rPr>
  </w:style>
  <w:style w:type="character" w:customStyle="1" w:styleId="Char">
    <w:name w:val="Υποσέλιδο Char"/>
    <w:basedOn w:val="a0"/>
    <w:link w:val="a4"/>
    <w:uiPriority w:val="99"/>
    <w:rsid w:val="004B3444"/>
    <w:rPr>
      <w:rFonts w:ascii="Times New Roman" w:eastAsia="Times New Roman" w:hAnsi="Times New Roman" w:cs="Times New Roman"/>
      <w:noProof/>
      <w:sz w:val="24"/>
      <w:szCs w:val="24"/>
    </w:rPr>
  </w:style>
  <w:style w:type="paragraph" w:customStyle="1" w:styleId="Normal2">
    <w:name w:val="Normal 2"/>
    <w:basedOn w:val="a"/>
    <w:rsid w:val="004B3444"/>
    <w:pPr>
      <w:overflowPunct w:val="0"/>
      <w:autoSpaceDE w:val="0"/>
      <w:autoSpaceDN w:val="0"/>
      <w:adjustRightInd w:val="0"/>
      <w:spacing w:before="120" w:after="240"/>
      <w:jc w:val="both"/>
      <w:textAlignment w:val="baseline"/>
    </w:pPr>
    <w:rPr>
      <w:rFonts w:ascii="Verdana" w:eastAsia="Times New Roman" w:hAnsi="Verdana"/>
      <w:b/>
      <w:szCs w:val="20"/>
      <w:lang w:eastAsia="en-US"/>
    </w:rPr>
  </w:style>
  <w:style w:type="paragraph" w:customStyle="1" w:styleId="Table">
    <w:name w:val="Table"/>
    <w:basedOn w:val="a"/>
    <w:rsid w:val="004B3444"/>
    <w:rPr>
      <w:rFonts w:eastAsia="Times New Roman"/>
      <w:b/>
      <w:bCs/>
      <w:szCs w:val="20"/>
      <w:lang w:eastAsia="en-US"/>
    </w:rPr>
  </w:style>
  <w:style w:type="paragraph" w:customStyle="1" w:styleId="TableCont">
    <w:name w:val="TableCont"/>
    <w:basedOn w:val="Table"/>
    <w:rsid w:val="004B3444"/>
    <w:rPr>
      <w:b w:val="0"/>
    </w:rPr>
  </w:style>
  <w:style w:type="paragraph" w:styleId="a5">
    <w:name w:val="No Spacing"/>
    <w:link w:val="Char0"/>
    <w:uiPriority w:val="1"/>
    <w:qFormat/>
    <w:rsid w:val="004B3444"/>
    <w:pPr>
      <w:spacing w:after="0" w:line="240" w:lineRule="auto"/>
    </w:pPr>
  </w:style>
  <w:style w:type="paragraph" w:styleId="a6">
    <w:name w:val="Balloon Text"/>
    <w:basedOn w:val="a"/>
    <w:link w:val="Char1"/>
    <w:uiPriority w:val="99"/>
    <w:semiHidden/>
    <w:unhideWhenUsed/>
    <w:rsid w:val="00E60C60"/>
    <w:rPr>
      <w:rFonts w:ascii="Tahoma" w:hAnsi="Tahoma" w:cs="Tahoma"/>
      <w:sz w:val="16"/>
      <w:szCs w:val="16"/>
    </w:rPr>
  </w:style>
  <w:style w:type="character" w:customStyle="1" w:styleId="Char1">
    <w:name w:val="Κείμενο πλαισίου Char"/>
    <w:basedOn w:val="a0"/>
    <w:link w:val="a6"/>
    <w:uiPriority w:val="99"/>
    <w:semiHidden/>
    <w:rsid w:val="00E60C60"/>
    <w:rPr>
      <w:rFonts w:ascii="Tahoma" w:eastAsia="Calibri" w:hAnsi="Tahoma" w:cs="Tahoma"/>
      <w:sz w:val="16"/>
      <w:szCs w:val="16"/>
      <w:lang w:eastAsia="el-GR"/>
    </w:rPr>
  </w:style>
  <w:style w:type="character" w:customStyle="1" w:styleId="go">
    <w:name w:val="go"/>
    <w:basedOn w:val="a0"/>
    <w:rsid w:val="00985205"/>
  </w:style>
  <w:style w:type="character" w:styleId="a7">
    <w:name w:val="annotation reference"/>
    <w:basedOn w:val="a0"/>
    <w:uiPriority w:val="99"/>
    <w:semiHidden/>
    <w:unhideWhenUsed/>
    <w:rsid w:val="001B10B5"/>
    <w:rPr>
      <w:sz w:val="16"/>
      <w:szCs w:val="16"/>
    </w:rPr>
  </w:style>
  <w:style w:type="paragraph" w:styleId="a8">
    <w:name w:val="annotation text"/>
    <w:basedOn w:val="a"/>
    <w:link w:val="Char2"/>
    <w:uiPriority w:val="99"/>
    <w:semiHidden/>
    <w:unhideWhenUsed/>
    <w:rsid w:val="001B10B5"/>
    <w:rPr>
      <w:sz w:val="20"/>
      <w:szCs w:val="20"/>
    </w:rPr>
  </w:style>
  <w:style w:type="character" w:customStyle="1" w:styleId="Char2">
    <w:name w:val="Κείμενο σχολίου Char"/>
    <w:basedOn w:val="a0"/>
    <w:link w:val="a8"/>
    <w:uiPriority w:val="99"/>
    <w:semiHidden/>
    <w:rsid w:val="001B10B5"/>
    <w:rPr>
      <w:rFonts w:ascii="Times New Roman" w:eastAsia="Calibri" w:hAnsi="Times New Roman" w:cs="Times New Roman"/>
      <w:sz w:val="20"/>
      <w:szCs w:val="20"/>
      <w:lang w:eastAsia="el-GR"/>
    </w:rPr>
  </w:style>
  <w:style w:type="paragraph" w:styleId="a9">
    <w:name w:val="annotation subject"/>
    <w:basedOn w:val="a8"/>
    <w:next w:val="a8"/>
    <w:link w:val="Char3"/>
    <w:uiPriority w:val="99"/>
    <w:semiHidden/>
    <w:unhideWhenUsed/>
    <w:rsid w:val="001B10B5"/>
    <w:rPr>
      <w:b/>
      <w:bCs/>
    </w:rPr>
  </w:style>
  <w:style w:type="character" w:customStyle="1" w:styleId="Char3">
    <w:name w:val="Θέμα σχολίου Char"/>
    <w:basedOn w:val="Char2"/>
    <w:link w:val="a9"/>
    <w:uiPriority w:val="99"/>
    <w:semiHidden/>
    <w:rsid w:val="001B10B5"/>
    <w:rPr>
      <w:rFonts w:ascii="Times New Roman" w:eastAsia="Calibri" w:hAnsi="Times New Roman" w:cs="Times New Roman"/>
      <w:b/>
      <w:bCs/>
      <w:sz w:val="20"/>
      <w:szCs w:val="20"/>
      <w:lang w:eastAsia="el-GR"/>
    </w:rPr>
  </w:style>
  <w:style w:type="paragraph" w:styleId="aa">
    <w:name w:val="Revision"/>
    <w:hidden/>
    <w:uiPriority w:val="99"/>
    <w:semiHidden/>
    <w:rsid w:val="00665AEB"/>
    <w:pPr>
      <w:spacing w:after="0" w:line="240" w:lineRule="auto"/>
    </w:pPr>
    <w:rPr>
      <w:rFonts w:ascii="Times New Roman" w:eastAsia="Calibri" w:hAnsi="Times New Roman" w:cs="Times New Roman"/>
      <w:sz w:val="24"/>
      <w:szCs w:val="24"/>
      <w:lang w:eastAsia="el-GR"/>
    </w:rPr>
  </w:style>
  <w:style w:type="character" w:customStyle="1" w:styleId="10">
    <w:name w:val="Ανεπίλυτη αναφορά1"/>
    <w:basedOn w:val="a0"/>
    <w:uiPriority w:val="99"/>
    <w:semiHidden/>
    <w:unhideWhenUsed/>
    <w:rsid w:val="00CB733A"/>
    <w:rPr>
      <w:color w:val="605E5C"/>
      <w:shd w:val="clear" w:color="auto" w:fill="E1DFDD"/>
    </w:rPr>
  </w:style>
  <w:style w:type="table" w:styleId="ab">
    <w:name w:val="Table Grid"/>
    <w:basedOn w:val="a1"/>
    <w:uiPriority w:val="39"/>
    <w:rsid w:val="00CB733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Char4"/>
    <w:uiPriority w:val="99"/>
    <w:unhideWhenUsed/>
    <w:rsid w:val="00E06E70"/>
    <w:pPr>
      <w:tabs>
        <w:tab w:val="center" w:pos="4153"/>
        <w:tab w:val="right" w:pos="8306"/>
      </w:tabs>
    </w:pPr>
  </w:style>
  <w:style w:type="character" w:customStyle="1" w:styleId="Char4">
    <w:name w:val="Κεφαλίδα Char"/>
    <w:basedOn w:val="a0"/>
    <w:link w:val="ac"/>
    <w:uiPriority w:val="99"/>
    <w:rsid w:val="00E06E70"/>
    <w:rPr>
      <w:rFonts w:ascii="Times New Roman" w:eastAsia="Calibri" w:hAnsi="Times New Roman" w:cs="Times New Roman"/>
      <w:sz w:val="24"/>
      <w:szCs w:val="24"/>
      <w:lang w:eastAsia="el-GR"/>
    </w:rPr>
  </w:style>
  <w:style w:type="character" w:customStyle="1" w:styleId="UnresolvedMention1">
    <w:name w:val="Unresolved Mention1"/>
    <w:basedOn w:val="a0"/>
    <w:uiPriority w:val="99"/>
    <w:semiHidden/>
    <w:unhideWhenUsed/>
    <w:rsid w:val="00D63933"/>
    <w:rPr>
      <w:color w:val="605E5C"/>
      <w:shd w:val="clear" w:color="auto" w:fill="E1DFDD"/>
    </w:rPr>
  </w:style>
  <w:style w:type="character" w:customStyle="1" w:styleId="Char0">
    <w:name w:val="Χωρίς διάστιχο Char"/>
    <w:basedOn w:val="a0"/>
    <w:link w:val="a5"/>
    <w:uiPriority w:val="1"/>
    <w:rsid w:val="00377134"/>
  </w:style>
  <w:style w:type="table" w:styleId="5-1">
    <w:name w:val="Grid Table 5 Dark Accent 1"/>
    <w:basedOn w:val="a1"/>
    <w:uiPriority w:val="50"/>
    <w:rsid w:val="007E0D7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5-5">
    <w:name w:val="Grid Table 5 Dark Accent 5"/>
    <w:basedOn w:val="a1"/>
    <w:uiPriority w:val="50"/>
    <w:rsid w:val="007E0D7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UnresolvedMention">
    <w:name w:val="Unresolved Mention"/>
    <w:basedOn w:val="a0"/>
    <w:uiPriority w:val="99"/>
    <w:semiHidden/>
    <w:unhideWhenUsed/>
    <w:rsid w:val="00933E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252596">
      <w:bodyDiv w:val="1"/>
      <w:marLeft w:val="0"/>
      <w:marRight w:val="0"/>
      <w:marTop w:val="0"/>
      <w:marBottom w:val="0"/>
      <w:divBdr>
        <w:top w:val="none" w:sz="0" w:space="0" w:color="auto"/>
        <w:left w:val="none" w:sz="0" w:space="0" w:color="auto"/>
        <w:bottom w:val="none" w:sz="0" w:space="0" w:color="auto"/>
        <w:right w:val="none" w:sz="0" w:space="0" w:color="auto"/>
      </w:divBdr>
    </w:div>
    <w:div w:id="259335332">
      <w:bodyDiv w:val="1"/>
      <w:marLeft w:val="0"/>
      <w:marRight w:val="0"/>
      <w:marTop w:val="0"/>
      <w:marBottom w:val="0"/>
      <w:divBdr>
        <w:top w:val="none" w:sz="0" w:space="0" w:color="auto"/>
        <w:left w:val="none" w:sz="0" w:space="0" w:color="auto"/>
        <w:bottom w:val="none" w:sz="0" w:space="0" w:color="auto"/>
        <w:right w:val="none" w:sz="0" w:space="0" w:color="auto"/>
      </w:divBdr>
    </w:div>
    <w:div w:id="1459492442">
      <w:bodyDiv w:val="1"/>
      <w:marLeft w:val="0"/>
      <w:marRight w:val="0"/>
      <w:marTop w:val="0"/>
      <w:marBottom w:val="0"/>
      <w:divBdr>
        <w:top w:val="none" w:sz="0" w:space="0" w:color="auto"/>
        <w:left w:val="none" w:sz="0" w:space="0" w:color="auto"/>
        <w:bottom w:val="none" w:sz="0" w:space="0" w:color="auto"/>
        <w:right w:val="none" w:sz="0" w:space="0" w:color="auto"/>
      </w:divBdr>
    </w:div>
    <w:div w:id="1760247817">
      <w:bodyDiv w:val="1"/>
      <w:marLeft w:val="0"/>
      <w:marRight w:val="0"/>
      <w:marTop w:val="0"/>
      <w:marBottom w:val="0"/>
      <w:divBdr>
        <w:top w:val="none" w:sz="0" w:space="0" w:color="auto"/>
        <w:left w:val="none" w:sz="0" w:space="0" w:color="auto"/>
        <w:bottom w:val="none" w:sz="0" w:space="0" w:color="auto"/>
        <w:right w:val="none" w:sz="0" w:space="0" w:color="auto"/>
      </w:divBdr>
    </w:div>
    <w:div w:id="1800538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s://smartdevops.eu"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8.e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smartdevops.eu" TargetMode="External"/><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hyperlink" Target="https://smartdevops.eu/scbok" TargetMode="External"/><Relationship Id="rId23" Type="http://schemas.openxmlformats.org/officeDocument/2006/relationships/image" Target="media/image9.png"/><Relationship Id="rId10" Type="http://schemas.openxmlformats.org/officeDocument/2006/relationships/footer" Target="footer1.xml"/><Relationship Id="rId19" Type="http://schemas.openxmlformats.org/officeDocument/2006/relationships/image" Target="media/image6.emf"/><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nationaldigitalacademy.gov.gr/texnologies-aixmhs-6" TargetMode="External"/><Relationship Id="rId22"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2020-04-05T00:00:00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6EF8DCB-9D63-432E-8DA5-3F648A077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1419</Words>
  <Characters>7664</Characters>
  <Application>Microsoft Office Word</Application>
  <DocSecurity>4</DocSecurity>
  <Lines>63</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2022-03-23T08:42:00Z</dcterms:created>
  <dcterms:modified xsi:type="dcterms:W3CDTF">2022-03-23T08:42:00Z</dcterms:modified>
</cp:coreProperties>
</file>