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DD42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Πρόσκληση</w:t>
      </w:r>
      <w:r w:rsidRPr="00E967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216CFE5A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στην έκθεση φωτογραφίας</w:t>
      </w: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 </w:t>
      </w:r>
      <w:r w:rsidRPr="00E967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D668036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με τίτλο</w:t>
      </w: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 </w:t>
      </w:r>
      <w:r w:rsidRPr="00E967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0517654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b/>
          <w:bCs/>
          <w:color w:val="4472C4"/>
          <w:sz w:val="28"/>
          <w:szCs w:val="28"/>
          <w:bdr w:val="none" w:sz="0" w:space="0" w:color="auto" w:frame="1"/>
          <w:shd w:val="clear" w:color="auto" w:fill="FFFFFF"/>
          <w:lang w:val="el-GR" w:eastAsia="en-GB"/>
        </w:rPr>
        <w:t>'Η καλύτερη εποχή να ταξιδέψεις στην Κίνα'</w:t>
      </w:r>
      <w:r w:rsidRPr="00E96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</w:t>
      </w:r>
    </w:p>
    <w:p w14:paraId="20353EC6" w14:textId="77777777" w:rsidR="00E967FA" w:rsidRPr="00E967FA" w:rsidRDefault="00E967FA" w:rsidP="00E967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</w:p>
    <w:p w14:paraId="35B5E5A2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>που θα φιλοξενηθεί στο κτίριο Τσικρίκη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 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>του Πανεπιστημίου Θεσσαλίας,</w:t>
      </w:r>
    </w:p>
    <w:p w14:paraId="1E373811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>Γαμβέτα 6 - Ιάσονος στον Βόλο,</w:t>
      </w:r>
    </w:p>
    <w:p w14:paraId="476EB134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από την 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 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>Τετάρτη 6/7/2022 έως και την Παρασκευή 8/7/2022</w:t>
      </w:r>
    </w:p>
    <w:p w14:paraId="7C90E73C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br/>
      </w:r>
    </w:p>
    <w:p w14:paraId="5E03F6B6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>Ώρες λειτουργίας: 16:00 - 20:00</w:t>
      </w:r>
    </w:p>
    <w:p w14:paraId="591C7F27" w14:textId="77777777" w:rsidR="00E967FA" w:rsidRPr="00E967FA" w:rsidRDefault="00E967FA" w:rsidP="00E967F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br/>
      </w:r>
    </w:p>
    <w:p w14:paraId="3546EF9C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Η έκθεση διοργανώνεται με την υποστήριξη του 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China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Cultural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Center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του Υπουργείου Κινεζικού Πολιτισμού και Τουρισμού της Λαϊκής Δημοκρατίας της Κίνας, και περιλαμβάνει φωτογραφίες των διασημότερων μνημείων πολιτιστικής κληρονομιάς της Κίνας.</w:t>
      </w:r>
    </w:p>
    <w:p w14:paraId="7D62F17C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br/>
      </w:r>
    </w:p>
    <w:p w14:paraId="57D71CA1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t>Στο πλαίσιο της έκθεσης θα πραγματοποιηθ</w:t>
      </w: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eastAsia="en-GB"/>
        </w:rPr>
        <w:t>o</w:t>
      </w: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t>ύν στον ίδιο χώρο</w:t>
      </w:r>
    </w:p>
    <w:p w14:paraId="72722C9E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t>δύο διαλέξεις με θέμα</w:t>
      </w:r>
    </w:p>
    <w:p w14:paraId="2126AB54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br/>
      </w:r>
    </w:p>
    <w:p w14:paraId="638767CA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'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Chinese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Opera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'</w:t>
      </w:r>
    </w:p>
    <w:p w14:paraId="5CA5AC03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&amp;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 </w:t>
      </w:r>
    </w:p>
    <w:p w14:paraId="5AC4E40D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'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Chinese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Food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 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eastAsia="en-GB"/>
        </w:rPr>
        <w:t>Culture</w:t>
      </w:r>
      <w:r w:rsidRPr="00E967FA">
        <w:rPr>
          <w:rFonts w:ascii="inherit" w:eastAsia="Times New Roman" w:hAnsi="inherit" w:cs="Calibri"/>
          <w:b/>
          <w:bCs/>
          <w:color w:val="4472C4"/>
          <w:sz w:val="28"/>
          <w:szCs w:val="28"/>
          <w:bdr w:val="none" w:sz="0" w:space="0" w:color="auto" w:frame="1"/>
          <w:lang w:val="el-GR" w:eastAsia="en-GB"/>
        </w:rPr>
        <w:t>'</w:t>
      </w:r>
    </w:p>
    <w:p w14:paraId="4E6DB551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br/>
      </w:r>
    </w:p>
    <w:p w14:paraId="61D1C229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t>από τους δασκάλους του Ινστιτούτου Κομφούκιος του Πανεπιστημίου Θεσσαλίας,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 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val="el-GR" w:eastAsia="en-GB"/>
        </w:rPr>
        <w:t xml:space="preserve">Καθ. </w:t>
      </w: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t>Καρκάνη Δημήτριο και Καθ. Ραχούτη Γεώργιο</w:t>
      </w:r>
    </w:p>
    <w:p w14:paraId="471281A6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967FA">
        <w:rPr>
          <w:rFonts w:ascii="Calibri" w:eastAsia="Times New Roman" w:hAnsi="Calibri" w:cs="Calibri"/>
          <w:color w:val="4472C4"/>
          <w:sz w:val="28"/>
          <w:szCs w:val="28"/>
          <w:bdr w:val="none" w:sz="0" w:space="0" w:color="auto" w:frame="1"/>
          <w:lang w:eastAsia="en-GB"/>
        </w:rPr>
        <w:br/>
      </w:r>
    </w:p>
    <w:p w14:paraId="2C04A695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eastAsia="en-GB"/>
        </w:rPr>
        <w:t>την Παρασκευή 8/7/2022</w:t>
      </w:r>
    </w:p>
    <w:p w14:paraId="49775D79" w14:textId="2D70E4EC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0349BF68" w14:textId="77777777" w:rsidR="00E967FA" w:rsidRPr="00E967FA" w:rsidRDefault="00E967FA" w:rsidP="00E967FA">
      <w:pPr>
        <w:shd w:val="clear" w:color="auto" w:fill="FFFFFF"/>
        <w:spacing w:after="0" w:line="342" w:lineRule="atLeast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l-GR" w:eastAsia="en-GB"/>
        </w:rPr>
      </w:pP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val="el-GR" w:eastAsia="en-GB"/>
        </w:rPr>
        <w:t>12:30 - 13:30</w:t>
      </w:r>
      <w:r w:rsidRPr="00E967FA">
        <w:rPr>
          <w:rFonts w:ascii="inherit" w:eastAsia="Times New Roman" w:hAnsi="inherit" w:cs="Calibri"/>
          <w:color w:val="4472C4"/>
          <w:sz w:val="28"/>
          <w:szCs w:val="28"/>
          <w:bdr w:val="none" w:sz="0" w:space="0" w:color="auto" w:frame="1"/>
          <w:lang w:eastAsia="en-GB"/>
        </w:rPr>
        <w:t> </w:t>
      </w:r>
    </w:p>
    <w:p w14:paraId="4489A578" w14:textId="32BD55CE" w:rsidR="00BC00FA" w:rsidRDefault="00BC00FA"/>
    <w:p w14:paraId="24918CDD" w14:textId="5F1A90F0" w:rsidR="00E967FA" w:rsidRPr="00E967FA" w:rsidRDefault="00E967FA" w:rsidP="00E967FA">
      <w:pPr>
        <w:ind w:firstLine="720"/>
        <w:rPr>
          <w:lang w:val="el-GR"/>
        </w:rPr>
      </w:pPr>
      <w:r>
        <w:rPr>
          <w:lang w:val="el-GR"/>
        </w:rPr>
        <w:t>*θα τηρηθεί αυστηρή σειρά προτεραιότητας για την συμμετοχή στις διαλέξεις</w:t>
      </w:r>
    </w:p>
    <w:p w14:paraId="50261165" w14:textId="77777777" w:rsidR="00E967FA" w:rsidRPr="00E967FA" w:rsidRDefault="00E967FA" w:rsidP="00E967FA">
      <w:pPr>
        <w:ind w:firstLine="720"/>
        <w:rPr>
          <w:lang w:val="el-GR"/>
        </w:rPr>
      </w:pPr>
    </w:p>
    <w:sectPr w:rsidR="00E967FA" w:rsidRPr="00E96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7"/>
    <w:rsid w:val="001409B8"/>
    <w:rsid w:val="004C44AE"/>
    <w:rsid w:val="009C1087"/>
    <w:rsid w:val="00A442E3"/>
    <w:rsid w:val="00BC00FA"/>
    <w:rsid w:val="00E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118"/>
  <w15:chartTrackingRefBased/>
  <w15:docId w15:val="{B1265209-FBF3-4A59-9B7B-15E4AB1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ADAMAKOU MARIA</dc:creator>
  <cp:keywords/>
  <dc:description/>
  <cp:lastModifiedBy>ADAMAKOU MARIA</cp:lastModifiedBy>
  <cp:revision>2</cp:revision>
  <dcterms:created xsi:type="dcterms:W3CDTF">2022-07-05T08:50:00Z</dcterms:created>
  <dcterms:modified xsi:type="dcterms:W3CDTF">2022-07-05T08:52:00Z</dcterms:modified>
</cp:coreProperties>
</file>