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6E" w:rsidRDefault="004D259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92449" cy="99244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449" cy="992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90588" cy="890588"/>
            <wp:effectExtent l="0" t="0" r="0" b="0"/>
            <wp:docPr id="4" name="image1.png" descr="Πανεπιστήμιο Θεσσαλίας - Βικιπαίδει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Πανεπιστήμιο Θεσσαλίας - Βικιπαίδεια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786E" w:rsidRDefault="004D2593">
      <w:pPr>
        <w:jc w:val="right"/>
        <w:rPr>
          <w:b/>
        </w:rPr>
      </w:pPr>
      <w:r>
        <w:rPr>
          <w:b/>
        </w:rPr>
        <w:t>Παρασκευή 17 Ιουνίου 2022</w:t>
      </w:r>
    </w:p>
    <w:p w:rsidR="004F786E" w:rsidRDefault="004F786E">
      <w:pPr>
        <w:jc w:val="center"/>
        <w:rPr>
          <w:b/>
        </w:rPr>
      </w:pPr>
    </w:p>
    <w:p w:rsidR="004F786E" w:rsidRDefault="004D2593">
      <w:pPr>
        <w:jc w:val="center"/>
        <w:rPr>
          <w:b/>
        </w:rPr>
      </w:pPr>
      <w:r>
        <w:rPr>
          <w:b/>
        </w:rPr>
        <w:t>ΔΕΛΤΙΟ ΤΥΠΟΥ</w:t>
      </w:r>
    </w:p>
    <w:p w:rsidR="004F786E" w:rsidRDefault="004D2593">
      <w:pPr>
        <w:jc w:val="center"/>
        <w:rPr>
          <w:b/>
        </w:rPr>
      </w:pPr>
      <w:r>
        <w:rPr>
          <w:b/>
        </w:rPr>
        <w:t>Ημερίδα με θέμα «Αβερώφειο Αγροδιατροφικό Τεχνολογικό Πάρκο Θεσσαλίας: συνέργειες, προκλήσεις &amp; δυναμική της αγροδιατροφής»</w:t>
      </w:r>
    </w:p>
    <w:p w:rsidR="004F786E" w:rsidRDefault="004D2593">
      <w:pPr>
        <w:jc w:val="both"/>
      </w:pPr>
      <w:r>
        <w:t xml:space="preserve">Το Πανεπιστήμιο Θεσσαλίας με τη συμμετοχή του ΕΛΓΟ Δήμητρα διοργανώνουν ημερίδα με θέμα «Αβερώφειο Αγροδιατροφικό Τεχνολογικό Πάρκο Θεσσαλίας: συνέργειες, προκλήσεις &amp; δυναμική της αγροδιατροφής» που θα πραγματοποιηθεί την </w:t>
      </w:r>
      <w:r>
        <w:rPr>
          <w:b/>
        </w:rPr>
        <w:t>Πέμπτη 30 Ιουνίου 2022</w:t>
      </w:r>
      <w:r>
        <w:t xml:space="preserve"> στις 10:30</w:t>
      </w:r>
      <w:r>
        <w:t xml:space="preserve"> π.μ. στο αμφιθέατρο του Τμήματος Γεωπονίας-Αγροτεχνολογίας στο συγκρότημα Γαιόπολις (πρώην ΤΕΙ) στη Λάρισα. </w:t>
      </w:r>
    </w:p>
    <w:p w:rsidR="004F786E" w:rsidRDefault="004D2593">
      <w:pPr>
        <w:jc w:val="both"/>
      </w:pPr>
      <w:r>
        <w:t>Η εκδήλωση θα περιλαμβάνει ομιλίες από προσκεκλημένους ομιλητές σχετικά με τις προκλήσεις που καλείται να αντιμετωπίσει σήμερα ο αγροδιατροφικός τ</w:t>
      </w:r>
      <w:r>
        <w:t>ομέας, μεταξύ των οποίων περιλαμβάνονται η κλιματική αλλαγή, η αλλαγή των διατροφικών τάσεων, η ψηφιακή μετάβαση και η εντεινόμενη επισιτιστική κρίση. Ταυτόχρονα, θα προβληθεί η δυναμική του αγροδιατροφικού  κλάδου ως μοχλού ανάπτυξης σε εθνικό και περιφερ</w:t>
      </w:r>
      <w:r>
        <w:t xml:space="preserve">ειακό επίπεδο. </w:t>
      </w:r>
    </w:p>
    <w:p w:rsidR="004F786E" w:rsidRDefault="004D2593">
      <w:pPr>
        <w:jc w:val="both"/>
      </w:pPr>
      <w:r>
        <w:t xml:space="preserve">Στην Ημερίδα θα παρουσιαστεί το </w:t>
      </w:r>
      <w:r>
        <w:rPr>
          <w:b/>
        </w:rPr>
        <w:t>Αβερώφειο Αγροδιατροφικό Τεχνολογικό Πάρκο Θεσσαλίας</w:t>
      </w:r>
      <w:r>
        <w:t xml:space="preserve">, μια δομή που ιδρύθηκε πρόσφατα από το Πανεπιστήμιο Θεσσαλίας με στόχο να </w:t>
      </w:r>
      <w:r>
        <w:rPr>
          <w:color w:val="000000"/>
        </w:rPr>
        <w:t>ενισχύσει τη μεταφορά τεχνογνωσίας, τη διασύνδεση της έρευνας με την παραγωγή και</w:t>
      </w:r>
      <w:r>
        <w:rPr>
          <w:color w:val="000000"/>
        </w:rPr>
        <w:t xml:space="preserve"> την κοινωνία, με έμφαση σ</w:t>
      </w:r>
      <w:r>
        <w:t xml:space="preserve">το Σχέδιο Δράσης, τους τομείς δραστηριοποίησης και τις προτεραιότητες.  </w:t>
      </w:r>
    </w:p>
    <w:p w:rsidR="004F786E" w:rsidRDefault="004D2593">
      <w:pPr>
        <w:jc w:val="both"/>
      </w:pPr>
      <w:r>
        <w:t xml:space="preserve">Η Ημερίδα είναι </w:t>
      </w:r>
      <w:r>
        <w:rPr>
          <w:b/>
        </w:rPr>
        <w:t>ανοιχτή στο κοινό</w:t>
      </w:r>
      <w:r>
        <w:t xml:space="preserve"> και απευθύνεται σε εκπροσώπους παραγωγικών φορέων αλλά και ανθρώπων που δραστηριοποιούνται στον ευρύτερο τομέα της αγροδιατ</w:t>
      </w:r>
      <w:r>
        <w:t xml:space="preserve">ροφής. Το αναλυτικό πρόγραμμα της εκδήλωσης θα ανακοινωθεί σύντομα. </w:t>
      </w:r>
    </w:p>
    <w:p w:rsidR="004F786E" w:rsidRDefault="004F786E">
      <w:pPr>
        <w:jc w:val="both"/>
      </w:pPr>
    </w:p>
    <w:sectPr w:rsidR="004F786E" w:rsidSect="004F786E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F786E"/>
    <w:rsid w:val="004D2593"/>
    <w:rsid w:val="004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E"/>
  </w:style>
  <w:style w:type="paragraph" w:styleId="1">
    <w:name w:val="heading 1"/>
    <w:basedOn w:val="normal"/>
    <w:next w:val="normal"/>
    <w:rsid w:val="004F78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F78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F78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F78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F78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F78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786E"/>
  </w:style>
  <w:style w:type="table" w:customStyle="1" w:styleId="TableNormal">
    <w:name w:val="Table Normal"/>
    <w:rsid w:val="004F78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786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F78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4D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D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VaGq3NdgEmso5ClDbaQT166EQ==">AMUW2mVlDA29dqlAuIe5Bvwq/MTMbATBlV8xS4NSZEl/M3YkS88COLb7fcs6jri8ghxM2YS+NFQSmaIuJjomvxib9UGmlQNUhHvcXq4gTd1D4Dyn9SYbRTE=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KYRGIAFINI MARIA-ANNA</dc:creator>
  <cp:lastModifiedBy>Χρήστης των Windows</cp:lastModifiedBy>
  <cp:revision>2</cp:revision>
  <dcterms:created xsi:type="dcterms:W3CDTF">2022-06-18T06:55:00Z</dcterms:created>
  <dcterms:modified xsi:type="dcterms:W3CDTF">2022-06-18T06:55:00Z</dcterms:modified>
</cp:coreProperties>
</file>