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F7F5" w14:textId="06280FD4" w:rsidR="00BE298F" w:rsidRPr="00B97F55" w:rsidRDefault="006E3B9D" w:rsidP="00BE298F">
      <w:pPr>
        <w:spacing w:after="120"/>
        <w:ind w:left="567" w:right="567"/>
        <w:jc w:val="center"/>
        <w:rPr>
          <w:rFonts w:ascii="Calibri" w:hAnsi="Calibri"/>
          <w:b/>
          <w:caps/>
          <w:noProof w:val="0"/>
        </w:rPr>
      </w:pPr>
      <w:r>
        <w:rPr>
          <w:rFonts w:ascii="Calibri" w:hAnsi="Calibri"/>
          <w:b/>
          <w:caps/>
          <w:noProof w:val="0"/>
        </w:rPr>
        <w:t>ΔΕΛΤΙΟ ΤΥΠΟΥ</w:t>
      </w:r>
      <w:r w:rsidR="00BE298F" w:rsidRPr="00B97F55">
        <w:rPr>
          <w:rFonts w:ascii="Calibri" w:hAnsi="Calibri"/>
          <w:b/>
          <w:caps/>
          <w:noProof w:val="0"/>
        </w:rPr>
        <w:t xml:space="preserve"> </w:t>
      </w:r>
    </w:p>
    <w:p w14:paraId="75A076D9" w14:textId="25F34020" w:rsidR="00BE298F" w:rsidRPr="00EF3F8E" w:rsidRDefault="00BE298F" w:rsidP="00EF3F8E">
      <w:pPr>
        <w:shd w:val="clear" w:color="auto" w:fill="FFFFFF"/>
        <w:spacing w:after="60"/>
        <w:ind w:left="567" w:right="567"/>
        <w:jc w:val="both"/>
        <w:rPr>
          <w:rFonts w:ascii="Calibri" w:hAnsi="Calibri"/>
          <w:snapToGrid w:val="0"/>
          <w:sz w:val="20"/>
        </w:rPr>
      </w:pPr>
      <w:r w:rsidRPr="00B97F55">
        <w:rPr>
          <w:rFonts w:ascii="Calibri" w:hAnsi="Calibri"/>
          <w:snapToGrid w:val="0"/>
          <w:sz w:val="20"/>
        </w:rPr>
        <w:t xml:space="preserve">Το </w:t>
      </w:r>
      <w:r w:rsidR="00EF3F8E" w:rsidRPr="00EF3F8E">
        <w:rPr>
          <w:rFonts w:ascii="Calibri" w:hAnsi="Calibri"/>
          <w:snapToGrid w:val="0"/>
          <w:sz w:val="20"/>
        </w:rPr>
        <w:t>Πρόγραμμα Μεταπτυχιακών Σπουδών «</w:t>
      </w:r>
      <w:r w:rsidR="00EF3F8E" w:rsidRPr="00B55B9F">
        <w:rPr>
          <w:rFonts w:ascii="Calibri" w:hAnsi="Calibri"/>
          <w:i/>
          <w:snapToGrid w:val="0"/>
          <w:sz w:val="20"/>
        </w:rPr>
        <w:t>Σχεδιασμός Μαθήματος και Ανάπτυξη Διδακτικού Υλικού σε Σύγχρονα Περιβάλλοντα Μάθησης</w:t>
      </w:r>
      <w:r w:rsidR="00EF3F8E" w:rsidRPr="00EF3F8E">
        <w:rPr>
          <w:rFonts w:ascii="Calibri" w:hAnsi="Calibri"/>
          <w:snapToGrid w:val="0"/>
          <w:sz w:val="20"/>
        </w:rPr>
        <w:t>»</w:t>
      </w:r>
      <w:r w:rsidR="00EF3F8E">
        <w:rPr>
          <w:rFonts w:ascii="Calibri" w:hAnsi="Calibri"/>
          <w:snapToGrid w:val="0"/>
          <w:sz w:val="20"/>
        </w:rPr>
        <w:t xml:space="preserve"> του Παιδαγωγικού</w:t>
      </w:r>
      <w:r w:rsidRPr="00B97F55">
        <w:rPr>
          <w:rFonts w:ascii="Calibri" w:hAnsi="Calibri"/>
          <w:snapToGrid w:val="0"/>
          <w:sz w:val="20"/>
        </w:rPr>
        <w:t xml:space="preserve"> Τμήμα</w:t>
      </w:r>
      <w:r w:rsidR="00EF3F8E">
        <w:rPr>
          <w:rFonts w:ascii="Calibri" w:hAnsi="Calibri"/>
          <w:snapToGrid w:val="0"/>
          <w:sz w:val="20"/>
        </w:rPr>
        <w:t>τος</w:t>
      </w:r>
      <w:r w:rsidRPr="00B97F55">
        <w:rPr>
          <w:rFonts w:ascii="Calibri" w:hAnsi="Calibri"/>
          <w:snapToGrid w:val="0"/>
          <w:sz w:val="20"/>
        </w:rPr>
        <w:t xml:space="preserve"> Δημοτικής Εκπαίδευσης</w:t>
      </w:r>
      <w:r w:rsidR="00457A23">
        <w:rPr>
          <w:rFonts w:ascii="Calibri" w:hAnsi="Calibri"/>
          <w:snapToGrid w:val="0"/>
          <w:sz w:val="20"/>
        </w:rPr>
        <w:t>, της Σχολής Ανθρωπιστικών και Κοινωνικών Επιστημών</w:t>
      </w:r>
      <w:r w:rsidRPr="00B97F55">
        <w:rPr>
          <w:rFonts w:ascii="Calibri" w:hAnsi="Calibri"/>
          <w:snapToGrid w:val="0"/>
          <w:sz w:val="20"/>
        </w:rPr>
        <w:t xml:space="preserve"> του Πανεπιστημίου Θεσσαλίας πρόκειται να προχωρήσει στην εισαγωγή κατόπιν εξετάσεων </w:t>
      </w:r>
      <w:r w:rsidR="00202A01">
        <w:rPr>
          <w:rFonts w:ascii="Calibri" w:hAnsi="Calibri"/>
          <w:sz w:val="20"/>
        </w:rPr>
        <w:t>είκοσι</w:t>
      </w:r>
      <w:r>
        <w:rPr>
          <w:rFonts w:ascii="Calibri" w:hAnsi="Calibri"/>
          <w:sz w:val="20"/>
        </w:rPr>
        <w:t xml:space="preserve"> (20</w:t>
      </w:r>
      <w:r w:rsidRPr="00B97F55">
        <w:rPr>
          <w:rFonts w:ascii="Calibri" w:hAnsi="Calibri"/>
          <w:sz w:val="20"/>
        </w:rPr>
        <w:t>) πτυχιούχων πανεπιστημίων ή ΤΕΙ ή αντίστοιχων Τμημάτων πανεπιστημίων εξωτερικού με σπουδές αναγνωρισμένες ως ισότιμες των ελληνικών πανεπιστημίων ή ΤΕΙ, ως εξής:</w:t>
      </w:r>
    </w:p>
    <w:p w14:paraId="4A566E2E" w14:textId="3DB65B4D" w:rsidR="00BE298F" w:rsidRPr="00BE298F" w:rsidRDefault="00BE298F" w:rsidP="00D028AE">
      <w:pPr>
        <w:pStyle w:val="BodyText3"/>
        <w:ind w:left="851" w:right="848"/>
        <w:rPr>
          <w:rFonts w:ascii="Calibri" w:hAnsi="Calibri"/>
        </w:rPr>
      </w:pPr>
      <w:r w:rsidRPr="00BE298F">
        <w:rPr>
          <w:rFonts w:ascii="Calibri" w:hAnsi="Calibri"/>
        </w:rPr>
        <w:t>Α΄ Κατεύθυνση: α) Απόφοιτοι Παιδαγωγικών Τμημάτων και β) Απόφοιτοι Σχολών Θετικών Επιστημών ή πτυχιούχοι Πολυτεχνικών Σχολών και ΤΕΙ που έχουν παιδαγωγική επάρκεια μετά από φοίτηση στην ΑΣΠΑΙΤΕ ή πρώην ΣΕΛΕΤΕ</w:t>
      </w:r>
      <w:r>
        <w:rPr>
          <w:rFonts w:ascii="Calibri" w:hAnsi="Calibri"/>
        </w:rPr>
        <w:t xml:space="preserve">, συνολικά </w:t>
      </w:r>
      <w:r w:rsidR="002E6F33">
        <w:rPr>
          <w:rFonts w:ascii="Calibri" w:hAnsi="Calibri"/>
        </w:rPr>
        <w:t>δέκα (</w:t>
      </w:r>
      <w:r>
        <w:rPr>
          <w:rFonts w:ascii="Calibri" w:hAnsi="Calibri"/>
        </w:rPr>
        <w:t>10</w:t>
      </w:r>
      <w:r w:rsidR="002E6F33">
        <w:rPr>
          <w:rFonts w:ascii="Calibri" w:hAnsi="Calibri"/>
        </w:rPr>
        <w:t>)</w:t>
      </w:r>
      <w:r w:rsidRPr="00B97F55">
        <w:rPr>
          <w:rFonts w:ascii="Calibri" w:hAnsi="Calibri"/>
        </w:rPr>
        <w:t xml:space="preserve"> άτομα</w:t>
      </w:r>
      <w:r w:rsidRPr="00BE298F">
        <w:rPr>
          <w:rFonts w:ascii="Calibri" w:hAnsi="Calibri"/>
        </w:rPr>
        <w:t>.</w:t>
      </w:r>
    </w:p>
    <w:p w14:paraId="4510DB47" w14:textId="45595920" w:rsidR="00BE298F" w:rsidRDefault="00BE298F" w:rsidP="00D028AE">
      <w:pPr>
        <w:pStyle w:val="BodyText3"/>
        <w:spacing w:after="120"/>
        <w:ind w:left="851" w:right="848"/>
        <w:rPr>
          <w:rFonts w:ascii="Calibri" w:hAnsi="Calibri"/>
        </w:rPr>
      </w:pPr>
      <w:r w:rsidRPr="00BE298F">
        <w:rPr>
          <w:rFonts w:ascii="Calibri" w:hAnsi="Calibri"/>
        </w:rPr>
        <w:t>Β΄ Κατεύθυνση: α) Απόφοιτοι Παιδαγωγικών Τμημάτων, β) Απόφοιτοι άλλων τμημάτων Φιλοσοφικών Σχολών και Σχολών Επιστημών του Ανθρώπου, και γ) Απόφοιτοι Σχολών ΦΠΨ</w:t>
      </w:r>
      <w:r w:rsidR="002E6F33">
        <w:rPr>
          <w:rFonts w:ascii="Calibri" w:hAnsi="Calibri"/>
        </w:rPr>
        <w:t>, συνολικά δέκα (10)</w:t>
      </w:r>
      <w:r w:rsidRPr="00B97F55">
        <w:rPr>
          <w:rFonts w:ascii="Calibri" w:hAnsi="Calibri"/>
        </w:rPr>
        <w:t xml:space="preserve"> άτομα</w:t>
      </w:r>
      <w:r w:rsidRPr="00BE298F">
        <w:rPr>
          <w:rFonts w:ascii="Calibri" w:hAnsi="Calibri"/>
        </w:rPr>
        <w:t>.</w:t>
      </w:r>
    </w:p>
    <w:p w14:paraId="30D18000" w14:textId="4BBAC59F" w:rsidR="007C4845" w:rsidRDefault="00BE298F" w:rsidP="007F111D">
      <w:pPr>
        <w:spacing w:after="60"/>
        <w:ind w:left="567" w:right="567"/>
        <w:jc w:val="both"/>
        <w:rPr>
          <w:rFonts w:ascii="Calibri" w:hAnsi="Calibri"/>
          <w:snapToGrid w:val="0"/>
          <w:sz w:val="20"/>
        </w:rPr>
      </w:pPr>
      <w:r w:rsidRPr="00B97F55">
        <w:rPr>
          <w:rFonts w:ascii="Calibri" w:hAnsi="Calibri"/>
          <w:sz w:val="20"/>
        </w:rPr>
        <w:t>Αιτήσεις</w:t>
      </w:r>
      <w:r w:rsidRPr="00B97F55">
        <w:rPr>
          <w:rFonts w:ascii="Calibri" w:hAnsi="Calibri"/>
          <w:kern w:val="18"/>
          <w:sz w:val="20"/>
        </w:rPr>
        <w:t xml:space="preserve"> συμμετοχής στις εξετάσεις θα γίνονται </w:t>
      </w:r>
      <w:r w:rsidRPr="00EF3F8E">
        <w:rPr>
          <w:rFonts w:ascii="Calibri" w:hAnsi="Calibri"/>
          <w:kern w:val="18"/>
          <w:sz w:val="20"/>
        </w:rPr>
        <w:t xml:space="preserve">δεκτές από </w:t>
      </w:r>
      <w:r w:rsidR="005F10C7">
        <w:rPr>
          <w:rFonts w:ascii="Calibri" w:hAnsi="Calibri"/>
          <w:kern w:val="18"/>
          <w:sz w:val="20"/>
        </w:rPr>
        <w:t>1</w:t>
      </w:r>
      <w:r w:rsidRPr="00EF3F8E">
        <w:rPr>
          <w:rFonts w:ascii="Calibri" w:hAnsi="Calibri"/>
          <w:kern w:val="18"/>
          <w:sz w:val="20"/>
        </w:rPr>
        <w:t xml:space="preserve"> ως </w:t>
      </w:r>
      <w:r w:rsidR="00B120B0">
        <w:rPr>
          <w:rFonts w:ascii="Calibri" w:hAnsi="Calibri"/>
          <w:kern w:val="18"/>
          <w:sz w:val="20"/>
        </w:rPr>
        <w:t>16</w:t>
      </w:r>
      <w:r w:rsidRPr="00EF3F8E">
        <w:rPr>
          <w:rFonts w:ascii="Calibri" w:hAnsi="Calibri"/>
          <w:kern w:val="18"/>
          <w:sz w:val="20"/>
        </w:rPr>
        <w:t xml:space="preserve"> </w:t>
      </w:r>
      <w:r w:rsidR="00202A01" w:rsidRPr="00EF3F8E">
        <w:rPr>
          <w:rFonts w:ascii="Calibri" w:hAnsi="Calibri"/>
          <w:kern w:val="18"/>
          <w:sz w:val="20"/>
        </w:rPr>
        <w:t>Α</w:t>
      </w:r>
      <w:r w:rsidR="00D028AE" w:rsidRPr="00EF3F8E">
        <w:rPr>
          <w:rFonts w:ascii="Calibri" w:hAnsi="Calibri"/>
          <w:kern w:val="18"/>
          <w:sz w:val="20"/>
        </w:rPr>
        <w:t>υ</w:t>
      </w:r>
      <w:r w:rsidR="00202A01" w:rsidRPr="00EF3F8E">
        <w:rPr>
          <w:rFonts w:ascii="Calibri" w:hAnsi="Calibri"/>
          <w:kern w:val="18"/>
          <w:sz w:val="20"/>
        </w:rPr>
        <w:t>γούστου</w:t>
      </w:r>
      <w:r w:rsidRPr="00EF3F8E">
        <w:rPr>
          <w:rFonts w:ascii="Calibri" w:hAnsi="Calibri"/>
          <w:kern w:val="18"/>
          <w:sz w:val="20"/>
        </w:rPr>
        <w:t xml:space="preserve"> 20</w:t>
      </w:r>
      <w:r w:rsidR="00266B78">
        <w:rPr>
          <w:rFonts w:ascii="Calibri" w:hAnsi="Calibri"/>
          <w:kern w:val="18"/>
          <w:sz w:val="20"/>
        </w:rPr>
        <w:t>2</w:t>
      </w:r>
      <w:r w:rsidR="00B120B0">
        <w:rPr>
          <w:rFonts w:ascii="Calibri" w:hAnsi="Calibri"/>
          <w:kern w:val="18"/>
          <w:sz w:val="20"/>
        </w:rPr>
        <w:t>2</w:t>
      </w:r>
      <w:r w:rsidRPr="00EF3F8E">
        <w:rPr>
          <w:rFonts w:ascii="Calibri" w:hAnsi="Calibri"/>
          <w:kern w:val="18"/>
          <w:sz w:val="20"/>
        </w:rPr>
        <w:t>,</w:t>
      </w:r>
      <w:r>
        <w:rPr>
          <w:rFonts w:ascii="Calibri" w:hAnsi="Calibri"/>
          <w:kern w:val="18"/>
          <w:sz w:val="20"/>
        </w:rPr>
        <w:t xml:space="preserve"> μόνο ηλεκτρονικά στο </w:t>
      </w:r>
      <w:hyperlink r:id="rId6" w:history="1">
        <w:r w:rsidRPr="00B97F55">
          <w:rPr>
            <w:rStyle w:val="Hyperlink"/>
            <w:rFonts w:ascii="Calibri" w:hAnsi="Calibri"/>
            <w:sz w:val="20"/>
            <w:lang w:val="en-US"/>
          </w:rPr>
          <w:t>primedupg</w:t>
        </w:r>
        <w:r w:rsidRPr="00B97F55">
          <w:rPr>
            <w:rStyle w:val="Hyperlink"/>
            <w:rFonts w:ascii="Calibri" w:hAnsi="Calibri"/>
            <w:sz w:val="20"/>
          </w:rPr>
          <w:t>@</w:t>
        </w:r>
        <w:r w:rsidRPr="00B97F55">
          <w:rPr>
            <w:rStyle w:val="Hyperlink"/>
            <w:rFonts w:ascii="Calibri" w:hAnsi="Calibri"/>
            <w:sz w:val="20"/>
            <w:lang w:val="en-US"/>
          </w:rPr>
          <w:t>pre</w:t>
        </w:r>
        <w:r w:rsidRPr="00B97F55">
          <w:rPr>
            <w:rStyle w:val="Hyperlink"/>
            <w:rFonts w:ascii="Calibri" w:hAnsi="Calibri"/>
            <w:sz w:val="20"/>
          </w:rPr>
          <w:t>.</w:t>
        </w:r>
        <w:r w:rsidRPr="00B97F55">
          <w:rPr>
            <w:rStyle w:val="Hyperlink"/>
            <w:rFonts w:ascii="Calibri" w:hAnsi="Calibri"/>
            <w:sz w:val="20"/>
            <w:lang w:val="en-US"/>
          </w:rPr>
          <w:t>uth</w:t>
        </w:r>
        <w:r w:rsidRPr="00B97F55">
          <w:rPr>
            <w:rStyle w:val="Hyperlink"/>
            <w:rFonts w:ascii="Calibri" w:hAnsi="Calibri"/>
            <w:sz w:val="20"/>
          </w:rPr>
          <w:t>.</w:t>
        </w:r>
        <w:r w:rsidRPr="00B97F55">
          <w:rPr>
            <w:rStyle w:val="Hyperlink"/>
            <w:rFonts w:ascii="Calibri" w:hAnsi="Calibri"/>
            <w:sz w:val="20"/>
            <w:lang w:val="en-US"/>
          </w:rPr>
          <w:t>gr</w:t>
        </w:r>
      </w:hyperlink>
      <w:r w:rsidRPr="002D4390">
        <w:rPr>
          <w:rFonts w:ascii="Calibri" w:hAnsi="Calibri"/>
          <w:bCs/>
          <w:kern w:val="18"/>
          <w:sz w:val="20"/>
        </w:rPr>
        <w:t xml:space="preserve">. </w:t>
      </w:r>
      <w:r>
        <w:rPr>
          <w:rFonts w:ascii="Calibri" w:hAnsi="Calibri"/>
          <w:bCs/>
          <w:kern w:val="18"/>
          <w:sz w:val="20"/>
        </w:rPr>
        <w:t>Ο</w:t>
      </w:r>
      <w:r w:rsidRPr="007328A4">
        <w:rPr>
          <w:rFonts w:ascii="Calibri" w:hAnsi="Calibri"/>
          <w:bCs/>
          <w:kern w:val="18"/>
          <w:sz w:val="20"/>
        </w:rPr>
        <w:t>ι υποψήφιοι</w:t>
      </w:r>
      <w:r>
        <w:rPr>
          <w:rFonts w:ascii="Calibri" w:hAnsi="Calibri"/>
          <w:bCs/>
          <w:kern w:val="18"/>
          <w:sz w:val="20"/>
        </w:rPr>
        <w:t xml:space="preserve"> μαζί με την αίτησ</w:t>
      </w:r>
      <w:r w:rsidR="007F111D">
        <w:rPr>
          <w:rFonts w:ascii="Calibri" w:hAnsi="Calibri"/>
          <w:bCs/>
          <w:kern w:val="18"/>
          <w:sz w:val="20"/>
        </w:rPr>
        <w:t>ή</w:t>
      </w:r>
      <w:r>
        <w:rPr>
          <w:rFonts w:ascii="Calibri" w:hAnsi="Calibri"/>
          <w:bCs/>
          <w:kern w:val="18"/>
          <w:sz w:val="20"/>
        </w:rPr>
        <w:t xml:space="preserve"> τους θα πρέπει να επισυνάπτουν τα δικαιολογητικά τους σε ηλεκτρονική μορφή. </w:t>
      </w:r>
      <w:r w:rsidRPr="00B97F55">
        <w:rPr>
          <w:rFonts w:ascii="Calibri" w:hAnsi="Calibri"/>
          <w:sz w:val="20"/>
        </w:rPr>
        <w:t>Οι εξετάσεις</w:t>
      </w:r>
      <w:r>
        <w:rPr>
          <w:rFonts w:ascii="Calibri" w:hAnsi="Calibri"/>
          <w:sz w:val="20"/>
        </w:rPr>
        <w:t xml:space="preserve"> εισαγωγής θα πραγματοποιηθούν</w:t>
      </w:r>
      <w:r w:rsidR="000102A6" w:rsidRPr="000102A6">
        <w:rPr>
          <w:rFonts w:ascii="Calibri" w:hAnsi="Calibri"/>
          <w:snapToGrid w:val="0"/>
          <w:sz w:val="20"/>
        </w:rPr>
        <w:t xml:space="preserve"> </w:t>
      </w:r>
      <w:r w:rsidR="000102A6" w:rsidRPr="00EF3F8E">
        <w:rPr>
          <w:rFonts w:ascii="Calibri" w:hAnsi="Calibri"/>
          <w:snapToGrid w:val="0"/>
          <w:sz w:val="20"/>
        </w:rPr>
        <w:t xml:space="preserve">το Σάββατο, </w:t>
      </w:r>
      <w:r w:rsidR="00266B78">
        <w:rPr>
          <w:rFonts w:ascii="Calibri" w:hAnsi="Calibri"/>
          <w:snapToGrid w:val="0"/>
          <w:sz w:val="20"/>
        </w:rPr>
        <w:t>1</w:t>
      </w:r>
      <w:r w:rsidR="00992DF4">
        <w:rPr>
          <w:rFonts w:ascii="Calibri" w:hAnsi="Calibri"/>
          <w:snapToGrid w:val="0"/>
          <w:sz w:val="20"/>
        </w:rPr>
        <w:t>0</w:t>
      </w:r>
      <w:r w:rsidR="000102A6" w:rsidRPr="00EF3F8E">
        <w:rPr>
          <w:rFonts w:ascii="Calibri" w:hAnsi="Calibri"/>
          <w:snapToGrid w:val="0"/>
          <w:sz w:val="20"/>
        </w:rPr>
        <w:t xml:space="preserve"> Σεπτεμβρίου</w:t>
      </w:r>
      <w:r w:rsidR="00CC4425" w:rsidRPr="00EF3F8E">
        <w:rPr>
          <w:rFonts w:ascii="Calibri" w:hAnsi="Calibri"/>
          <w:snapToGrid w:val="0"/>
          <w:sz w:val="20"/>
        </w:rPr>
        <w:t xml:space="preserve"> 20</w:t>
      </w:r>
      <w:r w:rsidR="00266B78">
        <w:rPr>
          <w:rFonts w:ascii="Calibri" w:hAnsi="Calibri"/>
          <w:snapToGrid w:val="0"/>
          <w:sz w:val="20"/>
        </w:rPr>
        <w:t>2</w:t>
      </w:r>
      <w:r w:rsidR="00992DF4">
        <w:rPr>
          <w:rFonts w:ascii="Calibri" w:hAnsi="Calibri"/>
          <w:snapToGrid w:val="0"/>
          <w:sz w:val="20"/>
        </w:rPr>
        <w:t>2</w:t>
      </w:r>
      <w:r w:rsidR="000102A6" w:rsidRPr="00EF3F8E">
        <w:rPr>
          <w:rFonts w:ascii="Calibri" w:hAnsi="Calibri"/>
          <w:snapToGrid w:val="0"/>
          <w:sz w:val="20"/>
        </w:rPr>
        <w:t xml:space="preserve"> τις ώρες 11</w:t>
      </w:r>
      <w:r w:rsidR="00CC78D2">
        <w:rPr>
          <w:rFonts w:ascii="Calibri" w:hAnsi="Calibri"/>
          <w:snapToGrid w:val="0"/>
          <w:sz w:val="20"/>
        </w:rPr>
        <w:t>π.μ.</w:t>
      </w:r>
      <w:r w:rsidR="005C0461">
        <w:rPr>
          <w:rFonts w:ascii="Calibri" w:hAnsi="Calibri"/>
          <w:snapToGrid w:val="0"/>
          <w:sz w:val="20"/>
        </w:rPr>
        <w:t>–</w:t>
      </w:r>
      <w:r w:rsidR="000102A6" w:rsidRPr="00EF3F8E">
        <w:rPr>
          <w:rFonts w:ascii="Calibri" w:hAnsi="Calibri"/>
          <w:snapToGrid w:val="0"/>
          <w:sz w:val="20"/>
        </w:rPr>
        <w:t>1</w:t>
      </w:r>
      <w:r w:rsidR="00CC78D2">
        <w:rPr>
          <w:rFonts w:ascii="Calibri" w:hAnsi="Calibri"/>
          <w:snapToGrid w:val="0"/>
          <w:sz w:val="20"/>
        </w:rPr>
        <w:t>μ.μ.</w:t>
      </w:r>
      <w:r w:rsidR="000102A6" w:rsidRPr="00EF3F8E">
        <w:rPr>
          <w:rFonts w:ascii="Calibri" w:hAnsi="Calibri"/>
          <w:snapToGrid w:val="0"/>
          <w:sz w:val="20"/>
        </w:rPr>
        <w:t xml:space="preserve"> και </w:t>
      </w:r>
      <w:r w:rsidR="00CC78D2">
        <w:rPr>
          <w:rFonts w:ascii="Calibri" w:hAnsi="Calibri"/>
          <w:snapToGrid w:val="0"/>
          <w:sz w:val="20"/>
        </w:rPr>
        <w:t>3μ.μ.–5μ.μ.</w:t>
      </w:r>
      <w:r w:rsidR="000102A6" w:rsidRPr="00EF3F8E">
        <w:rPr>
          <w:rFonts w:ascii="Calibri" w:hAnsi="Calibri"/>
          <w:snapToGrid w:val="0"/>
          <w:sz w:val="20"/>
        </w:rPr>
        <w:t>, στ</w:t>
      </w:r>
      <w:r w:rsidR="00DF1983">
        <w:rPr>
          <w:rFonts w:ascii="Calibri" w:hAnsi="Calibri"/>
          <w:snapToGrid w:val="0"/>
          <w:sz w:val="20"/>
        </w:rPr>
        <w:t>ις</w:t>
      </w:r>
      <w:r w:rsidR="000102A6" w:rsidRPr="00EF3F8E">
        <w:rPr>
          <w:rFonts w:ascii="Calibri" w:hAnsi="Calibri"/>
          <w:snapToGrid w:val="0"/>
          <w:sz w:val="20"/>
        </w:rPr>
        <w:t xml:space="preserve"> Αίθου</w:t>
      </w:r>
      <w:r w:rsidR="00BE04E1">
        <w:rPr>
          <w:rFonts w:ascii="Calibri" w:hAnsi="Calibri"/>
          <w:snapToGrid w:val="0"/>
          <w:sz w:val="20"/>
        </w:rPr>
        <w:t>σε</w:t>
      </w:r>
      <w:r w:rsidR="00DF1983">
        <w:rPr>
          <w:rFonts w:ascii="Calibri" w:hAnsi="Calibri"/>
          <w:snapToGrid w:val="0"/>
          <w:sz w:val="20"/>
        </w:rPr>
        <w:t>ς</w:t>
      </w:r>
      <w:r w:rsidR="000102A6" w:rsidRPr="00EF3F8E">
        <w:rPr>
          <w:rFonts w:ascii="Calibri" w:hAnsi="Calibri"/>
          <w:snapToGrid w:val="0"/>
          <w:sz w:val="20"/>
        </w:rPr>
        <w:t xml:space="preserve"> Μπίλη Βέμη </w:t>
      </w:r>
      <w:r w:rsidR="00DF1983">
        <w:rPr>
          <w:rFonts w:ascii="Calibri" w:hAnsi="Calibri"/>
          <w:snapToGrid w:val="0"/>
          <w:sz w:val="20"/>
        </w:rPr>
        <w:t xml:space="preserve">και Μ </w:t>
      </w:r>
      <w:r w:rsidR="000102A6" w:rsidRPr="00EF3F8E">
        <w:rPr>
          <w:rFonts w:ascii="Calibri" w:hAnsi="Calibri"/>
          <w:snapToGrid w:val="0"/>
          <w:sz w:val="20"/>
        </w:rPr>
        <w:t>του Κτιρίου 3, του Παραλιακού Συγκροτήματος του Πανεπιστημίου Θεσσαλίας (</w:t>
      </w:r>
      <w:r w:rsidR="007F111D">
        <w:rPr>
          <w:rFonts w:ascii="Calibri" w:hAnsi="Calibri"/>
          <w:snapToGrid w:val="0"/>
          <w:sz w:val="20"/>
        </w:rPr>
        <w:t xml:space="preserve">βάσει των </w:t>
      </w:r>
      <w:r w:rsidR="007F111D" w:rsidRPr="007F111D">
        <w:rPr>
          <w:rFonts w:ascii="Calibri" w:hAnsi="Calibri"/>
          <w:snapToGrid w:val="0"/>
          <w:sz w:val="20"/>
        </w:rPr>
        <w:t>οδηγ</w:t>
      </w:r>
      <w:r w:rsidR="007F111D">
        <w:rPr>
          <w:rFonts w:ascii="Calibri" w:hAnsi="Calibri"/>
          <w:snapToGrid w:val="0"/>
          <w:sz w:val="20"/>
        </w:rPr>
        <w:t xml:space="preserve">ιών </w:t>
      </w:r>
      <w:r w:rsidR="007F111D" w:rsidRPr="007F111D">
        <w:rPr>
          <w:rFonts w:ascii="Calibri" w:hAnsi="Calibri"/>
          <w:snapToGrid w:val="0"/>
          <w:sz w:val="20"/>
        </w:rPr>
        <w:t>του Υπουργείου Υγείας και της Εθνικής Επιτροπής</w:t>
      </w:r>
      <w:r w:rsidR="007F111D">
        <w:rPr>
          <w:rFonts w:ascii="Calibri" w:hAnsi="Calibri"/>
          <w:snapToGrid w:val="0"/>
          <w:sz w:val="20"/>
        </w:rPr>
        <w:t xml:space="preserve"> </w:t>
      </w:r>
      <w:r w:rsidR="00EC69C4">
        <w:rPr>
          <w:rFonts w:ascii="Calibri" w:hAnsi="Calibri"/>
          <w:snapToGrid w:val="0"/>
          <w:sz w:val="20"/>
        </w:rPr>
        <w:t>Π</w:t>
      </w:r>
      <w:r w:rsidR="007F111D" w:rsidRPr="007F111D">
        <w:rPr>
          <w:rFonts w:ascii="Calibri" w:hAnsi="Calibri"/>
          <w:snapToGrid w:val="0"/>
          <w:sz w:val="20"/>
        </w:rPr>
        <w:t>ροστασίας της Δημόσιας Υγείας έναντι του κορωνοϊού</w:t>
      </w:r>
      <w:r w:rsidR="007F111D">
        <w:rPr>
          <w:rFonts w:ascii="Calibri" w:hAnsi="Calibri"/>
          <w:snapToGrid w:val="0"/>
          <w:sz w:val="20"/>
        </w:rPr>
        <w:t xml:space="preserve"> </w:t>
      </w:r>
      <w:r w:rsidR="007F111D" w:rsidRPr="007F111D">
        <w:rPr>
          <w:rFonts w:ascii="Calibri" w:hAnsi="Calibri"/>
          <w:snapToGrid w:val="0"/>
          <w:sz w:val="20"/>
        </w:rPr>
        <w:t xml:space="preserve">SARS-CoV-2 σχετικά με τα μέτρα προστασίας και </w:t>
      </w:r>
      <w:r w:rsidR="007F111D">
        <w:rPr>
          <w:rFonts w:ascii="Calibri" w:hAnsi="Calibri"/>
          <w:snapToGrid w:val="0"/>
          <w:sz w:val="20"/>
        </w:rPr>
        <w:t xml:space="preserve">τους </w:t>
      </w:r>
      <w:r w:rsidR="007F111D" w:rsidRPr="007F111D">
        <w:rPr>
          <w:rFonts w:ascii="Calibri" w:hAnsi="Calibri"/>
          <w:snapToGrid w:val="0"/>
          <w:sz w:val="20"/>
        </w:rPr>
        <w:t>κανόνες ασφαλείας</w:t>
      </w:r>
      <w:r w:rsidR="00992DF4">
        <w:rPr>
          <w:rFonts w:ascii="Calibri" w:hAnsi="Calibri"/>
          <w:snapToGrid w:val="0"/>
          <w:sz w:val="20"/>
        </w:rPr>
        <w:t>)</w:t>
      </w:r>
      <w:r w:rsidR="000102A6" w:rsidRPr="00EF3F8E">
        <w:rPr>
          <w:rFonts w:ascii="Calibri" w:hAnsi="Calibri"/>
          <w:snapToGrid w:val="0"/>
          <w:sz w:val="20"/>
        </w:rPr>
        <w:t xml:space="preserve">. </w:t>
      </w:r>
    </w:p>
    <w:p w14:paraId="3E7BF7D8" w14:textId="1DDFB33A" w:rsidR="00BE298F" w:rsidRPr="003279B7" w:rsidRDefault="00BE298F" w:rsidP="003279B7">
      <w:pPr>
        <w:spacing w:after="60"/>
        <w:ind w:left="567" w:right="567"/>
        <w:jc w:val="both"/>
        <w:rPr>
          <w:rFonts w:ascii="Calibri" w:hAnsi="Calibri"/>
          <w:bCs/>
          <w:kern w:val="18"/>
          <w:sz w:val="20"/>
        </w:rPr>
      </w:pPr>
      <w:r w:rsidRPr="00EF3F8E">
        <w:rPr>
          <w:rFonts w:ascii="Calibri" w:hAnsi="Calibri"/>
          <w:sz w:val="20"/>
        </w:rPr>
        <w:t xml:space="preserve">Για πληροφορίες </w:t>
      </w:r>
      <w:r w:rsidR="007423A2" w:rsidRPr="00EF3F8E">
        <w:rPr>
          <w:rFonts w:ascii="Calibri" w:hAnsi="Calibri"/>
          <w:sz w:val="20"/>
        </w:rPr>
        <w:t>αναφορικά</w:t>
      </w:r>
      <w:r w:rsidRPr="00B97F55">
        <w:rPr>
          <w:rFonts w:ascii="Calibri" w:hAnsi="Calibri"/>
          <w:sz w:val="20"/>
        </w:rPr>
        <w:t xml:space="preserve"> με τ</w:t>
      </w:r>
      <w:r>
        <w:rPr>
          <w:rFonts w:ascii="Calibri" w:hAnsi="Calibri"/>
          <w:sz w:val="20"/>
        </w:rPr>
        <w:t>ην ύλη</w:t>
      </w:r>
      <w:r w:rsidR="00910BC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και</w:t>
      </w:r>
      <w:r w:rsidRPr="00B97F55">
        <w:rPr>
          <w:rFonts w:ascii="Calibri" w:hAnsi="Calibri"/>
          <w:sz w:val="20"/>
        </w:rPr>
        <w:t xml:space="preserve"> τον κανονισμό λειτουργίας του Π</w:t>
      </w:r>
      <w:r>
        <w:rPr>
          <w:rFonts w:ascii="Calibri" w:hAnsi="Calibri"/>
          <w:sz w:val="20"/>
        </w:rPr>
        <w:t xml:space="preserve">ΜΣ, καθώς και την αίτηση συμμετοχής στις εξετάσεις, οι υποψήφιοι μπορούν να </w:t>
      </w:r>
      <w:r w:rsidR="000102A6">
        <w:rPr>
          <w:rFonts w:ascii="Calibri" w:hAnsi="Calibri"/>
          <w:sz w:val="20"/>
        </w:rPr>
        <w:t xml:space="preserve">αναζητήσουν </w:t>
      </w:r>
      <w:r w:rsidR="007423A2">
        <w:rPr>
          <w:rFonts w:ascii="Calibri" w:hAnsi="Calibri"/>
          <w:sz w:val="20"/>
        </w:rPr>
        <w:t>τη σχετική ανακοίνωση σ</w:t>
      </w:r>
      <w:r w:rsidRPr="00B97F55">
        <w:rPr>
          <w:rFonts w:ascii="Calibri" w:hAnsi="Calibri"/>
          <w:sz w:val="20"/>
        </w:rPr>
        <w:t>τις ιστοσελίδες</w:t>
      </w:r>
      <w:r w:rsidR="00213049">
        <w:rPr>
          <w:rFonts w:ascii="Calibri" w:hAnsi="Calibri"/>
          <w:sz w:val="20"/>
        </w:rPr>
        <w:t xml:space="preserve"> </w:t>
      </w:r>
      <w:hyperlink r:id="rId7" w:history="1">
        <w:r w:rsidR="00213049" w:rsidRPr="000F3797">
          <w:rPr>
            <w:rStyle w:val="Hyperlink"/>
            <w:rFonts w:ascii="Calibri" w:hAnsi="Calibri"/>
            <w:sz w:val="20"/>
          </w:rPr>
          <w:t>http://www.ut</w:t>
        </w:r>
        <w:r w:rsidR="00213049" w:rsidRPr="000F3797">
          <w:rPr>
            <w:rStyle w:val="Hyperlink"/>
            <w:rFonts w:ascii="Calibri" w:hAnsi="Calibri"/>
            <w:sz w:val="20"/>
          </w:rPr>
          <w:t>h</w:t>
        </w:r>
        <w:r w:rsidR="00213049" w:rsidRPr="000F3797">
          <w:rPr>
            <w:rStyle w:val="Hyperlink"/>
            <w:rFonts w:ascii="Calibri" w:hAnsi="Calibri"/>
            <w:sz w:val="20"/>
          </w:rPr>
          <w:t>.gr/</w:t>
        </w:r>
      </w:hyperlink>
      <w:r w:rsidR="00213049">
        <w:rPr>
          <w:rFonts w:ascii="Calibri" w:hAnsi="Calibri"/>
          <w:sz w:val="20"/>
        </w:rPr>
        <w:t xml:space="preserve">, </w:t>
      </w:r>
      <w:r w:rsidRPr="00B97F55">
        <w:rPr>
          <w:rFonts w:ascii="Calibri" w:hAnsi="Calibri"/>
          <w:sz w:val="20"/>
        </w:rPr>
        <w:t xml:space="preserve"> </w:t>
      </w:r>
      <w:hyperlink r:id="rId8" w:history="1">
        <w:r w:rsidRPr="00B97F55">
          <w:rPr>
            <w:rStyle w:val="Hyperlink"/>
            <w:rFonts w:ascii="Calibri" w:hAnsi="Calibri"/>
            <w:sz w:val="20"/>
          </w:rPr>
          <w:t>http://www.</w:t>
        </w:r>
        <w:r w:rsidRPr="00B97F55">
          <w:rPr>
            <w:rStyle w:val="Hyperlink"/>
            <w:rFonts w:ascii="Calibri" w:hAnsi="Calibri"/>
            <w:sz w:val="20"/>
          </w:rPr>
          <w:t>p</w:t>
        </w:r>
        <w:r w:rsidRPr="00B97F55">
          <w:rPr>
            <w:rStyle w:val="Hyperlink"/>
            <w:rFonts w:ascii="Calibri" w:hAnsi="Calibri"/>
            <w:sz w:val="20"/>
          </w:rPr>
          <w:t>r</w:t>
        </w:r>
        <w:r w:rsidRPr="00B97F55">
          <w:rPr>
            <w:rStyle w:val="Hyperlink"/>
            <w:rFonts w:ascii="Calibri" w:hAnsi="Calibri"/>
            <w:sz w:val="20"/>
          </w:rPr>
          <w:t>e.uth.gr</w:t>
        </w:r>
      </w:hyperlink>
      <w:r w:rsidRPr="00B97F55">
        <w:rPr>
          <w:rFonts w:ascii="Calibri" w:hAnsi="Calibri"/>
          <w:sz w:val="20"/>
        </w:rPr>
        <w:t xml:space="preserve">  και</w:t>
      </w:r>
      <w:r w:rsidR="009F5E9A">
        <w:rPr>
          <w:rFonts w:ascii="Calibri" w:hAnsi="Calibri"/>
          <w:sz w:val="20"/>
        </w:rPr>
        <w:t xml:space="preserve"> </w:t>
      </w:r>
      <w:hyperlink r:id="rId9" w:history="1">
        <w:r w:rsidR="009F5E9A" w:rsidRPr="002B6877">
          <w:rPr>
            <w:rStyle w:val="Hyperlink"/>
            <w:rFonts w:ascii="Calibri" w:hAnsi="Calibri"/>
            <w:sz w:val="20"/>
          </w:rPr>
          <w:t>https://pre.uth.gr/cate</w:t>
        </w:r>
        <w:r w:rsidR="009F5E9A" w:rsidRPr="002B6877">
          <w:rPr>
            <w:rStyle w:val="Hyperlink"/>
            <w:rFonts w:ascii="Calibri" w:hAnsi="Calibri"/>
            <w:sz w:val="20"/>
          </w:rPr>
          <w:t>g</w:t>
        </w:r>
        <w:r w:rsidR="009F5E9A" w:rsidRPr="002B6877">
          <w:rPr>
            <w:rStyle w:val="Hyperlink"/>
            <w:rFonts w:ascii="Calibri" w:hAnsi="Calibri"/>
            <w:sz w:val="20"/>
          </w:rPr>
          <w:t>ory/pms-sxediasmos-mathimatos-se-sugxrona-perivallonta-mathisis/</w:t>
        </w:r>
      </w:hyperlink>
      <w:r w:rsidR="009F5E9A">
        <w:t>.</w:t>
      </w:r>
      <w:r>
        <w:rPr>
          <w:rFonts w:ascii="Calibri" w:hAnsi="Calibri"/>
          <w:sz w:val="20"/>
        </w:rPr>
        <w:t xml:space="preserve"> </w:t>
      </w:r>
      <w:r w:rsidR="003279B7">
        <w:rPr>
          <w:rFonts w:ascii="Calibri" w:hAnsi="Calibri"/>
          <w:sz w:val="20"/>
        </w:rPr>
        <w:t>Για ηλεκτρονική ε</w:t>
      </w:r>
      <w:r w:rsidRPr="00B97F55">
        <w:rPr>
          <w:rFonts w:ascii="Calibri" w:hAnsi="Calibri"/>
          <w:sz w:val="20"/>
        </w:rPr>
        <w:t>πικοινωνία</w:t>
      </w:r>
      <w:r w:rsidR="003279B7">
        <w:rPr>
          <w:rFonts w:ascii="Calibri" w:hAnsi="Calibri"/>
          <w:sz w:val="20"/>
        </w:rPr>
        <w:t xml:space="preserve"> </w:t>
      </w:r>
      <w:r w:rsidR="00FF0FB5">
        <w:rPr>
          <w:rFonts w:ascii="Calibri" w:hAnsi="Calibri"/>
          <w:sz w:val="20"/>
        </w:rPr>
        <w:t>στη διεύθυνση</w:t>
      </w:r>
      <w:r w:rsidRPr="00B97F55">
        <w:rPr>
          <w:rFonts w:ascii="Calibri" w:hAnsi="Calibri"/>
          <w:sz w:val="20"/>
        </w:rPr>
        <w:t xml:space="preserve"> </w:t>
      </w:r>
      <w:hyperlink r:id="rId10" w:history="1">
        <w:r w:rsidRPr="00B97F55">
          <w:rPr>
            <w:rStyle w:val="Hyperlink"/>
            <w:rFonts w:ascii="Calibri" w:hAnsi="Calibri"/>
            <w:sz w:val="20"/>
            <w:lang w:val="en-US"/>
          </w:rPr>
          <w:t>primedupg</w:t>
        </w:r>
        <w:r w:rsidRPr="00B97F55">
          <w:rPr>
            <w:rStyle w:val="Hyperlink"/>
            <w:rFonts w:ascii="Calibri" w:hAnsi="Calibri"/>
            <w:sz w:val="20"/>
          </w:rPr>
          <w:t>@</w:t>
        </w:r>
        <w:r w:rsidRPr="00B97F55">
          <w:rPr>
            <w:rStyle w:val="Hyperlink"/>
            <w:rFonts w:ascii="Calibri" w:hAnsi="Calibri"/>
            <w:sz w:val="20"/>
            <w:lang w:val="en-US"/>
          </w:rPr>
          <w:t>pre</w:t>
        </w:r>
        <w:r w:rsidRPr="00B97F55">
          <w:rPr>
            <w:rStyle w:val="Hyperlink"/>
            <w:rFonts w:ascii="Calibri" w:hAnsi="Calibri"/>
            <w:sz w:val="20"/>
          </w:rPr>
          <w:t>.</w:t>
        </w:r>
        <w:r w:rsidRPr="00B97F55">
          <w:rPr>
            <w:rStyle w:val="Hyperlink"/>
            <w:rFonts w:ascii="Calibri" w:hAnsi="Calibri"/>
            <w:sz w:val="20"/>
            <w:lang w:val="en-US"/>
          </w:rPr>
          <w:t>uth</w:t>
        </w:r>
        <w:r w:rsidRPr="00B97F55">
          <w:rPr>
            <w:rStyle w:val="Hyperlink"/>
            <w:rFonts w:ascii="Calibri" w:hAnsi="Calibri"/>
            <w:sz w:val="20"/>
          </w:rPr>
          <w:t>.</w:t>
        </w:r>
        <w:r w:rsidRPr="00B97F55">
          <w:rPr>
            <w:rStyle w:val="Hyperlink"/>
            <w:rFonts w:ascii="Calibri" w:hAnsi="Calibri"/>
            <w:sz w:val="20"/>
            <w:lang w:val="en-US"/>
          </w:rPr>
          <w:t>gr</w:t>
        </w:r>
      </w:hyperlink>
      <w:r w:rsidR="000102A6">
        <w:rPr>
          <w:rStyle w:val="Hyperlink"/>
          <w:rFonts w:ascii="Calibri" w:hAnsi="Calibri"/>
          <w:sz w:val="20"/>
          <w:u w:val="none"/>
        </w:rPr>
        <w:t>.</w:t>
      </w:r>
    </w:p>
    <w:p w14:paraId="1460644D" w14:textId="77777777" w:rsidR="00BE298F" w:rsidRPr="00B97F55" w:rsidRDefault="00BE298F" w:rsidP="0025749A">
      <w:pPr>
        <w:ind w:right="565"/>
        <w:rPr>
          <w:rFonts w:ascii="Calibri" w:hAnsi="Calibri"/>
          <w:kern w:val="18"/>
          <w:sz w:val="20"/>
        </w:rPr>
      </w:pPr>
    </w:p>
    <w:p w14:paraId="50F4A8C0" w14:textId="77777777" w:rsidR="00BE298F" w:rsidRPr="00B97F55" w:rsidRDefault="00BE298F" w:rsidP="00BE298F">
      <w:pPr>
        <w:ind w:left="567" w:right="565"/>
        <w:jc w:val="center"/>
        <w:rPr>
          <w:rFonts w:ascii="Calibri" w:hAnsi="Calibri"/>
          <w:kern w:val="18"/>
          <w:sz w:val="20"/>
        </w:rPr>
      </w:pPr>
    </w:p>
    <w:p w14:paraId="54FAB23A" w14:textId="6298EA27" w:rsidR="00BE298F" w:rsidRPr="00B97F55" w:rsidRDefault="00BE298F" w:rsidP="00BE298F">
      <w:pPr>
        <w:ind w:left="567" w:right="565"/>
        <w:jc w:val="center"/>
        <w:rPr>
          <w:rFonts w:ascii="Calibri" w:hAnsi="Calibri"/>
          <w:noProof w:val="0"/>
          <w:kern w:val="18"/>
          <w:sz w:val="20"/>
        </w:rPr>
      </w:pPr>
      <w:r w:rsidRPr="00B97F55">
        <w:rPr>
          <w:rFonts w:ascii="Calibri" w:hAnsi="Calibri"/>
          <w:noProof w:val="0"/>
          <w:kern w:val="18"/>
          <w:sz w:val="20"/>
        </w:rPr>
        <w:t xml:space="preserve">Βόλος, </w:t>
      </w:r>
      <w:r w:rsidR="005F10C7">
        <w:rPr>
          <w:rFonts w:ascii="Calibri" w:hAnsi="Calibri"/>
          <w:noProof w:val="0"/>
          <w:kern w:val="18"/>
          <w:sz w:val="20"/>
        </w:rPr>
        <w:t>Ιούνιος</w:t>
      </w:r>
      <w:r w:rsidRPr="00B97F55">
        <w:rPr>
          <w:rFonts w:ascii="Calibri" w:hAnsi="Calibri"/>
          <w:noProof w:val="0"/>
          <w:kern w:val="18"/>
          <w:sz w:val="20"/>
        </w:rPr>
        <w:t xml:space="preserve"> 20</w:t>
      </w:r>
      <w:r w:rsidR="00266B78">
        <w:rPr>
          <w:rFonts w:ascii="Calibri" w:hAnsi="Calibri"/>
          <w:noProof w:val="0"/>
          <w:kern w:val="18"/>
          <w:sz w:val="20"/>
        </w:rPr>
        <w:t>2</w:t>
      </w:r>
      <w:r w:rsidR="00B74AE2">
        <w:rPr>
          <w:rFonts w:ascii="Calibri" w:hAnsi="Calibri"/>
          <w:noProof w:val="0"/>
          <w:kern w:val="18"/>
          <w:sz w:val="20"/>
        </w:rPr>
        <w:t>2</w:t>
      </w:r>
    </w:p>
    <w:p w14:paraId="30944B2A" w14:textId="77777777" w:rsidR="00BE298F" w:rsidRPr="00B97F55" w:rsidRDefault="00BE298F" w:rsidP="00BE298F">
      <w:pPr>
        <w:spacing w:after="240"/>
        <w:ind w:left="567" w:right="567"/>
        <w:jc w:val="center"/>
        <w:rPr>
          <w:rFonts w:ascii="Calibri" w:hAnsi="Calibri"/>
          <w:noProof w:val="0"/>
          <w:kern w:val="18"/>
          <w:sz w:val="20"/>
        </w:rPr>
      </w:pPr>
      <w:r w:rsidRPr="00B97F55">
        <w:rPr>
          <w:rFonts w:ascii="Calibri" w:hAnsi="Calibri"/>
          <w:noProof w:val="0"/>
          <w:kern w:val="18"/>
          <w:sz w:val="20"/>
        </w:rPr>
        <w:t>O Διευθυντής Σπουδών του Π.Μ.Σ.</w:t>
      </w:r>
    </w:p>
    <w:p w14:paraId="441459E8" w14:textId="77777777" w:rsidR="00BE298F" w:rsidRPr="00B97F55" w:rsidRDefault="00BE298F" w:rsidP="00BE298F">
      <w:pPr>
        <w:ind w:left="567" w:right="565"/>
        <w:jc w:val="center"/>
        <w:rPr>
          <w:rFonts w:ascii="Calibri" w:hAnsi="Calibri"/>
          <w:noProof w:val="0"/>
          <w:kern w:val="18"/>
          <w:sz w:val="20"/>
        </w:rPr>
      </w:pPr>
      <w:r w:rsidRPr="00B97F55">
        <w:rPr>
          <w:rFonts w:ascii="Calibri" w:hAnsi="Calibri"/>
          <w:noProof w:val="0"/>
          <w:kern w:val="18"/>
          <w:sz w:val="20"/>
        </w:rPr>
        <w:t xml:space="preserve">Τριαντάφυλλος Α. Τριανταφυλλίδης </w:t>
      </w:r>
    </w:p>
    <w:p w14:paraId="5BC9F657" w14:textId="573C3310" w:rsidR="00BE298F" w:rsidRPr="00B97F55" w:rsidRDefault="00BE298F" w:rsidP="00BE298F">
      <w:pPr>
        <w:ind w:left="567" w:right="565"/>
        <w:jc w:val="center"/>
        <w:rPr>
          <w:rFonts w:ascii="Calibri" w:hAnsi="Calibri"/>
          <w:noProof w:val="0"/>
          <w:kern w:val="18"/>
          <w:sz w:val="20"/>
        </w:rPr>
      </w:pPr>
      <w:r w:rsidRPr="00B97F55">
        <w:rPr>
          <w:rFonts w:ascii="Calibri" w:hAnsi="Calibri"/>
          <w:noProof w:val="0"/>
          <w:kern w:val="18"/>
          <w:sz w:val="20"/>
        </w:rPr>
        <w:t>Καθηγητής</w:t>
      </w:r>
    </w:p>
    <w:p w14:paraId="6491998C" w14:textId="77777777" w:rsidR="007B08AB" w:rsidRDefault="007B08AB"/>
    <w:sectPr w:rsidR="007B08AB">
      <w:pgSz w:w="11906" w:h="16838"/>
      <w:pgMar w:top="907" w:right="851" w:bottom="90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37AE" w14:textId="77777777" w:rsidR="00C41AF9" w:rsidRDefault="00C41AF9" w:rsidP="00415EB7">
      <w:r>
        <w:separator/>
      </w:r>
    </w:p>
  </w:endnote>
  <w:endnote w:type="continuationSeparator" w:id="0">
    <w:p w14:paraId="623D0850" w14:textId="77777777" w:rsidR="00C41AF9" w:rsidRDefault="00C41AF9" w:rsidP="004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13AF" w14:textId="77777777" w:rsidR="00C41AF9" w:rsidRDefault="00C41AF9" w:rsidP="00415EB7">
      <w:r>
        <w:separator/>
      </w:r>
    </w:p>
  </w:footnote>
  <w:footnote w:type="continuationSeparator" w:id="0">
    <w:p w14:paraId="437F75D0" w14:textId="77777777" w:rsidR="00C41AF9" w:rsidRDefault="00C41AF9" w:rsidP="0041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32"/>
    <w:rsid w:val="000102A6"/>
    <w:rsid w:val="001448F4"/>
    <w:rsid w:val="00202A01"/>
    <w:rsid w:val="00213049"/>
    <w:rsid w:val="00233D44"/>
    <w:rsid w:val="0025749A"/>
    <w:rsid w:val="00266B78"/>
    <w:rsid w:val="002E6F33"/>
    <w:rsid w:val="00301232"/>
    <w:rsid w:val="003279B7"/>
    <w:rsid w:val="003F7CDB"/>
    <w:rsid w:val="00415EB7"/>
    <w:rsid w:val="00457A23"/>
    <w:rsid w:val="004E1D87"/>
    <w:rsid w:val="005A740F"/>
    <w:rsid w:val="005C0461"/>
    <w:rsid w:val="005F10C7"/>
    <w:rsid w:val="006C5CEB"/>
    <w:rsid w:val="006E3B9D"/>
    <w:rsid w:val="00717903"/>
    <w:rsid w:val="00723DD8"/>
    <w:rsid w:val="007423A2"/>
    <w:rsid w:val="00790F9A"/>
    <w:rsid w:val="007B08AB"/>
    <w:rsid w:val="007C4845"/>
    <w:rsid w:val="007F111D"/>
    <w:rsid w:val="007F662F"/>
    <w:rsid w:val="00820135"/>
    <w:rsid w:val="00891F12"/>
    <w:rsid w:val="00910BCA"/>
    <w:rsid w:val="00992DF4"/>
    <w:rsid w:val="009F5E9A"/>
    <w:rsid w:val="00A15699"/>
    <w:rsid w:val="00A17C08"/>
    <w:rsid w:val="00A83E53"/>
    <w:rsid w:val="00A95C62"/>
    <w:rsid w:val="00AB590E"/>
    <w:rsid w:val="00AC51B9"/>
    <w:rsid w:val="00B120B0"/>
    <w:rsid w:val="00B55B9F"/>
    <w:rsid w:val="00B74AE2"/>
    <w:rsid w:val="00BE04E1"/>
    <w:rsid w:val="00BE298F"/>
    <w:rsid w:val="00C41AF9"/>
    <w:rsid w:val="00C42C62"/>
    <w:rsid w:val="00C57AE3"/>
    <w:rsid w:val="00CC4425"/>
    <w:rsid w:val="00CC78D2"/>
    <w:rsid w:val="00CE588B"/>
    <w:rsid w:val="00CF51CE"/>
    <w:rsid w:val="00D028AE"/>
    <w:rsid w:val="00DD19C3"/>
    <w:rsid w:val="00DF1983"/>
    <w:rsid w:val="00EC69C4"/>
    <w:rsid w:val="00EF3F8E"/>
    <w:rsid w:val="00F82AC9"/>
    <w:rsid w:val="00F922E4"/>
    <w:rsid w:val="00FB1523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EA75C9"/>
  <w14:defaultImageDpi w14:val="300"/>
  <w15:docId w15:val="{C4B4CD6F-E2CD-9246-BD05-B05596D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232"/>
    <w:rPr>
      <w:rFonts w:ascii="Times New Roman" w:eastAsia="Times New Roman" w:hAnsi="Times New Roman" w:cs="Times New Roman"/>
      <w:noProof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301232"/>
    <w:pPr>
      <w:keepNext/>
      <w:spacing w:before="240" w:after="60"/>
      <w:outlineLvl w:val="3"/>
    </w:pPr>
    <w:rPr>
      <w:rFonts w:ascii="Arial" w:hAnsi="Arial"/>
      <w:b/>
      <w:noProof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01232"/>
    <w:rPr>
      <w:rFonts w:ascii="Arial" w:eastAsia="Times New Roman" w:hAnsi="Arial" w:cs="Times New Roman"/>
      <w:b/>
      <w:szCs w:val="20"/>
      <w:lang w:val="el-GR" w:eastAsia="el-GR"/>
    </w:rPr>
  </w:style>
  <w:style w:type="character" w:styleId="Hyperlink">
    <w:name w:val="Hyperlink"/>
    <w:rsid w:val="0030123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01232"/>
    <w:pPr>
      <w:ind w:firstLine="720"/>
      <w:jc w:val="both"/>
    </w:pPr>
    <w:rPr>
      <w:noProof w:val="0"/>
      <w:kern w:val="18"/>
    </w:rPr>
  </w:style>
  <w:style w:type="character" w:customStyle="1" w:styleId="BodyTextIndentChar">
    <w:name w:val="Body Text Indent Char"/>
    <w:basedOn w:val="DefaultParagraphFont"/>
    <w:link w:val="BodyTextIndent"/>
    <w:rsid w:val="00301232"/>
    <w:rPr>
      <w:rFonts w:ascii="Times New Roman" w:eastAsia="Times New Roman" w:hAnsi="Times New Roman" w:cs="Times New Roman"/>
      <w:kern w:val="18"/>
      <w:lang w:val="el-GR" w:eastAsia="el-GR"/>
    </w:rPr>
  </w:style>
  <w:style w:type="paragraph" w:styleId="BodyText3">
    <w:name w:val="Body Text 3"/>
    <w:basedOn w:val="Normal"/>
    <w:link w:val="BodyText3Char"/>
    <w:rsid w:val="00301232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301232"/>
    <w:rPr>
      <w:rFonts w:ascii="Times New Roman" w:eastAsia="Times New Roman" w:hAnsi="Times New Roman" w:cs="Times New Roman"/>
      <w:noProof/>
      <w:sz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BE298F"/>
    <w:pPr>
      <w:tabs>
        <w:tab w:val="center" w:pos="4153"/>
        <w:tab w:val="right" w:pos="8306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298F"/>
    <w:rPr>
      <w:rFonts w:ascii="Calibri" w:eastAsia="Calibri" w:hAnsi="Calibri"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15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B7"/>
    <w:rPr>
      <w:rFonts w:ascii="Times New Roman" w:eastAsia="Times New Roman" w:hAnsi="Times New Roman" w:cs="Times New Roman"/>
      <w:noProof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2130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3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.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th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edupg@pre.uth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imedupg@pre.uth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e.uth.gr/category/pms-sxediasmos-mathimatos-se-sugxrona-perivallonta-mathi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Triandafillos Triandafillidis</dc:creator>
  <cp:keywords/>
  <dc:description/>
  <cp:lastModifiedBy>Triantafillos TRIANTAFILLIDIS</cp:lastModifiedBy>
  <cp:revision>5</cp:revision>
  <dcterms:created xsi:type="dcterms:W3CDTF">2022-06-17T09:11:00Z</dcterms:created>
  <dcterms:modified xsi:type="dcterms:W3CDTF">2022-06-17T09:35:00Z</dcterms:modified>
</cp:coreProperties>
</file>