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A60B8" w14:textId="77777777" w:rsidR="00B04D4F" w:rsidRDefault="00B04D4F" w:rsidP="00B04D4F">
      <w:pPr>
        <w:spacing w:after="60"/>
        <w:jc w:val="center"/>
        <w:rPr>
          <w:rFonts w:cstheme="minorHAnsi"/>
          <w:b/>
          <w:sz w:val="21"/>
          <w:szCs w:val="21"/>
          <w:u w:val="single"/>
        </w:rPr>
      </w:pPr>
      <w:bookmarkStart w:id="0" w:name="_GoBack"/>
      <w:bookmarkEnd w:id="0"/>
    </w:p>
    <w:p w14:paraId="16AA49D5" w14:textId="7B63E025" w:rsidR="004A17FC" w:rsidRPr="004A17FC" w:rsidRDefault="004A17FC" w:rsidP="004A17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4A17FC">
        <w:rPr>
          <w:rFonts w:cstheme="minorHAnsi"/>
          <w:b/>
          <w:sz w:val="21"/>
          <w:szCs w:val="21"/>
        </w:rPr>
        <w:t>Παρουσίαση του ερευνητικού έργου “Ιατρείο Μικρών Επιχειρήσεων</w:t>
      </w:r>
      <w:r w:rsidR="00886673">
        <w:rPr>
          <w:rFonts w:cstheme="minorHAnsi"/>
          <w:b/>
          <w:sz w:val="21"/>
          <w:szCs w:val="21"/>
        </w:rPr>
        <w:t>-</w:t>
      </w:r>
      <w:r w:rsidRPr="004A17FC">
        <w:rPr>
          <w:rFonts w:cstheme="minorHAnsi"/>
          <w:b/>
          <w:sz w:val="21"/>
          <w:szCs w:val="21"/>
        </w:rPr>
        <w:t>IME”</w:t>
      </w:r>
    </w:p>
    <w:p w14:paraId="6ACEB2B2" w14:textId="1C059436" w:rsidR="004A17FC" w:rsidRDefault="009F04FD" w:rsidP="00B04D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Τρίκαλα</w:t>
      </w:r>
      <w:r w:rsidR="004A17FC" w:rsidRPr="004A17FC">
        <w:rPr>
          <w:rFonts w:cstheme="minorHAnsi"/>
          <w:b/>
          <w:sz w:val="21"/>
          <w:szCs w:val="21"/>
        </w:rPr>
        <w:t xml:space="preserve">, </w:t>
      </w:r>
      <w:r>
        <w:rPr>
          <w:rFonts w:cstheme="minorHAnsi"/>
          <w:b/>
          <w:sz w:val="21"/>
          <w:szCs w:val="21"/>
        </w:rPr>
        <w:t>01</w:t>
      </w:r>
      <w:r w:rsidR="004A17FC" w:rsidRPr="004A17FC">
        <w:rPr>
          <w:rFonts w:cstheme="minorHAnsi"/>
          <w:b/>
          <w:sz w:val="21"/>
          <w:szCs w:val="21"/>
        </w:rPr>
        <w:t>/</w:t>
      </w:r>
      <w:r>
        <w:rPr>
          <w:rFonts w:cstheme="minorHAnsi"/>
          <w:b/>
          <w:sz w:val="21"/>
          <w:szCs w:val="21"/>
        </w:rPr>
        <w:t>12</w:t>
      </w:r>
      <w:r w:rsidR="004A17FC" w:rsidRPr="004A17FC">
        <w:rPr>
          <w:rFonts w:cstheme="minorHAnsi"/>
          <w:b/>
          <w:sz w:val="21"/>
          <w:szCs w:val="21"/>
        </w:rPr>
        <w:t>/2022</w:t>
      </w:r>
    </w:p>
    <w:p w14:paraId="1D13AE31" w14:textId="77777777" w:rsidR="006A1430" w:rsidRPr="004A17FC" w:rsidRDefault="006A1430" w:rsidP="00B04D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14:paraId="7016049D" w14:textId="7F39CC6F" w:rsidR="00CE193C" w:rsidRDefault="006A1430" w:rsidP="00B04D4F">
      <w:pPr>
        <w:pStyle w:val="Web"/>
        <w:shd w:val="clear" w:color="auto" w:fill="FFFFFF"/>
        <w:spacing w:before="0" w:beforeAutospacing="0" w:after="60" w:afterAutospacing="0" w:line="276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noProof/>
        </w:rPr>
        <w:drawing>
          <wp:inline distT="0" distB="0" distL="0" distR="0" wp14:anchorId="5D982FAF" wp14:editId="65581566">
            <wp:extent cx="5292853" cy="2772508"/>
            <wp:effectExtent l="0" t="0" r="3175" b="889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603" cy="277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4AB1E" w14:textId="77777777" w:rsidR="006A1430" w:rsidRDefault="006A1430" w:rsidP="00B04D4F">
      <w:pPr>
        <w:pStyle w:val="Web"/>
        <w:shd w:val="clear" w:color="auto" w:fill="FFFFFF"/>
        <w:spacing w:before="0" w:beforeAutospacing="0" w:after="60" w:afterAutospacing="0" w:line="276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12A654DD" w14:textId="77258C38" w:rsidR="00851F78" w:rsidRPr="009E055D" w:rsidRDefault="00B04D4F" w:rsidP="005454E4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</w:pPr>
      <w:r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Την </w:t>
      </w:r>
      <w:r w:rsidR="00376FA9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Πέμπτη</w:t>
      </w:r>
      <w:r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, </w:t>
      </w:r>
      <w:r w:rsidR="009F04FD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1</w:t>
      </w:r>
      <w:r w:rsidR="009E055D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η</w:t>
      </w:r>
      <w:r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="009F04FD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Δεκεμβρίου</w:t>
      </w:r>
      <w:r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2022, στις 1</w:t>
      </w:r>
      <w:r w:rsidR="004A17FC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8</w:t>
      </w:r>
      <w:r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:00, </w:t>
      </w:r>
      <w:r w:rsidR="005B40FA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στο</w:t>
      </w:r>
      <w:r w:rsidR="004A17FC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="009F04FD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Επιμελητήριο Τρικάλων</w:t>
      </w:r>
      <w:r w:rsidR="004A17FC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="00517A13" w:rsidRPr="00517A13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Βενιζέλου 1, </w:t>
      </w:r>
      <w:r w:rsidR="00517A13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στα </w:t>
      </w:r>
      <w:r w:rsidR="00517A13" w:rsidRPr="00517A13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Τρίκαλα</w:t>
      </w:r>
      <w:r w:rsidR="00517A13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,</w:t>
      </w:r>
      <w:r w:rsidR="00517A13" w:rsidRPr="00517A13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θα πραγματοποιηθεί</w:t>
      </w:r>
      <w:r w:rsidR="005B40FA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="00191D4C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η </w:t>
      </w:r>
      <w:r w:rsidR="00497944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π</w:t>
      </w:r>
      <w:r w:rsidR="005B40FA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αρουσίαση του Ερευνητικού Έργου με τίτλο </w:t>
      </w:r>
      <w:r w:rsidR="004A17FC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“Ιατρείο Μικρών Επιχειρήσεων</w:t>
      </w:r>
      <w:r w:rsidR="004A17FC" w:rsidRPr="009E055D">
        <w:rPr>
          <w:rFonts w:cstheme="minorHAnsi"/>
          <w:b/>
          <w:bCs/>
          <w:sz w:val="21"/>
          <w:szCs w:val="21"/>
        </w:rPr>
        <w:t xml:space="preserve"> </w:t>
      </w:r>
      <w:r w:rsidR="00886673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- </w:t>
      </w:r>
      <w:r w:rsidR="004A17FC" w:rsidRPr="009E055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IME”.</w:t>
      </w:r>
    </w:p>
    <w:p w14:paraId="4F4FE20A" w14:textId="297347B9" w:rsidR="007A6A3E" w:rsidRDefault="00073B60" w:rsidP="005454E4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Το έργο </w:t>
      </w:r>
      <w:r w:rsid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αφορά την </w:t>
      </w:r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>ανάπτυξη μ</w:t>
      </w:r>
      <w:r w:rsidR="00556699">
        <w:rPr>
          <w:rFonts w:asciiTheme="minorHAnsi" w:eastAsiaTheme="minorHAnsi" w:hAnsiTheme="minorHAnsi" w:cstheme="minorHAnsi"/>
          <w:sz w:val="21"/>
          <w:szCs w:val="21"/>
          <w:lang w:eastAsia="en-US"/>
        </w:rPr>
        <w:t>ί</w:t>
      </w:r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ας </w:t>
      </w:r>
      <w:r w:rsidR="00497944">
        <w:rPr>
          <w:rFonts w:asciiTheme="minorHAnsi" w:eastAsiaTheme="minorHAnsi" w:hAnsiTheme="minorHAnsi" w:cstheme="minorHAnsi"/>
          <w:b/>
          <w:bCs/>
          <w:sz w:val="21"/>
          <w:szCs w:val="21"/>
          <w:lang w:val="en-US" w:eastAsia="en-US"/>
        </w:rPr>
        <w:t>on</w:t>
      </w:r>
      <w:r w:rsidR="00497944" w:rsidRPr="00497944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-</w:t>
      </w:r>
      <w:r w:rsidR="00497944">
        <w:rPr>
          <w:rFonts w:asciiTheme="minorHAnsi" w:eastAsiaTheme="minorHAnsi" w:hAnsiTheme="minorHAnsi" w:cstheme="minorHAnsi"/>
          <w:b/>
          <w:bCs/>
          <w:sz w:val="21"/>
          <w:szCs w:val="21"/>
          <w:lang w:val="en-US" w:eastAsia="en-US"/>
        </w:rPr>
        <w:t>line</w:t>
      </w:r>
      <w:r w:rsidR="00497944" w:rsidRPr="00497944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="001705D6" w:rsidRPr="001705D6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υπηρεσίας υποστήριξης μικρών επιχειρήσεων</w:t>
      </w:r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>, κυρίως στην περιφέρεια, για την αντιμετώπιση κρίσιμων προβλημάτων λειτουργίας και τη βελτίωση της αποτελεσματικότητ</w:t>
      </w:r>
      <w:r w:rsidR="00B11C4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άς τους </w:t>
      </w:r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>στη λήψη επιχειρηματικών αποφάσεων. Η υπηρεσία υποστηρίζεται από μια ψηφιακή πλατφόρμα και ένα μοντέλο διαχείρισης και αξιοποίησης μεγάλου όγκου δεδομένων (big data) με σύγχρονες τεχνολογίες επεξεργασίας και αξιοποίησης (business analytics).</w:t>
      </w:r>
      <w:r w:rsidR="00497944" w:rsidRP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>Με την υπηρεσία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, η μικρή επιχείρηση </w:t>
      </w:r>
      <w:r w:rsid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>αποκτά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7A6A3E" w:rsidRPr="007A6A3E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πρόσβαση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σε μια ψηφιακή πλατφόρμα, η οποία της παρέχει</w:t>
      </w:r>
      <w:r w:rsid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97944" w:rsidRPr="00497944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διάγνωση,</w:t>
      </w:r>
      <w:r w:rsidR="007A6A3E" w:rsidRPr="00497944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 επιχειρηματικές συμβουλές και οδηγίες για τ</w:t>
      </w:r>
      <w:r w:rsidR="00497944" w:rsidRPr="00497944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α προβλήματα που αντιμετωπίζει</w:t>
      </w:r>
      <w:r w:rsid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E241F1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και 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οι οποίες σε σημαντικό βαθμό </w:t>
      </w:r>
      <w:r w:rsidR="005A144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προσφέρονται 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δωρεάν. Επιπλέον, μέσω του έργου </w:t>
      </w:r>
      <w:r w:rsidR="00E241F1">
        <w:rPr>
          <w:rFonts w:asciiTheme="minorHAnsi" w:eastAsiaTheme="minorHAnsi" w:hAnsiTheme="minorHAnsi" w:cstheme="minorHAnsi"/>
          <w:sz w:val="21"/>
          <w:szCs w:val="21"/>
          <w:lang w:eastAsia="en-US"/>
        </w:rPr>
        <w:t>έχει διαμορφωθεί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ένα ψηφιακό εργαλείο </w:t>
      </w:r>
      <w:r w:rsidR="00E241F1">
        <w:rPr>
          <w:rFonts w:asciiTheme="minorHAnsi" w:eastAsiaTheme="minorHAnsi" w:hAnsiTheme="minorHAnsi" w:cstheme="minorHAnsi"/>
          <w:sz w:val="21"/>
          <w:szCs w:val="21"/>
          <w:lang w:eastAsia="en-US"/>
        </w:rPr>
        <w:t>εξ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ειδικευμένης υποστήριξης συμβουλευτικών υπηρεσιών </w:t>
      </w:r>
      <w:r w:rsidR="00E241F1">
        <w:rPr>
          <w:rFonts w:asciiTheme="minorHAnsi" w:eastAsiaTheme="minorHAnsi" w:hAnsiTheme="minorHAnsi" w:cstheme="minorHAnsi"/>
          <w:sz w:val="21"/>
          <w:szCs w:val="21"/>
          <w:lang w:eastAsia="en-US"/>
        </w:rPr>
        <w:t>προς τις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επιχειρήσεις.</w:t>
      </w:r>
    </w:p>
    <w:p w14:paraId="35C87AED" w14:textId="4DB4EDD6" w:rsidR="001705D6" w:rsidRDefault="00851F78" w:rsidP="005454E4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Στο </w:t>
      </w:r>
      <w:r w:rsidRPr="00DE171F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συνεργατικό σχήμα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851F78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συμμετέχουν 3 Τμήματα του </w:t>
      </w:r>
      <w:r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>Πανεπιστημίου</w:t>
      </w:r>
      <w:r w:rsidR="004B593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B5935"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>Θεσσαλίας</w:t>
      </w:r>
      <w:r w:rsidR="004B5935">
        <w:rPr>
          <w:rFonts w:asciiTheme="minorHAnsi" w:eastAsiaTheme="minorHAnsi" w:hAnsiTheme="minorHAnsi" w:cstheme="minorHAnsi"/>
          <w:sz w:val="21"/>
          <w:szCs w:val="21"/>
          <w:lang w:eastAsia="en-US"/>
        </w:rPr>
        <w:t>,</w:t>
      </w:r>
      <w:r w:rsidR="004B5935" w:rsidRPr="004B593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B5935" w:rsidRPr="00851F78">
        <w:rPr>
          <w:rFonts w:asciiTheme="minorHAnsi" w:eastAsiaTheme="minorHAnsi" w:hAnsiTheme="minorHAnsi" w:cstheme="minorHAnsi"/>
          <w:sz w:val="21"/>
          <w:szCs w:val="21"/>
          <w:lang w:eastAsia="en-US"/>
        </w:rPr>
        <w:t>το Τμήμα Μηχανικών Χωροταξίας Πολεοδομίας και Περιφερειακής Ανάπτυξης (ΤΜΧΠΠΑ), το Τμήμα Ηλεκτρολόγων Μηχανικών και Μηχανικών Υπολογιστών (ΤΗΜΜΥ) και το Τμήμα Οικονομικών Επιστημών (ΤΟΕ)</w:t>
      </w:r>
      <w:r w:rsidR="004B5935">
        <w:rPr>
          <w:rFonts w:asciiTheme="minorHAnsi" w:eastAsiaTheme="minorHAnsi" w:hAnsiTheme="minorHAnsi" w:cstheme="minorHAnsi"/>
          <w:sz w:val="21"/>
          <w:szCs w:val="21"/>
          <w:lang w:eastAsia="en-US"/>
        </w:rPr>
        <w:t>.</w:t>
      </w:r>
      <w:r w:rsidR="00E811A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B593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Στο σχήμα </w:t>
      </w:r>
      <w:r w:rsidRPr="00851F78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συμβάλει ως επιχειρηματικός εταίρος η Επιχείρηση Συμβουλευτικών Υπηρεσιών Grant Thornton. </w:t>
      </w:r>
    </w:p>
    <w:p w14:paraId="518274F1" w14:textId="77777777" w:rsidR="0076394F" w:rsidRDefault="001705D6" w:rsidP="0076394F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Το έργο </w:t>
      </w:r>
      <w:r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έχει ως βασικό στόχο τη </w:t>
      </w:r>
      <w:r w:rsidRPr="00017025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σύνδεση της έρευνας και της καινοτομίας με την επιχειρηματικότητα για την ενίσχυση της ανταγωνιστικότητας και της βιωσιμότητας των μικρών επιχειρήσεων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, </w:t>
      </w:r>
      <w:r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>που έχουν τη δυνατότητα να αυξήσουν την εγχώρια προστιθέμενη αξία.</w:t>
      </w:r>
      <w:r w:rsidR="0076394F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 </w:t>
      </w:r>
      <w:r w:rsidR="0076394F"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>Ε</w:t>
      </w:r>
      <w:r w:rsidR="00073B60"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>ίναι συμβατ</w:t>
      </w:r>
      <w:r w:rsidR="00017025">
        <w:rPr>
          <w:rFonts w:asciiTheme="minorHAnsi" w:eastAsiaTheme="minorHAnsi" w:hAnsiTheme="minorHAnsi" w:cstheme="minorHAnsi"/>
          <w:sz w:val="21"/>
          <w:szCs w:val="21"/>
          <w:lang w:eastAsia="en-US"/>
        </w:rPr>
        <w:t>ό</w:t>
      </w:r>
      <w:r w:rsidR="00073B60"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με τις προτεραιότητες που έχει θέσει η Ευρωπαϊκή Ένωση (ΕΕ) για την τόνωση της έρευνας και της καινοτομίας στο πλαίσιο της στρατηγικής της για την «Έξυπνη Εξειδίκευση» και του «Προγράμματος Περιφερειακής Καινοτομίας (ΠΠΚ)».</w:t>
      </w:r>
    </w:p>
    <w:p w14:paraId="654476B2" w14:textId="77777777" w:rsidR="00264E00" w:rsidRDefault="00191D4C" w:rsidP="00264E00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7639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Το έργο υλοποιείται </w:t>
      </w:r>
      <w:r w:rsidR="00CF6C60" w:rsidRPr="0076394F">
        <w:rPr>
          <w:rFonts w:asciiTheme="minorHAnsi" w:eastAsiaTheme="minorHAnsi" w:hAnsiTheme="minorHAnsi" w:cstheme="minorHAnsi"/>
          <w:sz w:val="21"/>
          <w:szCs w:val="21"/>
          <w:lang w:eastAsia="en-US"/>
        </w:rPr>
        <w:t>στο πλαίσιο της Δράσης “ΕΡΕΥΝΩ -</w:t>
      </w:r>
      <w:r w:rsidRPr="007639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ΔΗΜΙΟΥΡΓΩ - ΚΑΙΝΟΤΟΜΩ”, η οποία συγχρηματοδοτείται από εθνικούς πόρους (μέσω του Ε.Π. Ανταγωνιστικότητα, Επιχειρηματικότητα &amp; Καινοτομία - ΕΠΑνΕΚ, ΕΣΠΑ 2014-2020) και από κοινοτικούς πόρους (Ευρωπαϊκή Ένωση, Ευρωπαϊκό Ταμείο Περιφερειακής Ανάπτυξης)</w:t>
      </w:r>
      <w:r w:rsidR="00397481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(</w:t>
      </w:r>
      <w:r w:rsidR="00397481" w:rsidRPr="00397481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κωδ. </w:t>
      </w:r>
      <w:r w:rsidR="00B11C4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Έργου </w:t>
      </w:r>
      <w:r w:rsidR="00397481" w:rsidRPr="00397481">
        <w:rPr>
          <w:rFonts w:asciiTheme="minorHAnsi" w:eastAsiaTheme="minorHAnsi" w:hAnsiTheme="minorHAnsi" w:cstheme="minorHAnsi"/>
          <w:sz w:val="21"/>
          <w:szCs w:val="21"/>
          <w:lang w:eastAsia="en-US"/>
        </w:rPr>
        <w:t>Τ1ΕΔΚ-02161).</w:t>
      </w:r>
    </w:p>
    <w:p w14:paraId="717D3528" w14:textId="77777777" w:rsidR="00264E00" w:rsidRDefault="00264E00" w:rsidP="00264E00">
      <w:pPr>
        <w:pStyle w:val="Web"/>
        <w:shd w:val="clear" w:color="auto" w:fill="FFFFFF"/>
        <w:spacing w:before="0" w:beforeAutospacing="0" w:after="60" w:afterAutospacing="0" w:line="276" w:lineRule="auto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22D45318" w14:textId="6B6D3D8F" w:rsidR="00B04D4F" w:rsidRDefault="00B04D4F" w:rsidP="00B04D4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lastRenderedPageBreak/>
        <w:t>Πληροφορίες:</w:t>
      </w:r>
    </w:p>
    <w:p w14:paraId="616AA7AE" w14:textId="6C628255" w:rsidR="00740EF2" w:rsidRDefault="00171AB1" w:rsidP="00171AB1">
      <w:pPr>
        <w:pStyle w:val="a7"/>
        <w:rPr>
          <w:rFonts w:eastAsia="Times New Roman" w:cstheme="minorHAnsi"/>
          <w:sz w:val="21"/>
          <w:szCs w:val="21"/>
          <w:lang w:eastAsia="el-GR"/>
        </w:rPr>
      </w:pPr>
      <w:r w:rsidRPr="00171AB1">
        <w:rPr>
          <w:rFonts w:eastAsia="Times New Roman" w:cstheme="minorHAnsi"/>
          <w:sz w:val="21"/>
          <w:szCs w:val="21"/>
          <w:lang w:eastAsia="el-GR"/>
        </w:rPr>
        <w:t>https://ime.uth.gr/</w:t>
      </w:r>
    </w:p>
    <w:p w14:paraId="42F249FA" w14:textId="45365629" w:rsidR="00480530" w:rsidRDefault="00480530" w:rsidP="00171AB1">
      <w:pPr>
        <w:pStyle w:val="a7"/>
      </w:pPr>
    </w:p>
    <w:p w14:paraId="50942B20" w14:textId="76E07208" w:rsidR="00480530" w:rsidRPr="00517A13" w:rsidRDefault="007D4CF4" w:rsidP="007D4CF4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  <w:lang w:val="en-US"/>
        </w:rPr>
        <w:t>F</w:t>
      </w:r>
      <w:r w:rsidR="00480530" w:rsidRPr="009F04FD">
        <w:rPr>
          <w:rFonts w:asciiTheme="minorHAnsi" w:hAnsiTheme="minorHAnsi" w:cstheme="minorHAnsi"/>
          <w:sz w:val="21"/>
          <w:szCs w:val="21"/>
          <w:u w:val="single"/>
          <w:lang w:val="en-US"/>
        </w:rPr>
        <w:t>acebook</w:t>
      </w:r>
      <w:r w:rsidR="00480530" w:rsidRPr="00517A13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480530" w:rsidRPr="009F04FD">
        <w:rPr>
          <w:rFonts w:asciiTheme="minorHAnsi" w:hAnsiTheme="minorHAnsi" w:cstheme="minorHAnsi"/>
          <w:sz w:val="21"/>
          <w:szCs w:val="21"/>
          <w:u w:val="single"/>
          <w:lang w:val="en-US"/>
        </w:rPr>
        <w:t>event</w:t>
      </w:r>
      <w:r w:rsidR="00480530" w:rsidRPr="00517A13">
        <w:rPr>
          <w:rFonts w:asciiTheme="minorHAnsi" w:hAnsiTheme="minorHAnsi" w:cstheme="minorHAnsi"/>
          <w:sz w:val="21"/>
          <w:szCs w:val="21"/>
          <w:u w:val="single"/>
        </w:rPr>
        <w:t>:</w:t>
      </w:r>
    </w:p>
    <w:p w14:paraId="1B839C83" w14:textId="5475156A" w:rsidR="00346561" w:rsidRPr="00346561" w:rsidRDefault="00346561" w:rsidP="007D4CF4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346561">
        <w:rPr>
          <w:rFonts w:asciiTheme="minorHAnsi" w:hAnsiTheme="minorHAnsi" w:cstheme="minorHAnsi"/>
          <w:sz w:val="21"/>
          <w:szCs w:val="21"/>
        </w:rPr>
        <w:t>https://www.facebook.com/events/668358301659928/?ref=newsfeed</w:t>
      </w:r>
    </w:p>
    <w:p w14:paraId="45483309" w14:textId="77777777" w:rsidR="00CE4C19" w:rsidRPr="00517A13" w:rsidRDefault="00CE4C19" w:rsidP="00CE193C">
      <w:pPr>
        <w:pStyle w:val="a7"/>
        <w:rPr>
          <w:noProof/>
        </w:rPr>
      </w:pPr>
    </w:p>
    <w:p w14:paraId="56B8FBA3" w14:textId="1EF5B06D" w:rsidR="00CE4C19" w:rsidRPr="007D4CF4" w:rsidRDefault="00CE4C19" w:rsidP="001F7990">
      <w:pPr>
        <w:pStyle w:val="a7"/>
        <w:jc w:val="center"/>
        <w:rPr>
          <w:noProof/>
        </w:rPr>
      </w:pPr>
      <w:r>
        <w:rPr>
          <w:noProof/>
          <w:lang w:eastAsia="el-GR"/>
        </w:rPr>
        <w:drawing>
          <wp:inline distT="0" distB="0" distL="0" distR="0" wp14:anchorId="76625C9A" wp14:editId="0E57E427">
            <wp:extent cx="5924550" cy="897309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" r="3616" b="48000"/>
                    <a:stretch/>
                  </pic:blipFill>
                  <pic:spPr bwMode="auto">
                    <a:xfrm>
                      <a:off x="0" y="0"/>
                      <a:ext cx="6019738" cy="91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F98167" w14:textId="6A782A25" w:rsidR="00B04D4F" w:rsidRPr="007D4CF4" w:rsidRDefault="00B04D4F" w:rsidP="001F7990">
      <w:pPr>
        <w:pStyle w:val="a7"/>
        <w:jc w:val="center"/>
      </w:pPr>
    </w:p>
    <w:p w14:paraId="77D8714F" w14:textId="77777777" w:rsidR="00740EF2" w:rsidRPr="007D4CF4" w:rsidRDefault="00740EF2" w:rsidP="001F7990">
      <w:pPr>
        <w:pStyle w:val="a7"/>
        <w:jc w:val="center"/>
      </w:pPr>
    </w:p>
    <w:p w14:paraId="17324194" w14:textId="77777777" w:rsidR="00740EF2" w:rsidRPr="007D4CF4" w:rsidRDefault="00740EF2" w:rsidP="001F7990">
      <w:pPr>
        <w:pStyle w:val="a7"/>
        <w:jc w:val="center"/>
      </w:pPr>
    </w:p>
    <w:p w14:paraId="03F112A9" w14:textId="3B716444" w:rsidR="001F7990" w:rsidRPr="007D4CF4" w:rsidRDefault="001F7990" w:rsidP="008C3186">
      <w:pPr>
        <w:pStyle w:val="a7"/>
        <w:rPr>
          <w:rFonts w:cstheme="minorHAnsi"/>
          <w:sz w:val="21"/>
          <w:szCs w:val="21"/>
        </w:rPr>
      </w:pPr>
    </w:p>
    <w:p w14:paraId="08206A29" w14:textId="5E95581F" w:rsidR="00120FC5" w:rsidRPr="007D4CF4" w:rsidRDefault="00120FC5" w:rsidP="008C3186">
      <w:pPr>
        <w:pStyle w:val="a7"/>
        <w:rPr>
          <w:rFonts w:cstheme="minorHAnsi"/>
          <w:sz w:val="21"/>
          <w:szCs w:val="21"/>
        </w:rPr>
      </w:pPr>
    </w:p>
    <w:p w14:paraId="22628411" w14:textId="77777777" w:rsidR="00120FC5" w:rsidRPr="007D4CF4" w:rsidRDefault="00120FC5" w:rsidP="008C3186">
      <w:pPr>
        <w:pStyle w:val="a7"/>
        <w:rPr>
          <w:rFonts w:cstheme="minorHAnsi"/>
          <w:sz w:val="21"/>
          <w:szCs w:val="21"/>
        </w:rPr>
      </w:pPr>
    </w:p>
    <w:sectPr w:rsidR="00120FC5" w:rsidRPr="007D4CF4" w:rsidSect="00740EF2">
      <w:pgSz w:w="11906" w:h="16838"/>
      <w:pgMar w:top="851" w:right="1797" w:bottom="1134" w:left="1797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BA2DE" w14:textId="77777777" w:rsidR="00F84D1B" w:rsidRDefault="00F84D1B" w:rsidP="00742D9C">
      <w:pPr>
        <w:spacing w:after="0" w:line="240" w:lineRule="auto"/>
      </w:pPr>
      <w:r>
        <w:separator/>
      </w:r>
    </w:p>
  </w:endnote>
  <w:endnote w:type="continuationSeparator" w:id="0">
    <w:p w14:paraId="0DEA28F3" w14:textId="77777777" w:rsidR="00F84D1B" w:rsidRDefault="00F84D1B" w:rsidP="0074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25F89" w14:textId="77777777" w:rsidR="00F84D1B" w:rsidRDefault="00F84D1B" w:rsidP="00742D9C">
      <w:pPr>
        <w:spacing w:after="0" w:line="240" w:lineRule="auto"/>
      </w:pPr>
      <w:r>
        <w:separator/>
      </w:r>
    </w:p>
  </w:footnote>
  <w:footnote w:type="continuationSeparator" w:id="0">
    <w:p w14:paraId="4C1FFBFF" w14:textId="77777777" w:rsidR="00F84D1B" w:rsidRDefault="00F84D1B" w:rsidP="00742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6D4"/>
    <w:multiLevelType w:val="multilevel"/>
    <w:tmpl w:val="670C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24867"/>
    <w:multiLevelType w:val="hybridMultilevel"/>
    <w:tmpl w:val="B350B56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D26340"/>
    <w:multiLevelType w:val="multilevel"/>
    <w:tmpl w:val="C922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26EC9"/>
    <w:multiLevelType w:val="multilevel"/>
    <w:tmpl w:val="166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F7"/>
    <w:rsid w:val="00012D54"/>
    <w:rsid w:val="0001394B"/>
    <w:rsid w:val="00017025"/>
    <w:rsid w:val="000260FA"/>
    <w:rsid w:val="0003137D"/>
    <w:rsid w:val="00034AA9"/>
    <w:rsid w:val="00041C1A"/>
    <w:rsid w:val="0005333D"/>
    <w:rsid w:val="00055152"/>
    <w:rsid w:val="000568C4"/>
    <w:rsid w:val="00073B60"/>
    <w:rsid w:val="00080436"/>
    <w:rsid w:val="000914F3"/>
    <w:rsid w:val="000B05EE"/>
    <w:rsid w:val="000B2674"/>
    <w:rsid w:val="000C1497"/>
    <w:rsid w:val="000C6685"/>
    <w:rsid w:val="000F3C8B"/>
    <w:rsid w:val="000F3D22"/>
    <w:rsid w:val="0010288D"/>
    <w:rsid w:val="00104B66"/>
    <w:rsid w:val="00117003"/>
    <w:rsid w:val="00117E21"/>
    <w:rsid w:val="00120FC5"/>
    <w:rsid w:val="00124D2A"/>
    <w:rsid w:val="001366B4"/>
    <w:rsid w:val="00136E09"/>
    <w:rsid w:val="00137823"/>
    <w:rsid w:val="00151496"/>
    <w:rsid w:val="001545DF"/>
    <w:rsid w:val="00155A5D"/>
    <w:rsid w:val="00161EFC"/>
    <w:rsid w:val="001705D6"/>
    <w:rsid w:val="00171AB1"/>
    <w:rsid w:val="00182C00"/>
    <w:rsid w:val="00191D4C"/>
    <w:rsid w:val="001C3410"/>
    <w:rsid w:val="001C70F2"/>
    <w:rsid w:val="001D7CA7"/>
    <w:rsid w:val="001F7990"/>
    <w:rsid w:val="002065B1"/>
    <w:rsid w:val="0021089B"/>
    <w:rsid w:val="00212A97"/>
    <w:rsid w:val="00255C29"/>
    <w:rsid w:val="0026487C"/>
    <w:rsid w:val="00264E00"/>
    <w:rsid w:val="002A4279"/>
    <w:rsid w:val="002B4899"/>
    <w:rsid w:val="002C5B24"/>
    <w:rsid w:val="002D3A29"/>
    <w:rsid w:val="002D6423"/>
    <w:rsid w:val="002E37CF"/>
    <w:rsid w:val="002F31FF"/>
    <w:rsid w:val="00346561"/>
    <w:rsid w:val="00366137"/>
    <w:rsid w:val="00366C21"/>
    <w:rsid w:val="00371C98"/>
    <w:rsid w:val="003748C2"/>
    <w:rsid w:val="00376B7E"/>
    <w:rsid w:val="00376FA9"/>
    <w:rsid w:val="003836AA"/>
    <w:rsid w:val="00385F4C"/>
    <w:rsid w:val="00395E6A"/>
    <w:rsid w:val="00397481"/>
    <w:rsid w:val="0039769C"/>
    <w:rsid w:val="003A2E88"/>
    <w:rsid w:val="003D31EB"/>
    <w:rsid w:val="003E4EFA"/>
    <w:rsid w:val="00407A86"/>
    <w:rsid w:val="0041184B"/>
    <w:rsid w:val="00437FA1"/>
    <w:rsid w:val="00445136"/>
    <w:rsid w:val="004457FB"/>
    <w:rsid w:val="004530F8"/>
    <w:rsid w:val="00463A2E"/>
    <w:rsid w:val="00470ABF"/>
    <w:rsid w:val="00480530"/>
    <w:rsid w:val="004865B1"/>
    <w:rsid w:val="00497944"/>
    <w:rsid w:val="004A17FC"/>
    <w:rsid w:val="004B5935"/>
    <w:rsid w:val="004F5958"/>
    <w:rsid w:val="0050082D"/>
    <w:rsid w:val="00501F68"/>
    <w:rsid w:val="00517A13"/>
    <w:rsid w:val="00535E22"/>
    <w:rsid w:val="005374D1"/>
    <w:rsid w:val="00537F8F"/>
    <w:rsid w:val="0054067F"/>
    <w:rsid w:val="005452B6"/>
    <w:rsid w:val="005454E4"/>
    <w:rsid w:val="00556699"/>
    <w:rsid w:val="00561907"/>
    <w:rsid w:val="00573594"/>
    <w:rsid w:val="00583C03"/>
    <w:rsid w:val="005A0E69"/>
    <w:rsid w:val="005A1442"/>
    <w:rsid w:val="005B0D66"/>
    <w:rsid w:val="005B28B6"/>
    <w:rsid w:val="005B2C26"/>
    <w:rsid w:val="005B3D82"/>
    <w:rsid w:val="005B40FA"/>
    <w:rsid w:val="005E07BC"/>
    <w:rsid w:val="005E6CEE"/>
    <w:rsid w:val="00605995"/>
    <w:rsid w:val="00630C34"/>
    <w:rsid w:val="00632455"/>
    <w:rsid w:val="0067601F"/>
    <w:rsid w:val="006A1430"/>
    <w:rsid w:val="006A162C"/>
    <w:rsid w:val="006B093A"/>
    <w:rsid w:val="006B1025"/>
    <w:rsid w:val="006C31F9"/>
    <w:rsid w:val="006D3B39"/>
    <w:rsid w:val="0070147B"/>
    <w:rsid w:val="00740893"/>
    <w:rsid w:val="00740EF2"/>
    <w:rsid w:val="00742D9C"/>
    <w:rsid w:val="00750F7B"/>
    <w:rsid w:val="00761ADB"/>
    <w:rsid w:val="0076394F"/>
    <w:rsid w:val="0079238C"/>
    <w:rsid w:val="007A575A"/>
    <w:rsid w:val="007A6A3E"/>
    <w:rsid w:val="007B12F5"/>
    <w:rsid w:val="007C2F54"/>
    <w:rsid w:val="007D4CF4"/>
    <w:rsid w:val="007F2484"/>
    <w:rsid w:val="008471C6"/>
    <w:rsid w:val="00851F78"/>
    <w:rsid w:val="0086597A"/>
    <w:rsid w:val="00877D94"/>
    <w:rsid w:val="00880FA9"/>
    <w:rsid w:val="00886673"/>
    <w:rsid w:val="00891000"/>
    <w:rsid w:val="008945CF"/>
    <w:rsid w:val="008A4726"/>
    <w:rsid w:val="008B2724"/>
    <w:rsid w:val="008C3186"/>
    <w:rsid w:val="008C6520"/>
    <w:rsid w:val="008E4C3E"/>
    <w:rsid w:val="008E65DC"/>
    <w:rsid w:val="00912A9C"/>
    <w:rsid w:val="00913E36"/>
    <w:rsid w:val="009221BB"/>
    <w:rsid w:val="0093791C"/>
    <w:rsid w:val="009523A5"/>
    <w:rsid w:val="0095466B"/>
    <w:rsid w:val="00987F23"/>
    <w:rsid w:val="00987FD7"/>
    <w:rsid w:val="00996365"/>
    <w:rsid w:val="009A3037"/>
    <w:rsid w:val="009A37BA"/>
    <w:rsid w:val="009A7B4C"/>
    <w:rsid w:val="009B628E"/>
    <w:rsid w:val="009D2461"/>
    <w:rsid w:val="009D6CC9"/>
    <w:rsid w:val="009E055D"/>
    <w:rsid w:val="009F04FD"/>
    <w:rsid w:val="00A043F8"/>
    <w:rsid w:val="00A15B74"/>
    <w:rsid w:val="00A16F01"/>
    <w:rsid w:val="00A23455"/>
    <w:rsid w:val="00A24154"/>
    <w:rsid w:val="00A51C93"/>
    <w:rsid w:val="00A55A7D"/>
    <w:rsid w:val="00A82392"/>
    <w:rsid w:val="00A970F7"/>
    <w:rsid w:val="00AC1533"/>
    <w:rsid w:val="00AC2E27"/>
    <w:rsid w:val="00AE1FED"/>
    <w:rsid w:val="00AE55C4"/>
    <w:rsid w:val="00AF1DDC"/>
    <w:rsid w:val="00AF20E8"/>
    <w:rsid w:val="00B04D4F"/>
    <w:rsid w:val="00B11C42"/>
    <w:rsid w:val="00B17744"/>
    <w:rsid w:val="00B2125C"/>
    <w:rsid w:val="00B35DA0"/>
    <w:rsid w:val="00B51727"/>
    <w:rsid w:val="00B64018"/>
    <w:rsid w:val="00B67431"/>
    <w:rsid w:val="00B77ADD"/>
    <w:rsid w:val="00BA0FBF"/>
    <w:rsid w:val="00BA5856"/>
    <w:rsid w:val="00BB3F30"/>
    <w:rsid w:val="00BE742B"/>
    <w:rsid w:val="00BF5E38"/>
    <w:rsid w:val="00C11B00"/>
    <w:rsid w:val="00C271AC"/>
    <w:rsid w:val="00C30274"/>
    <w:rsid w:val="00C40378"/>
    <w:rsid w:val="00C43456"/>
    <w:rsid w:val="00C452D6"/>
    <w:rsid w:val="00C526F5"/>
    <w:rsid w:val="00C738AB"/>
    <w:rsid w:val="00C74D57"/>
    <w:rsid w:val="00C82770"/>
    <w:rsid w:val="00CA5764"/>
    <w:rsid w:val="00CB56AC"/>
    <w:rsid w:val="00CE193C"/>
    <w:rsid w:val="00CE4C19"/>
    <w:rsid w:val="00CE68DD"/>
    <w:rsid w:val="00CF48F2"/>
    <w:rsid w:val="00CF6C60"/>
    <w:rsid w:val="00D03FF2"/>
    <w:rsid w:val="00D102F4"/>
    <w:rsid w:val="00D2087F"/>
    <w:rsid w:val="00D2348A"/>
    <w:rsid w:val="00D27CD0"/>
    <w:rsid w:val="00D522EC"/>
    <w:rsid w:val="00D62394"/>
    <w:rsid w:val="00D73AD7"/>
    <w:rsid w:val="00D807EE"/>
    <w:rsid w:val="00D87654"/>
    <w:rsid w:val="00D92052"/>
    <w:rsid w:val="00DB577B"/>
    <w:rsid w:val="00DC294C"/>
    <w:rsid w:val="00DD222A"/>
    <w:rsid w:val="00DD737D"/>
    <w:rsid w:val="00DE171F"/>
    <w:rsid w:val="00E1084A"/>
    <w:rsid w:val="00E21362"/>
    <w:rsid w:val="00E241F1"/>
    <w:rsid w:val="00E3721E"/>
    <w:rsid w:val="00E43099"/>
    <w:rsid w:val="00E450CC"/>
    <w:rsid w:val="00E5043D"/>
    <w:rsid w:val="00E66BBD"/>
    <w:rsid w:val="00E75492"/>
    <w:rsid w:val="00E811A9"/>
    <w:rsid w:val="00E930C8"/>
    <w:rsid w:val="00EE4EFA"/>
    <w:rsid w:val="00EF4BD6"/>
    <w:rsid w:val="00F07A1B"/>
    <w:rsid w:val="00F20438"/>
    <w:rsid w:val="00F35D76"/>
    <w:rsid w:val="00F375E7"/>
    <w:rsid w:val="00F56B83"/>
    <w:rsid w:val="00F70111"/>
    <w:rsid w:val="00F84D1B"/>
    <w:rsid w:val="00F9062D"/>
    <w:rsid w:val="00F96992"/>
    <w:rsid w:val="00FA23E6"/>
    <w:rsid w:val="00FC27CC"/>
    <w:rsid w:val="00FD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3CA556"/>
  <w15:docId w15:val="{E122307A-004A-4CD5-8E89-7D41919F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54"/>
  </w:style>
  <w:style w:type="paragraph" w:styleId="1">
    <w:name w:val="heading 1"/>
    <w:basedOn w:val="a"/>
    <w:link w:val="1Char"/>
    <w:uiPriority w:val="9"/>
    <w:qFormat/>
    <w:rsid w:val="00A97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3C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3C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70F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366137"/>
    <w:rPr>
      <w:b/>
      <w:bCs/>
    </w:rPr>
  </w:style>
  <w:style w:type="character" w:customStyle="1" w:styleId="4Char">
    <w:name w:val="Επικεφαλίδα 4 Char"/>
    <w:basedOn w:val="a0"/>
    <w:link w:val="4"/>
    <w:uiPriority w:val="9"/>
    <w:semiHidden/>
    <w:rsid w:val="00583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583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Web">
    <w:name w:val="Normal (Web)"/>
    <w:basedOn w:val="a"/>
    <w:uiPriority w:val="99"/>
    <w:unhideWhenUsed/>
    <w:rsid w:val="0058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583C03"/>
    <w:rPr>
      <w:i/>
      <w:iCs/>
    </w:rPr>
  </w:style>
  <w:style w:type="character" w:customStyle="1" w:styleId="spellingerror">
    <w:name w:val="spellingerror"/>
    <w:basedOn w:val="a0"/>
    <w:rsid w:val="00BA0FBF"/>
  </w:style>
  <w:style w:type="character" w:styleId="-">
    <w:name w:val="Hyperlink"/>
    <w:basedOn w:val="a0"/>
    <w:uiPriority w:val="99"/>
    <w:unhideWhenUsed/>
    <w:rsid w:val="00155A5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D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D3B39"/>
    <w:rPr>
      <w:rFonts w:ascii="Tahoma" w:hAnsi="Tahoma" w:cs="Tahoma"/>
      <w:sz w:val="16"/>
      <w:szCs w:val="16"/>
    </w:rPr>
  </w:style>
  <w:style w:type="paragraph" w:customStyle="1" w:styleId="largetext">
    <w:name w:val="large_text"/>
    <w:basedOn w:val="a"/>
    <w:rsid w:val="003A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742D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2D9C"/>
  </w:style>
  <w:style w:type="paragraph" w:styleId="a7">
    <w:name w:val="footer"/>
    <w:basedOn w:val="a"/>
    <w:link w:val="Char1"/>
    <w:uiPriority w:val="99"/>
    <w:unhideWhenUsed/>
    <w:rsid w:val="00742D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2D9C"/>
  </w:style>
  <w:style w:type="paragraph" w:customStyle="1" w:styleId="Default">
    <w:name w:val="Default"/>
    <w:rsid w:val="000C14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74D57"/>
  </w:style>
  <w:style w:type="paragraph" w:styleId="a8">
    <w:name w:val="List Paragraph"/>
    <w:basedOn w:val="a"/>
    <w:uiPriority w:val="34"/>
    <w:qFormat/>
    <w:rsid w:val="00D27CD0"/>
    <w:pPr>
      <w:ind w:left="720"/>
      <w:contextualSpacing/>
    </w:pPr>
  </w:style>
  <w:style w:type="character" w:customStyle="1" w:styleId="10">
    <w:name w:val="Ανεπίλυτη αναφορά1"/>
    <w:basedOn w:val="a0"/>
    <w:uiPriority w:val="99"/>
    <w:semiHidden/>
    <w:unhideWhenUsed/>
    <w:rsid w:val="001F799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80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178">
          <w:marLeft w:val="-173"/>
          <w:marRight w:val="-173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40">
              <w:marLeft w:val="23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91022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802">
              <w:marLeft w:val="0"/>
              <w:marRight w:val="0"/>
              <w:marTop w:val="173"/>
              <w:marBottom w:val="173"/>
              <w:divBdr>
                <w:top w:val="single" w:sz="2" w:space="0" w:color="auto"/>
                <w:left w:val="single" w:sz="2" w:space="17" w:color="auto"/>
                <w:bottom w:val="single" w:sz="2" w:space="0" w:color="auto"/>
                <w:right w:val="single" w:sz="2" w:space="17" w:color="auto"/>
              </w:divBdr>
              <w:divsChild>
                <w:div w:id="407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825461">
              <w:marLeft w:val="0"/>
              <w:marRight w:val="0"/>
              <w:marTop w:val="173"/>
              <w:marBottom w:val="173"/>
              <w:divBdr>
                <w:top w:val="single" w:sz="2" w:space="0" w:color="auto"/>
                <w:left w:val="single" w:sz="2" w:space="17" w:color="auto"/>
                <w:bottom w:val="single" w:sz="2" w:space="0" w:color="auto"/>
                <w:right w:val="single" w:sz="2" w:space="17" w:color="auto"/>
              </w:divBdr>
              <w:divsChild>
                <w:div w:id="6831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5535">
              <w:marLeft w:val="0"/>
              <w:marRight w:val="0"/>
              <w:marTop w:val="173"/>
              <w:marBottom w:val="173"/>
              <w:divBdr>
                <w:top w:val="single" w:sz="2" w:space="0" w:color="auto"/>
                <w:left w:val="single" w:sz="2" w:space="17" w:color="auto"/>
                <w:bottom w:val="single" w:sz="2" w:space="0" w:color="auto"/>
                <w:right w:val="single" w:sz="2" w:space="17" w:color="auto"/>
              </w:divBdr>
              <w:divsChild>
                <w:div w:id="16034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56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3561">
                          <w:marLeft w:val="-200"/>
                          <w:marRight w:val="-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7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4" ma:contentTypeDescription="Δημιουργία νέου εγγράφου" ma:contentTypeScope="" ma:versionID="8365a6feecde66e2a0c49c9e82b2eba6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9790c2b942c2fdb7664ba1687f37ed4e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C30E-4154-46E2-AC29-DD6EF8329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16C5DE-1FDF-4289-BA92-2D28E98F8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4AB0C-DE1F-489D-B0EA-F4E237E79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AFA4BA-454D-44D8-9468-DB6317D7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GATOU OURANIA</cp:lastModifiedBy>
  <cp:revision>2</cp:revision>
  <dcterms:created xsi:type="dcterms:W3CDTF">2022-11-29T11:38:00Z</dcterms:created>
  <dcterms:modified xsi:type="dcterms:W3CDTF">2022-11-29T11:38:00Z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