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4F" w:rsidRDefault="006E041C" w:rsidP="00E27501">
      <w:pPr>
        <w:spacing w:after="0" w:line="240" w:lineRule="auto"/>
        <w:jc w:val="center"/>
        <w:rPr>
          <w:rFonts w:cstheme="minorHAnsi"/>
          <w:b/>
          <w:sz w:val="21"/>
          <w:szCs w:val="21"/>
          <w:u w:val="single"/>
        </w:rPr>
      </w:pPr>
      <w:r>
        <w:rPr>
          <w:rFonts w:cstheme="minorHAnsi"/>
          <w:b/>
          <w:sz w:val="21"/>
          <w:szCs w:val="21"/>
          <w:u w:val="single"/>
        </w:rPr>
        <w:t xml:space="preserve">ΑΠΟΛΟΓΙΣΤΙΚΟ </w:t>
      </w:r>
      <w:r w:rsidR="00B04D4F">
        <w:rPr>
          <w:rFonts w:cstheme="minorHAnsi"/>
          <w:b/>
          <w:sz w:val="21"/>
          <w:szCs w:val="21"/>
          <w:u w:val="single"/>
        </w:rPr>
        <w:t xml:space="preserve">ΔΕΛΤΙΟ ΤΥΠΟΥ | </w:t>
      </w:r>
      <w:r>
        <w:rPr>
          <w:rFonts w:cstheme="minorHAnsi"/>
          <w:b/>
          <w:sz w:val="21"/>
          <w:szCs w:val="21"/>
          <w:u w:val="single"/>
        </w:rPr>
        <w:t>20</w:t>
      </w:r>
      <w:r w:rsidR="00877D94">
        <w:rPr>
          <w:rFonts w:cstheme="minorHAnsi"/>
          <w:b/>
          <w:sz w:val="21"/>
          <w:szCs w:val="21"/>
          <w:u w:val="single"/>
        </w:rPr>
        <w:t>.1</w:t>
      </w:r>
      <w:r w:rsidR="00A87787">
        <w:rPr>
          <w:rFonts w:cstheme="minorHAnsi"/>
          <w:b/>
          <w:sz w:val="21"/>
          <w:szCs w:val="21"/>
          <w:u w:val="single"/>
        </w:rPr>
        <w:t>2</w:t>
      </w:r>
      <w:r w:rsidR="00B04D4F">
        <w:rPr>
          <w:rFonts w:cstheme="minorHAnsi"/>
          <w:b/>
          <w:sz w:val="21"/>
          <w:szCs w:val="21"/>
          <w:u w:val="single"/>
        </w:rPr>
        <w:t>.2022</w:t>
      </w:r>
    </w:p>
    <w:p w:rsidR="00B04D4F" w:rsidRDefault="00B04D4F" w:rsidP="00E27501">
      <w:pPr>
        <w:spacing w:after="0" w:line="240" w:lineRule="auto"/>
        <w:jc w:val="center"/>
        <w:rPr>
          <w:rFonts w:cstheme="minorHAnsi"/>
          <w:b/>
          <w:sz w:val="21"/>
          <w:szCs w:val="21"/>
          <w:u w:val="single"/>
        </w:rPr>
      </w:pPr>
    </w:p>
    <w:p w:rsidR="006A0CBB" w:rsidRDefault="002A751A" w:rsidP="00E27501">
      <w:pPr>
        <w:autoSpaceDE w:val="0"/>
        <w:autoSpaceDN w:val="0"/>
        <w:adjustRightInd w:val="0"/>
        <w:spacing w:after="0" w:line="240" w:lineRule="auto"/>
        <w:jc w:val="center"/>
        <w:rPr>
          <w:rFonts w:cstheme="minorHAnsi"/>
          <w:bCs/>
          <w:i/>
          <w:iCs/>
          <w:sz w:val="21"/>
          <w:szCs w:val="21"/>
        </w:rPr>
      </w:pPr>
      <w:r>
        <w:rPr>
          <w:rFonts w:cstheme="minorHAnsi"/>
          <w:bCs/>
          <w:i/>
          <w:iCs/>
          <w:sz w:val="21"/>
          <w:szCs w:val="21"/>
        </w:rPr>
        <w:t>Ημερίδα π</w:t>
      </w:r>
      <w:r w:rsidR="00E84E8F" w:rsidRPr="00462769">
        <w:rPr>
          <w:rFonts w:cstheme="minorHAnsi"/>
          <w:bCs/>
          <w:i/>
          <w:iCs/>
          <w:sz w:val="21"/>
          <w:szCs w:val="21"/>
        </w:rPr>
        <w:t>αρουσίαση</w:t>
      </w:r>
      <w:r w:rsidR="00C83E59">
        <w:rPr>
          <w:rFonts w:cstheme="minorHAnsi"/>
          <w:bCs/>
          <w:i/>
          <w:iCs/>
          <w:sz w:val="21"/>
          <w:szCs w:val="21"/>
        </w:rPr>
        <w:t>ς</w:t>
      </w:r>
      <w:r w:rsidR="00E84E8F" w:rsidRPr="00462769">
        <w:rPr>
          <w:rFonts w:cstheme="minorHAnsi"/>
          <w:bCs/>
          <w:i/>
          <w:iCs/>
          <w:sz w:val="21"/>
          <w:szCs w:val="21"/>
        </w:rPr>
        <w:t xml:space="preserve"> των αποτελεσμάτων του ερευνητικού</w:t>
      </w:r>
      <w:r w:rsidR="00B01303" w:rsidRPr="00E84E8F">
        <w:rPr>
          <w:rFonts w:cstheme="minorHAnsi"/>
          <w:bCs/>
          <w:i/>
          <w:iCs/>
          <w:sz w:val="21"/>
          <w:szCs w:val="21"/>
        </w:rPr>
        <w:t>του</w:t>
      </w:r>
    </w:p>
    <w:p w:rsidR="006A0CBB" w:rsidRPr="002A751A" w:rsidRDefault="004A17FC" w:rsidP="00E27501">
      <w:pPr>
        <w:autoSpaceDE w:val="0"/>
        <w:autoSpaceDN w:val="0"/>
        <w:adjustRightInd w:val="0"/>
        <w:spacing w:after="0" w:line="240" w:lineRule="auto"/>
        <w:jc w:val="center"/>
        <w:rPr>
          <w:rFonts w:cstheme="minorHAnsi"/>
          <w:b/>
          <w:sz w:val="21"/>
          <w:szCs w:val="21"/>
        </w:rPr>
      </w:pPr>
      <w:r w:rsidRPr="00E84E8F">
        <w:rPr>
          <w:rFonts w:cstheme="minorHAnsi"/>
          <w:bCs/>
          <w:i/>
          <w:iCs/>
          <w:sz w:val="21"/>
          <w:szCs w:val="21"/>
        </w:rPr>
        <w:t>ερευνητικού έργου</w:t>
      </w:r>
      <w:r w:rsidR="00216762" w:rsidRPr="00216762">
        <w:rPr>
          <w:rFonts w:cstheme="minorHAnsi"/>
          <w:b/>
          <w:i/>
          <w:iCs/>
          <w:sz w:val="21"/>
          <w:szCs w:val="21"/>
        </w:rPr>
        <w:t>“</w:t>
      </w:r>
      <w:r w:rsidR="006A0CBB" w:rsidRPr="002A751A">
        <w:rPr>
          <w:rFonts w:cstheme="minorHAnsi"/>
          <w:b/>
          <w:sz w:val="21"/>
          <w:szCs w:val="21"/>
        </w:rPr>
        <w:t>“</w:t>
      </w:r>
      <w:r w:rsidR="006A0CBB" w:rsidRPr="004A17FC">
        <w:rPr>
          <w:rFonts w:cstheme="minorHAnsi"/>
          <w:b/>
          <w:sz w:val="21"/>
          <w:szCs w:val="21"/>
        </w:rPr>
        <w:t>Ιατρείο Μικρών Επιχειρήσεων</w:t>
      </w:r>
      <w:r w:rsidR="006A0CBB">
        <w:rPr>
          <w:rFonts w:cstheme="minorHAnsi"/>
          <w:b/>
          <w:sz w:val="21"/>
          <w:szCs w:val="21"/>
        </w:rPr>
        <w:t>-</w:t>
      </w:r>
      <w:r w:rsidR="006A0CBB" w:rsidRPr="004A17FC">
        <w:rPr>
          <w:rFonts w:cstheme="minorHAnsi"/>
          <w:b/>
          <w:sz w:val="21"/>
          <w:szCs w:val="21"/>
        </w:rPr>
        <w:t>IME</w:t>
      </w:r>
      <w:r w:rsidR="006A0CBB" w:rsidRPr="002A751A">
        <w:rPr>
          <w:rFonts w:cstheme="minorHAnsi"/>
          <w:b/>
          <w:sz w:val="21"/>
          <w:szCs w:val="21"/>
        </w:rPr>
        <w:t>”</w:t>
      </w:r>
    </w:p>
    <w:p w:rsidR="004A17FC" w:rsidRDefault="004A17FC" w:rsidP="00E27501">
      <w:pPr>
        <w:autoSpaceDE w:val="0"/>
        <w:autoSpaceDN w:val="0"/>
        <w:adjustRightInd w:val="0"/>
        <w:spacing w:after="0" w:line="240" w:lineRule="auto"/>
        <w:jc w:val="center"/>
        <w:rPr>
          <w:rFonts w:cstheme="minorHAnsi"/>
          <w:b/>
          <w:sz w:val="21"/>
          <w:szCs w:val="21"/>
        </w:rPr>
      </w:pPr>
      <w:r w:rsidRPr="004A17FC">
        <w:rPr>
          <w:rFonts w:cstheme="minorHAnsi"/>
          <w:b/>
          <w:sz w:val="21"/>
          <w:szCs w:val="21"/>
        </w:rPr>
        <w:t xml:space="preserve">Βόλος, </w:t>
      </w:r>
      <w:r w:rsidR="00B01303">
        <w:rPr>
          <w:rFonts w:cstheme="minorHAnsi"/>
          <w:b/>
          <w:sz w:val="21"/>
          <w:szCs w:val="21"/>
        </w:rPr>
        <w:t>19</w:t>
      </w:r>
      <w:r w:rsidRPr="004A17FC">
        <w:rPr>
          <w:rFonts w:cstheme="minorHAnsi"/>
          <w:b/>
          <w:sz w:val="21"/>
          <w:szCs w:val="21"/>
        </w:rPr>
        <w:t>/1</w:t>
      </w:r>
      <w:r w:rsidR="00B01303">
        <w:rPr>
          <w:rFonts w:cstheme="minorHAnsi"/>
          <w:b/>
          <w:sz w:val="21"/>
          <w:szCs w:val="21"/>
        </w:rPr>
        <w:t>2</w:t>
      </w:r>
      <w:r w:rsidRPr="004A17FC">
        <w:rPr>
          <w:rFonts w:cstheme="minorHAnsi"/>
          <w:b/>
          <w:sz w:val="21"/>
          <w:szCs w:val="21"/>
        </w:rPr>
        <w:t>/2022</w:t>
      </w:r>
      <w:r w:rsidR="00C03C26">
        <w:rPr>
          <w:noProof/>
          <w:lang w:eastAsia="el-GR"/>
        </w:rPr>
        <w:drawing>
          <wp:inline distT="0" distB="0" distL="0" distR="0">
            <wp:extent cx="5278120" cy="3825875"/>
            <wp:effectExtent l="0" t="0" r="0" b="3175"/>
            <wp:docPr id="2" name="Εικόνα 2" descr="Εικόνα που περιέχει άτομο, τοίχος, εσωτερικό, οροφ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άτομο, τοίχος, εσωτερικό, οροφή&#10;&#10;Περιγραφή που δημιουργήθηκε αυτόματα"/>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8120" cy="3825875"/>
                    </a:xfrm>
                    <a:prstGeom prst="rect">
                      <a:avLst/>
                    </a:prstGeom>
                    <a:noFill/>
                    <a:ln>
                      <a:noFill/>
                    </a:ln>
                  </pic:spPr>
                </pic:pic>
              </a:graphicData>
            </a:graphic>
          </wp:inline>
        </w:drawing>
      </w:r>
    </w:p>
    <w:p w:rsidR="006A0CBB" w:rsidRDefault="006A0CBB" w:rsidP="00E27501">
      <w:pPr>
        <w:autoSpaceDE w:val="0"/>
        <w:autoSpaceDN w:val="0"/>
        <w:adjustRightInd w:val="0"/>
        <w:spacing w:after="0" w:line="240" w:lineRule="auto"/>
        <w:jc w:val="center"/>
        <w:rPr>
          <w:rFonts w:cstheme="minorHAnsi"/>
          <w:b/>
          <w:sz w:val="21"/>
          <w:szCs w:val="21"/>
        </w:rPr>
      </w:pPr>
    </w:p>
    <w:p w:rsidR="000F3D22" w:rsidRDefault="000F3D22" w:rsidP="00E27501">
      <w:pPr>
        <w:pStyle w:val="Web"/>
        <w:shd w:val="clear" w:color="auto" w:fill="FFFFFF"/>
        <w:spacing w:before="0" w:beforeAutospacing="0" w:after="0" w:afterAutospacing="0"/>
        <w:jc w:val="center"/>
        <w:rPr>
          <w:rFonts w:asciiTheme="minorHAnsi" w:eastAsiaTheme="minorHAnsi" w:hAnsiTheme="minorHAnsi" w:cstheme="minorHAnsi"/>
          <w:sz w:val="21"/>
          <w:szCs w:val="21"/>
          <w:lang w:eastAsia="en-US"/>
        </w:rPr>
      </w:pPr>
    </w:p>
    <w:p w:rsidR="000F3D22" w:rsidRDefault="000F3D22" w:rsidP="00E27501">
      <w:pPr>
        <w:pStyle w:val="Web"/>
        <w:shd w:val="clear" w:color="auto" w:fill="FFFFFF"/>
        <w:spacing w:before="0" w:beforeAutospacing="0" w:after="0" w:afterAutospacing="0"/>
        <w:rPr>
          <w:rFonts w:asciiTheme="minorHAnsi" w:eastAsiaTheme="minorHAnsi" w:hAnsiTheme="minorHAnsi" w:cstheme="minorHAnsi"/>
          <w:sz w:val="21"/>
          <w:szCs w:val="21"/>
          <w:lang w:eastAsia="en-US"/>
        </w:rPr>
      </w:pPr>
    </w:p>
    <w:p w:rsidR="00092225" w:rsidRDefault="00B04D4F" w:rsidP="00E27501">
      <w:pPr>
        <w:pStyle w:val="Web"/>
        <w:shd w:val="clear" w:color="auto" w:fill="FFFFFF"/>
        <w:spacing w:before="0" w:beforeAutospacing="0" w:after="0" w:afterAutospacing="0"/>
        <w:jc w:val="both"/>
        <w:rPr>
          <w:rFonts w:asciiTheme="minorHAnsi" w:eastAsiaTheme="minorHAnsi" w:hAnsiTheme="minorHAnsi" w:cstheme="minorHAnsi"/>
          <w:bCs/>
          <w:sz w:val="21"/>
          <w:szCs w:val="21"/>
          <w:lang w:eastAsia="en-US"/>
        </w:rPr>
      </w:pPr>
      <w:r>
        <w:rPr>
          <w:rFonts w:asciiTheme="minorHAnsi" w:eastAsiaTheme="minorHAnsi" w:hAnsiTheme="minorHAnsi" w:cstheme="minorHAnsi"/>
          <w:sz w:val="21"/>
          <w:szCs w:val="21"/>
          <w:lang w:eastAsia="en-US"/>
        </w:rPr>
        <w:t xml:space="preserve">Την </w:t>
      </w:r>
      <w:r w:rsidR="004F3E27">
        <w:rPr>
          <w:rFonts w:asciiTheme="minorHAnsi" w:eastAsiaTheme="minorHAnsi" w:hAnsiTheme="minorHAnsi" w:cstheme="minorHAnsi"/>
          <w:b/>
          <w:bCs/>
          <w:sz w:val="21"/>
          <w:szCs w:val="21"/>
          <w:lang w:eastAsia="en-US"/>
        </w:rPr>
        <w:t>Δευτέρα</w:t>
      </w:r>
      <w:r w:rsidRPr="00191D4C">
        <w:rPr>
          <w:rFonts w:asciiTheme="minorHAnsi" w:eastAsiaTheme="minorHAnsi" w:hAnsiTheme="minorHAnsi" w:cstheme="minorHAnsi"/>
          <w:b/>
          <w:bCs/>
          <w:sz w:val="21"/>
          <w:szCs w:val="21"/>
          <w:lang w:eastAsia="en-US"/>
        </w:rPr>
        <w:t xml:space="preserve">, </w:t>
      </w:r>
      <w:r w:rsidR="004A17FC">
        <w:rPr>
          <w:rFonts w:asciiTheme="minorHAnsi" w:eastAsiaTheme="minorHAnsi" w:hAnsiTheme="minorHAnsi" w:cstheme="minorHAnsi"/>
          <w:b/>
          <w:bCs/>
          <w:sz w:val="21"/>
          <w:szCs w:val="21"/>
          <w:lang w:eastAsia="en-US"/>
        </w:rPr>
        <w:t>1</w:t>
      </w:r>
      <w:r w:rsidR="004F3E27">
        <w:rPr>
          <w:rFonts w:asciiTheme="minorHAnsi" w:eastAsiaTheme="minorHAnsi" w:hAnsiTheme="minorHAnsi" w:cstheme="minorHAnsi"/>
          <w:b/>
          <w:bCs/>
          <w:sz w:val="21"/>
          <w:szCs w:val="21"/>
          <w:lang w:eastAsia="en-US"/>
        </w:rPr>
        <w:t>9Δεκεμβρίου</w:t>
      </w:r>
      <w:r w:rsidRPr="00191D4C">
        <w:rPr>
          <w:rFonts w:asciiTheme="minorHAnsi" w:eastAsiaTheme="minorHAnsi" w:hAnsiTheme="minorHAnsi" w:cstheme="minorHAnsi"/>
          <w:b/>
          <w:bCs/>
          <w:sz w:val="21"/>
          <w:szCs w:val="21"/>
          <w:lang w:eastAsia="en-US"/>
        </w:rPr>
        <w:t xml:space="preserve"> 2022</w:t>
      </w:r>
      <w:r>
        <w:rPr>
          <w:rFonts w:asciiTheme="minorHAnsi" w:eastAsiaTheme="minorHAnsi" w:hAnsiTheme="minorHAnsi" w:cstheme="minorHAnsi"/>
          <w:sz w:val="21"/>
          <w:szCs w:val="21"/>
          <w:lang w:eastAsia="en-US"/>
        </w:rPr>
        <w:t xml:space="preserve">, </w:t>
      </w:r>
      <w:r w:rsidR="000B4356" w:rsidRPr="000B4356">
        <w:rPr>
          <w:rFonts w:asciiTheme="minorHAnsi" w:eastAsiaTheme="minorHAnsi" w:hAnsiTheme="minorHAnsi" w:cstheme="minorHAnsi"/>
          <w:sz w:val="21"/>
          <w:szCs w:val="21"/>
          <w:lang w:eastAsia="en-US"/>
        </w:rPr>
        <w:t>πραγματοποιήθηκε</w:t>
      </w:r>
      <w:r w:rsidR="00191D4C" w:rsidRPr="00644886">
        <w:rPr>
          <w:rFonts w:asciiTheme="minorHAnsi" w:eastAsiaTheme="minorHAnsi" w:hAnsiTheme="minorHAnsi" w:cstheme="minorHAnsi"/>
          <w:sz w:val="21"/>
          <w:szCs w:val="21"/>
          <w:lang w:eastAsia="en-US"/>
        </w:rPr>
        <w:t>η</w:t>
      </w:r>
      <w:r w:rsidR="00C03C26">
        <w:rPr>
          <w:rFonts w:asciiTheme="minorHAnsi" w:eastAsiaTheme="minorHAnsi" w:hAnsiTheme="minorHAnsi" w:cstheme="minorHAnsi"/>
          <w:sz w:val="21"/>
          <w:szCs w:val="21"/>
          <w:lang w:eastAsia="en-US"/>
        </w:rPr>
        <w:t xml:space="preserve"> ημερίδα </w:t>
      </w:r>
      <w:r w:rsidR="00497944" w:rsidRPr="00644886">
        <w:rPr>
          <w:rFonts w:asciiTheme="minorHAnsi" w:eastAsiaTheme="minorHAnsi" w:hAnsiTheme="minorHAnsi" w:cstheme="minorHAnsi"/>
          <w:sz w:val="21"/>
          <w:szCs w:val="21"/>
          <w:lang w:eastAsia="en-US"/>
        </w:rPr>
        <w:t>π</w:t>
      </w:r>
      <w:r w:rsidR="005B40FA" w:rsidRPr="00644886">
        <w:rPr>
          <w:rFonts w:asciiTheme="minorHAnsi" w:eastAsiaTheme="minorHAnsi" w:hAnsiTheme="minorHAnsi" w:cstheme="minorHAnsi"/>
          <w:sz w:val="21"/>
          <w:szCs w:val="21"/>
          <w:lang w:eastAsia="en-US"/>
        </w:rPr>
        <w:t>αρουσίαση</w:t>
      </w:r>
      <w:r w:rsidR="00C03C26">
        <w:rPr>
          <w:rFonts w:asciiTheme="minorHAnsi" w:eastAsiaTheme="minorHAnsi" w:hAnsiTheme="minorHAnsi" w:cstheme="minorHAnsi"/>
          <w:sz w:val="21"/>
          <w:szCs w:val="21"/>
          <w:lang w:eastAsia="en-US"/>
        </w:rPr>
        <w:t>ς</w:t>
      </w:r>
      <w:r w:rsidR="00661BFB">
        <w:rPr>
          <w:rFonts w:asciiTheme="minorHAnsi" w:eastAsiaTheme="minorHAnsi" w:hAnsiTheme="minorHAnsi" w:cstheme="minorHAnsi"/>
          <w:sz w:val="21"/>
          <w:szCs w:val="21"/>
          <w:lang w:eastAsia="en-US"/>
        </w:rPr>
        <w:t xml:space="preserve">και αξιολόγηση </w:t>
      </w:r>
      <w:r w:rsidR="00B82DBF" w:rsidRPr="00644886">
        <w:rPr>
          <w:rFonts w:asciiTheme="minorHAnsi" w:eastAsiaTheme="minorHAnsi" w:hAnsiTheme="minorHAnsi" w:cstheme="minorHAnsi"/>
          <w:sz w:val="21"/>
          <w:szCs w:val="21"/>
          <w:lang w:eastAsia="en-US"/>
        </w:rPr>
        <w:t xml:space="preserve">των αποτελεσμάτων </w:t>
      </w:r>
      <w:r w:rsidR="005B40FA" w:rsidRPr="00644886">
        <w:rPr>
          <w:rFonts w:asciiTheme="minorHAnsi" w:eastAsiaTheme="minorHAnsi" w:hAnsiTheme="minorHAnsi" w:cstheme="minorHAnsi"/>
          <w:sz w:val="21"/>
          <w:szCs w:val="21"/>
          <w:lang w:eastAsia="en-US"/>
        </w:rPr>
        <w:t xml:space="preserve">του </w:t>
      </w:r>
      <w:r w:rsidR="000B4356" w:rsidRPr="003A3687">
        <w:rPr>
          <w:rFonts w:asciiTheme="minorHAnsi" w:eastAsiaTheme="minorHAnsi" w:hAnsiTheme="minorHAnsi" w:cstheme="minorHAnsi"/>
          <w:b/>
          <w:bCs/>
          <w:sz w:val="21"/>
          <w:szCs w:val="21"/>
          <w:lang w:eastAsia="en-US"/>
        </w:rPr>
        <w:t>Ε</w:t>
      </w:r>
      <w:r w:rsidR="005B40FA" w:rsidRPr="003A3687">
        <w:rPr>
          <w:rFonts w:asciiTheme="minorHAnsi" w:eastAsiaTheme="minorHAnsi" w:hAnsiTheme="minorHAnsi" w:cstheme="minorHAnsi"/>
          <w:b/>
          <w:bCs/>
          <w:sz w:val="21"/>
          <w:szCs w:val="21"/>
          <w:lang w:eastAsia="en-US"/>
        </w:rPr>
        <w:t xml:space="preserve">ρευνητικού </w:t>
      </w:r>
      <w:r w:rsidR="000B4356" w:rsidRPr="003A3687">
        <w:rPr>
          <w:rFonts w:asciiTheme="minorHAnsi" w:eastAsiaTheme="minorHAnsi" w:hAnsiTheme="minorHAnsi" w:cstheme="minorHAnsi"/>
          <w:b/>
          <w:bCs/>
          <w:sz w:val="21"/>
          <w:szCs w:val="21"/>
          <w:lang w:eastAsia="en-US"/>
        </w:rPr>
        <w:t>Έ</w:t>
      </w:r>
      <w:r w:rsidR="00C6481C" w:rsidRPr="003A3687">
        <w:rPr>
          <w:rFonts w:asciiTheme="minorHAnsi" w:eastAsiaTheme="minorHAnsi" w:hAnsiTheme="minorHAnsi" w:cstheme="minorHAnsi"/>
          <w:b/>
          <w:bCs/>
          <w:sz w:val="21"/>
          <w:szCs w:val="21"/>
          <w:lang w:eastAsia="en-US"/>
        </w:rPr>
        <w:t>ργου</w:t>
      </w:r>
      <w:r w:rsidR="005B40FA" w:rsidRPr="003A3687">
        <w:rPr>
          <w:rFonts w:asciiTheme="minorHAnsi" w:eastAsiaTheme="minorHAnsi" w:hAnsiTheme="minorHAnsi" w:cstheme="minorHAnsi"/>
          <w:b/>
          <w:bCs/>
          <w:sz w:val="21"/>
          <w:szCs w:val="21"/>
          <w:lang w:eastAsia="en-US"/>
        </w:rPr>
        <w:t xml:space="preserve"> με τίτλο </w:t>
      </w:r>
      <w:r w:rsidR="004A17FC" w:rsidRPr="003A3687">
        <w:rPr>
          <w:rFonts w:asciiTheme="minorHAnsi" w:eastAsiaTheme="minorHAnsi" w:hAnsiTheme="minorHAnsi" w:cstheme="minorHAnsi"/>
          <w:b/>
          <w:bCs/>
          <w:sz w:val="21"/>
          <w:szCs w:val="21"/>
          <w:lang w:eastAsia="en-US"/>
        </w:rPr>
        <w:t>“Ιατρείο Μικρών Επιχειρήσεων</w:t>
      </w:r>
      <w:r w:rsidR="00886673" w:rsidRPr="003A3687">
        <w:rPr>
          <w:rFonts w:asciiTheme="minorHAnsi" w:eastAsiaTheme="minorHAnsi" w:hAnsiTheme="minorHAnsi" w:cstheme="minorHAnsi"/>
          <w:b/>
          <w:bCs/>
          <w:sz w:val="21"/>
          <w:szCs w:val="21"/>
          <w:lang w:eastAsia="en-US"/>
        </w:rPr>
        <w:t xml:space="preserve">- </w:t>
      </w:r>
      <w:r w:rsidR="004A17FC" w:rsidRPr="003A3687">
        <w:rPr>
          <w:rFonts w:asciiTheme="minorHAnsi" w:eastAsiaTheme="minorHAnsi" w:hAnsiTheme="minorHAnsi" w:cstheme="minorHAnsi"/>
          <w:b/>
          <w:bCs/>
          <w:sz w:val="21"/>
          <w:szCs w:val="21"/>
          <w:lang w:eastAsia="en-US"/>
        </w:rPr>
        <w:t>IME”</w:t>
      </w:r>
      <w:r w:rsidR="00644886" w:rsidRPr="004D01B4">
        <w:rPr>
          <w:rFonts w:asciiTheme="minorHAnsi" w:eastAsiaTheme="minorHAnsi" w:hAnsiTheme="minorHAnsi" w:cstheme="minorHAnsi"/>
          <w:sz w:val="21"/>
          <w:szCs w:val="21"/>
          <w:lang w:eastAsia="en-US"/>
        </w:rPr>
        <w:t>,</w:t>
      </w:r>
      <w:r w:rsidR="00644886" w:rsidRPr="00EC4766">
        <w:rPr>
          <w:rFonts w:asciiTheme="minorHAnsi" w:eastAsiaTheme="minorHAnsi" w:hAnsiTheme="minorHAnsi" w:cstheme="minorHAnsi"/>
          <w:bCs/>
          <w:sz w:val="21"/>
          <w:szCs w:val="21"/>
          <w:lang w:eastAsia="en-US"/>
        </w:rPr>
        <w:t xml:space="preserve">στο Αμφιθέατρο </w:t>
      </w:r>
      <w:r w:rsidR="00C6481C" w:rsidRPr="00EC4766">
        <w:rPr>
          <w:rFonts w:asciiTheme="minorHAnsi" w:eastAsiaTheme="minorHAnsi" w:hAnsiTheme="minorHAnsi" w:cstheme="minorHAnsi"/>
          <w:bCs/>
          <w:sz w:val="21"/>
          <w:szCs w:val="21"/>
          <w:lang w:eastAsia="en-US"/>
        </w:rPr>
        <w:t xml:space="preserve">του </w:t>
      </w:r>
      <w:r w:rsidR="00644886" w:rsidRPr="00EC4766">
        <w:rPr>
          <w:rFonts w:asciiTheme="minorHAnsi" w:eastAsiaTheme="minorHAnsi" w:hAnsiTheme="minorHAnsi" w:cstheme="minorHAnsi"/>
          <w:bCs/>
          <w:sz w:val="21"/>
          <w:szCs w:val="21"/>
          <w:lang w:eastAsia="en-US"/>
        </w:rPr>
        <w:t>“Παλιού Γαλλικού Ινστιτούτο</w:t>
      </w:r>
      <w:r w:rsidR="00C6481C" w:rsidRPr="00EC4766">
        <w:rPr>
          <w:rFonts w:asciiTheme="minorHAnsi" w:eastAsiaTheme="minorHAnsi" w:hAnsiTheme="minorHAnsi" w:cstheme="minorHAnsi"/>
          <w:bCs/>
          <w:sz w:val="21"/>
          <w:szCs w:val="21"/>
          <w:lang w:eastAsia="en-US"/>
        </w:rPr>
        <w:t>υ</w:t>
      </w:r>
      <w:r w:rsidR="00644886" w:rsidRPr="00EC4766">
        <w:rPr>
          <w:rFonts w:asciiTheme="minorHAnsi" w:eastAsiaTheme="minorHAnsi" w:hAnsiTheme="minorHAnsi" w:cstheme="minorHAnsi"/>
          <w:bCs/>
          <w:sz w:val="21"/>
          <w:szCs w:val="21"/>
          <w:lang w:eastAsia="en-US"/>
        </w:rPr>
        <w:t>” του Τμήματος Οικονομικών Επιστημών του Πανεπιστημίου Θεσσαλίας</w:t>
      </w:r>
      <w:r w:rsidR="00EC4766">
        <w:rPr>
          <w:rFonts w:asciiTheme="minorHAnsi" w:eastAsiaTheme="minorHAnsi" w:hAnsiTheme="minorHAnsi" w:cstheme="minorHAnsi"/>
          <w:bCs/>
          <w:sz w:val="21"/>
          <w:szCs w:val="21"/>
          <w:lang w:eastAsia="en-US"/>
        </w:rPr>
        <w:t>, στον Βόλο.</w:t>
      </w:r>
    </w:p>
    <w:p w:rsidR="00A643E9" w:rsidRDefault="000B4356" w:rsidP="00E27501">
      <w:pPr>
        <w:pStyle w:val="Web"/>
        <w:shd w:val="clear" w:color="auto" w:fill="FFFFFF"/>
        <w:spacing w:before="0" w:beforeAutospacing="0" w:after="0" w:afterAutospacing="0"/>
        <w:jc w:val="both"/>
        <w:rPr>
          <w:rFonts w:asciiTheme="minorHAnsi" w:eastAsiaTheme="minorHAnsi" w:hAnsiTheme="minorHAnsi" w:cstheme="minorHAnsi"/>
          <w:bCs/>
          <w:sz w:val="21"/>
          <w:szCs w:val="21"/>
          <w:lang w:eastAsia="en-US"/>
        </w:rPr>
      </w:pPr>
      <w:r>
        <w:rPr>
          <w:rFonts w:asciiTheme="minorHAnsi" w:eastAsiaTheme="minorHAnsi" w:hAnsiTheme="minorHAnsi" w:cstheme="minorHAnsi"/>
          <w:bCs/>
          <w:sz w:val="21"/>
          <w:szCs w:val="21"/>
          <w:lang w:eastAsia="en-US"/>
        </w:rPr>
        <w:t xml:space="preserve">Στην Ημερίδα συμμετείχαν </w:t>
      </w:r>
      <w:r w:rsidR="00B338A1" w:rsidRPr="00742178">
        <w:rPr>
          <w:rFonts w:asciiTheme="minorHAnsi" w:eastAsiaTheme="minorHAnsi" w:hAnsiTheme="minorHAnsi" w:cstheme="minorHAnsi"/>
          <w:sz w:val="21"/>
          <w:szCs w:val="21"/>
          <w:lang w:eastAsia="en-US"/>
        </w:rPr>
        <w:t xml:space="preserve">μέλη του συνεργατικού σχήματος του έργου, από το Πανεπιστήμιο </w:t>
      </w:r>
      <w:r w:rsidR="00B338A1" w:rsidRPr="007B3086">
        <w:rPr>
          <w:rFonts w:asciiTheme="minorHAnsi" w:eastAsiaTheme="minorHAnsi" w:hAnsiTheme="minorHAnsi" w:cstheme="minorHAnsi"/>
          <w:bCs/>
          <w:sz w:val="21"/>
          <w:szCs w:val="21"/>
          <w:lang w:eastAsia="en-US"/>
        </w:rPr>
        <w:t>Θεσσαλίας και την Επιχείρηση Συμβουλευτικών Υπηρεσιών Grant Thornton</w:t>
      </w:r>
      <w:r w:rsidR="007B3086" w:rsidRPr="007B3086">
        <w:rPr>
          <w:rFonts w:asciiTheme="minorHAnsi" w:eastAsiaTheme="minorHAnsi" w:hAnsiTheme="minorHAnsi" w:cstheme="minorHAnsi"/>
          <w:bCs/>
          <w:sz w:val="21"/>
          <w:szCs w:val="21"/>
          <w:lang w:eastAsia="en-US"/>
        </w:rPr>
        <w:t>.</w:t>
      </w:r>
    </w:p>
    <w:p w:rsidR="00A643E9" w:rsidRDefault="007B3086" w:rsidP="00E27501">
      <w:pPr>
        <w:pStyle w:val="Web"/>
        <w:shd w:val="clear" w:color="auto" w:fill="FFFFFF"/>
        <w:spacing w:before="0" w:beforeAutospacing="0" w:after="0" w:afterAutospacing="0"/>
        <w:jc w:val="both"/>
        <w:rPr>
          <w:rFonts w:asciiTheme="minorHAnsi" w:eastAsiaTheme="minorHAnsi" w:hAnsiTheme="minorHAnsi" w:cstheme="minorHAnsi"/>
          <w:bCs/>
          <w:sz w:val="21"/>
          <w:szCs w:val="21"/>
          <w:lang w:eastAsia="en-US"/>
        </w:rPr>
      </w:pPr>
      <w:r w:rsidRPr="007B3086">
        <w:rPr>
          <w:rFonts w:asciiTheme="minorHAnsi" w:eastAsiaTheme="minorHAnsi" w:hAnsiTheme="minorHAnsi" w:cstheme="minorHAnsi"/>
          <w:bCs/>
          <w:sz w:val="21"/>
          <w:szCs w:val="21"/>
          <w:lang w:eastAsia="en-US"/>
        </w:rPr>
        <w:t>Την παρουσίαση του προγράμματος στο κοινό πραγματοποίησε ο</w:t>
      </w:r>
      <w:r w:rsidR="00A643E9" w:rsidRPr="00CC4B9A">
        <w:rPr>
          <w:rFonts w:asciiTheme="minorHAnsi" w:eastAsiaTheme="minorHAnsi" w:hAnsiTheme="minorHAnsi" w:cstheme="minorHAnsi"/>
          <w:b/>
          <w:bCs/>
          <w:sz w:val="21"/>
          <w:szCs w:val="21"/>
          <w:lang w:eastAsia="en-US"/>
        </w:rPr>
        <w:t>καθηγητής του Πανεπιστημίου Θεσσαλίας, Γεώργιος Πετράκος, Συντονιστής και Επιστημονικός Υπεύθυνος του Έργου</w:t>
      </w:r>
      <w:r w:rsidR="00A643E9">
        <w:rPr>
          <w:rFonts w:asciiTheme="minorHAnsi" w:eastAsiaTheme="minorHAnsi" w:hAnsiTheme="minorHAnsi" w:cstheme="minorHAnsi"/>
          <w:bCs/>
          <w:sz w:val="21"/>
          <w:szCs w:val="21"/>
          <w:lang w:eastAsia="en-US"/>
        </w:rPr>
        <w:t xml:space="preserve">, αναφερόμενος στις δυνατότητες που δημιουργεί το έργο σε επιστημονικό και τεχνολογικό επίπεδο, ώστε να παρέχονται στις επιχειρήσεις εξειδικευμένες υπηρεσίες συμβουλευτικής μέσω της χρήσης της ψηφιακής πλατφόρμας του έργου και με σκοπό την αντιμετώπιση των κρίσιμων προβλημάτων λειτουργίας των μικρών επιχειρήσεων. Ο καθηγητής περιέγραψε τις καινοτομίες του έργου και των υπηρεσιών του, καθώς και τη μεθοδολογία υλοποίησής του, η οποία βασίστηκε στον συνδυασμό διαφορετικών πεδίων της οικονομικής επιστήμης (μικροοικονομία, μάνατζμεντ, μάρκετινγκ, κ.α.) με τις επιστήμες της τεχνολογίας και των υπολογιστών. Δεν παρέλειψε να αναπτύξει το σύνολο των δωρεάν υπηρεσιών, που προσφέρει το έργο στις μικρές επιχειρήσεις (υπηρεσία αποτύπωσης </w:t>
      </w:r>
      <w:r w:rsidR="00A643E9">
        <w:rPr>
          <w:rFonts w:asciiTheme="minorHAnsi" w:eastAsiaTheme="minorHAnsi" w:hAnsiTheme="minorHAnsi" w:cstheme="minorHAnsi"/>
          <w:bCs/>
          <w:sz w:val="21"/>
          <w:szCs w:val="21"/>
          <w:lang w:eastAsia="en-US"/>
        </w:rPr>
        <w:lastRenderedPageBreak/>
        <w:t>επιχειρηματικού προφίλ, υπηρεσία συγκριτικής ανάλυσης-</w:t>
      </w:r>
      <w:r w:rsidR="00A643E9" w:rsidRPr="00737C90">
        <w:rPr>
          <w:rFonts w:asciiTheme="minorHAnsi" w:eastAsiaTheme="minorHAnsi" w:hAnsiTheme="minorHAnsi" w:cstheme="minorHAnsi"/>
          <w:bCs/>
          <w:sz w:val="21"/>
          <w:szCs w:val="21"/>
          <w:lang w:eastAsia="en-US"/>
        </w:rPr>
        <w:t>benchmarking</w:t>
      </w:r>
      <w:r w:rsidR="00A643E9">
        <w:rPr>
          <w:rFonts w:asciiTheme="minorHAnsi" w:eastAsiaTheme="minorHAnsi" w:hAnsiTheme="minorHAnsi" w:cstheme="minorHAnsi"/>
          <w:bCs/>
          <w:sz w:val="21"/>
          <w:szCs w:val="21"/>
          <w:lang w:eastAsia="en-US"/>
        </w:rPr>
        <w:t>, κ.α.</w:t>
      </w:r>
      <w:r w:rsidR="00A643E9" w:rsidRPr="00571317">
        <w:rPr>
          <w:rFonts w:asciiTheme="minorHAnsi" w:eastAsiaTheme="minorHAnsi" w:hAnsiTheme="minorHAnsi" w:cstheme="minorHAnsi"/>
          <w:bCs/>
          <w:sz w:val="21"/>
          <w:szCs w:val="21"/>
          <w:lang w:eastAsia="en-US"/>
        </w:rPr>
        <w:t>)</w:t>
      </w:r>
      <w:r w:rsidR="00A643E9">
        <w:rPr>
          <w:rFonts w:asciiTheme="minorHAnsi" w:eastAsiaTheme="minorHAnsi" w:hAnsiTheme="minorHAnsi" w:cstheme="minorHAnsi"/>
          <w:bCs/>
          <w:sz w:val="21"/>
          <w:szCs w:val="21"/>
          <w:lang w:eastAsia="en-US"/>
        </w:rPr>
        <w:t xml:space="preserve">, καθώς και των </w:t>
      </w:r>
      <w:r w:rsidR="00A643E9" w:rsidRPr="00737C90">
        <w:rPr>
          <w:rFonts w:asciiTheme="minorHAnsi" w:eastAsiaTheme="minorHAnsi" w:hAnsiTheme="minorHAnsi" w:cstheme="minorHAnsi"/>
          <w:bCs/>
          <w:sz w:val="21"/>
          <w:szCs w:val="21"/>
          <w:lang w:eastAsia="en-US"/>
        </w:rPr>
        <w:t>online</w:t>
      </w:r>
      <w:r w:rsidR="00A643E9">
        <w:rPr>
          <w:rFonts w:asciiTheme="minorHAnsi" w:eastAsiaTheme="minorHAnsi" w:hAnsiTheme="minorHAnsi" w:cstheme="minorHAnsi"/>
          <w:bCs/>
          <w:sz w:val="21"/>
          <w:szCs w:val="21"/>
          <w:lang w:eastAsia="en-US"/>
        </w:rPr>
        <w:t xml:space="preserve">υπηρεσιών με συνδρομή (εκτίμηση δείκτη αναγνωρισιμότητας επιχείρησης, κ.α.). Τέλος, ο κος Πετράκος, αφού παρουσίασε ένα </w:t>
      </w:r>
      <w:r w:rsidR="00A643E9">
        <w:rPr>
          <w:rFonts w:asciiTheme="minorHAnsi" w:eastAsiaTheme="minorHAnsi" w:hAnsiTheme="minorHAnsi" w:cstheme="minorHAnsi"/>
          <w:bCs/>
          <w:sz w:val="21"/>
          <w:szCs w:val="21"/>
          <w:lang w:val="en-US" w:eastAsia="en-US"/>
        </w:rPr>
        <w:t>demovideo</w:t>
      </w:r>
      <w:r w:rsidR="00A643E9">
        <w:rPr>
          <w:rFonts w:asciiTheme="minorHAnsi" w:eastAsiaTheme="minorHAnsi" w:hAnsiTheme="minorHAnsi" w:cstheme="minorHAnsi"/>
          <w:bCs/>
          <w:sz w:val="21"/>
          <w:szCs w:val="21"/>
          <w:lang w:eastAsia="en-US"/>
        </w:rPr>
        <w:t xml:space="preserve"> χρήσης του </w:t>
      </w:r>
      <w:r w:rsidR="00A643E9">
        <w:rPr>
          <w:rFonts w:asciiTheme="minorHAnsi" w:eastAsiaTheme="minorHAnsi" w:hAnsiTheme="minorHAnsi" w:cstheme="minorHAnsi"/>
          <w:bCs/>
          <w:sz w:val="21"/>
          <w:szCs w:val="21"/>
          <w:lang w:val="en-US" w:eastAsia="en-US"/>
        </w:rPr>
        <w:t>site</w:t>
      </w:r>
      <w:r w:rsidR="00A643E9">
        <w:rPr>
          <w:rFonts w:asciiTheme="minorHAnsi" w:eastAsiaTheme="minorHAnsi" w:hAnsiTheme="minorHAnsi" w:cstheme="minorHAnsi"/>
          <w:bCs/>
          <w:sz w:val="21"/>
          <w:szCs w:val="21"/>
          <w:lang w:eastAsia="en-US"/>
        </w:rPr>
        <w:t>του έργου από τις επιχειρήσεις, εξέφρασε τη φιλοδοξία του συνεργατικού σχήματος για τη διάθεση της πλατφόρμας και των υπηρεσιών του και εκτός των συνόρων της Ελλάδας.</w:t>
      </w:r>
    </w:p>
    <w:p w:rsidR="003234F7" w:rsidRDefault="00A02FB3" w:rsidP="00E27501">
      <w:pPr>
        <w:pStyle w:val="Web"/>
        <w:shd w:val="clear" w:color="auto" w:fill="FFFFFF"/>
        <w:spacing w:before="0" w:beforeAutospacing="0" w:after="0" w:afterAutospacing="0"/>
        <w:jc w:val="both"/>
        <w:rPr>
          <w:rFonts w:asciiTheme="minorHAnsi" w:eastAsiaTheme="minorHAnsi" w:hAnsiTheme="minorHAnsi" w:cstheme="minorHAnsi"/>
          <w:bCs/>
          <w:sz w:val="21"/>
          <w:szCs w:val="21"/>
          <w:lang w:eastAsia="en-US"/>
        </w:rPr>
      </w:pPr>
      <w:r>
        <w:rPr>
          <w:rFonts w:asciiTheme="minorHAnsi" w:eastAsiaTheme="minorHAnsi" w:hAnsiTheme="minorHAnsi" w:cstheme="minorHAnsi"/>
          <w:bCs/>
          <w:sz w:val="21"/>
          <w:szCs w:val="21"/>
          <w:lang w:eastAsia="en-US"/>
        </w:rPr>
        <w:t>Στ</w:t>
      </w:r>
      <w:r w:rsidR="00F74E2F">
        <w:rPr>
          <w:rFonts w:asciiTheme="minorHAnsi" w:eastAsiaTheme="minorHAnsi" w:hAnsiTheme="minorHAnsi" w:cstheme="minorHAnsi"/>
          <w:bCs/>
          <w:sz w:val="21"/>
          <w:szCs w:val="21"/>
          <w:lang w:eastAsia="en-US"/>
        </w:rPr>
        <w:t xml:space="preserve">ην </w:t>
      </w:r>
      <w:r w:rsidR="00C03C26">
        <w:rPr>
          <w:rFonts w:asciiTheme="minorHAnsi" w:eastAsiaTheme="minorHAnsi" w:hAnsiTheme="minorHAnsi" w:cstheme="minorHAnsi"/>
          <w:bCs/>
          <w:sz w:val="21"/>
          <w:szCs w:val="21"/>
          <w:lang w:eastAsia="en-US"/>
        </w:rPr>
        <w:t xml:space="preserve">δημιουργία των </w:t>
      </w:r>
      <w:r w:rsidR="00C03C26" w:rsidRPr="00C03C26">
        <w:rPr>
          <w:rFonts w:asciiTheme="minorHAnsi" w:eastAsiaTheme="minorHAnsi" w:hAnsiTheme="minorHAnsi" w:cstheme="minorHAnsi"/>
          <w:bCs/>
          <w:sz w:val="21"/>
          <w:szCs w:val="21"/>
          <w:lang w:eastAsia="en-US"/>
        </w:rPr>
        <w:t xml:space="preserve">οικονομικών και διαρθρωτικών δεικτών Επιχειρηματικότητας </w:t>
      </w:r>
      <w:r w:rsidR="003234F7">
        <w:rPr>
          <w:rFonts w:asciiTheme="minorHAnsi" w:eastAsiaTheme="minorHAnsi" w:hAnsiTheme="minorHAnsi" w:cstheme="minorHAnsi"/>
          <w:bCs/>
          <w:sz w:val="21"/>
          <w:szCs w:val="21"/>
          <w:lang w:eastAsia="en-US"/>
        </w:rPr>
        <w:t xml:space="preserve">αναφέρθηκε ο </w:t>
      </w:r>
      <w:r w:rsidR="003234F7" w:rsidRPr="00CC4B9A">
        <w:rPr>
          <w:rFonts w:asciiTheme="minorHAnsi" w:eastAsiaTheme="minorHAnsi" w:hAnsiTheme="minorHAnsi" w:cstheme="minorHAnsi"/>
          <w:b/>
          <w:sz w:val="21"/>
          <w:szCs w:val="21"/>
          <w:lang w:eastAsia="en-US"/>
        </w:rPr>
        <w:t>Δρ. Απόστολος Παπαδούλης</w:t>
      </w:r>
      <w:r w:rsidR="003234F7" w:rsidRPr="002E2069">
        <w:rPr>
          <w:rFonts w:asciiTheme="minorHAnsi" w:eastAsiaTheme="minorHAnsi" w:hAnsiTheme="minorHAnsi" w:cstheme="minorHAnsi"/>
          <w:bCs/>
          <w:sz w:val="21"/>
          <w:szCs w:val="21"/>
          <w:lang w:eastAsia="en-US"/>
        </w:rPr>
        <w:t>,</w:t>
      </w:r>
      <w:r w:rsidR="003234F7" w:rsidRPr="00CC4B9A">
        <w:rPr>
          <w:rFonts w:asciiTheme="minorHAnsi" w:eastAsiaTheme="minorHAnsi" w:hAnsiTheme="minorHAnsi" w:cstheme="minorHAnsi"/>
          <w:b/>
          <w:sz w:val="21"/>
          <w:szCs w:val="21"/>
          <w:lang w:eastAsia="en-US"/>
        </w:rPr>
        <w:t>Γενικός Δ/ντής της Αναπτυξιακής Εταιρείας Διαχειρίσεως Ευρωπαϊκών Προγραμμάτων Θεσσαλίας &amp; Στερεάς Ελλάδος,</w:t>
      </w:r>
      <w:r w:rsidR="003234F7">
        <w:rPr>
          <w:rFonts w:asciiTheme="minorHAnsi" w:eastAsiaTheme="minorHAnsi" w:hAnsiTheme="minorHAnsi" w:cstheme="minorHAnsi"/>
          <w:bCs/>
          <w:sz w:val="21"/>
          <w:szCs w:val="21"/>
          <w:lang w:eastAsia="en-US"/>
        </w:rPr>
        <w:t>αναγνωρίζοντας τις σημαντικές δυσκολίες λειτουργικότητας των μικρών και πολύ μικρών επιχειρήσεων</w:t>
      </w:r>
      <w:r w:rsidR="00F74E2F">
        <w:rPr>
          <w:rFonts w:asciiTheme="minorHAnsi" w:eastAsiaTheme="minorHAnsi" w:hAnsiTheme="minorHAnsi" w:cstheme="minorHAnsi"/>
          <w:bCs/>
          <w:sz w:val="21"/>
          <w:szCs w:val="21"/>
          <w:lang w:eastAsia="en-US"/>
        </w:rPr>
        <w:t xml:space="preserve"> και το </w:t>
      </w:r>
      <w:r w:rsidR="00B65A7F">
        <w:rPr>
          <w:rFonts w:asciiTheme="minorHAnsi" w:eastAsiaTheme="minorHAnsi" w:hAnsiTheme="minorHAnsi" w:cstheme="minorHAnsi"/>
          <w:bCs/>
          <w:sz w:val="21"/>
          <w:szCs w:val="21"/>
          <w:lang w:eastAsia="en-US"/>
        </w:rPr>
        <w:t xml:space="preserve">ζωτικής σημασίας συμβουλευτικό </w:t>
      </w:r>
      <w:r w:rsidR="00F74E2F">
        <w:rPr>
          <w:rFonts w:asciiTheme="minorHAnsi" w:eastAsiaTheme="minorHAnsi" w:hAnsiTheme="minorHAnsi" w:cstheme="minorHAnsi"/>
          <w:bCs/>
          <w:sz w:val="21"/>
          <w:szCs w:val="21"/>
          <w:lang w:eastAsia="en-US"/>
        </w:rPr>
        <w:t>κενό</w:t>
      </w:r>
      <w:r w:rsidR="00220B54">
        <w:rPr>
          <w:rFonts w:asciiTheme="minorHAnsi" w:eastAsiaTheme="minorHAnsi" w:hAnsiTheme="minorHAnsi" w:cstheme="minorHAnsi"/>
          <w:bCs/>
          <w:sz w:val="21"/>
          <w:szCs w:val="21"/>
          <w:lang w:eastAsia="en-US"/>
        </w:rPr>
        <w:t>,</w:t>
      </w:r>
      <w:r w:rsidR="00F74E2F">
        <w:rPr>
          <w:rFonts w:asciiTheme="minorHAnsi" w:eastAsiaTheme="minorHAnsi" w:hAnsiTheme="minorHAnsi" w:cstheme="minorHAnsi"/>
          <w:bCs/>
          <w:sz w:val="21"/>
          <w:szCs w:val="21"/>
          <w:lang w:eastAsia="en-US"/>
        </w:rPr>
        <w:t xml:space="preserve"> που μπορεί να </w:t>
      </w:r>
      <w:r w:rsidR="00B65A7F">
        <w:rPr>
          <w:rFonts w:asciiTheme="minorHAnsi" w:eastAsiaTheme="minorHAnsi" w:hAnsiTheme="minorHAnsi" w:cstheme="minorHAnsi"/>
          <w:bCs/>
          <w:sz w:val="21"/>
          <w:szCs w:val="21"/>
          <w:lang w:eastAsia="en-US"/>
        </w:rPr>
        <w:t>καλύψει το έργο</w:t>
      </w:r>
      <w:r w:rsidR="003234F7">
        <w:rPr>
          <w:rFonts w:asciiTheme="minorHAnsi" w:eastAsiaTheme="minorHAnsi" w:hAnsiTheme="minorHAnsi" w:cstheme="minorHAnsi"/>
          <w:bCs/>
          <w:sz w:val="21"/>
          <w:szCs w:val="21"/>
          <w:lang w:eastAsia="en-US"/>
        </w:rPr>
        <w:t xml:space="preserve"> συνδυάζοντας την επιστήμη και τις ψηφιακές συσκευές. </w:t>
      </w:r>
    </w:p>
    <w:p w:rsidR="003814EC" w:rsidRPr="003814EC" w:rsidRDefault="001E04FA" w:rsidP="00E27501">
      <w:pPr>
        <w:pStyle w:val="Web"/>
        <w:shd w:val="clear" w:color="auto" w:fill="FFFFFF"/>
        <w:spacing w:before="0" w:beforeAutospacing="0" w:after="0" w:afterAutospacing="0"/>
        <w:jc w:val="both"/>
        <w:rPr>
          <w:rFonts w:asciiTheme="minorHAnsi" w:eastAsiaTheme="minorHAnsi" w:hAnsiTheme="minorHAnsi" w:cstheme="minorHAnsi"/>
          <w:sz w:val="21"/>
          <w:szCs w:val="21"/>
          <w:lang w:eastAsia="en-US"/>
        </w:rPr>
      </w:pPr>
      <w:r w:rsidRPr="00DF1DA1">
        <w:rPr>
          <w:rFonts w:asciiTheme="minorHAnsi" w:eastAsiaTheme="minorHAnsi" w:hAnsiTheme="minorHAnsi" w:cstheme="minorHAnsi"/>
          <w:sz w:val="21"/>
          <w:szCs w:val="21"/>
          <w:lang w:eastAsia="en-US"/>
        </w:rPr>
        <w:t xml:space="preserve">Για τη μεθοδολογία υλοποίησής του έργου και σημαντικές παραμέτρους του μίλησαν οι </w:t>
      </w:r>
      <w:r w:rsidR="000041A4" w:rsidRPr="00DF1DA1">
        <w:rPr>
          <w:rFonts w:asciiTheme="minorHAnsi" w:eastAsiaTheme="minorHAnsi" w:hAnsiTheme="minorHAnsi" w:cstheme="minorHAnsi"/>
          <w:sz w:val="21"/>
          <w:szCs w:val="21"/>
          <w:lang w:eastAsia="en-US"/>
        </w:rPr>
        <w:t>Κ</w:t>
      </w:r>
      <w:r w:rsidRPr="00DF1DA1">
        <w:rPr>
          <w:rFonts w:asciiTheme="minorHAnsi" w:eastAsiaTheme="minorHAnsi" w:hAnsiTheme="minorHAnsi" w:cstheme="minorHAnsi"/>
          <w:sz w:val="21"/>
          <w:szCs w:val="21"/>
          <w:lang w:eastAsia="en-US"/>
        </w:rPr>
        <w:t>αθηγητές των Τμημάτων του Πανεπιστημίου Θεσσαλίας, που συμμετέχουν στο συνεργατικό σχήμα. Πιο συγκεκριμένα</w:t>
      </w:r>
      <w:r>
        <w:rPr>
          <w:rFonts w:asciiTheme="minorHAnsi" w:eastAsiaTheme="minorHAnsi" w:hAnsiTheme="minorHAnsi" w:cstheme="minorHAnsi"/>
          <w:sz w:val="21"/>
          <w:szCs w:val="21"/>
          <w:lang w:eastAsia="en-US"/>
        </w:rPr>
        <w:t xml:space="preserve">, ο </w:t>
      </w:r>
      <w:r w:rsidR="000041A4" w:rsidRPr="00220B54">
        <w:rPr>
          <w:rFonts w:asciiTheme="minorHAnsi" w:eastAsiaTheme="minorHAnsi" w:hAnsiTheme="minorHAnsi" w:cstheme="minorHAnsi"/>
          <w:b/>
          <w:bCs/>
          <w:sz w:val="21"/>
          <w:szCs w:val="21"/>
          <w:lang w:eastAsia="en-US"/>
        </w:rPr>
        <w:t>Καθηγητής</w:t>
      </w:r>
      <w:r>
        <w:rPr>
          <w:rFonts w:asciiTheme="minorHAnsi" w:eastAsiaTheme="minorHAnsi" w:hAnsiTheme="minorHAnsi" w:cstheme="minorHAnsi"/>
          <w:sz w:val="21"/>
          <w:szCs w:val="21"/>
          <w:lang w:eastAsia="en-US"/>
        </w:rPr>
        <w:t xml:space="preserve">του </w:t>
      </w:r>
      <w:r w:rsidRPr="001E04FA">
        <w:rPr>
          <w:rFonts w:asciiTheme="minorHAnsi" w:eastAsiaTheme="minorHAnsi" w:hAnsiTheme="minorHAnsi" w:cstheme="minorHAnsi"/>
          <w:sz w:val="21"/>
          <w:szCs w:val="21"/>
          <w:lang w:eastAsia="en-US"/>
        </w:rPr>
        <w:t>Τμήμα</w:t>
      </w:r>
      <w:r>
        <w:rPr>
          <w:rFonts w:asciiTheme="minorHAnsi" w:eastAsiaTheme="minorHAnsi" w:hAnsiTheme="minorHAnsi" w:cstheme="minorHAnsi"/>
          <w:sz w:val="21"/>
          <w:szCs w:val="21"/>
          <w:lang w:eastAsia="en-US"/>
        </w:rPr>
        <w:t>τος</w:t>
      </w:r>
      <w:r w:rsidRPr="001E04FA">
        <w:rPr>
          <w:rFonts w:asciiTheme="minorHAnsi" w:eastAsiaTheme="minorHAnsi" w:hAnsiTheme="minorHAnsi" w:cstheme="minorHAnsi"/>
          <w:sz w:val="21"/>
          <w:szCs w:val="21"/>
          <w:lang w:eastAsia="en-US"/>
        </w:rPr>
        <w:t xml:space="preserve"> Ηλεκτρολόγων Μηχανικών και Μηχανικών Υπολογιστών</w:t>
      </w:r>
      <w:r>
        <w:rPr>
          <w:rFonts w:asciiTheme="minorHAnsi" w:eastAsiaTheme="minorHAnsi" w:hAnsiTheme="minorHAnsi" w:cstheme="minorHAnsi"/>
          <w:sz w:val="21"/>
          <w:szCs w:val="21"/>
          <w:lang w:eastAsia="en-US"/>
        </w:rPr>
        <w:t xml:space="preserve">, </w:t>
      </w:r>
      <w:r w:rsidRPr="00220B54">
        <w:rPr>
          <w:rFonts w:asciiTheme="minorHAnsi" w:eastAsiaTheme="minorHAnsi" w:hAnsiTheme="minorHAnsi" w:cstheme="minorHAnsi"/>
          <w:b/>
          <w:bCs/>
          <w:sz w:val="21"/>
          <w:szCs w:val="21"/>
          <w:lang w:eastAsia="en-US"/>
        </w:rPr>
        <w:t>Μανώλης Βάβαλης</w:t>
      </w:r>
      <w:r w:rsidR="00220B54">
        <w:rPr>
          <w:rFonts w:asciiTheme="minorHAnsi" w:eastAsiaTheme="minorHAnsi" w:hAnsiTheme="minorHAnsi" w:cstheme="minorHAnsi"/>
          <w:b/>
          <w:bCs/>
          <w:sz w:val="21"/>
          <w:szCs w:val="21"/>
          <w:lang w:eastAsia="en-US"/>
        </w:rPr>
        <w:t>,</w:t>
      </w:r>
      <w:r>
        <w:rPr>
          <w:rFonts w:asciiTheme="minorHAnsi" w:eastAsiaTheme="minorHAnsi" w:hAnsiTheme="minorHAnsi" w:cstheme="minorHAnsi"/>
          <w:sz w:val="21"/>
          <w:szCs w:val="21"/>
          <w:lang w:eastAsia="en-US"/>
        </w:rPr>
        <w:t xml:space="preserve"> ανέπτυξε τα </w:t>
      </w:r>
      <w:r w:rsidRPr="001E04FA">
        <w:rPr>
          <w:rFonts w:asciiTheme="minorHAnsi" w:eastAsiaTheme="minorHAnsi" w:hAnsiTheme="minorHAnsi" w:cstheme="minorHAnsi"/>
          <w:sz w:val="21"/>
          <w:szCs w:val="21"/>
          <w:lang w:eastAsia="en-US"/>
        </w:rPr>
        <w:t xml:space="preserve">γενικά χαρακτηριστικά </w:t>
      </w:r>
      <w:r>
        <w:rPr>
          <w:rFonts w:asciiTheme="minorHAnsi" w:eastAsiaTheme="minorHAnsi" w:hAnsiTheme="minorHAnsi" w:cstheme="minorHAnsi"/>
          <w:sz w:val="21"/>
          <w:szCs w:val="21"/>
          <w:lang w:eastAsia="en-US"/>
        </w:rPr>
        <w:t>σ</w:t>
      </w:r>
      <w:r w:rsidRPr="001E04FA">
        <w:rPr>
          <w:rFonts w:asciiTheme="minorHAnsi" w:eastAsiaTheme="minorHAnsi" w:hAnsiTheme="minorHAnsi" w:cstheme="minorHAnsi"/>
          <w:sz w:val="21"/>
          <w:szCs w:val="21"/>
          <w:lang w:eastAsia="en-US"/>
        </w:rPr>
        <w:t xml:space="preserve">χεδιασμού </w:t>
      </w:r>
      <w:r>
        <w:rPr>
          <w:rFonts w:asciiTheme="minorHAnsi" w:eastAsiaTheme="minorHAnsi" w:hAnsiTheme="minorHAnsi" w:cstheme="minorHAnsi"/>
          <w:sz w:val="21"/>
          <w:szCs w:val="21"/>
          <w:lang w:eastAsia="en-US"/>
        </w:rPr>
        <w:t>και υ</w:t>
      </w:r>
      <w:r w:rsidRPr="001E04FA">
        <w:rPr>
          <w:rFonts w:asciiTheme="minorHAnsi" w:eastAsiaTheme="minorHAnsi" w:hAnsiTheme="minorHAnsi" w:cstheme="minorHAnsi"/>
          <w:sz w:val="21"/>
          <w:szCs w:val="21"/>
          <w:lang w:eastAsia="en-US"/>
        </w:rPr>
        <w:t xml:space="preserve">λοποίησης της </w:t>
      </w:r>
      <w:r>
        <w:rPr>
          <w:rFonts w:asciiTheme="minorHAnsi" w:eastAsiaTheme="minorHAnsi" w:hAnsiTheme="minorHAnsi" w:cstheme="minorHAnsi"/>
          <w:sz w:val="21"/>
          <w:szCs w:val="21"/>
          <w:lang w:eastAsia="en-US"/>
        </w:rPr>
        <w:t>π</w:t>
      </w:r>
      <w:r w:rsidRPr="001E04FA">
        <w:rPr>
          <w:rFonts w:asciiTheme="minorHAnsi" w:eastAsiaTheme="minorHAnsi" w:hAnsiTheme="minorHAnsi" w:cstheme="minorHAnsi"/>
          <w:sz w:val="21"/>
          <w:szCs w:val="21"/>
          <w:lang w:eastAsia="en-US"/>
        </w:rPr>
        <w:t>λατφόρμας</w:t>
      </w:r>
      <w:r>
        <w:rPr>
          <w:rFonts w:asciiTheme="minorHAnsi" w:eastAsiaTheme="minorHAnsi" w:hAnsiTheme="minorHAnsi" w:cstheme="minorHAnsi"/>
          <w:sz w:val="21"/>
          <w:szCs w:val="21"/>
          <w:lang w:eastAsia="en-US"/>
        </w:rPr>
        <w:t>.</w:t>
      </w:r>
      <w:r w:rsidR="006256B9">
        <w:rPr>
          <w:rFonts w:asciiTheme="minorHAnsi" w:eastAsiaTheme="minorHAnsi" w:hAnsiTheme="minorHAnsi" w:cstheme="minorHAnsi"/>
          <w:sz w:val="21"/>
          <w:szCs w:val="21"/>
          <w:lang w:eastAsia="en-US"/>
        </w:rPr>
        <w:t xml:space="preserve"> Ο </w:t>
      </w:r>
      <w:r w:rsidR="006256B9" w:rsidRPr="006256B9">
        <w:rPr>
          <w:rFonts w:asciiTheme="minorHAnsi" w:eastAsiaTheme="minorHAnsi" w:hAnsiTheme="minorHAnsi" w:cstheme="minorHAnsi"/>
          <w:b/>
          <w:bCs/>
          <w:sz w:val="21"/>
          <w:szCs w:val="21"/>
          <w:lang w:eastAsia="en-US"/>
        </w:rPr>
        <w:t>Καθηγητής</w:t>
      </w:r>
      <w:r w:rsidR="006256B9" w:rsidRPr="006256B9">
        <w:rPr>
          <w:rFonts w:asciiTheme="minorHAnsi" w:eastAsiaTheme="minorHAnsi" w:hAnsiTheme="minorHAnsi" w:cstheme="minorHAnsi"/>
          <w:sz w:val="21"/>
          <w:szCs w:val="21"/>
          <w:lang w:eastAsia="en-US"/>
        </w:rPr>
        <w:t xml:space="preserve"> του Τμήματος Ηλεκτρολόγων Μηχανικών και Μηχανικών Υπολογιστώ</w:t>
      </w:r>
      <w:r w:rsidR="006256B9" w:rsidRPr="006256B9">
        <w:rPr>
          <w:rFonts w:asciiTheme="minorHAnsi" w:eastAsiaTheme="minorHAnsi" w:hAnsiTheme="minorHAnsi" w:cstheme="minorHAnsi"/>
          <w:b/>
          <w:sz w:val="21"/>
          <w:szCs w:val="21"/>
          <w:lang w:eastAsia="en-US"/>
        </w:rPr>
        <w:t>Μιχαήλ Βασιλακόπουλος</w:t>
      </w:r>
      <w:r w:rsidR="006256B9">
        <w:rPr>
          <w:rFonts w:asciiTheme="minorHAnsi" w:eastAsiaTheme="minorHAnsi" w:hAnsiTheme="minorHAnsi" w:cstheme="minorHAnsi"/>
          <w:sz w:val="21"/>
          <w:szCs w:val="21"/>
          <w:lang w:eastAsia="en-US"/>
        </w:rPr>
        <w:t xml:space="preserve"> περιέγραψε τη  </w:t>
      </w:r>
      <w:r w:rsidR="00DF1DA1">
        <w:rPr>
          <w:rFonts w:asciiTheme="minorHAnsi" w:eastAsiaTheme="minorHAnsi" w:hAnsiTheme="minorHAnsi" w:cstheme="minorHAnsi"/>
          <w:sz w:val="21"/>
          <w:szCs w:val="21"/>
          <w:lang w:eastAsia="en-US"/>
        </w:rPr>
        <w:t>εκμετάλλευση</w:t>
      </w:r>
      <w:r w:rsidR="006256B9">
        <w:rPr>
          <w:rFonts w:asciiTheme="minorHAnsi" w:eastAsiaTheme="minorHAnsi" w:hAnsiTheme="minorHAnsi" w:cstheme="minorHAnsi"/>
          <w:sz w:val="21"/>
          <w:szCs w:val="21"/>
          <w:lang w:eastAsia="en-US"/>
        </w:rPr>
        <w:t xml:space="preserve"> των</w:t>
      </w:r>
      <w:r w:rsidR="006256B9" w:rsidRPr="00DF1DA1">
        <w:rPr>
          <w:rFonts w:asciiTheme="minorHAnsi" w:eastAsiaTheme="minorHAnsi" w:hAnsiTheme="minorHAnsi" w:cstheme="minorHAnsi"/>
          <w:bCs/>
          <w:sz w:val="21"/>
          <w:szCs w:val="21"/>
          <w:lang w:eastAsia="en-US"/>
        </w:rPr>
        <w:t>Πηγών Δεδομένων και  δημιουργία Data Warehouse</w:t>
      </w:r>
      <w:r w:rsidR="006256B9" w:rsidRPr="00DF1DA1">
        <w:rPr>
          <w:rFonts w:asciiTheme="minorHAnsi" w:eastAsiaTheme="minorHAnsi" w:hAnsiTheme="minorHAnsi" w:cstheme="minorHAnsi"/>
          <w:sz w:val="21"/>
          <w:szCs w:val="21"/>
          <w:lang w:eastAsia="en-US"/>
        </w:rPr>
        <w:t>.</w:t>
      </w:r>
      <w:r w:rsidR="002D7947">
        <w:rPr>
          <w:rFonts w:asciiTheme="minorHAnsi" w:eastAsiaTheme="minorHAnsi" w:hAnsiTheme="minorHAnsi" w:cstheme="minorHAnsi"/>
          <w:sz w:val="21"/>
          <w:szCs w:val="21"/>
          <w:lang w:eastAsia="en-US"/>
        </w:rPr>
        <w:t xml:space="preserve">Ο </w:t>
      </w:r>
      <w:r w:rsidR="002D7947" w:rsidRPr="00220B54">
        <w:rPr>
          <w:rFonts w:asciiTheme="minorHAnsi" w:eastAsiaTheme="minorHAnsi" w:hAnsiTheme="minorHAnsi" w:cstheme="minorHAnsi"/>
          <w:b/>
          <w:bCs/>
          <w:sz w:val="21"/>
          <w:szCs w:val="21"/>
          <w:lang w:eastAsia="en-US"/>
        </w:rPr>
        <w:t xml:space="preserve">Ομότιμος </w:t>
      </w:r>
      <w:r w:rsidR="000041A4" w:rsidRPr="00220B54">
        <w:rPr>
          <w:rFonts w:asciiTheme="minorHAnsi" w:eastAsiaTheme="minorHAnsi" w:hAnsiTheme="minorHAnsi" w:cstheme="minorHAnsi"/>
          <w:b/>
          <w:bCs/>
          <w:sz w:val="21"/>
          <w:szCs w:val="21"/>
          <w:lang w:eastAsia="en-US"/>
        </w:rPr>
        <w:t>Καθηγητής</w:t>
      </w:r>
      <w:r w:rsidR="002D7947">
        <w:rPr>
          <w:rFonts w:asciiTheme="minorHAnsi" w:eastAsiaTheme="minorHAnsi" w:hAnsiTheme="minorHAnsi" w:cstheme="minorHAnsi"/>
          <w:sz w:val="21"/>
          <w:szCs w:val="21"/>
          <w:lang w:eastAsia="en-US"/>
        </w:rPr>
        <w:t xml:space="preserve">,του </w:t>
      </w:r>
      <w:r w:rsidR="002D7947" w:rsidRPr="001E04FA">
        <w:rPr>
          <w:rFonts w:asciiTheme="minorHAnsi" w:eastAsiaTheme="minorHAnsi" w:hAnsiTheme="minorHAnsi" w:cstheme="minorHAnsi"/>
          <w:sz w:val="21"/>
          <w:szCs w:val="21"/>
          <w:lang w:eastAsia="en-US"/>
        </w:rPr>
        <w:t>Τμήμα</w:t>
      </w:r>
      <w:r w:rsidR="002D7947">
        <w:rPr>
          <w:rFonts w:asciiTheme="minorHAnsi" w:eastAsiaTheme="minorHAnsi" w:hAnsiTheme="minorHAnsi" w:cstheme="minorHAnsi"/>
          <w:sz w:val="21"/>
          <w:szCs w:val="21"/>
          <w:lang w:eastAsia="en-US"/>
        </w:rPr>
        <w:t>τος</w:t>
      </w:r>
      <w:r w:rsidR="002D7947" w:rsidRPr="001E04FA">
        <w:rPr>
          <w:rFonts w:asciiTheme="minorHAnsi" w:eastAsiaTheme="minorHAnsi" w:hAnsiTheme="minorHAnsi" w:cstheme="minorHAnsi"/>
          <w:sz w:val="21"/>
          <w:szCs w:val="21"/>
          <w:lang w:eastAsia="en-US"/>
        </w:rPr>
        <w:t xml:space="preserve"> Ηλεκτρολόγων Μηχανικών και Μηχανικών Υπολογιστών</w:t>
      </w:r>
      <w:r w:rsidR="002D7947">
        <w:rPr>
          <w:rFonts w:asciiTheme="minorHAnsi" w:eastAsiaTheme="minorHAnsi" w:hAnsiTheme="minorHAnsi" w:cstheme="minorHAnsi"/>
          <w:sz w:val="21"/>
          <w:szCs w:val="21"/>
          <w:lang w:eastAsia="en-US"/>
        </w:rPr>
        <w:t xml:space="preserve">, </w:t>
      </w:r>
      <w:r w:rsidRPr="00220B54">
        <w:rPr>
          <w:rFonts w:asciiTheme="minorHAnsi" w:eastAsiaTheme="minorHAnsi" w:hAnsiTheme="minorHAnsi" w:cstheme="minorHAnsi"/>
          <w:b/>
          <w:bCs/>
          <w:sz w:val="21"/>
          <w:szCs w:val="21"/>
          <w:lang w:eastAsia="en-US"/>
        </w:rPr>
        <w:t>Ηλίας Χούστης</w:t>
      </w:r>
      <w:r w:rsidR="00220B54">
        <w:rPr>
          <w:rFonts w:asciiTheme="minorHAnsi" w:eastAsiaTheme="minorHAnsi" w:hAnsiTheme="minorHAnsi" w:cstheme="minorHAnsi"/>
          <w:sz w:val="21"/>
          <w:szCs w:val="21"/>
          <w:lang w:eastAsia="en-US"/>
        </w:rPr>
        <w:t>,</w:t>
      </w:r>
      <w:r w:rsidR="00991ECB">
        <w:rPr>
          <w:rFonts w:asciiTheme="minorHAnsi" w:eastAsiaTheme="minorHAnsi" w:hAnsiTheme="minorHAnsi" w:cstheme="minorHAnsi"/>
          <w:sz w:val="21"/>
          <w:szCs w:val="21"/>
          <w:lang w:eastAsia="en-US"/>
        </w:rPr>
        <w:t>α</w:t>
      </w:r>
      <w:r w:rsidR="00F32DDA">
        <w:rPr>
          <w:rFonts w:asciiTheme="minorHAnsi" w:eastAsiaTheme="minorHAnsi" w:hAnsiTheme="minorHAnsi" w:cstheme="minorHAnsi"/>
          <w:sz w:val="21"/>
          <w:szCs w:val="21"/>
          <w:lang w:eastAsia="en-US"/>
        </w:rPr>
        <w:t>νέλυσε το μ</w:t>
      </w:r>
      <w:r w:rsidR="008B0DF1" w:rsidRPr="008B0DF1">
        <w:rPr>
          <w:rFonts w:asciiTheme="minorHAnsi" w:eastAsiaTheme="minorHAnsi" w:hAnsiTheme="minorHAnsi" w:cstheme="minorHAnsi"/>
          <w:sz w:val="21"/>
          <w:szCs w:val="21"/>
          <w:lang w:eastAsia="en-US"/>
        </w:rPr>
        <w:t xml:space="preserve">οντέλο Business Intelligence και </w:t>
      </w:r>
      <w:r w:rsidR="00F32DDA">
        <w:rPr>
          <w:rFonts w:asciiTheme="minorHAnsi" w:eastAsiaTheme="minorHAnsi" w:hAnsiTheme="minorHAnsi" w:cstheme="minorHAnsi"/>
          <w:sz w:val="21"/>
          <w:szCs w:val="21"/>
          <w:lang w:eastAsia="en-US"/>
        </w:rPr>
        <w:t>τα αποτελέσματά του</w:t>
      </w:r>
      <w:r w:rsidR="00220B54">
        <w:rPr>
          <w:rFonts w:asciiTheme="minorHAnsi" w:eastAsiaTheme="minorHAnsi" w:hAnsiTheme="minorHAnsi" w:cstheme="minorHAnsi"/>
          <w:sz w:val="21"/>
          <w:szCs w:val="21"/>
          <w:lang w:eastAsia="en-US"/>
        </w:rPr>
        <w:t>,</w:t>
      </w:r>
      <w:r w:rsidR="00F32DDA">
        <w:rPr>
          <w:rFonts w:asciiTheme="minorHAnsi" w:eastAsiaTheme="minorHAnsi" w:hAnsiTheme="minorHAnsi" w:cstheme="minorHAnsi"/>
          <w:sz w:val="21"/>
          <w:szCs w:val="21"/>
          <w:lang w:eastAsia="en-US"/>
        </w:rPr>
        <w:t xml:space="preserve"> ενώ ο </w:t>
      </w:r>
      <w:r w:rsidR="000041A4" w:rsidRPr="00220B54">
        <w:rPr>
          <w:rFonts w:asciiTheme="minorHAnsi" w:eastAsiaTheme="minorHAnsi" w:hAnsiTheme="minorHAnsi" w:cstheme="minorHAnsi"/>
          <w:b/>
          <w:bCs/>
          <w:sz w:val="21"/>
          <w:szCs w:val="21"/>
          <w:lang w:eastAsia="en-US"/>
        </w:rPr>
        <w:t>Αναπληρωτής Καθηγητής</w:t>
      </w:r>
      <w:r w:rsidR="00533D3D">
        <w:rPr>
          <w:rFonts w:asciiTheme="minorHAnsi" w:eastAsiaTheme="minorHAnsi" w:hAnsiTheme="minorHAnsi" w:cstheme="minorHAnsi"/>
          <w:sz w:val="21"/>
          <w:szCs w:val="21"/>
          <w:lang w:eastAsia="en-US"/>
        </w:rPr>
        <w:t xml:space="preserve"> του </w:t>
      </w:r>
      <w:r w:rsidR="00533D3D" w:rsidRPr="00533D3D">
        <w:rPr>
          <w:rFonts w:asciiTheme="minorHAnsi" w:eastAsiaTheme="minorHAnsi" w:hAnsiTheme="minorHAnsi" w:cstheme="minorHAnsi"/>
          <w:sz w:val="21"/>
          <w:szCs w:val="21"/>
          <w:lang w:eastAsia="en-US"/>
        </w:rPr>
        <w:t>Τμήμα</w:t>
      </w:r>
      <w:r w:rsidR="00533D3D">
        <w:rPr>
          <w:rFonts w:asciiTheme="minorHAnsi" w:eastAsiaTheme="minorHAnsi" w:hAnsiTheme="minorHAnsi" w:cstheme="minorHAnsi"/>
          <w:sz w:val="21"/>
          <w:szCs w:val="21"/>
          <w:lang w:eastAsia="en-US"/>
        </w:rPr>
        <w:t>τος</w:t>
      </w:r>
      <w:r w:rsidR="00533D3D" w:rsidRPr="00533D3D">
        <w:rPr>
          <w:rFonts w:asciiTheme="minorHAnsi" w:eastAsiaTheme="minorHAnsi" w:hAnsiTheme="minorHAnsi" w:cstheme="minorHAnsi"/>
          <w:sz w:val="21"/>
          <w:szCs w:val="21"/>
          <w:lang w:eastAsia="en-US"/>
        </w:rPr>
        <w:t xml:space="preserve"> Οικονομικών Επιστημών</w:t>
      </w:r>
      <w:r w:rsidR="00220B54">
        <w:rPr>
          <w:rFonts w:asciiTheme="minorHAnsi" w:eastAsiaTheme="minorHAnsi" w:hAnsiTheme="minorHAnsi" w:cstheme="minorHAnsi"/>
          <w:sz w:val="21"/>
          <w:szCs w:val="21"/>
          <w:lang w:eastAsia="en-US"/>
        </w:rPr>
        <w:t xml:space="preserve">, </w:t>
      </w:r>
      <w:r w:rsidR="00220B54">
        <w:rPr>
          <w:rFonts w:asciiTheme="minorHAnsi" w:eastAsiaTheme="minorHAnsi" w:hAnsiTheme="minorHAnsi" w:cstheme="minorHAnsi"/>
          <w:b/>
          <w:bCs/>
          <w:sz w:val="21"/>
          <w:szCs w:val="21"/>
          <w:lang w:eastAsia="en-US"/>
        </w:rPr>
        <w:t>Γεώργιος Σταμπουλής,</w:t>
      </w:r>
      <w:r w:rsidR="00533D3D">
        <w:rPr>
          <w:rFonts w:asciiTheme="minorHAnsi" w:eastAsiaTheme="minorHAnsi" w:hAnsiTheme="minorHAnsi" w:cstheme="minorHAnsi"/>
          <w:sz w:val="21"/>
          <w:szCs w:val="21"/>
          <w:lang w:eastAsia="en-US"/>
        </w:rPr>
        <w:t xml:space="preserve"> παρουσίασε </w:t>
      </w:r>
      <w:r w:rsidR="006256B9">
        <w:rPr>
          <w:rFonts w:asciiTheme="minorHAnsi" w:eastAsiaTheme="minorHAnsi" w:hAnsiTheme="minorHAnsi" w:cstheme="minorHAnsi"/>
          <w:sz w:val="21"/>
          <w:szCs w:val="21"/>
          <w:lang w:eastAsia="en-US"/>
        </w:rPr>
        <w:t xml:space="preserve">τη </w:t>
      </w:r>
      <w:r w:rsidR="00533D3D">
        <w:rPr>
          <w:rFonts w:asciiTheme="minorHAnsi" w:eastAsiaTheme="minorHAnsi" w:hAnsiTheme="minorHAnsi" w:cstheme="minorHAnsi"/>
          <w:sz w:val="21"/>
          <w:szCs w:val="21"/>
          <w:lang w:eastAsia="en-US"/>
        </w:rPr>
        <w:t>μ</w:t>
      </w:r>
      <w:r w:rsidR="000041A4" w:rsidRPr="00533D3D">
        <w:rPr>
          <w:rFonts w:asciiTheme="minorHAnsi" w:eastAsiaTheme="minorHAnsi" w:hAnsiTheme="minorHAnsi" w:cstheme="minorHAnsi"/>
          <w:sz w:val="21"/>
          <w:szCs w:val="21"/>
          <w:lang w:eastAsia="en-US"/>
        </w:rPr>
        <w:t xml:space="preserve">ελέτη βιωσιμότητας </w:t>
      </w:r>
      <w:r w:rsidR="00533D3D">
        <w:rPr>
          <w:rFonts w:asciiTheme="minorHAnsi" w:eastAsiaTheme="minorHAnsi" w:hAnsiTheme="minorHAnsi" w:cstheme="minorHAnsi"/>
          <w:sz w:val="21"/>
          <w:szCs w:val="21"/>
          <w:lang w:eastAsia="en-US"/>
        </w:rPr>
        <w:t xml:space="preserve">και </w:t>
      </w:r>
      <w:r w:rsidR="000041A4" w:rsidRPr="00533D3D">
        <w:rPr>
          <w:rFonts w:asciiTheme="minorHAnsi" w:eastAsiaTheme="minorHAnsi" w:hAnsiTheme="minorHAnsi" w:cstheme="minorHAnsi"/>
          <w:sz w:val="21"/>
          <w:szCs w:val="21"/>
          <w:lang w:eastAsia="en-US"/>
        </w:rPr>
        <w:t>επιχειρηματικής αξιοποίηση</w:t>
      </w:r>
      <w:r w:rsidR="00533D3D">
        <w:rPr>
          <w:rFonts w:asciiTheme="minorHAnsi" w:eastAsiaTheme="minorHAnsi" w:hAnsiTheme="minorHAnsi" w:cstheme="minorHAnsi"/>
          <w:sz w:val="21"/>
          <w:szCs w:val="21"/>
          <w:lang w:eastAsia="en-US"/>
        </w:rPr>
        <w:t>ς</w:t>
      </w:r>
      <w:r w:rsidR="000041A4" w:rsidRPr="00533D3D">
        <w:rPr>
          <w:rFonts w:asciiTheme="minorHAnsi" w:eastAsiaTheme="minorHAnsi" w:hAnsiTheme="minorHAnsi" w:cstheme="minorHAnsi"/>
          <w:sz w:val="21"/>
          <w:szCs w:val="21"/>
          <w:lang w:eastAsia="en-US"/>
        </w:rPr>
        <w:t xml:space="preserve"> του έργου</w:t>
      </w:r>
      <w:r w:rsidR="0089410E">
        <w:rPr>
          <w:rFonts w:asciiTheme="minorHAnsi" w:eastAsiaTheme="minorHAnsi" w:hAnsiTheme="minorHAnsi" w:cstheme="minorHAnsi"/>
          <w:sz w:val="21"/>
          <w:szCs w:val="21"/>
          <w:lang w:eastAsia="en-US"/>
        </w:rPr>
        <w:t xml:space="preserve">. </w:t>
      </w:r>
      <w:r w:rsidR="00DF1DA1" w:rsidRPr="00DF1DA1">
        <w:rPr>
          <w:rFonts w:asciiTheme="minorHAnsi" w:eastAsiaTheme="minorHAnsi" w:hAnsiTheme="minorHAnsi" w:cstheme="minorHAnsi"/>
          <w:sz w:val="21"/>
          <w:szCs w:val="21"/>
          <w:lang w:eastAsia="en-US"/>
        </w:rPr>
        <w:t xml:space="preserve">Στα αποτελέσματα του έργου, τη συμμετοχή της εταιρείας στην υλοποίηση του έργου και κυρίως στη δόμηση υπηρεσιών διάγνωσης και συμβουλευτικής προς τις μικρές επιχειρήσεις αναφέρθηκε και ο εκπρόσωπος του επιχειρηματικού εταίρου του έργου, </w:t>
      </w:r>
      <w:r w:rsidR="00DF1DA1" w:rsidRPr="00DF1DA1">
        <w:rPr>
          <w:rFonts w:asciiTheme="minorHAnsi" w:eastAsiaTheme="minorHAnsi" w:hAnsiTheme="minorHAnsi" w:cstheme="minorHAnsi"/>
          <w:b/>
          <w:sz w:val="21"/>
          <w:szCs w:val="21"/>
          <w:lang w:eastAsia="en-US"/>
        </w:rPr>
        <w:t>Grant Thornton, κος Χρήστος Γεωργόπουλος</w:t>
      </w:r>
      <w:r w:rsidR="00DF1DA1" w:rsidRPr="00DF1DA1">
        <w:rPr>
          <w:rFonts w:asciiTheme="minorHAnsi" w:eastAsiaTheme="minorHAnsi" w:hAnsiTheme="minorHAnsi" w:cstheme="minorHAnsi"/>
          <w:sz w:val="21"/>
          <w:szCs w:val="21"/>
          <w:lang w:eastAsia="en-US"/>
        </w:rPr>
        <w:t xml:space="preserve">. Ο κ. Γεωργόπουλος </w:t>
      </w:r>
      <w:r w:rsidR="00DF1DA1">
        <w:rPr>
          <w:rFonts w:asciiTheme="minorHAnsi" w:eastAsiaTheme="minorHAnsi" w:hAnsiTheme="minorHAnsi" w:cstheme="minorHAnsi"/>
          <w:sz w:val="21"/>
          <w:szCs w:val="21"/>
          <w:lang w:eastAsia="en-US"/>
        </w:rPr>
        <w:t>παρουσίασε την</w:t>
      </w:r>
      <w:r w:rsidR="00DF1DA1" w:rsidRPr="00DF1DA1">
        <w:rPr>
          <w:rFonts w:asciiTheme="minorHAnsi" w:eastAsiaTheme="minorHAnsi" w:hAnsiTheme="minorHAnsi" w:cstheme="minorHAnsi"/>
          <w:sz w:val="21"/>
          <w:szCs w:val="21"/>
          <w:lang w:eastAsia="en-US"/>
        </w:rPr>
        <w:t xml:space="preserve"> αξιολόγηση της ψηφιακής πλατφόρμας  από  δείγμα επιχειρήσεων, υπογραμμίζοντας με τη σειρά του την καινοτομία του έργου σε επίπεδο αξιοποίησης των “BigData” &amp; “BusinessAnalytics”, ώστε να εξάγονται διαγνώσεις, αναλύσεις, συμβουλές και κανόνες προς όφελος των μικρών επιχειρήσεων.</w:t>
      </w:r>
      <w:r w:rsidR="0089410E">
        <w:rPr>
          <w:rFonts w:asciiTheme="minorHAnsi" w:eastAsiaTheme="minorHAnsi" w:hAnsiTheme="minorHAnsi" w:cstheme="minorHAnsi"/>
          <w:sz w:val="21"/>
          <w:szCs w:val="21"/>
          <w:lang w:eastAsia="en-US"/>
        </w:rPr>
        <w:t>Τέλος, σ</w:t>
      </w:r>
      <w:r w:rsidR="000714D7" w:rsidRPr="003814EC">
        <w:rPr>
          <w:rFonts w:asciiTheme="minorHAnsi" w:eastAsiaTheme="minorHAnsi" w:hAnsiTheme="minorHAnsi" w:cstheme="minorHAnsi"/>
          <w:sz w:val="21"/>
          <w:szCs w:val="21"/>
          <w:lang w:eastAsia="en-US"/>
        </w:rPr>
        <w:t>τ</w:t>
      </w:r>
      <w:r w:rsidR="004678FF" w:rsidRPr="003814EC">
        <w:rPr>
          <w:rFonts w:asciiTheme="minorHAnsi" w:eastAsiaTheme="minorHAnsi" w:hAnsiTheme="minorHAnsi" w:cstheme="minorHAnsi"/>
          <w:sz w:val="21"/>
          <w:szCs w:val="21"/>
          <w:lang w:eastAsia="en-US"/>
        </w:rPr>
        <w:t xml:space="preserve">ην ημερίδα συμμετείχαν με τις εισηγήσεις τους </w:t>
      </w:r>
      <w:r w:rsidR="0089410E" w:rsidRPr="003814EC">
        <w:rPr>
          <w:rFonts w:asciiTheme="minorHAnsi" w:eastAsiaTheme="minorHAnsi" w:hAnsiTheme="minorHAnsi" w:cstheme="minorHAnsi"/>
          <w:sz w:val="21"/>
          <w:szCs w:val="21"/>
          <w:lang w:eastAsia="en-US"/>
        </w:rPr>
        <w:t>η κα</w:t>
      </w:r>
      <w:r w:rsidR="003814EC" w:rsidRPr="00220B54">
        <w:rPr>
          <w:rFonts w:asciiTheme="minorHAnsi" w:eastAsiaTheme="minorHAnsi" w:hAnsiTheme="minorHAnsi" w:cstheme="minorHAnsi"/>
          <w:b/>
          <w:bCs/>
          <w:sz w:val="21"/>
          <w:szCs w:val="21"/>
          <w:lang w:eastAsia="en-US"/>
        </w:rPr>
        <w:t>Σταυρούλα Αλεξίου</w:t>
      </w:r>
      <w:r w:rsidR="003814EC" w:rsidRPr="003814EC">
        <w:rPr>
          <w:rFonts w:asciiTheme="minorHAnsi" w:eastAsiaTheme="minorHAnsi" w:hAnsiTheme="minorHAnsi" w:cstheme="minorHAnsi"/>
          <w:sz w:val="21"/>
          <w:szCs w:val="21"/>
          <w:lang w:eastAsia="en-US"/>
        </w:rPr>
        <w:t xml:space="preserve">, </w:t>
      </w:r>
      <w:r w:rsidR="003814EC" w:rsidRPr="00220B54">
        <w:rPr>
          <w:rFonts w:asciiTheme="minorHAnsi" w:eastAsiaTheme="minorHAnsi" w:hAnsiTheme="minorHAnsi" w:cstheme="minorHAnsi"/>
          <w:b/>
          <w:bCs/>
          <w:sz w:val="21"/>
          <w:szCs w:val="21"/>
          <w:lang w:eastAsia="en-US"/>
        </w:rPr>
        <w:t>Οικονομολόγος</w:t>
      </w:r>
      <w:r w:rsidR="003814EC">
        <w:rPr>
          <w:rFonts w:asciiTheme="minorHAnsi" w:eastAsiaTheme="minorHAnsi" w:hAnsiTheme="minorHAnsi" w:cstheme="minorHAnsi"/>
          <w:sz w:val="21"/>
          <w:szCs w:val="21"/>
          <w:lang w:eastAsia="en-US"/>
        </w:rPr>
        <w:t xml:space="preserve">του </w:t>
      </w:r>
      <w:r w:rsidR="003814EC" w:rsidRPr="003814EC">
        <w:rPr>
          <w:rFonts w:asciiTheme="minorHAnsi" w:eastAsiaTheme="minorHAnsi" w:hAnsiTheme="minorHAnsi" w:cstheme="minorHAnsi"/>
          <w:sz w:val="21"/>
          <w:szCs w:val="21"/>
          <w:lang w:eastAsia="en-US"/>
        </w:rPr>
        <w:t>Τμήμα</w:t>
      </w:r>
      <w:r w:rsidR="003814EC">
        <w:rPr>
          <w:rFonts w:asciiTheme="minorHAnsi" w:eastAsiaTheme="minorHAnsi" w:hAnsiTheme="minorHAnsi" w:cstheme="minorHAnsi"/>
          <w:sz w:val="21"/>
          <w:szCs w:val="21"/>
          <w:lang w:eastAsia="en-US"/>
        </w:rPr>
        <w:t>τος</w:t>
      </w:r>
      <w:r w:rsidR="003814EC" w:rsidRPr="003814EC">
        <w:rPr>
          <w:rFonts w:asciiTheme="minorHAnsi" w:eastAsiaTheme="minorHAnsi" w:hAnsiTheme="minorHAnsi" w:cstheme="minorHAnsi"/>
          <w:sz w:val="21"/>
          <w:szCs w:val="21"/>
          <w:lang w:eastAsia="en-US"/>
        </w:rPr>
        <w:t xml:space="preserve"> Μηχανικών Χωροταξίας, Πολεοδομίας και Περιφερειακής Ανάπτυξης</w:t>
      </w:r>
      <w:r w:rsidR="00623F72">
        <w:rPr>
          <w:rFonts w:asciiTheme="minorHAnsi" w:eastAsiaTheme="minorHAnsi" w:hAnsiTheme="minorHAnsi" w:cstheme="minorHAnsi"/>
          <w:sz w:val="21"/>
          <w:szCs w:val="21"/>
          <w:lang w:eastAsia="en-US"/>
        </w:rPr>
        <w:t xml:space="preserve"> και </w:t>
      </w:r>
      <w:r w:rsidR="003814EC">
        <w:rPr>
          <w:rFonts w:asciiTheme="minorHAnsi" w:eastAsiaTheme="minorHAnsi" w:hAnsiTheme="minorHAnsi" w:cstheme="minorHAnsi"/>
          <w:sz w:val="21"/>
          <w:szCs w:val="21"/>
          <w:lang w:eastAsia="en-US"/>
        </w:rPr>
        <w:t xml:space="preserve">οι κ.κ.  </w:t>
      </w:r>
      <w:r w:rsidR="003814EC" w:rsidRPr="00220B54">
        <w:rPr>
          <w:rFonts w:asciiTheme="minorHAnsi" w:eastAsiaTheme="minorHAnsi" w:hAnsiTheme="minorHAnsi" w:cstheme="minorHAnsi"/>
          <w:b/>
          <w:bCs/>
          <w:sz w:val="21"/>
          <w:szCs w:val="21"/>
          <w:lang w:eastAsia="en-US"/>
        </w:rPr>
        <w:t>Βασιλική Μπρίμπου</w:t>
      </w:r>
      <w:r w:rsidR="003814EC">
        <w:rPr>
          <w:rFonts w:asciiTheme="minorHAnsi" w:eastAsiaTheme="minorHAnsi" w:hAnsiTheme="minorHAnsi" w:cstheme="minorHAnsi"/>
          <w:sz w:val="21"/>
          <w:szCs w:val="21"/>
          <w:lang w:eastAsia="en-US"/>
        </w:rPr>
        <w:t xml:space="preserve">και </w:t>
      </w:r>
      <w:r w:rsidR="003814EC" w:rsidRPr="00623F72">
        <w:rPr>
          <w:rFonts w:asciiTheme="minorHAnsi" w:eastAsiaTheme="minorHAnsi" w:hAnsiTheme="minorHAnsi" w:cstheme="minorHAnsi"/>
          <w:b/>
          <w:bCs/>
          <w:sz w:val="21"/>
          <w:szCs w:val="21"/>
          <w:lang w:eastAsia="en-US"/>
        </w:rPr>
        <w:t>Απόστολος Βέτσικας</w:t>
      </w:r>
      <w:r w:rsidR="003814EC" w:rsidRPr="003814EC">
        <w:rPr>
          <w:rFonts w:asciiTheme="minorHAnsi" w:eastAsiaTheme="minorHAnsi" w:hAnsiTheme="minorHAnsi" w:cstheme="minorHAnsi"/>
          <w:sz w:val="21"/>
          <w:szCs w:val="21"/>
          <w:lang w:eastAsia="en-US"/>
        </w:rPr>
        <w:t xml:space="preserve">, </w:t>
      </w:r>
      <w:r w:rsidR="003814EC" w:rsidRPr="00623F72">
        <w:rPr>
          <w:rFonts w:asciiTheme="minorHAnsi" w:eastAsiaTheme="minorHAnsi" w:hAnsiTheme="minorHAnsi" w:cstheme="minorHAnsi"/>
          <w:b/>
          <w:bCs/>
          <w:sz w:val="21"/>
          <w:szCs w:val="21"/>
          <w:lang w:eastAsia="en-US"/>
        </w:rPr>
        <w:t>Οικονομολόγοι</w:t>
      </w:r>
      <w:r w:rsidR="003814EC" w:rsidRPr="003814EC">
        <w:rPr>
          <w:rFonts w:asciiTheme="minorHAnsi" w:eastAsiaTheme="minorHAnsi" w:hAnsiTheme="minorHAnsi" w:cstheme="minorHAnsi"/>
          <w:sz w:val="21"/>
          <w:szCs w:val="21"/>
          <w:lang w:eastAsia="en-US"/>
        </w:rPr>
        <w:t xml:space="preserve"> του </w:t>
      </w:r>
      <w:r w:rsidR="003814EC" w:rsidRPr="00533D3D">
        <w:rPr>
          <w:rFonts w:asciiTheme="minorHAnsi" w:eastAsiaTheme="minorHAnsi" w:hAnsiTheme="minorHAnsi" w:cstheme="minorHAnsi"/>
          <w:sz w:val="21"/>
          <w:szCs w:val="21"/>
          <w:lang w:eastAsia="en-US"/>
        </w:rPr>
        <w:t>Τμήμα</w:t>
      </w:r>
      <w:r w:rsidR="003814EC">
        <w:rPr>
          <w:rFonts w:asciiTheme="minorHAnsi" w:eastAsiaTheme="minorHAnsi" w:hAnsiTheme="minorHAnsi" w:cstheme="minorHAnsi"/>
          <w:sz w:val="21"/>
          <w:szCs w:val="21"/>
          <w:lang w:eastAsia="en-US"/>
        </w:rPr>
        <w:t>τος</w:t>
      </w:r>
      <w:r w:rsidR="003814EC" w:rsidRPr="00533D3D">
        <w:rPr>
          <w:rFonts w:asciiTheme="minorHAnsi" w:eastAsiaTheme="minorHAnsi" w:hAnsiTheme="minorHAnsi" w:cstheme="minorHAnsi"/>
          <w:sz w:val="21"/>
          <w:szCs w:val="21"/>
          <w:lang w:eastAsia="en-US"/>
        </w:rPr>
        <w:t xml:space="preserve"> Οικονομικών Επιστημών</w:t>
      </w:r>
      <w:r w:rsidR="00623F72">
        <w:rPr>
          <w:rFonts w:asciiTheme="minorHAnsi" w:eastAsiaTheme="minorHAnsi" w:hAnsiTheme="minorHAnsi" w:cstheme="minorHAnsi"/>
          <w:sz w:val="21"/>
          <w:szCs w:val="21"/>
          <w:lang w:eastAsia="en-US"/>
        </w:rPr>
        <w:t>.</w:t>
      </w:r>
      <w:r w:rsidR="006256B9">
        <w:rPr>
          <w:rFonts w:asciiTheme="minorHAnsi" w:eastAsiaTheme="minorHAnsi" w:hAnsiTheme="minorHAnsi" w:cstheme="minorHAnsi"/>
          <w:sz w:val="21"/>
          <w:szCs w:val="21"/>
          <w:lang w:eastAsia="en-US"/>
        </w:rPr>
        <w:t xml:space="preserve"> που  ανέπτυξαν τα οικονομετρικά μοντέλα, τ</w:t>
      </w:r>
      <w:r w:rsidR="00DF1DA1">
        <w:rPr>
          <w:rFonts w:asciiTheme="minorHAnsi" w:eastAsiaTheme="minorHAnsi" w:hAnsiTheme="minorHAnsi" w:cstheme="minorHAnsi"/>
          <w:sz w:val="21"/>
          <w:szCs w:val="21"/>
          <w:lang w:eastAsia="en-US"/>
        </w:rPr>
        <w:t>ους</w:t>
      </w:r>
      <w:r w:rsidR="00DF1DA1" w:rsidRPr="00DF1DA1">
        <w:rPr>
          <w:rFonts w:asciiTheme="minorHAnsi" w:eastAsiaTheme="minorHAnsi" w:hAnsiTheme="minorHAnsi" w:cstheme="minorHAnsi"/>
          <w:sz w:val="21"/>
          <w:szCs w:val="21"/>
          <w:lang w:eastAsia="en-US"/>
        </w:rPr>
        <w:t>π</w:t>
      </w:r>
      <w:r w:rsidR="00DF1DA1" w:rsidRPr="00DF1DA1">
        <w:rPr>
          <w:rFonts w:asciiTheme="minorHAnsi" w:eastAsiaTheme="minorHAnsi" w:hAnsiTheme="minorHAnsi" w:cstheme="minorHAnsi"/>
          <w:bCs/>
          <w:sz w:val="21"/>
          <w:szCs w:val="21"/>
          <w:lang w:eastAsia="en-US"/>
        </w:rPr>
        <w:t>ροσδιοριστικούς παράγοντες κερδοφορίας</w:t>
      </w:r>
      <w:r w:rsidR="00DF1DA1">
        <w:rPr>
          <w:rFonts w:asciiTheme="minorHAnsi" w:eastAsiaTheme="minorHAnsi" w:hAnsiTheme="minorHAnsi" w:cstheme="minorHAnsi"/>
          <w:sz w:val="21"/>
          <w:szCs w:val="21"/>
          <w:lang w:eastAsia="en-US"/>
        </w:rPr>
        <w:t xml:space="preserve">και τη Δελφική μέθοδο, </w:t>
      </w:r>
      <w:r w:rsidR="00C03C26">
        <w:rPr>
          <w:rFonts w:asciiTheme="minorHAnsi" w:eastAsiaTheme="minorHAnsi" w:hAnsiTheme="minorHAnsi" w:cstheme="minorHAnsi"/>
          <w:sz w:val="21"/>
          <w:szCs w:val="21"/>
          <w:lang w:eastAsia="en-US"/>
        </w:rPr>
        <w:t>αντίστοιχα</w:t>
      </w:r>
    </w:p>
    <w:p w:rsidR="00DF1DA1" w:rsidRDefault="00DF1DA1" w:rsidP="00E27501">
      <w:pPr>
        <w:pStyle w:val="Web"/>
        <w:shd w:val="clear" w:color="auto" w:fill="FFFFFF"/>
        <w:spacing w:before="0" w:beforeAutospacing="0" w:after="0" w:afterAutospacing="0"/>
        <w:jc w:val="both"/>
        <w:rPr>
          <w:rFonts w:asciiTheme="minorHAnsi" w:eastAsiaTheme="minorHAnsi" w:hAnsiTheme="minorHAnsi" w:cstheme="minorHAnsi"/>
          <w:sz w:val="21"/>
          <w:szCs w:val="21"/>
          <w:lang w:eastAsia="en-US"/>
        </w:rPr>
      </w:pPr>
    </w:p>
    <w:p w:rsidR="00191D4C" w:rsidRPr="00397481" w:rsidRDefault="00191D4C" w:rsidP="00E27501">
      <w:pPr>
        <w:pStyle w:val="Web"/>
        <w:shd w:val="clear" w:color="auto" w:fill="FFFFFF"/>
        <w:spacing w:before="0" w:beforeAutospacing="0" w:after="0" w:afterAutospacing="0"/>
        <w:jc w:val="both"/>
        <w:rPr>
          <w:rFonts w:asciiTheme="minorHAnsi" w:eastAsiaTheme="minorHAnsi" w:hAnsiTheme="minorHAnsi" w:cstheme="minorHAnsi"/>
          <w:sz w:val="21"/>
          <w:szCs w:val="21"/>
          <w:lang w:eastAsia="en-US"/>
        </w:rPr>
      </w:pPr>
      <w:r w:rsidRPr="0076394F">
        <w:rPr>
          <w:rFonts w:asciiTheme="minorHAnsi" w:eastAsiaTheme="minorHAnsi" w:hAnsiTheme="minorHAnsi" w:cstheme="minorHAnsi"/>
          <w:sz w:val="21"/>
          <w:szCs w:val="21"/>
          <w:lang w:eastAsia="en-US"/>
        </w:rPr>
        <w:t xml:space="preserve">Το έργο υλοποιείται </w:t>
      </w:r>
      <w:r w:rsidR="00CF6C60" w:rsidRPr="0076394F">
        <w:rPr>
          <w:rFonts w:asciiTheme="minorHAnsi" w:eastAsiaTheme="minorHAnsi" w:hAnsiTheme="minorHAnsi" w:cstheme="minorHAnsi"/>
          <w:sz w:val="21"/>
          <w:szCs w:val="21"/>
          <w:lang w:eastAsia="en-US"/>
        </w:rPr>
        <w:t>στο πλαίσιο της Δράσης “ΕΡΕΥΝΩ -</w:t>
      </w:r>
      <w:r w:rsidRPr="0076394F">
        <w:rPr>
          <w:rFonts w:asciiTheme="minorHAnsi" w:eastAsiaTheme="minorHAnsi" w:hAnsiTheme="minorHAnsi" w:cstheme="minorHAnsi"/>
          <w:sz w:val="21"/>
          <w:szCs w:val="21"/>
          <w:lang w:eastAsia="en-US"/>
        </w:rPr>
        <w:t xml:space="preserve"> ΔΗΜΙΟΥΡΓΩ - ΚΑΙΝΟΤΟΜΩ”, η οποία συγχρηματοδοτείται από εθνικούς πόρους (μέσω του Ε.Π. Ανταγωνιστικότητα, Επιχειρηματικότητα &amp; Καινοτομία - ΕΠΑνΕΚ, ΕΣΠΑ 2014-2020) και από κοινοτικούς πόρους (Ευρωπαϊκή Ένωση, Ευρωπαϊκό Ταμείο Περιφερειακής Ανάπτυξης)</w:t>
      </w:r>
      <w:r w:rsidR="00397481">
        <w:rPr>
          <w:rFonts w:asciiTheme="minorHAnsi" w:eastAsiaTheme="minorHAnsi" w:hAnsiTheme="minorHAnsi" w:cstheme="minorHAnsi"/>
          <w:sz w:val="21"/>
          <w:szCs w:val="21"/>
          <w:lang w:eastAsia="en-US"/>
        </w:rPr>
        <w:t xml:space="preserve"> (</w:t>
      </w:r>
      <w:r w:rsidR="00397481" w:rsidRPr="00397481">
        <w:rPr>
          <w:rFonts w:asciiTheme="minorHAnsi" w:eastAsiaTheme="minorHAnsi" w:hAnsiTheme="minorHAnsi" w:cstheme="minorHAnsi"/>
          <w:sz w:val="21"/>
          <w:szCs w:val="21"/>
          <w:lang w:eastAsia="en-US"/>
        </w:rPr>
        <w:t xml:space="preserve">κωδ. </w:t>
      </w:r>
      <w:r w:rsidR="00B11C42">
        <w:rPr>
          <w:rFonts w:asciiTheme="minorHAnsi" w:eastAsiaTheme="minorHAnsi" w:hAnsiTheme="minorHAnsi" w:cstheme="minorHAnsi"/>
          <w:sz w:val="21"/>
          <w:szCs w:val="21"/>
          <w:lang w:eastAsia="en-US"/>
        </w:rPr>
        <w:t xml:space="preserve">Έργου </w:t>
      </w:r>
      <w:r w:rsidR="00397481" w:rsidRPr="00397481">
        <w:rPr>
          <w:rFonts w:asciiTheme="minorHAnsi" w:eastAsiaTheme="minorHAnsi" w:hAnsiTheme="minorHAnsi" w:cstheme="minorHAnsi"/>
          <w:sz w:val="21"/>
          <w:szCs w:val="21"/>
          <w:lang w:eastAsia="en-US"/>
        </w:rPr>
        <w:t>Τ1ΕΔΚ-02161).</w:t>
      </w:r>
    </w:p>
    <w:p w:rsidR="00397481" w:rsidRDefault="00397481" w:rsidP="00E27501">
      <w:pPr>
        <w:pStyle w:val="Web"/>
        <w:shd w:val="clear" w:color="auto" w:fill="FFFFFF"/>
        <w:spacing w:before="0" w:beforeAutospacing="0" w:after="0" w:afterAutospacing="0"/>
        <w:rPr>
          <w:rFonts w:asciiTheme="minorHAnsi" w:hAnsiTheme="minorHAnsi" w:cstheme="minorHAnsi"/>
          <w:sz w:val="21"/>
          <w:szCs w:val="21"/>
          <w:u w:val="single"/>
        </w:rPr>
      </w:pPr>
    </w:p>
    <w:p w:rsidR="00B04D4F" w:rsidRDefault="00B04D4F" w:rsidP="00E27501">
      <w:pPr>
        <w:pStyle w:val="Web"/>
        <w:shd w:val="clear" w:color="auto" w:fill="FFFFFF"/>
        <w:spacing w:before="0" w:beforeAutospacing="0" w:after="0" w:afterAutospacing="0"/>
        <w:rPr>
          <w:rFonts w:asciiTheme="minorHAnsi" w:hAnsiTheme="minorHAnsi" w:cstheme="minorHAnsi"/>
          <w:sz w:val="21"/>
          <w:szCs w:val="21"/>
          <w:u w:val="single"/>
        </w:rPr>
      </w:pPr>
      <w:r>
        <w:rPr>
          <w:rFonts w:asciiTheme="minorHAnsi" w:hAnsiTheme="minorHAnsi" w:cstheme="minorHAnsi"/>
          <w:sz w:val="21"/>
          <w:szCs w:val="21"/>
          <w:u w:val="single"/>
        </w:rPr>
        <w:t>Πληροφορίες:</w:t>
      </w:r>
    </w:p>
    <w:p w:rsidR="00740EF2" w:rsidRDefault="00171AB1" w:rsidP="00E27501">
      <w:pPr>
        <w:pStyle w:val="a7"/>
        <w:rPr>
          <w:rFonts w:eastAsia="Times New Roman" w:cstheme="minorHAnsi"/>
          <w:sz w:val="21"/>
          <w:szCs w:val="21"/>
          <w:lang w:eastAsia="el-GR"/>
        </w:rPr>
      </w:pPr>
      <w:r w:rsidRPr="00171AB1">
        <w:rPr>
          <w:rFonts w:eastAsia="Times New Roman" w:cstheme="minorHAnsi"/>
          <w:sz w:val="21"/>
          <w:szCs w:val="21"/>
          <w:lang w:eastAsia="el-GR"/>
        </w:rPr>
        <w:t>https://im</w:t>
      </w:r>
      <w:bookmarkStart w:id="0" w:name="_GoBack"/>
      <w:bookmarkEnd w:id="0"/>
      <w:r w:rsidRPr="00171AB1">
        <w:rPr>
          <w:rFonts w:eastAsia="Times New Roman" w:cstheme="minorHAnsi"/>
          <w:sz w:val="21"/>
          <w:szCs w:val="21"/>
          <w:lang w:eastAsia="el-GR"/>
        </w:rPr>
        <w:t>e.uth.gr/</w:t>
      </w:r>
    </w:p>
    <w:p w:rsidR="00120FC5" w:rsidRPr="007D4CF4" w:rsidRDefault="001F04F1" w:rsidP="003A23B0">
      <w:pPr>
        <w:pStyle w:val="a7"/>
        <w:jc w:val="center"/>
        <w:rPr>
          <w:rFonts w:cstheme="minorHAnsi"/>
          <w:sz w:val="21"/>
          <w:szCs w:val="21"/>
        </w:rPr>
      </w:pPr>
      <w:r>
        <w:rPr>
          <w:noProof/>
          <w:lang w:eastAsia="el-GR"/>
        </w:rPr>
        <w:lastRenderedPageBreak/>
        <w:drawing>
          <wp:inline distT="0" distB="0" distL="0" distR="0">
            <wp:extent cx="4874859" cy="3654385"/>
            <wp:effectExtent l="0" t="0" r="2540" b="3810"/>
            <wp:docPr id="5" name="Εικόνα 5" descr="Εικόνα που περιέχει εσωτερικό, πίνακας, δάπεδο, οροφ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εσωτερικό, πίνακας, δάπεδο, οροφή&#10;&#10;Περιγραφή που δημιουργήθηκε αυτόματα"/>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9226" cy="3657659"/>
                    </a:xfrm>
                    <a:prstGeom prst="rect">
                      <a:avLst/>
                    </a:prstGeom>
                    <a:noFill/>
                    <a:ln>
                      <a:noFill/>
                    </a:ln>
                  </pic:spPr>
                </pic:pic>
              </a:graphicData>
            </a:graphic>
          </wp:inline>
        </w:drawing>
      </w:r>
      <w:r w:rsidR="00CE4C19">
        <w:rPr>
          <w:noProof/>
          <w:lang w:eastAsia="el-GR"/>
        </w:rPr>
        <w:drawing>
          <wp:inline distT="0" distB="0" distL="0" distR="0">
            <wp:extent cx="5072881" cy="76831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255" r="3616" b="48000"/>
                    <a:stretch/>
                  </pic:blipFill>
                  <pic:spPr bwMode="auto">
                    <a:xfrm>
                      <a:off x="0" y="0"/>
                      <a:ext cx="5123629" cy="7760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sectPr w:rsidR="00120FC5" w:rsidRPr="007D4CF4" w:rsidSect="00740EF2">
      <w:pgSz w:w="11906" w:h="16838"/>
      <w:pgMar w:top="851" w:right="1797" w:bottom="1134" w:left="1797" w:header="709"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3CD" w:rsidRDefault="002853CD" w:rsidP="00742D9C">
      <w:pPr>
        <w:spacing w:after="0" w:line="240" w:lineRule="auto"/>
      </w:pPr>
      <w:r>
        <w:separator/>
      </w:r>
    </w:p>
  </w:endnote>
  <w:endnote w:type="continuationSeparator" w:id="1">
    <w:p w:rsidR="002853CD" w:rsidRDefault="002853CD" w:rsidP="00742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3CD" w:rsidRDefault="002853CD" w:rsidP="00742D9C">
      <w:pPr>
        <w:spacing w:after="0" w:line="240" w:lineRule="auto"/>
      </w:pPr>
      <w:r>
        <w:separator/>
      </w:r>
    </w:p>
  </w:footnote>
  <w:footnote w:type="continuationSeparator" w:id="1">
    <w:p w:rsidR="002853CD" w:rsidRDefault="002853CD" w:rsidP="00742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06D4"/>
    <w:multiLevelType w:val="multilevel"/>
    <w:tmpl w:val="670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24867"/>
    <w:multiLevelType w:val="hybridMultilevel"/>
    <w:tmpl w:val="B350B56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BD26340"/>
    <w:multiLevelType w:val="multilevel"/>
    <w:tmpl w:val="C92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26EC9"/>
    <w:multiLevelType w:val="multilevel"/>
    <w:tmpl w:val="166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970F7"/>
    <w:rsid w:val="000041A4"/>
    <w:rsid w:val="00012D54"/>
    <w:rsid w:val="0001394B"/>
    <w:rsid w:val="00017025"/>
    <w:rsid w:val="000260FA"/>
    <w:rsid w:val="0003137D"/>
    <w:rsid w:val="00034143"/>
    <w:rsid w:val="00034AA9"/>
    <w:rsid w:val="00041C1A"/>
    <w:rsid w:val="0005333D"/>
    <w:rsid w:val="00055152"/>
    <w:rsid w:val="000568C4"/>
    <w:rsid w:val="000714D7"/>
    <w:rsid w:val="00073B60"/>
    <w:rsid w:val="00080436"/>
    <w:rsid w:val="000914F3"/>
    <w:rsid w:val="00092225"/>
    <w:rsid w:val="000B05EE"/>
    <w:rsid w:val="000B2674"/>
    <w:rsid w:val="000B4356"/>
    <w:rsid w:val="000C1497"/>
    <w:rsid w:val="000C6685"/>
    <w:rsid w:val="000F3C8B"/>
    <w:rsid w:val="000F3D22"/>
    <w:rsid w:val="000F4535"/>
    <w:rsid w:val="0010288D"/>
    <w:rsid w:val="00104B66"/>
    <w:rsid w:val="00117003"/>
    <w:rsid w:val="00117E21"/>
    <w:rsid w:val="00120FC5"/>
    <w:rsid w:val="00124D2A"/>
    <w:rsid w:val="001366B4"/>
    <w:rsid w:val="00136E09"/>
    <w:rsid w:val="00137823"/>
    <w:rsid w:val="00151496"/>
    <w:rsid w:val="001545DF"/>
    <w:rsid w:val="00155883"/>
    <w:rsid w:val="00155A5D"/>
    <w:rsid w:val="001705D6"/>
    <w:rsid w:val="00171AB1"/>
    <w:rsid w:val="001750BA"/>
    <w:rsid w:val="00182C00"/>
    <w:rsid w:val="00191D4C"/>
    <w:rsid w:val="001C19E7"/>
    <w:rsid w:val="001C3410"/>
    <w:rsid w:val="001C70F2"/>
    <w:rsid w:val="001D7CA7"/>
    <w:rsid w:val="001E04FA"/>
    <w:rsid w:val="001F04F1"/>
    <w:rsid w:val="001F7990"/>
    <w:rsid w:val="002065B1"/>
    <w:rsid w:val="0021089B"/>
    <w:rsid w:val="00212A97"/>
    <w:rsid w:val="00216762"/>
    <w:rsid w:val="00220B54"/>
    <w:rsid w:val="00255C29"/>
    <w:rsid w:val="0026487C"/>
    <w:rsid w:val="002853CD"/>
    <w:rsid w:val="002A4279"/>
    <w:rsid w:val="002A751A"/>
    <w:rsid w:val="002B4899"/>
    <w:rsid w:val="002C5B24"/>
    <w:rsid w:val="002D2BA9"/>
    <w:rsid w:val="002D3A29"/>
    <w:rsid w:val="002D7947"/>
    <w:rsid w:val="002E37CF"/>
    <w:rsid w:val="002F31FF"/>
    <w:rsid w:val="003234F7"/>
    <w:rsid w:val="00366137"/>
    <w:rsid w:val="00366C21"/>
    <w:rsid w:val="00371C98"/>
    <w:rsid w:val="003748C2"/>
    <w:rsid w:val="00376B7E"/>
    <w:rsid w:val="003814EC"/>
    <w:rsid w:val="003836AA"/>
    <w:rsid w:val="00392B9C"/>
    <w:rsid w:val="00395E6A"/>
    <w:rsid w:val="00397481"/>
    <w:rsid w:val="0039769C"/>
    <w:rsid w:val="003A23B0"/>
    <w:rsid w:val="003A2E88"/>
    <w:rsid w:val="003A3687"/>
    <w:rsid w:val="003D31EB"/>
    <w:rsid w:val="003E4EFA"/>
    <w:rsid w:val="00407A86"/>
    <w:rsid w:val="0041184B"/>
    <w:rsid w:val="00431AEB"/>
    <w:rsid w:val="00437FA1"/>
    <w:rsid w:val="00445136"/>
    <w:rsid w:val="004457FB"/>
    <w:rsid w:val="004530F8"/>
    <w:rsid w:val="00463A2E"/>
    <w:rsid w:val="004678FF"/>
    <w:rsid w:val="00470ABF"/>
    <w:rsid w:val="00480530"/>
    <w:rsid w:val="004865B1"/>
    <w:rsid w:val="00497944"/>
    <w:rsid w:val="004A17FC"/>
    <w:rsid w:val="004B5935"/>
    <w:rsid w:val="004D01B4"/>
    <w:rsid w:val="004F3E27"/>
    <w:rsid w:val="004F5958"/>
    <w:rsid w:val="0050082D"/>
    <w:rsid w:val="00501F68"/>
    <w:rsid w:val="00533D3D"/>
    <w:rsid w:val="00535E22"/>
    <w:rsid w:val="005374D1"/>
    <w:rsid w:val="00537F8F"/>
    <w:rsid w:val="0054067F"/>
    <w:rsid w:val="005452B6"/>
    <w:rsid w:val="005454E4"/>
    <w:rsid w:val="00561907"/>
    <w:rsid w:val="00583C03"/>
    <w:rsid w:val="005A0E69"/>
    <w:rsid w:val="005A1442"/>
    <w:rsid w:val="005B0D66"/>
    <w:rsid w:val="005B28B6"/>
    <w:rsid w:val="005B2C26"/>
    <w:rsid w:val="005B3D82"/>
    <w:rsid w:val="005B40FA"/>
    <w:rsid w:val="005E07BC"/>
    <w:rsid w:val="005E0B6A"/>
    <w:rsid w:val="005E6CEE"/>
    <w:rsid w:val="00605995"/>
    <w:rsid w:val="00623F72"/>
    <w:rsid w:val="006256B9"/>
    <w:rsid w:val="00630C34"/>
    <w:rsid w:val="00632455"/>
    <w:rsid w:val="00636DB4"/>
    <w:rsid w:val="00644886"/>
    <w:rsid w:val="00661BFB"/>
    <w:rsid w:val="0067601F"/>
    <w:rsid w:val="006A0CBB"/>
    <w:rsid w:val="006A162C"/>
    <w:rsid w:val="006B093A"/>
    <w:rsid w:val="006B1025"/>
    <w:rsid w:val="006C31F9"/>
    <w:rsid w:val="006D3B39"/>
    <w:rsid w:val="006E041C"/>
    <w:rsid w:val="0070147B"/>
    <w:rsid w:val="00740EF2"/>
    <w:rsid w:val="00742D9C"/>
    <w:rsid w:val="00750F7B"/>
    <w:rsid w:val="00761ADB"/>
    <w:rsid w:val="0076394F"/>
    <w:rsid w:val="0079238C"/>
    <w:rsid w:val="007A575A"/>
    <w:rsid w:val="007A6A3E"/>
    <w:rsid w:val="007B12F5"/>
    <w:rsid w:val="007B3086"/>
    <w:rsid w:val="007C2F54"/>
    <w:rsid w:val="007D4CF4"/>
    <w:rsid w:val="007F2484"/>
    <w:rsid w:val="008471C6"/>
    <w:rsid w:val="00851F78"/>
    <w:rsid w:val="0086597A"/>
    <w:rsid w:val="00877D94"/>
    <w:rsid w:val="00880FA9"/>
    <w:rsid w:val="00886673"/>
    <w:rsid w:val="00891000"/>
    <w:rsid w:val="0089410E"/>
    <w:rsid w:val="008A4726"/>
    <w:rsid w:val="008B0DF1"/>
    <w:rsid w:val="008B2724"/>
    <w:rsid w:val="008C3186"/>
    <w:rsid w:val="008C3C8C"/>
    <w:rsid w:val="008C6520"/>
    <w:rsid w:val="008E4C3E"/>
    <w:rsid w:val="008E65DC"/>
    <w:rsid w:val="00912A9C"/>
    <w:rsid w:val="00913E36"/>
    <w:rsid w:val="009221BB"/>
    <w:rsid w:val="0093791C"/>
    <w:rsid w:val="009523A5"/>
    <w:rsid w:val="0095466B"/>
    <w:rsid w:val="00987F23"/>
    <w:rsid w:val="00987FD7"/>
    <w:rsid w:val="00991ECB"/>
    <w:rsid w:val="00996365"/>
    <w:rsid w:val="009A3037"/>
    <w:rsid w:val="009A37BA"/>
    <w:rsid w:val="009A7B4C"/>
    <w:rsid w:val="009D2461"/>
    <w:rsid w:val="009D6CC9"/>
    <w:rsid w:val="009F3BF0"/>
    <w:rsid w:val="00A02FB3"/>
    <w:rsid w:val="00A043F8"/>
    <w:rsid w:val="00A15B74"/>
    <w:rsid w:val="00A16F01"/>
    <w:rsid w:val="00A23455"/>
    <w:rsid w:val="00A51C93"/>
    <w:rsid w:val="00A53A55"/>
    <w:rsid w:val="00A55A7D"/>
    <w:rsid w:val="00A643E9"/>
    <w:rsid w:val="00A82392"/>
    <w:rsid w:val="00A87787"/>
    <w:rsid w:val="00A970F7"/>
    <w:rsid w:val="00AB5EB2"/>
    <w:rsid w:val="00AC1533"/>
    <w:rsid w:val="00AC2E27"/>
    <w:rsid w:val="00AE1FED"/>
    <w:rsid w:val="00AE55C4"/>
    <w:rsid w:val="00AE600A"/>
    <w:rsid w:val="00AF1DDC"/>
    <w:rsid w:val="00AF1EA0"/>
    <w:rsid w:val="00AF20E8"/>
    <w:rsid w:val="00AF372F"/>
    <w:rsid w:val="00B01303"/>
    <w:rsid w:val="00B04D4F"/>
    <w:rsid w:val="00B11C42"/>
    <w:rsid w:val="00B17744"/>
    <w:rsid w:val="00B2125C"/>
    <w:rsid w:val="00B31F2B"/>
    <w:rsid w:val="00B338A1"/>
    <w:rsid w:val="00B35DA0"/>
    <w:rsid w:val="00B51727"/>
    <w:rsid w:val="00B64018"/>
    <w:rsid w:val="00B65A7F"/>
    <w:rsid w:val="00B67431"/>
    <w:rsid w:val="00B77ADD"/>
    <w:rsid w:val="00B82DBF"/>
    <w:rsid w:val="00BA0FBF"/>
    <w:rsid w:val="00BA4363"/>
    <w:rsid w:val="00BA5856"/>
    <w:rsid w:val="00BB3F30"/>
    <w:rsid w:val="00BE742B"/>
    <w:rsid w:val="00BF5E38"/>
    <w:rsid w:val="00C03C26"/>
    <w:rsid w:val="00C11B00"/>
    <w:rsid w:val="00C271AC"/>
    <w:rsid w:val="00C30274"/>
    <w:rsid w:val="00C40378"/>
    <w:rsid w:val="00C43456"/>
    <w:rsid w:val="00C452D6"/>
    <w:rsid w:val="00C46FC7"/>
    <w:rsid w:val="00C526F5"/>
    <w:rsid w:val="00C6481C"/>
    <w:rsid w:val="00C738AB"/>
    <w:rsid w:val="00C74D57"/>
    <w:rsid w:val="00C82770"/>
    <w:rsid w:val="00C83E59"/>
    <w:rsid w:val="00CA5764"/>
    <w:rsid w:val="00CB56AC"/>
    <w:rsid w:val="00CB7566"/>
    <w:rsid w:val="00CE4C19"/>
    <w:rsid w:val="00CE68DD"/>
    <w:rsid w:val="00CF48F2"/>
    <w:rsid w:val="00CF6C60"/>
    <w:rsid w:val="00D03FF2"/>
    <w:rsid w:val="00D102F4"/>
    <w:rsid w:val="00D2087F"/>
    <w:rsid w:val="00D2348A"/>
    <w:rsid w:val="00D27CD0"/>
    <w:rsid w:val="00D30060"/>
    <w:rsid w:val="00D522EC"/>
    <w:rsid w:val="00D62394"/>
    <w:rsid w:val="00D73AD7"/>
    <w:rsid w:val="00D807EE"/>
    <w:rsid w:val="00D87654"/>
    <w:rsid w:val="00D92052"/>
    <w:rsid w:val="00DB577B"/>
    <w:rsid w:val="00DC294C"/>
    <w:rsid w:val="00DD222A"/>
    <w:rsid w:val="00DD737D"/>
    <w:rsid w:val="00DE171F"/>
    <w:rsid w:val="00DF1DA1"/>
    <w:rsid w:val="00E07983"/>
    <w:rsid w:val="00E1084A"/>
    <w:rsid w:val="00E21362"/>
    <w:rsid w:val="00E241F1"/>
    <w:rsid w:val="00E27501"/>
    <w:rsid w:val="00E3721E"/>
    <w:rsid w:val="00E40A62"/>
    <w:rsid w:val="00E43099"/>
    <w:rsid w:val="00E450CC"/>
    <w:rsid w:val="00E5043D"/>
    <w:rsid w:val="00E66BBD"/>
    <w:rsid w:val="00E75492"/>
    <w:rsid w:val="00E811A9"/>
    <w:rsid w:val="00E84E8F"/>
    <w:rsid w:val="00E930C8"/>
    <w:rsid w:val="00EC4766"/>
    <w:rsid w:val="00EE4EFA"/>
    <w:rsid w:val="00EF4BD6"/>
    <w:rsid w:val="00F07A1B"/>
    <w:rsid w:val="00F20438"/>
    <w:rsid w:val="00F32DDA"/>
    <w:rsid w:val="00F35D76"/>
    <w:rsid w:val="00F56B83"/>
    <w:rsid w:val="00F74E2F"/>
    <w:rsid w:val="00F9062D"/>
    <w:rsid w:val="00F96992"/>
    <w:rsid w:val="00FA23E6"/>
    <w:rsid w:val="00FC27CC"/>
    <w:rsid w:val="00FD55A3"/>
    <w:rsid w:val="00FE0A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54"/>
  </w:style>
  <w:style w:type="paragraph" w:styleId="1">
    <w:name w:val="heading 1"/>
    <w:basedOn w:val="a"/>
    <w:link w:val="1Char"/>
    <w:uiPriority w:val="9"/>
    <w:qFormat/>
    <w:rsid w:val="00A97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583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583C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70F7"/>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366137"/>
    <w:rPr>
      <w:b/>
      <w:bCs/>
    </w:rPr>
  </w:style>
  <w:style w:type="character" w:customStyle="1" w:styleId="4Char">
    <w:name w:val="Επικεφαλίδα 4 Char"/>
    <w:basedOn w:val="a0"/>
    <w:link w:val="4"/>
    <w:uiPriority w:val="9"/>
    <w:semiHidden/>
    <w:rsid w:val="00583C03"/>
    <w:rPr>
      <w:rFonts w:asciiTheme="majorHAnsi" w:eastAsiaTheme="majorEastAsia" w:hAnsiTheme="majorHAnsi" w:cstheme="majorBidi"/>
      <w:b/>
      <w:bCs/>
      <w:i/>
      <w:iCs/>
      <w:color w:val="4F81BD" w:themeColor="accent1"/>
    </w:rPr>
  </w:style>
  <w:style w:type="character" w:customStyle="1" w:styleId="2Char">
    <w:name w:val="Επικεφαλίδα 2 Char"/>
    <w:basedOn w:val="a0"/>
    <w:link w:val="2"/>
    <w:uiPriority w:val="9"/>
    <w:semiHidden/>
    <w:rsid w:val="00583C03"/>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583C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583C03"/>
    <w:rPr>
      <w:i/>
      <w:iCs/>
    </w:rPr>
  </w:style>
  <w:style w:type="character" w:customStyle="1" w:styleId="spellingerror">
    <w:name w:val="spellingerror"/>
    <w:basedOn w:val="a0"/>
    <w:rsid w:val="00BA0FBF"/>
  </w:style>
  <w:style w:type="character" w:styleId="-">
    <w:name w:val="Hyperlink"/>
    <w:basedOn w:val="a0"/>
    <w:uiPriority w:val="99"/>
    <w:unhideWhenUsed/>
    <w:rsid w:val="00155A5D"/>
    <w:rPr>
      <w:color w:val="0000FF"/>
      <w:u w:val="single"/>
    </w:rPr>
  </w:style>
  <w:style w:type="paragraph" w:styleId="a5">
    <w:name w:val="Balloon Text"/>
    <w:basedOn w:val="a"/>
    <w:link w:val="Char"/>
    <w:uiPriority w:val="99"/>
    <w:semiHidden/>
    <w:unhideWhenUsed/>
    <w:rsid w:val="006D3B3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D3B39"/>
    <w:rPr>
      <w:rFonts w:ascii="Tahoma" w:hAnsi="Tahoma" w:cs="Tahoma"/>
      <w:sz w:val="16"/>
      <w:szCs w:val="16"/>
    </w:rPr>
  </w:style>
  <w:style w:type="paragraph" w:customStyle="1" w:styleId="largetext">
    <w:name w:val="large_text"/>
    <w:basedOn w:val="a"/>
    <w:rsid w:val="003A2E8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header"/>
    <w:basedOn w:val="a"/>
    <w:link w:val="Char0"/>
    <w:uiPriority w:val="99"/>
    <w:unhideWhenUsed/>
    <w:rsid w:val="00742D9C"/>
    <w:pPr>
      <w:tabs>
        <w:tab w:val="center" w:pos="4153"/>
        <w:tab w:val="right" w:pos="8306"/>
      </w:tabs>
      <w:spacing w:after="0" w:line="240" w:lineRule="auto"/>
    </w:pPr>
  </w:style>
  <w:style w:type="character" w:customStyle="1" w:styleId="Char0">
    <w:name w:val="Κεφαλίδα Char"/>
    <w:basedOn w:val="a0"/>
    <w:link w:val="a6"/>
    <w:uiPriority w:val="99"/>
    <w:rsid w:val="00742D9C"/>
  </w:style>
  <w:style w:type="paragraph" w:styleId="a7">
    <w:name w:val="footer"/>
    <w:basedOn w:val="a"/>
    <w:link w:val="Char1"/>
    <w:uiPriority w:val="99"/>
    <w:unhideWhenUsed/>
    <w:rsid w:val="00742D9C"/>
    <w:pPr>
      <w:tabs>
        <w:tab w:val="center" w:pos="4153"/>
        <w:tab w:val="right" w:pos="8306"/>
      </w:tabs>
      <w:spacing w:after="0" w:line="240" w:lineRule="auto"/>
    </w:pPr>
  </w:style>
  <w:style w:type="character" w:customStyle="1" w:styleId="Char1">
    <w:name w:val="Υποσέλιδο Char"/>
    <w:basedOn w:val="a0"/>
    <w:link w:val="a7"/>
    <w:uiPriority w:val="99"/>
    <w:rsid w:val="00742D9C"/>
  </w:style>
  <w:style w:type="paragraph" w:customStyle="1" w:styleId="Default">
    <w:name w:val="Default"/>
    <w:rsid w:val="000C1497"/>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a0"/>
    <w:rsid w:val="00C74D57"/>
  </w:style>
  <w:style w:type="paragraph" w:styleId="a8">
    <w:name w:val="List Paragraph"/>
    <w:basedOn w:val="a"/>
    <w:uiPriority w:val="34"/>
    <w:qFormat/>
    <w:rsid w:val="00D27CD0"/>
    <w:pPr>
      <w:ind w:left="720"/>
      <w:contextualSpacing/>
    </w:pPr>
  </w:style>
  <w:style w:type="character" w:customStyle="1" w:styleId="10">
    <w:name w:val="Ανεπίλυτη αναφορά1"/>
    <w:basedOn w:val="a0"/>
    <w:uiPriority w:val="99"/>
    <w:semiHidden/>
    <w:unhideWhenUsed/>
    <w:rsid w:val="001F7990"/>
    <w:rPr>
      <w:color w:val="605E5C"/>
      <w:shd w:val="clear" w:color="auto" w:fill="E1DFDD"/>
    </w:rPr>
  </w:style>
  <w:style w:type="character" w:customStyle="1" w:styleId="UnresolvedMention">
    <w:name w:val="Unresolved Mention"/>
    <w:basedOn w:val="a0"/>
    <w:uiPriority w:val="99"/>
    <w:semiHidden/>
    <w:unhideWhenUsed/>
    <w:rsid w:val="004805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7328375">
      <w:bodyDiv w:val="1"/>
      <w:marLeft w:val="0"/>
      <w:marRight w:val="0"/>
      <w:marTop w:val="0"/>
      <w:marBottom w:val="0"/>
      <w:divBdr>
        <w:top w:val="none" w:sz="0" w:space="0" w:color="auto"/>
        <w:left w:val="none" w:sz="0" w:space="0" w:color="auto"/>
        <w:bottom w:val="none" w:sz="0" w:space="0" w:color="auto"/>
        <w:right w:val="none" w:sz="0" w:space="0" w:color="auto"/>
      </w:divBdr>
    </w:div>
    <w:div w:id="177932245">
      <w:bodyDiv w:val="1"/>
      <w:marLeft w:val="0"/>
      <w:marRight w:val="0"/>
      <w:marTop w:val="0"/>
      <w:marBottom w:val="0"/>
      <w:divBdr>
        <w:top w:val="none" w:sz="0" w:space="0" w:color="auto"/>
        <w:left w:val="none" w:sz="0" w:space="0" w:color="auto"/>
        <w:bottom w:val="none" w:sz="0" w:space="0" w:color="auto"/>
        <w:right w:val="none" w:sz="0" w:space="0" w:color="auto"/>
      </w:divBdr>
    </w:div>
    <w:div w:id="549464089">
      <w:bodyDiv w:val="1"/>
      <w:marLeft w:val="0"/>
      <w:marRight w:val="0"/>
      <w:marTop w:val="0"/>
      <w:marBottom w:val="0"/>
      <w:divBdr>
        <w:top w:val="none" w:sz="0" w:space="0" w:color="auto"/>
        <w:left w:val="none" w:sz="0" w:space="0" w:color="auto"/>
        <w:bottom w:val="none" w:sz="0" w:space="0" w:color="auto"/>
        <w:right w:val="none" w:sz="0" w:space="0" w:color="auto"/>
      </w:divBdr>
    </w:div>
    <w:div w:id="699554815">
      <w:bodyDiv w:val="1"/>
      <w:marLeft w:val="0"/>
      <w:marRight w:val="0"/>
      <w:marTop w:val="0"/>
      <w:marBottom w:val="0"/>
      <w:divBdr>
        <w:top w:val="none" w:sz="0" w:space="0" w:color="auto"/>
        <w:left w:val="none" w:sz="0" w:space="0" w:color="auto"/>
        <w:bottom w:val="none" w:sz="0" w:space="0" w:color="auto"/>
        <w:right w:val="none" w:sz="0" w:space="0" w:color="auto"/>
      </w:divBdr>
      <w:divsChild>
        <w:div w:id="1980576178">
          <w:marLeft w:val="-173"/>
          <w:marRight w:val="-173"/>
          <w:marTop w:val="0"/>
          <w:marBottom w:val="230"/>
          <w:divBdr>
            <w:top w:val="none" w:sz="0" w:space="0" w:color="auto"/>
            <w:left w:val="none" w:sz="0" w:space="0" w:color="auto"/>
            <w:bottom w:val="none" w:sz="0" w:space="0" w:color="auto"/>
            <w:right w:val="none" w:sz="0" w:space="0" w:color="auto"/>
          </w:divBdr>
          <w:divsChild>
            <w:div w:id="1345203740">
              <w:marLeft w:val="2365"/>
              <w:marRight w:val="0"/>
              <w:marTop w:val="0"/>
              <w:marBottom w:val="0"/>
              <w:divBdr>
                <w:top w:val="none" w:sz="0" w:space="0" w:color="auto"/>
                <w:left w:val="none" w:sz="0" w:space="0" w:color="auto"/>
                <w:bottom w:val="none" w:sz="0" w:space="0" w:color="auto"/>
                <w:right w:val="none" w:sz="0" w:space="0" w:color="auto"/>
              </w:divBdr>
            </w:div>
          </w:divsChild>
        </w:div>
        <w:div w:id="593591022">
          <w:marLeft w:val="-173"/>
          <w:marRight w:val="-173"/>
          <w:marTop w:val="0"/>
          <w:marBottom w:val="0"/>
          <w:divBdr>
            <w:top w:val="none" w:sz="0" w:space="0" w:color="auto"/>
            <w:left w:val="none" w:sz="0" w:space="0" w:color="auto"/>
            <w:bottom w:val="none" w:sz="0" w:space="0" w:color="auto"/>
            <w:right w:val="none" w:sz="0" w:space="0" w:color="auto"/>
          </w:divBdr>
          <w:divsChild>
            <w:div w:id="990982802">
              <w:marLeft w:val="0"/>
              <w:marRight w:val="0"/>
              <w:marTop w:val="173"/>
              <w:marBottom w:val="173"/>
              <w:divBdr>
                <w:top w:val="single" w:sz="2" w:space="0" w:color="auto"/>
                <w:left w:val="single" w:sz="2" w:space="17" w:color="auto"/>
                <w:bottom w:val="single" w:sz="2" w:space="0" w:color="auto"/>
                <w:right w:val="single" w:sz="2" w:space="17" w:color="auto"/>
              </w:divBdr>
              <w:divsChild>
                <w:div w:id="40716091">
                  <w:marLeft w:val="0"/>
                  <w:marRight w:val="0"/>
                  <w:marTop w:val="0"/>
                  <w:marBottom w:val="0"/>
                  <w:divBdr>
                    <w:top w:val="none" w:sz="0" w:space="0" w:color="auto"/>
                    <w:left w:val="none" w:sz="0" w:space="0" w:color="auto"/>
                    <w:bottom w:val="none" w:sz="0" w:space="0" w:color="auto"/>
                    <w:right w:val="none" w:sz="0" w:space="0" w:color="auto"/>
                  </w:divBdr>
                </w:div>
              </w:divsChild>
            </w:div>
            <w:div w:id="614825461">
              <w:marLeft w:val="0"/>
              <w:marRight w:val="0"/>
              <w:marTop w:val="173"/>
              <w:marBottom w:val="173"/>
              <w:divBdr>
                <w:top w:val="single" w:sz="2" w:space="0" w:color="auto"/>
                <w:left w:val="single" w:sz="2" w:space="17" w:color="auto"/>
                <w:bottom w:val="single" w:sz="2" w:space="0" w:color="auto"/>
                <w:right w:val="single" w:sz="2" w:space="17" w:color="auto"/>
              </w:divBdr>
              <w:divsChild>
                <w:div w:id="683172575">
                  <w:marLeft w:val="0"/>
                  <w:marRight w:val="0"/>
                  <w:marTop w:val="0"/>
                  <w:marBottom w:val="0"/>
                  <w:divBdr>
                    <w:top w:val="none" w:sz="0" w:space="0" w:color="auto"/>
                    <w:left w:val="none" w:sz="0" w:space="0" w:color="auto"/>
                    <w:bottom w:val="none" w:sz="0" w:space="0" w:color="auto"/>
                    <w:right w:val="none" w:sz="0" w:space="0" w:color="auto"/>
                  </w:divBdr>
                </w:div>
              </w:divsChild>
            </w:div>
            <w:div w:id="621425535">
              <w:marLeft w:val="0"/>
              <w:marRight w:val="0"/>
              <w:marTop w:val="173"/>
              <w:marBottom w:val="173"/>
              <w:divBdr>
                <w:top w:val="single" w:sz="2" w:space="0" w:color="auto"/>
                <w:left w:val="single" w:sz="2" w:space="17" w:color="auto"/>
                <w:bottom w:val="single" w:sz="2" w:space="0" w:color="auto"/>
                <w:right w:val="single" w:sz="2" w:space="17" w:color="auto"/>
              </w:divBdr>
              <w:divsChild>
                <w:div w:id="16034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389">
      <w:bodyDiv w:val="1"/>
      <w:marLeft w:val="0"/>
      <w:marRight w:val="0"/>
      <w:marTop w:val="0"/>
      <w:marBottom w:val="0"/>
      <w:divBdr>
        <w:top w:val="none" w:sz="0" w:space="0" w:color="auto"/>
        <w:left w:val="none" w:sz="0" w:space="0" w:color="auto"/>
        <w:bottom w:val="none" w:sz="0" w:space="0" w:color="auto"/>
        <w:right w:val="none" w:sz="0" w:space="0" w:color="auto"/>
      </w:divBdr>
    </w:div>
    <w:div w:id="849489778">
      <w:bodyDiv w:val="1"/>
      <w:marLeft w:val="0"/>
      <w:marRight w:val="0"/>
      <w:marTop w:val="0"/>
      <w:marBottom w:val="0"/>
      <w:divBdr>
        <w:top w:val="none" w:sz="0" w:space="0" w:color="auto"/>
        <w:left w:val="none" w:sz="0" w:space="0" w:color="auto"/>
        <w:bottom w:val="none" w:sz="0" w:space="0" w:color="auto"/>
        <w:right w:val="none" w:sz="0" w:space="0" w:color="auto"/>
      </w:divBdr>
    </w:div>
    <w:div w:id="955333393">
      <w:bodyDiv w:val="1"/>
      <w:marLeft w:val="0"/>
      <w:marRight w:val="0"/>
      <w:marTop w:val="0"/>
      <w:marBottom w:val="0"/>
      <w:divBdr>
        <w:top w:val="none" w:sz="0" w:space="0" w:color="auto"/>
        <w:left w:val="none" w:sz="0" w:space="0" w:color="auto"/>
        <w:bottom w:val="none" w:sz="0" w:space="0" w:color="auto"/>
        <w:right w:val="none" w:sz="0" w:space="0" w:color="auto"/>
      </w:divBdr>
    </w:div>
    <w:div w:id="970358097">
      <w:bodyDiv w:val="1"/>
      <w:marLeft w:val="0"/>
      <w:marRight w:val="0"/>
      <w:marTop w:val="0"/>
      <w:marBottom w:val="0"/>
      <w:divBdr>
        <w:top w:val="none" w:sz="0" w:space="0" w:color="auto"/>
        <w:left w:val="none" w:sz="0" w:space="0" w:color="auto"/>
        <w:bottom w:val="none" w:sz="0" w:space="0" w:color="auto"/>
        <w:right w:val="none" w:sz="0" w:space="0" w:color="auto"/>
      </w:divBdr>
    </w:div>
    <w:div w:id="977104902">
      <w:bodyDiv w:val="1"/>
      <w:marLeft w:val="0"/>
      <w:marRight w:val="0"/>
      <w:marTop w:val="0"/>
      <w:marBottom w:val="0"/>
      <w:divBdr>
        <w:top w:val="none" w:sz="0" w:space="0" w:color="auto"/>
        <w:left w:val="none" w:sz="0" w:space="0" w:color="auto"/>
        <w:bottom w:val="none" w:sz="0" w:space="0" w:color="auto"/>
        <w:right w:val="none" w:sz="0" w:space="0" w:color="auto"/>
      </w:divBdr>
    </w:div>
    <w:div w:id="1011566828">
      <w:bodyDiv w:val="1"/>
      <w:marLeft w:val="0"/>
      <w:marRight w:val="0"/>
      <w:marTop w:val="0"/>
      <w:marBottom w:val="0"/>
      <w:divBdr>
        <w:top w:val="none" w:sz="0" w:space="0" w:color="auto"/>
        <w:left w:val="none" w:sz="0" w:space="0" w:color="auto"/>
        <w:bottom w:val="none" w:sz="0" w:space="0" w:color="auto"/>
        <w:right w:val="none" w:sz="0" w:space="0" w:color="auto"/>
      </w:divBdr>
    </w:div>
    <w:div w:id="1286041236">
      <w:bodyDiv w:val="1"/>
      <w:marLeft w:val="0"/>
      <w:marRight w:val="0"/>
      <w:marTop w:val="0"/>
      <w:marBottom w:val="0"/>
      <w:divBdr>
        <w:top w:val="none" w:sz="0" w:space="0" w:color="auto"/>
        <w:left w:val="none" w:sz="0" w:space="0" w:color="auto"/>
        <w:bottom w:val="none" w:sz="0" w:space="0" w:color="auto"/>
        <w:right w:val="none" w:sz="0" w:space="0" w:color="auto"/>
      </w:divBdr>
    </w:div>
    <w:div w:id="1323044933">
      <w:bodyDiv w:val="1"/>
      <w:marLeft w:val="0"/>
      <w:marRight w:val="0"/>
      <w:marTop w:val="0"/>
      <w:marBottom w:val="0"/>
      <w:divBdr>
        <w:top w:val="none" w:sz="0" w:space="0" w:color="auto"/>
        <w:left w:val="none" w:sz="0" w:space="0" w:color="auto"/>
        <w:bottom w:val="none" w:sz="0" w:space="0" w:color="auto"/>
        <w:right w:val="none" w:sz="0" w:space="0" w:color="auto"/>
      </w:divBdr>
    </w:div>
    <w:div w:id="1381437282">
      <w:bodyDiv w:val="1"/>
      <w:marLeft w:val="0"/>
      <w:marRight w:val="0"/>
      <w:marTop w:val="0"/>
      <w:marBottom w:val="0"/>
      <w:divBdr>
        <w:top w:val="none" w:sz="0" w:space="0" w:color="auto"/>
        <w:left w:val="none" w:sz="0" w:space="0" w:color="auto"/>
        <w:bottom w:val="none" w:sz="0" w:space="0" w:color="auto"/>
        <w:right w:val="none" w:sz="0" w:space="0" w:color="auto"/>
      </w:divBdr>
    </w:div>
    <w:div w:id="1500467770">
      <w:bodyDiv w:val="1"/>
      <w:marLeft w:val="0"/>
      <w:marRight w:val="0"/>
      <w:marTop w:val="0"/>
      <w:marBottom w:val="0"/>
      <w:divBdr>
        <w:top w:val="none" w:sz="0" w:space="0" w:color="auto"/>
        <w:left w:val="none" w:sz="0" w:space="0" w:color="auto"/>
        <w:bottom w:val="none" w:sz="0" w:space="0" w:color="auto"/>
        <w:right w:val="none" w:sz="0" w:space="0" w:color="auto"/>
      </w:divBdr>
    </w:div>
    <w:div w:id="1534222107">
      <w:bodyDiv w:val="1"/>
      <w:marLeft w:val="0"/>
      <w:marRight w:val="0"/>
      <w:marTop w:val="0"/>
      <w:marBottom w:val="0"/>
      <w:divBdr>
        <w:top w:val="none" w:sz="0" w:space="0" w:color="auto"/>
        <w:left w:val="none" w:sz="0" w:space="0" w:color="auto"/>
        <w:bottom w:val="none" w:sz="0" w:space="0" w:color="auto"/>
        <w:right w:val="none" w:sz="0" w:space="0" w:color="auto"/>
      </w:divBdr>
    </w:div>
    <w:div w:id="1553299719">
      <w:bodyDiv w:val="1"/>
      <w:marLeft w:val="0"/>
      <w:marRight w:val="0"/>
      <w:marTop w:val="0"/>
      <w:marBottom w:val="0"/>
      <w:divBdr>
        <w:top w:val="none" w:sz="0" w:space="0" w:color="auto"/>
        <w:left w:val="none" w:sz="0" w:space="0" w:color="auto"/>
        <w:bottom w:val="none" w:sz="0" w:space="0" w:color="auto"/>
        <w:right w:val="none" w:sz="0" w:space="0" w:color="auto"/>
      </w:divBdr>
    </w:div>
    <w:div w:id="1574466563">
      <w:bodyDiv w:val="1"/>
      <w:marLeft w:val="0"/>
      <w:marRight w:val="0"/>
      <w:marTop w:val="0"/>
      <w:marBottom w:val="0"/>
      <w:divBdr>
        <w:top w:val="none" w:sz="0" w:space="0" w:color="auto"/>
        <w:left w:val="none" w:sz="0" w:space="0" w:color="auto"/>
        <w:bottom w:val="none" w:sz="0" w:space="0" w:color="auto"/>
        <w:right w:val="none" w:sz="0" w:space="0" w:color="auto"/>
      </w:divBdr>
      <w:divsChild>
        <w:div w:id="273101565">
          <w:marLeft w:val="-200"/>
          <w:marRight w:val="-200"/>
          <w:marTop w:val="0"/>
          <w:marBottom w:val="0"/>
          <w:divBdr>
            <w:top w:val="none" w:sz="0" w:space="0" w:color="auto"/>
            <w:left w:val="none" w:sz="0" w:space="0" w:color="auto"/>
            <w:bottom w:val="none" w:sz="0" w:space="0" w:color="auto"/>
            <w:right w:val="none" w:sz="0" w:space="0" w:color="auto"/>
          </w:divBdr>
          <w:divsChild>
            <w:div w:id="1312128289">
              <w:marLeft w:val="0"/>
              <w:marRight w:val="0"/>
              <w:marTop w:val="0"/>
              <w:marBottom w:val="0"/>
              <w:divBdr>
                <w:top w:val="none" w:sz="0" w:space="0" w:color="auto"/>
                <w:left w:val="none" w:sz="0" w:space="0" w:color="auto"/>
                <w:bottom w:val="none" w:sz="0" w:space="0" w:color="auto"/>
                <w:right w:val="none" w:sz="0" w:space="0" w:color="auto"/>
              </w:divBdr>
              <w:divsChild>
                <w:div w:id="1059717245">
                  <w:marLeft w:val="0"/>
                  <w:marRight w:val="0"/>
                  <w:marTop w:val="0"/>
                  <w:marBottom w:val="0"/>
                  <w:divBdr>
                    <w:top w:val="none" w:sz="0" w:space="0" w:color="auto"/>
                    <w:left w:val="none" w:sz="0" w:space="0" w:color="auto"/>
                    <w:bottom w:val="none" w:sz="0" w:space="0" w:color="auto"/>
                    <w:right w:val="none" w:sz="0" w:space="0" w:color="auto"/>
                  </w:divBdr>
                  <w:divsChild>
                    <w:div w:id="1301695431">
                      <w:marLeft w:val="0"/>
                      <w:marRight w:val="0"/>
                      <w:marTop w:val="0"/>
                      <w:marBottom w:val="0"/>
                      <w:divBdr>
                        <w:top w:val="none" w:sz="0" w:space="0" w:color="auto"/>
                        <w:left w:val="none" w:sz="0" w:space="0" w:color="auto"/>
                        <w:bottom w:val="none" w:sz="0" w:space="0" w:color="auto"/>
                        <w:right w:val="none" w:sz="0" w:space="0" w:color="auto"/>
                      </w:divBdr>
                      <w:divsChild>
                        <w:div w:id="632903561">
                          <w:marLeft w:val="-200"/>
                          <w:marRight w:val="-200"/>
                          <w:marTop w:val="0"/>
                          <w:marBottom w:val="0"/>
                          <w:divBdr>
                            <w:top w:val="none" w:sz="0" w:space="0" w:color="auto"/>
                            <w:left w:val="none" w:sz="0" w:space="0" w:color="auto"/>
                            <w:bottom w:val="none" w:sz="0" w:space="0" w:color="auto"/>
                            <w:right w:val="none" w:sz="0" w:space="0" w:color="auto"/>
                          </w:divBdr>
                          <w:divsChild>
                            <w:div w:id="493423844">
                              <w:marLeft w:val="0"/>
                              <w:marRight w:val="0"/>
                              <w:marTop w:val="0"/>
                              <w:marBottom w:val="0"/>
                              <w:divBdr>
                                <w:top w:val="none" w:sz="0" w:space="0" w:color="auto"/>
                                <w:left w:val="none" w:sz="0" w:space="0" w:color="auto"/>
                                <w:bottom w:val="none" w:sz="0" w:space="0" w:color="auto"/>
                                <w:right w:val="none" w:sz="0" w:space="0" w:color="auto"/>
                              </w:divBdr>
                              <w:divsChild>
                                <w:div w:id="254872871">
                                  <w:marLeft w:val="0"/>
                                  <w:marRight w:val="0"/>
                                  <w:marTop w:val="0"/>
                                  <w:marBottom w:val="0"/>
                                  <w:divBdr>
                                    <w:top w:val="none" w:sz="0" w:space="0" w:color="auto"/>
                                    <w:left w:val="none" w:sz="0" w:space="0" w:color="auto"/>
                                    <w:bottom w:val="none" w:sz="0" w:space="0" w:color="auto"/>
                                    <w:right w:val="none" w:sz="0" w:space="0" w:color="auto"/>
                                  </w:divBdr>
                                  <w:divsChild>
                                    <w:div w:id="2083871734">
                                      <w:marLeft w:val="0"/>
                                      <w:marRight w:val="0"/>
                                      <w:marTop w:val="0"/>
                                      <w:marBottom w:val="0"/>
                                      <w:divBdr>
                                        <w:top w:val="none" w:sz="0" w:space="0" w:color="auto"/>
                                        <w:left w:val="none" w:sz="0" w:space="0" w:color="auto"/>
                                        <w:bottom w:val="none" w:sz="0" w:space="0" w:color="auto"/>
                                        <w:right w:val="none" w:sz="0" w:space="0" w:color="auto"/>
                                      </w:divBdr>
                                      <w:divsChild>
                                        <w:div w:id="17036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032868">
      <w:bodyDiv w:val="1"/>
      <w:marLeft w:val="0"/>
      <w:marRight w:val="0"/>
      <w:marTop w:val="0"/>
      <w:marBottom w:val="0"/>
      <w:divBdr>
        <w:top w:val="none" w:sz="0" w:space="0" w:color="auto"/>
        <w:left w:val="none" w:sz="0" w:space="0" w:color="auto"/>
        <w:bottom w:val="none" w:sz="0" w:space="0" w:color="auto"/>
        <w:right w:val="none" w:sz="0" w:space="0" w:color="auto"/>
      </w:divBdr>
    </w:div>
    <w:div w:id="1603951650">
      <w:bodyDiv w:val="1"/>
      <w:marLeft w:val="0"/>
      <w:marRight w:val="0"/>
      <w:marTop w:val="0"/>
      <w:marBottom w:val="0"/>
      <w:divBdr>
        <w:top w:val="none" w:sz="0" w:space="0" w:color="auto"/>
        <w:left w:val="none" w:sz="0" w:space="0" w:color="auto"/>
        <w:bottom w:val="none" w:sz="0" w:space="0" w:color="auto"/>
        <w:right w:val="none" w:sz="0" w:space="0" w:color="auto"/>
      </w:divBdr>
    </w:div>
    <w:div w:id="1636333869">
      <w:bodyDiv w:val="1"/>
      <w:marLeft w:val="0"/>
      <w:marRight w:val="0"/>
      <w:marTop w:val="0"/>
      <w:marBottom w:val="0"/>
      <w:divBdr>
        <w:top w:val="none" w:sz="0" w:space="0" w:color="auto"/>
        <w:left w:val="none" w:sz="0" w:space="0" w:color="auto"/>
        <w:bottom w:val="none" w:sz="0" w:space="0" w:color="auto"/>
        <w:right w:val="none" w:sz="0" w:space="0" w:color="auto"/>
      </w:divBdr>
    </w:div>
    <w:div w:id="1637223507">
      <w:bodyDiv w:val="1"/>
      <w:marLeft w:val="0"/>
      <w:marRight w:val="0"/>
      <w:marTop w:val="0"/>
      <w:marBottom w:val="0"/>
      <w:divBdr>
        <w:top w:val="none" w:sz="0" w:space="0" w:color="auto"/>
        <w:left w:val="none" w:sz="0" w:space="0" w:color="auto"/>
        <w:bottom w:val="none" w:sz="0" w:space="0" w:color="auto"/>
        <w:right w:val="none" w:sz="0" w:space="0" w:color="auto"/>
      </w:divBdr>
      <w:divsChild>
        <w:div w:id="248152060">
          <w:marLeft w:val="0"/>
          <w:marRight w:val="0"/>
          <w:marTop w:val="120"/>
          <w:marBottom w:val="0"/>
          <w:divBdr>
            <w:top w:val="none" w:sz="0" w:space="0" w:color="auto"/>
            <w:left w:val="none" w:sz="0" w:space="0" w:color="auto"/>
            <w:bottom w:val="none" w:sz="0" w:space="0" w:color="auto"/>
            <w:right w:val="none" w:sz="0" w:space="0" w:color="auto"/>
          </w:divBdr>
        </w:div>
        <w:div w:id="96289597">
          <w:marLeft w:val="0"/>
          <w:marRight w:val="0"/>
          <w:marTop w:val="120"/>
          <w:marBottom w:val="0"/>
          <w:divBdr>
            <w:top w:val="none" w:sz="0" w:space="0" w:color="auto"/>
            <w:left w:val="none" w:sz="0" w:space="0" w:color="auto"/>
            <w:bottom w:val="none" w:sz="0" w:space="0" w:color="auto"/>
            <w:right w:val="none" w:sz="0" w:space="0" w:color="auto"/>
          </w:divBdr>
        </w:div>
        <w:div w:id="520120609">
          <w:marLeft w:val="0"/>
          <w:marRight w:val="0"/>
          <w:marTop w:val="120"/>
          <w:marBottom w:val="0"/>
          <w:divBdr>
            <w:top w:val="none" w:sz="0" w:space="0" w:color="auto"/>
            <w:left w:val="none" w:sz="0" w:space="0" w:color="auto"/>
            <w:bottom w:val="none" w:sz="0" w:space="0" w:color="auto"/>
            <w:right w:val="none" w:sz="0" w:space="0" w:color="auto"/>
          </w:divBdr>
        </w:div>
        <w:div w:id="1322150058">
          <w:marLeft w:val="0"/>
          <w:marRight w:val="0"/>
          <w:marTop w:val="120"/>
          <w:marBottom w:val="0"/>
          <w:divBdr>
            <w:top w:val="none" w:sz="0" w:space="0" w:color="auto"/>
            <w:left w:val="none" w:sz="0" w:space="0" w:color="auto"/>
            <w:bottom w:val="none" w:sz="0" w:space="0" w:color="auto"/>
            <w:right w:val="none" w:sz="0" w:space="0" w:color="auto"/>
          </w:divBdr>
        </w:div>
        <w:div w:id="1649436398">
          <w:marLeft w:val="0"/>
          <w:marRight w:val="0"/>
          <w:marTop w:val="120"/>
          <w:marBottom w:val="0"/>
          <w:divBdr>
            <w:top w:val="none" w:sz="0" w:space="0" w:color="auto"/>
            <w:left w:val="none" w:sz="0" w:space="0" w:color="auto"/>
            <w:bottom w:val="none" w:sz="0" w:space="0" w:color="auto"/>
            <w:right w:val="none" w:sz="0" w:space="0" w:color="auto"/>
          </w:divBdr>
        </w:div>
        <w:div w:id="1358700603">
          <w:marLeft w:val="0"/>
          <w:marRight w:val="0"/>
          <w:marTop w:val="120"/>
          <w:marBottom w:val="0"/>
          <w:divBdr>
            <w:top w:val="none" w:sz="0" w:space="0" w:color="auto"/>
            <w:left w:val="none" w:sz="0" w:space="0" w:color="auto"/>
            <w:bottom w:val="none" w:sz="0" w:space="0" w:color="auto"/>
            <w:right w:val="none" w:sz="0" w:space="0" w:color="auto"/>
          </w:divBdr>
        </w:div>
        <w:div w:id="2118942500">
          <w:marLeft w:val="0"/>
          <w:marRight w:val="0"/>
          <w:marTop w:val="120"/>
          <w:marBottom w:val="0"/>
          <w:divBdr>
            <w:top w:val="none" w:sz="0" w:space="0" w:color="auto"/>
            <w:left w:val="none" w:sz="0" w:space="0" w:color="auto"/>
            <w:bottom w:val="none" w:sz="0" w:space="0" w:color="auto"/>
            <w:right w:val="none" w:sz="0" w:space="0" w:color="auto"/>
          </w:divBdr>
        </w:div>
        <w:div w:id="621886145">
          <w:marLeft w:val="0"/>
          <w:marRight w:val="0"/>
          <w:marTop w:val="120"/>
          <w:marBottom w:val="0"/>
          <w:divBdr>
            <w:top w:val="none" w:sz="0" w:space="0" w:color="auto"/>
            <w:left w:val="none" w:sz="0" w:space="0" w:color="auto"/>
            <w:bottom w:val="none" w:sz="0" w:space="0" w:color="auto"/>
            <w:right w:val="none" w:sz="0" w:space="0" w:color="auto"/>
          </w:divBdr>
        </w:div>
        <w:div w:id="239483195">
          <w:marLeft w:val="0"/>
          <w:marRight w:val="0"/>
          <w:marTop w:val="120"/>
          <w:marBottom w:val="0"/>
          <w:divBdr>
            <w:top w:val="none" w:sz="0" w:space="0" w:color="auto"/>
            <w:left w:val="none" w:sz="0" w:space="0" w:color="auto"/>
            <w:bottom w:val="none" w:sz="0" w:space="0" w:color="auto"/>
            <w:right w:val="none" w:sz="0" w:space="0" w:color="auto"/>
          </w:divBdr>
        </w:div>
        <w:div w:id="713383929">
          <w:marLeft w:val="0"/>
          <w:marRight w:val="0"/>
          <w:marTop w:val="120"/>
          <w:marBottom w:val="0"/>
          <w:divBdr>
            <w:top w:val="none" w:sz="0" w:space="0" w:color="auto"/>
            <w:left w:val="none" w:sz="0" w:space="0" w:color="auto"/>
            <w:bottom w:val="none" w:sz="0" w:space="0" w:color="auto"/>
            <w:right w:val="none" w:sz="0" w:space="0" w:color="auto"/>
          </w:divBdr>
        </w:div>
        <w:div w:id="1990669392">
          <w:marLeft w:val="0"/>
          <w:marRight w:val="0"/>
          <w:marTop w:val="120"/>
          <w:marBottom w:val="0"/>
          <w:divBdr>
            <w:top w:val="none" w:sz="0" w:space="0" w:color="auto"/>
            <w:left w:val="none" w:sz="0" w:space="0" w:color="auto"/>
            <w:bottom w:val="none" w:sz="0" w:space="0" w:color="auto"/>
            <w:right w:val="none" w:sz="0" w:space="0" w:color="auto"/>
          </w:divBdr>
        </w:div>
        <w:div w:id="2031640656">
          <w:marLeft w:val="0"/>
          <w:marRight w:val="0"/>
          <w:marTop w:val="120"/>
          <w:marBottom w:val="0"/>
          <w:divBdr>
            <w:top w:val="none" w:sz="0" w:space="0" w:color="auto"/>
            <w:left w:val="none" w:sz="0" w:space="0" w:color="auto"/>
            <w:bottom w:val="none" w:sz="0" w:space="0" w:color="auto"/>
            <w:right w:val="none" w:sz="0" w:space="0" w:color="auto"/>
          </w:divBdr>
        </w:div>
        <w:div w:id="66078495">
          <w:marLeft w:val="0"/>
          <w:marRight w:val="0"/>
          <w:marTop w:val="120"/>
          <w:marBottom w:val="0"/>
          <w:divBdr>
            <w:top w:val="none" w:sz="0" w:space="0" w:color="auto"/>
            <w:left w:val="none" w:sz="0" w:space="0" w:color="auto"/>
            <w:bottom w:val="none" w:sz="0" w:space="0" w:color="auto"/>
            <w:right w:val="none" w:sz="0" w:space="0" w:color="auto"/>
          </w:divBdr>
        </w:div>
        <w:div w:id="306011845">
          <w:marLeft w:val="0"/>
          <w:marRight w:val="0"/>
          <w:marTop w:val="120"/>
          <w:marBottom w:val="0"/>
          <w:divBdr>
            <w:top w:val="none" w:sz="0" w:space="0" w:color="auto"/>
            <w:left w:val="none" w:sz="0" w:space="0" w:color="auto"/>
            <w:bottom w:val="none" w:sz="0" w:space="0" w:color="auto"/>
            <w:right w:val="none" w:sz="0" w:space="0" w:color="auto"/>
          </w:divBdr>
        </w:div>
      </w:divsChild>
    </w:div>
    <w:div w:id="1704014463">
      <w:bodyDiv w:val="1"/>
      <w:marLeft w:val="0"/>
      <w:marRight w:val="0"/>
      <w:marTop w:val="0"/>
      <w:marBottom w:val="0"/>
      <w:divBdr>
        <w:top w:val="none" w:sz="0" w:space="0" w:color="auto"/>
        <w:left w:val="none" w:sz="0" w:space="0" w:color="auto"/>
        <w:bottom w:val="none" w:sz="0" w:space="0" w:color="auto"/>
        <w:right w:val="none" w:sz="0" w:space="0" w:color="auto"/>
      </w:divBdr>
    </w:div>
    <w:div w:id="1765374086">
      <w:bodyDiv w:val="1"/>
      <w:marLeft w:val="0"/>
      <w:marRight w:val="0"/>
      <w:marTop w:val="0"/>
      <w:marBottom w:val="0"/>
      <w:divBdr>
        <w:top w:val="none" w:sz="0" w:space="0" w:color="auto"/>
        <w:left w:val="none" w:sz="0" w:space="0" w:color="auto"/>
        <w:bottom w:val="none" w:sz="0" w:space="0" w:color="auto"/>
        <w:right w:val="none" w:sz="0" w:space="0" w:color="auto"/>
      </w:divBdr>
    </w:div>
    <w:div w:id="1944650076">
      <w:bodyDiv w:val="1"/>
      <w:marLeft w:val="0"/>
      <w:marRight w:val="0"/>
      <w:marTop w:val="0"/>
      <w:marBottom w:val="0"/>
      <w:divBdr>
        <w:top w:val="none" w:sz="0" w:space="0" w:color="auto"/>
        <w:left w:val="none" w:sz="0" w:space="0" w:color="auto"/>
        <w:bottom w:val="none" w:sz="0" w:space="0" w:color="auto"/>
        <w:right w:val="none" w:sz="0" w:space="0" w:color="auto"/>
      </w:divBdr>
    </w:div>
    <w:div w:id="2005232840">
      <w:bodyDiv w:val="1"/>
      <w:marLeft w:val="0"/>
      <w:marRight w:val="0"/>
      <w:marTop w:val="0"/>
      <w:marBottom w:val="0"/>
      <w:divBdr>
        <w:top w:val="none" w:sz="0" w:space="0" w:color="auto"/>
        <w:left w:val="none" w:sz="0" w:space="0" w:color="auto"/>
        <w:bottom w:val="none" w:sz="0" w:space="0" w:color="auto"/>
        <w:right w:val="none" w:sz="0" w:space="0" w:color="auto"/>
      </w:divBdr>
    </w:div>
    <w:div w:id="2031295320">
      <w:bodyDiv w:val="1"/>
      <w:marLeft w:val="0"/>
      <w:marRight w:val="0"/>
      <w:marTop w:val="0"/>
      <w:marBottom w:val="0"/>
      <w:divBdr>
        <w:top w:val="none" w:sz="0" w:space="0" w:color="auto"/>
        <w:left w:val="none" w:sz="0" w:space="0" w:color="auto"/>
        <w:bottom w:val="none" w:sz="0" w:space="0" w:color="auto"/>
        <w:right w:val="none" w:sz="0" w:space="0" w:color="auto"/>
      </w:divBdr>
    </w:div>
    <w:div w:id="21468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BFA2D6E83376B4CA530CADAF580ED01" ma:contentTypeVersion="14" ma:contentTypeDescription="Δημιουργία νέου εγγράφου" ma:contentTypeScope="" ma:versionID="8365a6feecde66e2a0c49c9e82b2eba6">
  <xsd:schema xmlns:xsd="http://www.w3.org/2001/XMLSchema" xmlns:xs="http://www.w3.org/2001/XMLSchema" xmlns:p="http://schemas.microsoft.com/office/2006/metadata/properties" xmlns:ns3="cd5da110-c03f-414c-8374-db0c4799b54d" xmlns:ns4="8a084579-950a-4ed2-8fc2-b544d6672599" targetNamespace="http://schemas.microsoft.com/office/2006/metadata/properties" ma:root="true" ma:fieldsID="9790c2b942c2fdb7664ba1687f37ed4e" ns3:_="" ns4:_="">
    <xsd:import namespace="cd5da110-c03f-414c-8374-db0c4799b54d"/>
    <xsd:import namespace="8a084579-950a-4ed2-8fc2-b544d6672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a110-c03f-414c-8374-db0c4799b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84579-950a-4ed2-8fc2-b544d66725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AB0C-DE1F-489D-B0EA-F4E237E79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a110-c03f-414c-8374-db0c4799b54d"/>
    <ds:schemaRef ds:uri="8a084579-950a-4ed2-8fc2-b544d667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6C5DE-1FDF-4289-BA92-2D28E98F8ADC}">
  <ds:schemaRefs>
    <ds:schemaRef ds:uri="http://schemas.microsoft.com/sharepoint/v3/contenttype/forms"/>
  </ds:schemaRefs>
</ds:datastoreItem>
</file>

<file path=customXml/itemProps3.xml><?xml version="1.0" encoding="utf-8"?>
<ds:datastoreItem xmlns:ds="http://schemas.openxmlformats.org/officeDocument/2006/customXml" ds:itemID="{09FDC30E-4154-46E2-AC29-DD6EF8329D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DA05B3-847B-4BD5-A93C-4C876923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3861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Χρήστης των Windows</cp:lastModifiedBy>
  <cp:revision>2</cp:revision>
  <dcterms:created xsi:type="dcterms:W3CDTF">2022-12-21T13:46:00Z</dcterms:created>
  <dcterms:modified xsi:type="dcterms:W3CDTF">2022-12-21T13:46:00Z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0x0101001BFA2D6E83376B4CA530CADAF580ED01</vt:lpwstr>
  </property>
</Properties>
</file>