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33" w:rsidRDefault="00A06933" w:rsidP="00597F82">
      <w:pPr>
        <w:pStyle w:val="Web"/>
        <w:jc w:val="center"/>
        <w:rPr>
          <w:rStyle w:val="tojvnm2t"/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w:drawing>
          <wp:inline distT="0" distB="0" distL="0" distR="0">
            <wp:extent cx="1647825" cy="137325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978" cy="138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933" w:rsidRPr="00373E32" w:rsidRDefault="00A06933" w:rsidP="00597F82">
      <w:pPr>
        <w:pStyle w:val="Web"/>
        <w:jc w:val="center"/>
        <w:rPr>
          <w:rStyle w:val="tojvnm2t"/>
          <w:rFonts w:ascii="Book Antiqua" w:hAnsi="Book Antiqua"/>
          <w:b/>
          <w:bCs/>
          <w:sz w:val="28"/>
          <w:szCs w:val="28"/>
        </w:rPr>
      </w:pPr>
      <w:r>
        <w:rPr>
          <w:rStyle w:val="tojvnm2t"/>
          <w:rFonts w:ascii="Book Antiqua" w:hAnsi="Book Antiqua"/>
          <w:b/>
          <w:bCs/>
          <w:sz w:val="28"/>
          <w:szCs w:val="28"/>
        </w:rPr>
        <w:t>ΔΕΛΤΙΟ ΤΥΠΟΥ</w:t>
      </w:r>
    </w:p>
    <w:p w:rsidR="00597F82" w:rsidRPr="00A06933" w:rsidRDefault="00597F82" w:rsidP="00597F82">
      <w:pPr>
        <w:pStyle w:val="Web"/>
        <w:jc w:val="center"/>
      </w:pPr>
      <w:r w:rsidRPr="00A06933">
        <w:rPr>
          <w:rStyle w:val="tojvnm2t"/>
          <w:rFonts w:ascii="Book Antiqua" w:hAnsi="Book Antiqua"/>
          <w:b/>
          <w:bCs/>
        </w:rPr>
        <w:t>ΣΥΜΜΕΤΟΧΗ ΤΟΥ Π.Θ. ΣΤΗΝ 86</w:t>
      </w:r>
      <w:r w:rsidRPr="00A06933">
        <w:rPr>
          <w:rStyle w:val="tojvnm2t"/>
          <w:rFonts w:ascii="Book Antiqua" w:hAnsi="Book Antiqua"/>
          <w:b/>
          <w:bCs/>
          <w:vertAlign w:val="superscript"/>
        </w:rPr>
        <w:t>η</w:t>
      </w:r>
      <w:r w:rsidRPr="00A06933">
        <w:rPr>
          <w:rStyle w:val="tojvnm2t"/>
          <w:rFonts w:ascii="Book Antiqua" w:hAnsi="Book Antiqua"/>
          <w:b/>
          <w:bCs/>
        </w:rPr>
        <w:t xml:space="preserve"> ΔΕΘ</w:t>
      </w:r>
    </w:p>
    <w:p w:rsidR="00EA04E9" w:rsidRDefault="00597F82" w:rsidP="00EA04E9">
      <w:pPr>
        <w:pStyle w:val="Web"/>
        <w:jc w:val="both"/>
        <w:rPr>
          <w:rStyle w:val="tojvnm2t"/>
          <w:rFonts w:ascii="Book Antiqua" w:hAnsi="Book Antiqua"/>
        </w:rPr>
      </w:pPr>
      <w:r>
        <w:rPr>
          <w:rStyle w:val="tojvnm2t"/>
          <w:rFonts w:ascii="Book Antiqua" w:hAnsi="Book Antiqua"/>
        </w:rPr>
        <w:t xml:space="preserve">Το Πανεπιστήμιο Θεσσαλίας, στο πλαίσιο των δράσεων εξωστρέφειας, συμμετέχει δυναμικά για μία ακόμη χρονιά </w:t>
      </w:r>
      <w:r w:rsidR="00EA04E9">
        <w:rPr>
          <w:rStyle w:val="tojvnm2t"/>
          <w:rFonts w:ascii="Book Antiqua" w:hAnsi="Book Antiqua"/>
        </w:rPr>
        <w:t>στην Διεθνή Έκθεση Θεσσαλονίκης (</w:t>
      </w:r>
      <w:r w:rsidR="00B44902">
        <w:rPr>
          <w:rStyle w:val="tojvnm2t"/>
          <w:rFonts w:ascii="Book Antiqua" w:hAnsi="Book Antiqua"/>
        </w:rPr>
        <w:t>86</w:t>
      </w:r>
      <w:r w:rsidR="00B44902">
        <w:rPr>
          <w:rStyle w:val="tojvnm2t"/>
          <w:rFonts w:ascii="Book Antiqua" w:hAnsi="Book Antiqua"/>
          <w:vertAlign w:val="superscript"/>
        </w:rPr>
        <w:t>η</w:t>
      </w:r>
      <w:r w:rsidR="00B44902">
        <w:rPr>
          <w:rStyle w:val="tojvnm2t"/>
          <w:rFonts w:ascii="Book Antiqua" w:hAnsi="Book Antiqua"/>
        </w:rPr>
        <w:t xml:space="preserve"> ΔΕΘ</w:t>
      </w:r>
      <w:r w:rsidR="00EA04E9">
        <w:rPr>
          <w:rStyle w:val="tojvnm2t"/>
          <w:rFonts w:ascii="Book Antiqua" w:hAnsi="Book Antiqua"/>
        </w:rPr>
        <w:t xml:space="preserve">). </w:t>
      </w:r>
      <w:r>
        <w:rPr>
          <w:rStyle w:val="tojvnm2t"/>
          <w:rFonts w:ascii="Book Antiqua" w:hAnsi="Book Antiqua"/>
        </w:rPr>
        <w:t>Η</w:t>
      </w:r>
      <w:r w:rsidR="00B44902">
        <w:rPr>
          <w:rStyle w:val="tojvnm2t"/>
          <w:rFonts w:ascii="Book Antiqua" w:hAnsi="Book Antiqua"/>
        </w:rPr>
        <w:t xml:space="preserve"> έκθεση</w:t>
      </w:r>
      <w:r>
        <w:rPr>
          <w:rStyle w:val="tojvnm2t"/>
          <w:rFonts w:ascii="Book Antiqua" w:hAnsi="Book Antiqua"/>
        </w:rPr>
        <w:t xml:space="preserve"> </w:t>
      </w:r>
      <w:r w:rsidR="00EA04E9">
        <w:rPr>
          <w:rStyle w:val="tojvnm2t"/>
          <w:rFonts w:ascii="Book Antiqua" w:hAnsi="Book Antiqua"/>
        </w:rPr>
        <w:t xml:space="preserve">θα ανοίξει τις πύλες της το Σάββατο 10 Σεπτεμβρίου στις 10 </w:t>
      </w:r>
      <w:r w:rsidR="00EF7C9D">
        <w:rPr>
          <w:rStyle w:val="tojvnm2t"/>
          <w:rFonts w:ascii="Book Antiqua" w:hAnsi="Book Antiqua"/>
        </w:rPr>
        <w:t xml:space="preserve">π.μ. </w:t>
      </w:r>
      <w:r w:rsidR="00EA04E9">
        <w:rPr>
          <w:rStyle w:val="tojvnm2t"/>
          <w:rFonts w:ascii="Book Antiqua" w:hAnsi="Book Antiqua"/>
        </w:rPr>
        <w:t xml:space="preserve">και θα </w:t>
      </w:r>
      <w:r w:rsidR="00B44902">
        <w:rPr>
          <w:rStyle w:val="tojvnm2t"/>
          <w:rFonts w:ascii="Book Antiqua" w:hAnsi="Book Antiqua"/>
        </w:rPr>
        <w:t>δέχεται επισκέπτες</w:t>
      </w:r>
      <w:r w:rsidR="00EA04E9">
        <w:rPr>
          <w:rStyle w:val="tojvnm2t"/>
          <w:rFonts w:ascii="Book Antiqua" w:hAnsi="Book Antiqua"/>
        </w:rPr>
        <w:t xml:space="preserve"> </w:t>
      </w:r>
      <w:r w:rsidR="00B44902">
        <w:rPr>
          <w:rStyle w:val="tojvnm2t"/>
          <w:rFonts w:ascii="Book Antiqua" w:hAnsi="Book Antiqua"/>
        </w:rPr>
        <w:t>έ</w:t>
      </w:r>
      <w:r w:rsidR="00EA04E9">
        <w:rPr>
          <w:rStyle w:val="tojvnm2t"/>
          <w:rFonts w:ascii="Book Antiqua" w:hAnsi="Book Antiqua"/>
        </w:rPr>
        <w:t>ως</w:t>
      </w:r>
      <w:r w:rsidR="00B44902">
        <w:rPr>
          <w:rStyle w:val="tojvnm2t"/>
          <w:rFonts w:ascii="Book Antiqua" w:hAnsi="Book Antiqua"/>
        </w:rPr>
        <w:t xml:space="preserve"> και</w:t>
      </w:r>
      <w:r w:rsidR="00EA04E9">
        <w:rPr>
          <w:rStyle w:val="tojvnm2t"/>
          <w:rFonts w:ascii="Book Antiqua" w:hAnsi="Book Antiqua"/>
        </w:rPr>
        <w:t xml:space="preserve"> την Κυριακή 18 Σεπτεμβρίου.</w:t>
      </w:r>
    </w:p>
    <w:p w:rsidR="00597F82" w:rsidRDefault="00D544A2" w:rsidP="00D544A2">
      <w:pPr>
        <w:pStyle w:val="Web"/>
        <w:spacing w:before="0" w:beforeAutospacing="0" w:after="0" w:afterAutospacing="0"/>
        <w:jc w:val="both"/>
        <w:rPr>
          <w:rStyle w:val="tojvnm2t"/>
          <w:rFonts w:ascii="Book Antiqua" w:hAnsi="Book Antiqua"/>
        </w:rPr>
      </w:pPr>
      <w:r w:rsidRPr="00D544A2">
        <w:rPr>
          <w:rStyle w:val="tojvnm2t"/>
          <w:rFonts w:ascii="Book Antiqua" w:hAnsi="Book Antiqua"/>
          <w:bCs/>
        </w:rPr>
        <w:t>Ο εκθεσιακός χώρος</w:t>
      </w:r>
      <w:r w:rsidRPr="00D544A2">
        <w:rPr>
          <w:rStyle w:val="tojvnm2t"/>
          <w:rFonts w:ascii="Book Antiqua" w:hAnsi="Book Antiqua"/>
          <w:bCs/>
        </w:rPr>
        <w:t xml:space="preserve"> του Πανεπιστημίου </w:t>
      </w:r>
      <w:r w:rsidRPr="00D544A2">
        <w:rPr>
          <w:rStyle w:val="tojvnm2t"/>
          <w:rFonts w:ascii="Book Antiqua" w:hAnsi="Book Antiqua"/>
          <w:bCs/>
        </w:rPr>
        <w:t>Θ</w:t>
      </w:r>
      <w:r w:rsidRPr="00D544A2">
        <w:rPr>
          <w:rStyle w:val="tojvnm2t"/>
          <w:rFonts w:ascii="Book Antiqua" w:hAnsi="Book Antiqua"/>
          <w:bCs/>
        </w:rPr>
        <w:t>εσσαλίας</w:t>
      </w:r>
      <w:r>
        <w:rPr>
          <w:rStyle w:val="tojvnm2t"/>
          <w:rFonts w:ascii="Book Antiqua" w:hAnsi="Book Antiqua"/>
          <w:b/>
          <w:bCs/>
        </w:rPr>
        <w:t xml:space="preserve"> (Περίπτερο 14: </w:t>
      </w:r>
      <w:proofErr w:type="spellStart"/>
      <w:r>
        <w:rPr>
          <w:rStyle w:val="tojvnm2t"/>
          <w:rFonts w:ascii="Book Antiqua" w:hAnsi="Book Antiqua"/>
          <w:b/>
          <w:bCs/>
        </w:rPr>
        <w:t>stand</w:t>
      </w:r>
      <w:proofErr w:type="spellEnd"/>
      <w:r>
        <w:rPr>
          <w:rStyle w:val="tojvnm2t"/>
          <w:rFonts w:ascii="Book Antiqua" w:hAnsi="Book Antiqua"/>
          <w:b/>
          <w:bCs/>
        </w:rPr>
        <w:t xml:space="preserve"> 13 &amp; </w:t>
      </w:r>
      <w:r>
        <w:rPr>
          <w:rStyle w:val="tojvnm2t"/>
          <w:rFonts w:ascii="Book Antiqua" w:hAnsi="Book Antiqua"/>
          <w:b/>
          <w:bCs/>
          <w:lang w:val="en-US"/>
        </w:rPr>
        <w:t>stand</w:t>
      </w:r>
      <w:r>
        <w:rPr>
          <w:rStyle w:val="tojvnm2t"/>
          <w:rFonts w:ascii="Book Antiqua" w:hAnsi="Book Antiqua"/>
          <w:b/>
          <w:bCs/>
        </w:rPr>
        <w:t xml:space="preserve"> 16)</w:t>
      </w:r>
      <w:r>
        <w:rPr>
          <w:rStyle w:val="tojvnm2t"/>
          <w:rFonts w:ascii="Book Antiqua" w:hAnsi="Book Antiqua"/>
        </w:rPr>
        <w:t xml:space="preserve">  θα </w:t>
      </w:r>
      <w:r>
        <w:rPr>
          <w:rStyle w:val="tojvnm2t"/>
          <w:rFonts w:ascii="Book Antiqua" w:hAnsi="Book Antiqua"/>
        </w:rPr>
        <w:t>φιλοξενήσει</w:t>
      </w:r>
      <w:r>
        <w:rPr>
          <w:rStyle w:val="tojvnm2t"/>
          <w:rFonts w:ascii="Book Antiqua" w:hAnsi="Book Antiqua"/>
        </w:rPr>
        <w:t xml:space="preserve"> </w:t>
      </w:r>
      <w:r>
        <w:rPr>
          <w:rStyle w:val="tojvnm2t"/>
          <w:rFonts w:ascii="Book Antiqua" w:hAnsi="Book Antiqua"/>
        </w:rPr>
        <w:t xml:space="preserve">ζωντανές </w:t>
      </w:r>
      <w:r>
        <w:rPr>
          <w:rStyle w:val="tojvnm2t"/>
          <w:rFonts w:ascii="Book Antiqua" w:hAnsi="Book Antiqua"/>
        </w:rPr>
        <w:t>επιδείξεις διαφόρων</w:t>
      </w:r>
      <w:r>
        <w:rPr>
          <w:rStyle w:val="tojvnm2t"/>
          <w:rFonts w:ascii="Book Antiqua" w:hAnsi="Book Antiqua"/>
        </w:rPr>
        <w:t xml:space="preserve"> επιστημονικών και τεχνολογικών</w:t>
      </w:r>
      <w:r>
        <w:rPr>
          <w:rStyle w:val="tojvnm2t"/>
          <w:rFonts w:ascii="Book Antiqua" w:hAnsi="Book Antiqua"/>
        </w:rPr>
        <w:t xml:space="preserve"> εφαρμογών, βίντεο με προβολή σημαντικών επιτευγμάτων του ιδρύματος, ηλεκτρονική παρουσίαση Ακαδημαϊκών Τμημάτων</w:t>
      </w:r>
      <w:r>
        <w:rPr>
          <w:rStyle w:val="tojvnm2t"/>
          <w:rFonts w:ascii="Book Antiqua" w:hAnsi="Book Antiqua"/>
        </w:rPr>
        <w:t xml:space="preserve"> </w:t>
      </w:r>
      <w:r>
        <w:rPr>
          <w:rStyle w:val="tojvnm2t"/>
          <w:rFonts w:ascii="Book Antiqua" w:hAnsi="Book Antiqua"/>
        </w:rPr>
        <w:t>και σύγχρονων Μεταπτυχιακών Προγραμμάτων Σπουδών</w:t>
      </w:r>
      <w:r w:rsidR="00407582">
        <w:rPr>
          <w:rStyle w:val="tojvnm2t"/>
          <w:rFonts w:ascii="Book Antiqua" w:hAnsi="Book Antiqua"/>
        </w:rPr>
        <w:t xml:space="preserve"> και</w:t>
      </w:r>
      <w:r>
        <w:rPr>
          <w:rStyle w:val="tojvnm2t"/>
          <w:rFonts w:ascii="Book Antiqua" w:hAnsi="Book Antiqua"/>
        </w:rPr>
        <w:t xml:space="preserve"> έντυπο υλικό.</w:t>
      </w:r>
      <w:r>
        <w:rPr>
          <w:rStyle w:val="tojvnm2t"/>
          <w:rFonts w:ascii="Book Antiqua" w:hAnsi="Book Antiqua"/>
        </w:rPr>
        <w:t xml:space="preserve"> Μεταξύ των άλλων, θα υπάρχουν εκθέματα από</w:t>
      </w:r>
      <w:r w:rsidR="00EF7C9D">
        <w:rPr>
          <w:rStyle w:val="tojvnm2t"/>
          <w:rFonts w:ascii="Book Antiqua" w:hAnsi="Book Antiqua"/>
        </w:rPr>
        <w:t xml:space="preserve"> τα παρακάτω Τμήματα και Δομές</w:t>
      </w:r>
      <w:r w:rsidR="00597F82">
        <w:rPr>
          <w:rStyle w:val="tojvnm2t"/>
          <w:rFonts w:ascii="Book Antiqua" w:hAnsi="Book Antiqua"/>
        </w:rPr>
        <w:t>:</w:t>
      </w:r>
    </w:p>
    <w:p w:rsidR="00EF7C9D" w:rsidRDefault="00EF7C9D" w:rsidP="00EF7C9D">
      <w:pPr>
        <w:pStyle w:val="Web"/>
        <w:numPr>
          <w:ilvl w:val="0"/>
          <w:numId w:val="4"/>
        </w:numPr>
        <w:spacing w:before="0" w:beforeAutospacing="0" w:after="0" w:afterAutospacing="0"/>
        <w:jc w:val="both"/>
        <w:rPr>
          <w:rStyle w:val="tojvnm2t"/>
          <w:rFonts w:ascii="Book Antiqua" w:hAnsi="Book Antiqua"/>
        </w:rPr>
      </w:pPr>
      <w:r>
        <w:rPr>
          <w:rStyle w:val="tojvnm2t"/>
          <w:rFonts w:ascii="Book Antiqua" w:hAnsi="Book Antiqua"/>
        </w:rPr>
        <w:t xml:space="preserve">Αρχιτεκτόνων Μηχανικών  </w:t>
      </w:r>
    </w:p>
    <w:p w:rsidR="00EF7C9D" w:rsidRDefault="00EF7C9D" w:rsidP="00EF7C9D">
      <w:pPr>
        <w:pStyle w:val="Web"/>
        <w:numPr>
          <w:ilvl w:val="0"/>
          <w:numId w:val="4"/>
        </w:numPr>
        <w:spacing w:before="0" w:beforeAutospacing="0" w:after="0" w:afterAutospacing="0"/>
        <w:jc w:val="both"/>
        <w:rPr>
          <w:rStyle w:val="tojvnm2t"/>
          <w:rFonts w:ascii="Book Antiqua" w:hAnsi="Book Antiqua"/>
        </w:rPr>
      </w:pPr>
      <w:r>
        <w:rPr>
          <w:rStyle w:val="tojvnm2t"/>
          <w:rFonts w:ascii="Book Antiqua" w:hAnsi="Book Antiqua"/>
        </w:rPr>
        <w:t>Βιοχημείας και Βιοτεχνολογίας</w:t>
      </w:r>
    </w:p>
    <w:p w:rsidR="00EF7C9D" w:rsidRDefault="00EF7C9D" w:rsidP="00EF7C9D">
      <w:pPr>
        <w:pStyle w:val="Web"/>
        <w:numPr>
          <w:ilvl w:val="0"/>
          <w:numId w:val="4"/>
        </w:numPr>
        <w:spacing w:before="0" w:beforeAutospacing="0" w:after="0" w:afterAutospacing="0"/>
        <w:jc w:val="both"/>
        <w:rPr>
          <w:rStyle w:val="tojvnm2t"/>
          <w:rFonts w:ascii="Book Antiqua" w:hAnsi="Book Antiqua"/>
        </w:rPr>
      </w:pPr>
      <w:r>
        <w:rPr>
          <w:rStyle w:val="tojvnm2t"/>
          <w:rFonts w:ascii="Book Antiqua" w:hAnsi="Book Antiqua"/>
        </w:rPr>
        <w:t xml:space="preserve">Γεωπονίας Ιχθυολογίας και Υδάτινου Περιβάλλοντος </w:t>
      </w:r>
    </w:p>
    <w:p w:rsidR="00D544A2" w:rsidRDefault="00597F82" w:rsidP="00EF7C9D">
      <w:pPr>
        <w:pStyle w:val="Web"/>
        <w:numPr>
          <w:ilvl w:val="0"/>
          <w:numId w:val="4"/>
        </w:numPr>
        <w:spacing w:before="0" w:beforeAutospacing="0" w:after="0" w:afterAutospacing="0"/>
        <w:jc w:val="both"/>
        <w:rPr>
          <w:rStyle w:val="tojvnm2t"/>
          <w:rFonts w:ascii="Book Antiqua" w:hAnsi="Book Antiqua"/>
        </w:rPr>
      </w:pPr>
      <w:r>
        <w:rPr>
          <w:rStyle w:val="tojvnm2t"/>
          <w:rFonts w:ascii="Book Antiqua" w:hAnsi="Book Antiqua"/>
        </w:rPr>
        <w:t xml:space="preserve">Δασολογίας Επιστημών Ξύλου και Σχεδιασμού </w:t>
      </w:r>
    </w:p>
    <w:p w:rsidR="00D544A2" w:rsidRDefault="00597F82" w:rsidP="00EF7C9D">
      <w:pPr>
        <w:pStyle w:val="Web"/>
        <w:numPr>
          <w:ilvl w:val="0"/>
          <w:numId w:val="4"/>
        </w:numPr>
        <w:spacing w:before="0" w:beforeAutospacing="0" w:after="0" w:afterAutospacing="0"/>
        <w:jc w:val="both"/>
        <w:rPr>
          <w:rStyle w:val="tojvnm2t"/>
          <w:rFonts w:ascii="Book Antiqua" w:hAnsi="Book Antiqua"/>
        </w:rPr>
      </w:pPr>
      <w:r>
        <w:rPr>
          <w:rStyle w:val="tojvnm2t"/>
          <w:rFonts w:ascii="Book Antiqua" w:hAnsi="Book Antiqua"/>
        </w:rPr>
        <w:t xml:space="preserve">Επιστήμης Τροφίμων και Διατροφής </w:t>
      </w:r>
    </w:p>
    <w:p w:rsidR="00EF7C9D" w:rsidRDefault="00EF7C9D" w:rsidP="00EF7C9D">
      <w:pPr>
        <w:pStyle w:val="Web"/>
        <w:numPr>
          <w:ilvl w:val="0"/>
          <w:numId w:val="4"/>
        </w:numPr>
        <w:spacing w:before="0" w:beforeAutospacing="0" w:after="0" w:afterAutospacing="0"/>
        <w:jc w:val="both"/>
        <w:rPr>
          <w:rStyle w:val="tojvnm2t"/>
          <w:rFonts w:ascii="Book Antiqua" w:hAnsi="Book Antiqua"/>
        </w:rPr>
      </w:pPr>
      <w:r>
        <w:rPr>
          <w:rStyle w:val="tojvnm2t"/>
          <w:rFonts w:ascii="Book Antiqua" w:hAnsi="Book Antiqua"/>
        </w:rPr>
        <w:t xml:space="preserve">Ηλεκτρολόγων Μηχανικών και Μηχανικών Υπολογιστών </w:t>
      </w:r>
    </w:p>
    <w:p w:rsidR="00EF7C9D" w:rsidRDefault="00EF7C9D" w:rsidP="00EF7C9D">
      <w:pPr>
        <w:pStyle w:val="Web"/>
        <w:numPr>
          <w:ilvl w:val="0"/>
          <w:numId w:val="4"/>
        </w:numPr>
        <w:spacing w:before="0" w:beforeAutospacing="0" w:after="0" w:afterAutospacing="0"/>
        <w:jc w:val="both"/>
        <w:rPr>
          <w:rStyle w:val="tojvnm2t"/>
          <w:rFonts w:ascii="Book Antiqua" w:hAnsi="Book Antiqua"/>
        </w:rPr>
      </w:pPr>
      <w:r>
        <w:rPr>
          <w:rStyle w:val="tojvnm2t"/>
          <w:rFonts w:ascii="Book Antiqua" w:hAnsi="Book Antiqua"/>
        </w:rPr>
        <w:t xml:space="preserve">Ιατρικής </w:t>
      </w:r>
    </w:p>
    <w:p w:rsidR="00D544A2" w:rsidRDefault="00597F82" w:rsidP="00EF7C9D">
      <w:pPr>
        <w:pStyle w:val="Web"/>
        <w:numPr>
          <w:ilvl w:val="0"/>
          <w:numId w:val="4"/>
        </w:numPr>
        <w:spacing w:before="0" w:beforeAutospacing="0" w:after="0" w:afterAutospacing="0"/>
        <w:jc w:val="both"/>
        <w:rPr>
          <w:rStyle w:val="tojvnm2t"/>
          <w:rFonts w:ascii="Book Antiqua" w:hAnsi="Book Antiqua"/>
        </w:rPr>
      </w:pPr>
      <w:r>
        <w:rPr>
          <w:rStyle w:val="tojvnm2t"/>
          <w:rFonts w:ascii="Book Antiqua" w:hAnsi="Book Antiqua"/>
        </w:rPr>
        <w:t xml:space="preserve">Ιστορίας Αρχαιολογίας και Κοινωνικής Ανθρωπολογίας </w:t>
      </w:r>
      <w:bookmarkStart w:id="0" w:name="_GoBack"/>
      <w:bookmarkEnd w:id="0"/>
    </w:p>
    <w:p w:rsidR="00EF7C9D" w:rsidRDefault="00EF7C9D" w:rsidP="00EF7C9D">
      <w:pPr>
        <w:pStyle w:val="Web"/>
        <w:numPr>
          <w:ilvl w:val="0"/>
          <w:numId w:val="4"/>
        </w:numPr>
        <w:spacing w:before="0" w:beforeAutospacing="0" w:after="0" w:afterAutospacing="0"/>
        <w:jc w:val="both"/>
        <w:rPr>
          <w:rStyle w:val="tojvnm2t"/>
          <w:rFonts w:ascii="Book Antiqua" w:hAnsi="Book Antiqua"/>
        </w:rPr>
      </w:pPr>
      <w:r>
        <w:rPr>
          <w:rStyle w:val="tojvnm2t"/>
          <w:rFonts w:ascii="Book Antiqua" w:hAnsi="Book Antiqua"/>
        </w:rPr>
        <w:t xml:space="preserve">Μηχανολόγων Μηχανικών </w:t>
      </w:r>
    </w:p>
    <w:p w:rsidR="00EF7C9D" w:rsidRDefault="00EF7C9D" w:rsidP="00EF7C9D">
      <w:pPr>
        <w:pStyle w:val="Web"/>
        <w:numPr>
          <w:ilvl w:val="0"/>
          <w:numId w:val="4"/>
        </w:numPr>
        <w:spacing w:before="0" w:beforeAutospacing="0" w:after="0" w:afterAutospacing="0"/>
        <w:jc w:val="both"/>
        <w:rPr>
          <w:rStyle w:val="tojvnm2t"/>
          <w:rFonts w:ascii="Book Antiqua" w:hAnsi="Book Antiqua"/>
        </w:rPr>
      </w:pPr>
      <w:r>
        <w:rPr>
          <w:rStyle w:val="tojvnm2t"/>
          <w:rFonts w:ascii="Book Antiqua" w:hAnsi="Book Antiqua"/>
        </w:rPr>
        <w:t xml:space="preserve">Πληροφορικής με Εφαρμογές στη </w:t>
      </w:r>
      <w:proofErr w:type="spellStart"/>
      <w:r>
        <w:rPr>
          <w:rStyle w:val="tojvnm2t"/>
          <w:rFonts w:ascii="Book Antiqua" w:hAnsi="Book Antiqua"/>
        </w:rPr>
        <w:t>Βιοϊατρική</w:t>
      </w:r>
      <w:proofErr w:type="spellEnd"/>
      <w:r>
        <w:rPr>
          <w:rStyle w:val="tojvnm2t"/>
          <w:rFonts w:ascii="Book Antiqua" w:hAnsi="Book Antiqua"/>
        </w:rPr>
        <w:t xml:space="preserve"> </w:t>
      </w:r>
    </w:p>
    <w:p w:rsidR="00D544A2" w:rsidRDefault="00D544A2" w:rsidP="00EF7C9D">
      <w:pPr>
        <w:pStyle w:val="Web"/>
        <w:numPr>
          <w:ilvl w:val="0"/>
          <w:numId w:val="4"/>
        </w:numPr>
        <w:spacing w:before="0" w:beforeAutospacing="0" w:after="0" w:afterAutospacing="0"/>
        <w:jc w:val="both"/>
        <w:rPr>
          <w:rStyle w:val="tojvnm2t"/>
          <w:rFonts w:ascii="Book Antiqua" w:hAnsi="Book Antiqua"/>
        </w:rPr>
      </w:pPr>
      <w:r>
        <w:rPr>
          <w:rStyle w:val="tojvnm2t"/>
          <w:rFonts w:ascii="Book Antiqua" w:hAnsi="Book Antiqua"/>
        </w:rPr>
        <w:t>Ψηφιακών Συστημάτων</w:t>
      </w:r>
      <w:r w:rsidR="00597F82">
        <w:rPr>
          <w:rStyle w:val="tojvnm2t"/>
          <w:rFonts w:ascii="Book Antiqua" w:hAnsi="Book Antiqua"/>
        </w:rPr>
        <w:t xml:space="preserve"> </w:t>
      </w:r>
      <w:r w:rsidR="00EF7C9D">
        <w:rPr>
          <w:rStyle w:val="tojvnm2t"/>
          <w:rFonts w:ascii="Book Antiqua" w:hAnsi="Book Antiqua"/>
        </w:rPr>
        <w:t>και</w:t>
      </w:r>
    </w:p>
    <w:p w:rsidR="00597F82" w:rsidRDefault="00597F82" w:rsidP="00EF7C9D">
      <w:pPr>
        <w:pStyle w:val="Web"/>
        <w:numPr>
          <w:ilvl w:val="0"/>
          <w:numId w:val="4"/>
        </w:numPr>
        <w:spacing w:before="0" w:beforeAutospacing="0" w:after="0" w:afterAutospacing="0"/>
        <w:jc w:val="both"/>
        <w:rPr>
          <w:rStyle w:val="tojvnm2t"/>
          <w:rFonts w:ascii="Book Antiqua" w:hAnsi="Book Antiqua"/>
        </w:rPr>
      </w:pPr>
      <w:r>
        <w:rPr>
          <w:rStyle w:val="tojvnm2t"/>
          <w:rFonts w:ascii="Book Antiqua" w:hAnsi="Book Antiqua"/>
        </w:rPr>
        <w:t>Μονάδα Καινοτομίας και Επιχειρηματικότητας</w:t>
      </w:r>
    </w:p>
    <w:p w:rsidR="00D544A2" w:rsidRDefault="00D544A2" w:rsidP="00D544A2">
      <w:pPr>
        <w:pStyle w:val="Web"/>
        <w:jc w:val="both"/>
        <w:rPr>
          <w:rStyle w:val="tojvnm2t"/>
          <w:rFonts w:ascii="Book Antiqua" w:hAnsi="Book Antiqua"/>
        </w:rPr>
      </w:pPr>
      <w:r w:rsidRPr="00407582">
        <w:rPr>
          <w:rStyle w:val="tojvnm2t"/>
          <w:rFonts w:ascii="Book Antiqua" w:hAnsi="Book Antiqua"/>
          <w:b/>
        </w:rPr>
        <w:t xml:space="preserve">Η Υπουργός Παιδείας και Θρησκευμάτων κ. Νίκη </w:t>
      </w:r>
      <w:proofErr w:type="spellStart"/>
      <w:r w:rsidRPr="00407582">
        <w:rPr>
          <w:rStyle w:val="tojvnm2t"/>
          <w:rFonts w:ascii="Book Antiqua" w:hAnsi="Book Antiqua"/>
          <w:b/>
        </w:rPr>
        <w:t>Κεραμέως</w:t>
      </w:r>
      <w:proofErr w:type="spellEnd"/>
      <w:r>
        <w:rPr>
          <w:rStyle w:val="tojvnm2t"/>
          <w:rFonts w:ascii="Book Antiqua" w:hAnsi="Book Antiqua"/>
        </w:rPr>
        <w:t xml:space="preserve"> θα </w:t>
      </w:r>
      <w:r w:rsidR="00EF7C9D">
        <w:rPr>
          <w:rStyle w:val="tojvnm2t"/>
          <w:rFonts w:ascii="Book Antiqua" w:hAnsi="Book Antiqua"/>
        </w:rPr>
        <w:t xml:space="preserve">επισκεφθεί </w:t>
      </w:r>
      <w:r>
        <w:rPr>
          <w:rStyle w:val="tojvnm2t"/>
          <w:rFonts w:ascii="Book Antiqua" w:hAnsi="Book Antiqua"/>
        </w:rPr>
        <w:t>το περίπτερο του Πανεπιστημίου Θεσσαλίας,</w:t>
      </w:r>
      <w:r w:rsidR="00EF7C9D">
        <w:rPr>
          <w:rStyle w:val="tojvnm2t"/>
          <w:rFonts w:ascii="Book Antiqua" w:hAnsi="Book Antiqua"/>
        </w:rPr>
        <w:t xml:space="preserve"> και θα ξεναγηθεί στα εκθέματά του</w:t>
      </w:r>
      <w:r>
        <w:rPr>
          <w:rStyle w:val="tojvnm2t"/>
          <w:rFonts w:ascii="Book Antiqua" w:hAnsi="Book Antiqua"/>
        </w:rPr>
        <w:t xml:space="preserve"> παρουσία των Πρυτανικών Αρχών, την Κυριακή 11 Σεπτεμβρίου και ώρα 11:00 π.μ.</w:t>
      </w:r>
    </w:p>
    <w:p w:rsidR="007C4F65" w:rsidRDefault="007C4F65"/>
    <w:sectPr w:rsidR="007C4F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5F45"/>
    <w:multiLevelType w:val="hybridMultilevel"/>
    <w:tmpl w:val="2F645BDE"/>
    <w:lvl w:ilvl="0" w:tplc="3FE249E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536B"/>
    <w:multiLevelType w:val="hybridMultilevel"/>
    <w:tmpl w:val="0BF4EF8E"/>
    <w:lvl w:ilvl="0" w:tplc="3FE249E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D278E858">
      <w:numFmt w:val="bullet"/>
      <w:lvlText w:val="–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2675E"/>
    <w:multiLevelType w:val="hybridMultilevel"/>
    <w:tmpl w:val="0D4444B2"/>
    <w:lvl w:ilvl="0" w:tplc="77FA128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00D9"/>
    <w:multiLevelType w:val="hybridMultilevel"/>
    <w:tmpl w:val="53B6F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82"/>
    <w:rsid w:val="00373E32"/>
    <w:rsid w:val="00407582"/>
    <w:rsid w:val="00597F82"/>
    <w:rsid w:val="007101D4"/>
    <w:rsid w:val="007C4F65"/>
    <w:rsid w:val="00A0248A"/>
    <w:rsid w:val="00A06933"/>
    <w:rsid w:val="00B44902"/>
    <w:rsid w:val="00D544A2"/>
    <w:rsid w:val="00DE132C"/>
    <w:rsid w:val="00EA04E9"/>
    <w:rsid w:val="00EF7C9D"/>
    <w:rsid w:val="00F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8FF3"/>
  <w15:chartTrackingRefBased/>
  <w15:docId w15:val="{66F93FFD-00E5-4B0E-82DC-4971BDD4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9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ojvnm2t">
    <w:name w:val="tojvnm2t"/>
    <w:basedOn w:val="a0"/>
    <w:rsid w:val="00597F82"/>
  </w:style>
  <w:style w:type="character" w:styleId="a3">
    <w:name w:val="Strong"/>
    <w:basedOn w:val="a0"/>
    <w:uiPriority w:val="22"/>
    <w:qFormat/>
    <w:rsid w:val="00597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Μαρία</cp:lastModifiedBy>
  <cp:revision>5</cp:revision>
  <dcterms:created xsi:type="dcterms:W3CDTF">2022-09-07T12:44:00Z</dcterms:created>
  <dcterms:modified xsi:type="dcterms:W3CDTF">2022-09-07T13:07:00Z</dcterms:modified>
</cp:coreProperties>
</file>