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46BDE" w14:textId="04F8C272" w:rsidR="008366AA" w:rsidRDefault="0043306B" w:rsidP="0043306B">
      <w:r>
        <w:tab/>
      </w:r>
      <w:r>
        <w:tab/>
      </w:r>
      <w:bookmarkStart w:id="0" w:name="_GoBack"/>
      <w:r>
        <w:t xml:space="preserve">Συμμετοχή του ΠΘ στο Λογοτεχνικό Βραβείο Γκονκούρ </w:t>
      </w:r>
    </w:p>
    <w:bookmarkEnd w:id="0"/>
    <w:p w14:paraId="6F2E5DF1" w14:textId="552E2532" w:rsidR="008366AA" w:rsidRPr="00D845EA" w:rsidRDefault="005F261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Για πρώτη χρονιά φέτος, το ΠΘ συμμετέχει στη </w:t>
      </w:r>
      <w:r w:rsidR="00C1758D" w:rsidRPr="00D845EA">
        <w:rPr>
          <w:rFonts w:ascii="Century Gothic" w:hAnsi="Century Gothic"/>
          <w:sz w:val="24"/>
          <w:szCs w:val="24"/>
        </w:rPr>
        <w:t xml:space="preserve">συνεργασία που καθιέρωσαν με την Ακαδημία </w:t>
      </w:r>
      <w:proofErr w:type="spellStart"/>
      <w:r w:rsidR="00C1758D"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="00C1758D" w:rsidRPr="00D845EA">
        <w:rPr>
          <w:rFonts w:ascii="Century Gothic" w:hAnsi="Century Gothic"/>
          <w:sz w:val="24"/>
          <w:szCs w:val="24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τα</w:t>
      </w:r>
      <w:r w:rsidR="008366AA" w:rsidRPr="00D845EA">
        <w:rPr>
          <w:rFonts w:ascii="Century Gothic" w:hAnsi="Century Gothic"/>
          <w:sz w:val="24"/>
          <w:szCs w:val="24"/>
        </w:rPr>
        <w:t xml:space="preserve"> Γαλλικά Ινστιτούτα Θεσσαλονίκης και Αθήνας, κατά το ακαδημαϊκό έτος 2019-2020</w:t>
      </w:r>
      <w:r w:rsidR="0087657A" w:rsidRPr="00D845EA">
        <w:rPr>
          <w:rFonts w:ascii="Century Gothic" w:hAnsi="Century Gothic"/>
          <w:sz w:val="24"/>
          <w:szCs w:val="24"/>
        </w:rPr>
        <w:t xml:space="preserve"> (1</w:t>
      </w:r>
      <w:r w:rsidR="0087657A" w:rsidRPr="00D845EA">
        <w:rPr>
          <w:rFonts w:ascii="Century Gothic" w:hAnsi="Century Gothic"/>
          <w:sz w:val="24"/>
          <w:szCs w:val="24"/>
          <w:vertAlign w:val="superscript"/>
        </w:rPr>
        <w:t>ο</w:t>
      </w:r>
      <w:r w:rsidR="0087657A" w:rsidRPr="00D845EA">
        <w:rPr>
          <w:rFonts w:ascii="Century Gothic" w:hAnsi="Century Gothic"/>
          <w:sz w:val="24"/>
          <w:szCs w:val="24"/>
        </w:rPr>
        <w:t xml:space="preserve"> Βραβείο </w:t>
      </w:r>
      <w:proofErr w:type="spellStart"/>
      <w:r w:rsidR="0087657A"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="0087657A" w:rsidRPr="00D845EA">
        <w:rPr>
          <w:rFonts w:ascii="Century Gothic" w:hAnsi="Century Gothic"/>
          <w:sz w:val="24"/>
          <w:szCs w:val="24"/>
        </w:rPr>
        <w:t xml:space="preserve"> Ελλάδας)</w:t>
      </w:r>
      <w:r w:rsidR="008366AA" w:rsidRPr="00D845EA">
        <w:rPr>
          <w:rFonts w:ascii="Century Gothic" w:hAnsi="Century Gothic"/>
          <w:sz w:val="24"/>
          <w:szCs w:val="24"/>
        </w:rPr>
        <w:t>, αποσκοπώντας στην προώθηση της γαλλικής γλώσσας και του γαλλικού πολιτισμού μέσω της γαλλόφωνης λογοτεχνίας.</w:t>
      </w:r>
      <w:r w:rsidRPr="00D845EA">
        <w:rPr>
          <w:rFonts w:ascii="Century Gothic" w:hAnsi="Century Gothic"/>
          <w:sz w:val="24"/>
          <w:szCs w:val="24"/>
        </w:rPr>
        <w:t xml:space="preserve"> Το βραβείο </w:t>
      </w:r>
      <w:proofErr w:type="spellStart"/>
      <w:r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</w:t>
      </w:r>
      <w:r w:rsidR="00C1758D" w:rsidRPr="00D845EA">
        <w:rPr>
          <w:rFonts w:ascii="Century Gothic" w:hAnsi="Century Gothic"/>
          <w:sz w:val="24"/>
          <w:szCs w:val="24"/>
        </w:rPr>
        <w:t>(</w:t>
      </w:r>
      <w:proofErr w:type="spellStart"/>
      <w:r w:rsidR="00C1758D" w:rsidRPr="00D845EA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prix</w:t>
      </w:r>
      <w:proofErr w:type="spellEnd"/>
      <w:r w:rsidR="00C1758D" w:rsidRPr="00D845EA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 </w:t>
      </w:r>
      <w:proofErr w:type="spellStart"/>
      <w:r w:rsidR="00C1758D" w:rsidRPr="00D845EA">
        <w:rPr>
          <w:rStyle w:val="a3"/>
          <w:rFonts w:ascii="Century Gothic" w:hAnsi="Century Gothic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Goncourt</w:t>
      </w:r>
      <w:proofErr w:type="spellEnd"/>
      <w:r w:rsidR="00C1758D" w:rsidRPr="00D845EA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) </w:t>
      </w:r>
      <w:r w:rsidRPr="00D845EA">
        <w:rPr>
          <w:rFonts w:ascii="Century Gothic" w:hAnsi="Century Gothic"/>
          <w:sz w:val="24"/>
          <w:szCs w:val="24"/>
        </w:rPr>
        <w:t xml:space="preserve">είναι ένα από τα σημαντικότερα βραβεία της γαλλικής λογοτεχνίας και απονέμεται αποκλειστικά σε έργο του τρέχοντος έτους. </w:t>
      </w:r>
      <w:r w:rsidR="008366AA" w:rsidRPr="00D845EA">
        <w:rPr>
          <w:rFonts w:ascii="Century Gothic" w:hAnsi="Century Gothic"/>
          <w:sz w:val="24"/>
          <w:szCs w:val="24"/>
        </w:rPr>
        <w:t xml:space="preserve">Για το διάσημο </w:t>
      </w:r>
      <w:r w:rsidRPr="00D845EA">
        <w:rPr>
          <w:rFonts w:ascii="Century Gothic" w:hAnsi="Century Gothic"/>
          <w:sz w:val="24"/>
          <w:szCs w:val="24"/>
        </w:rPr>
        <w:t xml:space="preserve">αυτό </w:t>
      </w:r>
      <w:r w:rsidR="008366AA" w:rsidRPr="00D845EA">
        <w:rPr>
          <w:rFonts w:ascii="Century Gothic" w:hAnsi="Century Gothic"/>
          <w:sz w:val="24"/>
          <w:szCs w:val="24"/>
        </w:rPr>
        <w:t xml:space="preserve">λογοτεχνικό βραβείο που απονέμεται στη Γαλλία από την Ακαδημία </w:t>
      </w:r>
      <w:proofErr w:type="spellStart"/>
      <w:r w:rsidR="008366AA"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="008366AA" w:rsidRPr="00D845EA">
        <w:rPr>
          <w:rFonts w:ascii="Century Gothic" w:hAnsi="Century Gothic"/>
          <w:sz w:val="24"/>
          <w:szCs w:val="24"/>
        </w:rPr>
        <w:t xml:space="preserve">, πραγματοποιείται, σε </w:t>
      </w:r>
      <w:r w:rsidR="008366AA" w:rsidRPr="00D845EA">
        <w:rPr>
          <w:rFonts w:ascii="Century Gothic" w:hAnsi="Century Gothic"/>
          <w:sz w:val="24"/>
          <w:szCs w:val="24"/>
          <w:u w:val="single"/>
        </w:rPr>
        <w:t>περισσότερες από είκοσι χώρες</w:t>
      </w:r>
      <w:r w:rsidR="008366AA" w:rsidRPr="00D845EA">
        <w:rPr>
          <w:rFonts w:ascii="Century Gothic" w:hAnsi="Century Gothic"/>
          <w:sz w:val="24"/>
          <w:szCs w:val="24"/>
        </w:rPr>
        <w:t>, ο παράλληλος διαγωνισμός “</w:t>
      </w:r>
      <w:proofErr w:type="spellStart"/>
      <w:r w:rsidR="008366AA" w:rsidRPr="00D845EA">
        <w:rPr>
          <w:rFonts w:ascii="Century Gothic" w:hAnsi="Century Gothic"/>
          <w:sz w:val="24"/>
          <w:szCs w:val="24"/>
        </w:rPr>
        <w:t>Choix</w:t>
      </w:r>
      <w:proofErr w:type="spellEnd"/>
      <w:r w:rsidR="008366AA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366AA" w:rsidRPr="00D845EA">
        <w:rPr>
          <w:rFonts w:ascii="Century Gothic" w:hAnsi="Century Gothic"/>
          <w:sz w:val="24"/>
          <w:szCs w:val="24"/>
        </w:rPr>
        <w:t>Goncourt</w:t>
      </w:r>
      <w:proofErr w:type="spellEnd"/>
      <w:r w:rsidR="008366AA" w:rsidRPr="00D845EA">
        <w:rPr>
          <w:rFonts w:ascii="Century Gothic" w:hAnsi="Century Gothic"/>
          <w:sz w:val="24"/>
          <w:szCs w:val="24"/>
        </w:rPr>
        <w:t xml:space="preserve">” (https://www.academiegoncourt.com/choix-goncourt-a-l-etranger) και είναι αποτέλεσμα συνεργασίας των κατά </w:t>
      </w:r>
      <w:proofErr w:type="spellStart"/>
      <w:r w:rsidR="008366AA" w:rsidRPr="00D845EA">
        <w:rPr>
          <w:rFonts w:ascii="Century Gothic" w:hAnsi="Century Gothic"/>
          <w:sz w:val="24"/>
          <w:szCs w:val="24"/>
        </w:rPr>
        <w:t>τόπον</w:t>
      </w:r>
      <w:proofErr w:type="spellEnd"/>
      <w:r w:rsidR="008366AA" w:rsidRPr="00D845EA">
        <w:rPr>
          <w:rFonts w:ascii="Century Gothic" w:hAnsi="Century Gothic"/>
          <w:sz w:val="24"/>
          <w:szCs w:val="24"/>
        </w:rPr>
        <w:t xml:space="preserve"> Ινστιτούτων με Πανεπιστημιακά Ιδρύματα επιδιώκοντας την συμμετοχή και προετοιμασία φοιτητών-φοιτητριών στην αναγνωστική απόλαυση σύγχρονων λογοτεχνικών έργων.</w:t>
      </w:r>
    </w:p>
    <w:p w14:paraId="3E9269C7" w14:textId="3045D7F1" w:rsidR="00B07235" w:rsidRPr="00D845EA" w:rsidRDefault="00C1758D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Στη φετινή</w:t>
      </w:r>
      <w:r w:rsidR="0087657A" w:rsidRPr="00D845EA">
        <w:rPr>
          <w:rFonts w:ascii="Century Gothic" w:hAnsi="Century Gothic"/>
          <w:sz w:val="24"/>
          <w:szCs w:val="24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 xml:space="preserve"> διοργάνωση του «</w:t>
      </w:r>
      <w:r w:rsidR="00AF2CD9" w:rsidRPr="00D845EA">
        <w:rPr>
          <w:rFonts w:ascii="Century Gothic" w:hAnsi="Century Gothic"/>
          <w:sz w:val="24"/>
          <w:szCs w:val="24"/>
        </w:rPr>
        <w:t>2</w:t>
      </w:r>
      <w:r w:rsidR="00AF2CD9" w:rsidRPr="00D845EA">
        <w:rPr>
          <w:rFonts w:ascii="Century Gothic" w:hAnsi="Century Gothic"/>
          <w:sz w:val="24"/>
          <w:szCs w:val="24"/>
          <w:vertAlign w:val="superscript"/>
        </w:rPr>
        <w:t>ου</w:t>
      </w:r>
      <w:r w:rsidR="00AF2CD9" w:rsidRPr="00D845EA">
        <w:rPr>
          <w:rFonts w:ascii="Century Gothic" w:hAnsi="Century Gothic"/>
          <w:sz w:val="24"/>
          <w:szCs w:val="24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 xml:space="preserve">Βραβείου </w:t>
      </w:r>
      <w:proofErr w:type="spellStart"/>
      <w:r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Ελλάδας» συμμετέχουν δέκα κριτικές επιτροπές που απαρτίζονται από περ</w:t>
      </w:r>
      <w:r w:rsidR="00AF2CD9" w:rsidRPr="00D845EA">
        <w:rPr>
          <w:rFonts w:ascii="Century Gothic" w:hAnsi="Century Gothic"/>
          <w:sz w:val="24"/>
          <w:szCs w:val="24"/>
        </w:rPr>
        <w:t>ισσότερους από 100 φοιτητές 10 π</w:t>
      </w:r>
      <w:r w:rsidRPr="00D845EA">
        <w:rPr>
          <w:rFonts w:ascii="Century Gothic" w:hAnsi="Century Gothic"/>
          <w:sz w:val="24"/>
          <w:szCs w:val="24"/>
        </w:rPr>
        <w:t xml:space="preserve">ανεπιστημίων. Κατά τη διάρκεια της ανάγνωσης των τεσσάρων μυθιστορημάτων, οι φοιτητές είχαν την ευκαιρία να συναντήσουν και να συνομιλήσουν διαδικτυακά με τους τέσσερις συγγραφείς προτού </w:t>
      </w:r>
      <w:r w:rsidR="00B07235" w:rsidRPr="00D845EA">
        <w:rPr>
          <w:rFonts w:ascii="Century Gothic" w:hAnsi="Century Gothic"/>
          <w:sz w:val="24"/>
          <w:szCs w:val="24"/>
        </w:rPr>
        <w:t xml:space="preserve">αποφασίσουν και επισφραγίσουν με την ψήφο τους τον δικό τους νικητή του βραβείου </w:t>
      </w:r>
      <w:proofErr w:type="spellStart"/>
      <w:r w:rsidR="00B07235"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="00B07235" w:rsidRPr="00D845EA">
        <w:rPr>
          <w:rFonts w:ascii="Century Gothic" w:hAnsi="Century Gothic"/>
          <w:sz w:val="24"/>
          <w:szCs w:val="24"/>
        </w:rPr>
        <w:t xml:space="preserve">. Στην τελική τετράδα </w:t>
      </w:r>
      <w:r w:rsidR="00AF2CD9" w:rsidRPr="00D845EA">
        <w:rPr>
          <w:rFonts w:ascii="Century Gothic" w:hAnsi="Century Gothic"/>
          <w:sz w:val="24"/>
          <w:szCs w:val="24"/>
        </w:rPr>
        <w:t xml:space="preserve">προκρίθηκαν από την Ακαδημία </w:t>
      </w:r>
      <w:proofErr w:type="spellStart"/>
      <w:r w:rsidR="00AF2CD9"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="00AF2CD9" w:rsidRPr="00D845EA">
        <w:rPr>
          <w:rFonts w:ascii="Century Gothic" w:hAnsi="Century Gothic"/>
          <w:sz w:val="24"/>
          <w:szCs w:val="24"/>
        </w:rPr>
        <w:t xml:space="preserve"> τον Νοέμβριο του 2020</w:t>
      </w:r>
      <w:r w:rsidR="00B07235" w:rsidRPr="00D845EA">
        <w:rPr>
          <w:rFonts w:ascii="Century Gothic" w:hAnsi="Century Gothic"/>
          <w:sz w:val="24"/>
          <w:szCs w:val="24"/>
        </w:rPr>
        <w:t xml:space="preserve"> : </w:t>
      </w:r>
    </w:p>
    <w:p w14:paraId="5C497168" w14:textId="30C737F5" w:rsidR="00B07235" w:rsidRPr="00D845EA" w:rsidRDefault="00AF2CD9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η </w:t>
      </w:r>
      <w:proofErr w:type="spellStart"/>
      <w:r w:rsidR="00B07235" w:rsidRPr="00D845EA">
        <w:rPr>
          <w:rFonts w:ascii="Century Gothic" w:hAnsi="Century Gothic"/>
          <w:sz w:val="24"/>
          <w:szCs w:val="24"/>
        </w:rPr>
        <w:t>Djaili</w:t>
      </w:r>
      <w:proofErr w:type="spellEnd"/>
      <w:r w:rsidR="00B07235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07235" w:rsidRPr="00D845EA">
        <w:rPr>
          <w:rFonts w:ascii="Century Gothic" w:hAnsi="Century Gothic"/>
          <w:sz w:val="24"/>
          <w:szCs w:val="24"/>
        </w:rPr>
        <w:t>Amadou</w:t>
      </w:r>
      <w:proofErr w:type="spellEnd"/>
      <w:r w:rsidR="00B07235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07235" w:rsidRPr="00D845EA">
        <w:rPr>
          <w:rFonts w:ascii="Century Gothic" w:hAnsi="Century Gothic"/>
          <w:sz w:val="24"/>
          <w:szCs w:val="24"/>
        </w:rPr>
        <w:t>Amal</w:t>
      </w:r>
      <w:proofErr w:type="spellEnd"/>
      <w:r w:rsidR="00B07235" w:rsidRPr="00D845EA">
        <w:rPr>
          <w:rFonts w:ascii="Century Gothic" w:hAnsi="Century Gothic"/>
          <w:sz w:val="24"/>
          <w:szCs w:val="24"/>
        </w:rPr>
        <w:t xml:space="preserve"> για το μυθιστόρημά της </w:t>
      </w:r>
      <w:proofErr w:type="spellStart"/>
      <w:r w:rsidR="00B07235" w:rsidRPr="00D845EA">
        <w:rPr>
          <w:rFonts w:ascii="Century Gothic" w:hAnsi="Century Gothic"/>
          <w:i/>
          <w:sz w:val="24"/>
          <w:szCs w:val="24"/>
        </w:rPr>
        <w:t>Les</w:t>
      </w:r>
      <w:proofErr w:type="spellEnd"/>
      <w:r w:rsidR="00B07235" w:rsidRPr="00D845E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B07235" w:rsidRPr="00D845EA">
        <w:rPr>
          <w:rFonts w:ascii="Century Gothic" w:hAnsi="Century Gothic"/>
          <w:i/>
          <w:sz w:val="24"/>
          <w:szCs w:val="24"/>
        </w:rPr>
        <w:t>Impatientes</w:t>
      </w:r>
      <w:proofErr w:type="spellEnd"/>
      <w:r w:rsidR="00B07235" w:rsidRPr="00D845E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B07235" w:rsidRPr="00D845EA">
        <w:rPr>
          <w:rFonts w:ascii="Century Gothic" w:hAnsi="Century Gothic"/>
          <w:sz w:val="24"/>
          <w:szCs w:val="24"/>
        </w:rPr>
        <w:t>εκδ</w:t>
      </w:r>
      <w:proofErr w:type="spellEnd"/>
      <w:r w:rsidR="00B07235" w:rsidRPr="00D845E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B07235" w:rsidRPr="00D845EA">
        <w:rPr>
          <w:rFonts w:ascii="Century Gothic" w:hAnsi="Century Gothic"/>
          <w:sz w:val="24"/>
          <w:szCs w:val="24"/>
        </w:rPr>
        <w:t>Emmanuelle</w:t>
      </w:r>
      <w:proofErr w:type="spellEnd"/>
      <w:r w:rsidR="00B07235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07235" w:rsidRPr="00D845EA">
        <w:rPr>
          <w:rFonts w:ascii="Century Gothic" w:hAnsi="Century Gothic"/>
          <w:sz w:val="24"/>
          <w:szCs w:val="24"/>
        </w:rPr>
        <w:t>Collas</w:t>
      </w:r>
      <w:proofErr w:type="spellEnd"/>
      <w:r w:rsidR="00B07235" w:rsidRPr="00D845EA">
        <w:rPr>
          <w:rFonts w:ascii="Century Gothic" w:hAnsi="Century Gothic"/>
          <w:sz w:val="24"/>
          <w:szCs w:val="24"/>
        </w:rPr>
        <w:t>,</w:t>
      </w:r>
    </w:p>
    <w:p w14:paraId="2979F7E7" w14:textId="62E0348D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  <w:lang w:val="fr-FR"/>
        </w:rPr>
      </w:pPr>
      <w:r w:rsidRPr="00D845EA">
        <w:rPr>
          <w:rFonts w:ascii="Century Gothic" w:hAnsi="Century Gothic"/>
          <w:sz w:val="24"/>
          <w:szCs w:val="24"/>
        </w:rPr>
        <w:t xml:space="preserve"> ο </w:t>
      </w:r>
      <w:proofErr w:type="spellStart"/>
      <w:r w:rsidRPr="00D845EA">
        <w:rPr>
          <w:rFonts w:ascii="Century Gothic" w:hAnsi="Century Gothic"/>
          <w:sz w:val="24"/>
          <w:szCs w:val="24"/>
        </w:rPr>
        <w:t>Hervé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845EA">
        <w:rPr>
          <w:rFonts w:ascii="Century Gothic" w:hAnsi="Century Gothic"/>
          <w:sz w:val="24"/>
          <w:szCs w:val="24"/>
        </w:rPr>
        <w:t>Le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845EA">
        <w:rPr>
          <w:rFonts w:ascii="Century Gothic" w:hAnsi="Century Gothic"/>
          <w:sz w:val="24"/>
          <w:szCs w:val="24"/>
        </w:rPr>
        <w:t>Tellier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για το </w:t>
      </w:r>
      <w:bookmarkStart w:id="1" w:name="_Hlk76992797"/>
      <w:r w:rsidRPr="00D845EA">
        <w:rPr>
          <w:rFonts w:ascii="Century Gothic" w:hAnsi="Century Gothic"/>
          <w:sz w:val="24"/>
          <w:szCs w:val="24"/>
        </w:rPr>
        <w:t xml:space="preserve">μυθιστόρημά του </w:t>
      </w:r>
      <w:bookmarkEnd w:id="1"/>
      <w:proofErr w:type="spellStart"/>
      <w:r w:rsidRPr="00D845EA">
        <w:rPr>
          <w:rFonts w:ascii="Century Gothic" w:hAnsi="Century Gothic"/>
          <w:i/>
          <w:iCs/>
          <w:sz w:val="24"/>
          <w:szCs w:val="24"/>
        </w:rPr>
        <w:t>L’Anomalie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D845EA">
        <w:rPr>
          <w:rFonts w:ascii="Century Gothic" w:hAnsi="Century Gothic"/>
          <w:sz w:val="24"/>
          <w:szCs w:val="24"/>
        </w:rPr>
        <w:t>εκδ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. </w:t>
      </w:r>
      <w:r w:rsidRPr="00D845EA">
        <w:rPr>
          <w:rFonts w:ascii="Century Gothic" w:hAnsi="Century Gothic"/>
          <w:sz w:val="24"/>
          <w:szCs w:val="24"/>
          <w:lang w:val="en-US"/>
        </w:rPr>
        <w:t>Gallimard</w:t>
      </w:r>
      <w:r w:rsidRPr="00D845EA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D845EA">
        <w:rPr>
          <w:rFonts w:ascii="Century Gothic" w:hAnsi="Century Gothic"/>
          <w:sz w:val="24"/>
          <w:szCs w:val="24"/>
        </w:rPr>
        <w:t xml:space="preserve">( </w:t>
      </w:r>
      <w:r w:rsidRPr="00D845EA">
        <w:rPr>
          <w:rFonts w:ascii="Century Gothic" w:hAnsi="Century Gothic"/>
          <w:i/>
          <w:iCs/>
          <w:sz w:val="24"/>
          <w:szCs w:val="24"/>
        </w:rPr>
        <w:t>Η</w:t>
      </w:r>
      <w:proofErr w:type="gramEnd"/>
      <w:r w:rsidRPr="00D845EA">
        <w:rPr>
          <w:rFonts w:ascii="Century Gothic" w:hAnsi="Century Gothic"/>
          <w:i/>
          <w:iCs/>
          <w:sz w:val="24"/>
          <w:szCs w:val="24"/>
        </w:rPr>
        <w:t xml:space="preserve"> Ανωμαλία</w:t>
      </w:r>
      <w:r w:rsidRPr="00D845E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D845EA">
        <w:rPr>
          <w:rFonts w:ascii="Century Gothic" w:hAnsi="Century Gothic"/>
          <w:sz w:val="24"/>
          <w:szCs w:val="24"/>
        </w:rPr>
        <w:t>μτφρ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. Αχιλλέας Κυριακίδης, </w:t>
      </w:r>
      <w:proofErr w:type="spellStart"/>
      <w:r w:rsidRPr="00D845EA">
        <w:rPr>
          <w:rFonts w:ascii="Century Gothic" w:hAnsi="Century Gothic"/>
          <w:sz w:val="24"/>
          <w:szCs w:val="24"/>
        </w:rPr>
        <w:t>εκδ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D845EA">
        <w:rPr>
          <w:rFonts w:ascii="Century Gothic" w:hAnsi="Century Gothic"/>
          <w:sz w:val="24"/>
          <w:szCs w:val="24"/>
          <w:lang w:val="fr-FR"/>
        </w:rPr>
        <w:t>Opera</w:t>
      </w:r>
      <w:proofErr w:type="spellEnd"/>
      <w:r w:rsidRPr="00D845EA">
        <w:rPr>
          <w:rFonts w:ascii="Century Gothic" w:hAnsi="Century Gothic"/>
          <w:sz w:val="24"/>
          <w:szCs w:val="24"/>
          <w:lang w:val="fr-FR"/>
        </w:rPr>
        <w:t>),</w:t>
      </w:r>
    </w:p>
    <w:p w14:paraId="0E16FE05" w14:textId="65BA7AFB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  <w:lang w:val="fr-FR"/>
        </w:rPr>
      </w:pP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ο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Camille de Toledo </w:t>
      </w:r>
      <w:r w:rsidRPr="00D845EA">
        <w:rPr>
          <w:rFonts w:ascii="Century Gothic" w:hAnsi="Century Gothic"/>
          <w:sz w:val="24"/>
          <w:szCs w:val="24"/>
        </w:rPr>
        <w:t>για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το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μυθιστόρημά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του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i/>
          <w:iCs/>
          <w:sz w:val="24"/>
          <w:szCs w:val="24"/>
          <w:lang w:val="fr-FR"/>
        </w:rPr>
        <w:t>Thésée, sa vie nouvelle</w:t>
      </w:r>
      <w:r w:rsidRPr="00D845EA">
        <w:rPr>
          <w:rFonts w:ascii="Century Gothic" w:hAnsi="Century Gothic"/>
          <w:sz w:val="24"/>
          <w:szCs w:val="24"/>
          <w:lang w:val="fr-FR"/>
        </w:rPr>
        <w:t>, e</w:t>
      </w:r>
      <w:proofErr w:type="spellStart"/>
      <w:r w:rsidRPr="00D845EA">
        <w:rPr>
          <w:rFonts w:ascii="Century Gothic" w:hAnsi="Century Gothic"/>
          <w:sz w:val="24"/>
          <w:szCs w:val="24"/>
        </w:rPr>
        <w:t>κδ</w:t>
      </w:r>
      <w:proofErr w:type="spellEnd"/>
      <w:r w:rsidRPr="00D845EA">
        <w:rPr>
          <w:rFonts w:ascii="Century Gothic" w:hAnsi="Century Gothic"/>
          <w:sz w:val="24"/>
          <w:szCs w:val="24"/>
          <w:lang w:val="fr-FR"/>
        </w:rPr>
        <w:t>. Verdier</w:t>
      </w:r>
      <w:r w:rsidR="00AF2CD9" w:rsidRPr="00D845EA">
        <w:rPr>
          <w:rFonts w:ascii="Century Gothic" w:hAnsi="Century Gothic"/>
          <w:sz w:val="24"/>
          <w:szCs w:val="24"/>
          <w:lang w:val="fr-FR"/>
        </w:rPr>
        <w:t>,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</w:p>
    <w:p w14:paraId="418A7B7E" w14:textId="4D985741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  <w:lang w:val="fr-FR"/>
        </w:rPr>
      </w:pP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ο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Maël </w:t>
      </w:r>
      <w:proofErr w:type="spellStart"/>
      <w:r w:rsidRPr="00D845EA">
        <w:rPr>
          <w:rFonts w:ascii="Century Gothic" w:hAnsi="Century Gothic"/>
          <w:sz w:val="24"/>
          <w:szCs w:val="24"/>
          <w:lang w:val="fr-FR"/>
        </w:rPr>
        <w:t>Renouard</w:t>
      </w:r>
      <w:proofErr w:type="spellEnd"/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για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το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μυθιστόρημά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του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D845EA">
        <w:rPr>
          <w:rFonts w:ascii="Century Gothic" w:hAnsi="Century Gothic"/>
          <w:i/>
          <w:iCs/>
          <w:sz w:val="24"/>
          <w:szCs w:val="24"/>
          <w:lang w:val="fr-FR"/>
        </w:rPr>
        <w:t>L’Historiographe du royaume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, </w:t>
      </w:r>
      <w:r w:rsidRPr="00D845EA">
        <w:rPr>
          <w:rFonts w:ascii="Century Gothic" w:hAnsi="Century Gothic"/>
          <w:sz w:val="24"/>
          <w:szCs w:val="24"/>
        </w:rPr>
        <w:t>εκδόσεις</w:t>
      </w:r>
      <w:r w:rsidRPr="00D845EA">
        <w:rPr>
          <w:rFonts w:ascii="Century Gothic" w:hAnsi="Century Gothic"/>
          <w:sz w:val="24"/>
          <w:szCs w:val="24"/>
          <w:lang w:val="fr-FR"/>
        </w:rPr>
        <w:t xml:space="preserve"> Grasset </w:t>
      </w:r>
    </w:p>
    <w:p w14:paraId="70F926E8" w14:textId="4C1F519D" w:rsidR="0087657A" w:rsidRPr="00D845EA" w:rsidRDefault="0087657A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Οι δέκα κριτικές επιτροπές βασίστηκαν στην τελική επιλογή των τεσσάρ</w:t>
      </w:r>
      <w:r w:rsidR="00AF2CD9" w:rsidRPr="00D845EA">
        <w:rPr>
          <w:rFonts w:ascii="Century Gothic" w:hAnsi="Century Gothic"/>
          <w:sz w:val="24"/>
          <w:szCs w:val="24"/>
        </w:rPr>
        <w:t>ων έργων της</w:t>
      </w:r>
      <w:r w:rsidRPr="00D845EA">
        <w:rPr>
          <w:rFonts w:ascii="Century Gothic" w:hAnsi="Century Gothic"/>
          <w:sz w:val="24"/>
          <w:szCs w:val="24"/>
        </w:rPr>
        <w:t xml:space="preserve"> Ακαδημία</w:t>
      </w:r>
      <w:r w:rsidR="00AF2CD9" w:rsidRPr="00D845EA">
        <w:rPr>
          <w:rFonts w:ascii="Century Gothic" w:hAnsi="Century Gothic"/>
          <w:sz w:val="24"/>
          <w:szCs w:val="24"/>
        </w:rPr>
        <w:t xml:space="preserve">ς </w:t>
      </w:r>
      <w:proofErr w:type="spellStart"/>
      <w:r w:rsidR="00AF2CD9"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Pr="00D845EA">
        <w:rPr>
          <w:rFonts w:ascii="Century Gothic" w:hAnsi="Century Gothic"/>
          <w:sz w:val="24"/>
          <w:szCs w:val="24"/>
        </w:rPr>
        <w:t>, τα μελέτησαν υπό τ</w:t>
      </w:r>
      <w:r w:rsidR="00AF2CD9" w:rsidRPr="00D845EA">
        <w:rPr>
          <w:rFonts w:ascii="Century Gothic" w:hAnsi="Century Gothic"/>
          <w:sz w:val="24"/>
          <w:szCs w:val="24"/>
        </w:rPr>
        <w:t>ην καθοδήγηση των καθηγητών που είχαν αναλάβει να συντονίσουν τη δράση σε κάθε πανεπιστήμιο</w:t>
      </w:r>
      <w:r w:rsidRPr="00D845EA">
        <w:rPr>
          <w:rFonts w:ascii="Century Gothic" w:hAnsi="Century Gothic"/>
          <w:sz w:val="24"/>
          <w:szCs w:val="24"/>
        </w:rPr>
        <w:t xml:space="preserve"> και απένειμαν διαδικτυακά, χθες, παρουσία του συγγραφέα και ακαδημαϊκού Πιερ </w:t>
      </w:r>
      <w:proofErr w:type="spellStart"/>
      <w:r w:rsidRPr="00D845EA">
        <w:rPr>
          <w:rFonts w:ascii="Century Gothic" w:hAnsi="Century Gothic"/>
          <w:sz w:val="24"/>
          <w:szCs w:val="24"/>
        </w:rPr>
        <w:t>Ασουλίν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, το 2ο Βραβείο </w:t>
      </w:r>
      <w:proofErr w:type="spellStart"/>
      <w:r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Ελλάδας. Μάλιστα, ο Πιερ </w:t>
      </w:r>
      <w:proofErr w:type="spellStart"/>
      <w:r w:rsidRPr="00D845EA">
        <w:rPr>
          <w:rFonts w:ascii="Century Gothic" w:hAnsi="Century Gothic"/>
          <w:sz w:val="24"/>
          <w:szCs w:val="24"/>
        </w:rPr>
        <w:t>Ασουλίν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, στον οποίο ουσιαστικά οφείλεται και η θεσμοθέτηση του βραβείου </w:t>
      </w:r>
      <w:proofErr w:type="spellStart"/>
      <w:r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της Ελλάδας, εντυπωσιάστηκε με το επίπεδο γαλλικών και την κριτική ανάλυση των Ελλήνων φοιτητών. Τη χθεσινή εκδήλωση απον</w:t>
      </w:r>
      <w:r w:rsidR="00AF2CD9" w:rsidRPr="00D845EA">
        <w:rPr>
          <w:rFonts w:ascii="Century Gothic" w:hAnsi="Century Gothic"/>
          <w:sz w:val="24"/>
          <w:szCs w:val="24"/>
        </w:rPr>
        <w:t xml:space="preserve">ομής του δεύτερου βραβείου </w:t>
      </w:r>
      <w:proofErr w:type="spellStart"/>
      <w:r w:rsidR="00AF2CD9" w:rsidRPr="00D845EA">
        <w:rPr>
          <w:rFonts w:ascii="Century Gothic" w:hAnsi="Century Gothic"/>
          <w:sz w:val="24"/>
          <w:szCs w:val="24"/>
        </w:rPr>
        <w:t>Γκον</w:t>
      </w:r>
      <w:r w:rsidRPr="00D845EA">
        <w:rPr>
          <w:rFonts w:ascii="Century Gothic" w:hAnsi="Century Gothic"/>
          <w:sz w:val="24"/>
          <w:szCs w:val="24"/>
        </w:rPr>
        <w:t>κούρ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της Ελλάδας, παρουσία της </w:t>
      </w:r>
      <w:r w:rsidR="00AF2CD9" w:rsidRPr="00D845EA">
        <w:rPr>
          <w:rFonts w:ascii="Century Gothic" w:hAnsi="Century Gothic"/>
          <w:sz w:val="24"/>
          <w:szCs w:val="24"/>
        </w:rPr>
        <w:t>Γ</w:t>
      </w:r>
      <w:r w:rsidRPr="00D845EA">
        <w:rPr>
          <w:rFonts w:ascii="Century Gothic" w:hAnsi="Century Gothic"/>
          <w:sz w:val="24"/>
          <w:szCs w:val="24"/>
        </w:rPr>
        <w:t xml:space="preserve">ενικής </w:t>
      </w:r>
      <w:r w:rsidR="00AF2CD9" w:rsidRPr="00D845EA">
        <w:rPr>
          <w:rFonts w:ascii="Century Gothic" w:hAnsi="Century Gothic"/>
          <w:sz w:val="24"/>
          <w:szCs w:val="24"/>
        </w:rPr>
        <w:t>Π</w:t>
      </w:r>
      <w:r w:rsidRPr="00D845EA">
        <w:rPr>
          <w:rFonts w:ascii="Century Gothic" w:hAnsi="Century Gothic"/>
          <w:sz w:val="24"/>
          <w:szCs w:val="24"/>
        </w:rPr>
        <w:t xml:space="preserve">ρόξενου και διευθύντριας του Γαλλικού Ινστιτούτου Θεσσαλονίκης </w:t>
      </w:r>
      <w:proofErr w:type="spellStart"/>
      <w:r w:rsidRPr="00D845EA">
        <w:rPr>
          <w:rFonts w:ascii="Century Gothic" w:hAnsi="Century Gothic"/>
          <w:sz w:val="24"/>
          <w:szCs w:val="24"/>
        </w:rPr>
        <w:t>Σαντρίν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845EA">
        <w:rPr>
          <w:rFonts w:ascii="Century Gothic" w:hAnsi="Century Gothic"/>
          <w:sz w:val="24"/>
          <w:szCs w:val="24"/>
        </w:rPr>
        <w:t>Μουσέ</w:t>
      </w:r>
      <w:proofErr w:type="spellEnd"/>
      <w:r w:rsidRPr="00D845EA">
        <w:rPr>
          <w:rFonts w:ascii="Century Gothic" w:hAnsi="Century Gothic"/>
          <w:sz w:val="24"/>
          <w:szCs w:val="24"/>
        </w:rPr>
        <w:t>, συντόνισε η Κατερίνα Σπυροπούλου, υπεύθυνη Επικοινωνίας του Γαλλικού Ινστιτούτου Θεσσαλονίκης.</w:t>
      </w:r>
    </w:p>
    <w:p w14:paraId="68582F9A" w14:textId="0EEFB5E0" w:rsidR="0075238F" w:rsidRPr="00D845EA" w:rsidRDefault="0075238F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Τα Πανεπιστημιακά Ιδρύματα που συμμετείχαν στη φετινή δράση είναι τα εξής:</w:t>
      </w:r>
    </w:p>
    <w:p w14:paraId="644EE423" w14:textId="3EEB39D7" w:rsidR="00D760D8" w:rsidRPr="00D845EA" w:rsidRDefault="00D760D8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ΕΚΠΑ (Τμήμα Γαλλικής Γλώσσας και Φιλολογίας)</w:t>
      </w:r>
    </w:p>
    <w:p w14:paraId="7AB9CF91" w14:textId="6420680B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ΑΠΘ (Τμήμα Γαλλικής Γλώσσας και Φιλολογίας)</w:t>
      </w:r>
    </w:p>
    <w:p w14:paraId="4A445206" w14:textId="1F8E6E5C" w:rsidR="00D760D8" w:rsidRPr="00D845EA" w:rsidRDefault="00D760D8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lastRenderedPageBreak/>
        <w:t>ΠΑΜΑΚ</w:t>
      </w:r>
    </w:p>
    <w:p w14:paraId="362C7898" w14:textId="25802313" w:rsidR="00D760D8" w:rsidRPr="00D845EA" w:rsidRDefault="00D760D8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Πανεπιστήμιο Θεσσαλίας (Τμήματα: Παιδαγωγικό Δημοτικής Εκπαίδευσης, Παιδαγωγικό Προσχολικής Εκπαίδευσης, Γλωσσικών και Διαπολιτισμικών Σπουδών, Ηλεκτρολόγων Μηχανικών, </w:t>
      </w:r>
      <w:r w:rsidR="00AF2CD9" w:rsidRPr="00D845EA">
        <w:rPr>
          <w:rFonts w:ascii="Century Gothic" w:hAnsi="Century Gothic"/>
          <w:sz w:val="24"/>
          <w:szCs w:val="24"/>
        </w:rPr>
        <w:t xml:space="preserve">Αρχιτεκτόνων Μηχανικών, </w:t>
      </w:r>
      <w:r w:rsidRPr="00D845EA">
        <w:rPr>
          <w:rFonts w:ascii="Century Gothic" w:hAnsi="Century Gothic"/>
          <w:sz w:val="24"/>
          <w:szCs w:val="24"/>
        </w:rPr>
        <w:t>Τεχνολόγων Γεωπόνων, Φυσικοθεραπείας, Ιατρικής)</w:t>
      </w:r>
    </w:p>
    <w:p w14:paraId="455CF7C5" w14:textId="445EA602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Δημοκρίτειο </w:t>
      </w:r>
      <w:r w:rsidR="00D760D8" w:rsidRPr="00D845EA">
        <w:rPr>
          <w:rFonts w:ascii="Century Gothic" w:hAnsi="Century Gothic"/>
          <w:sz w:val="24"/>
          <w:szCs w:val="24"/>
        </w:rPr>
        <w:t>Πανεπιστήμιο</w:t>
      </w:r>
      <w:r w:rsidRPr="00D845EA">
        <w:rPr>
          <w:rFonts w:ascii="Century Gothic" w:hAnsi="Century Gothic"/>
          <w:sz w:val="24"/>
          <w:szCs w:val="24"/>
        </w:rPr>
        <w:t xml:space="preserve"> Θράκης (Νομική Σχολή)</w:t>
      </w:r>
    </w:p>
    <w:p w14:paraId="239AE8F9" w14:textId="60BEA852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Ελληνικό Ανοικτό Πανεπιστήμιο (Μ</w:t>
      </w:r>
      <w:r w:rsidR="00D760D8" w:rsidRPr="00D845EA">
        <w:rPr>
          <w:rFonts w:ascii="Century Gothic" w:hAnsi="Century Gothic"/>
          <w:sz w:val="24"/>
          <w:szCs w:val="24"/>
        </w:rPr>
        <w:t>ΠΣ</w:t>
      </w:r>
      <w:r w:rsidRPr="00D845EA">
        <w:rPr>
          <w:rFonts w:ascii="Century Gothic" w:hAnsi="Century Gothic"/>
          <w:sz w:val="24"/>
          <w:szCs w:val="24"/>
        </w:rPr>
        <w:t xml:space="preserve"> “Δημιουργική Γραφή”</w:t>
      </w:r>
      <w:r w:rsidR="00D760D8" w:rsidRPr="00D845EA">
        <w:rPr>
          <w:rFonts w:ascii="Century Gothic" w:hAnsi="Century Gothic"/>
          <w:sz w:val="24"/>
          <w:szCs w:val="24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>και Μ</w:t>
      </w:r>
      <w:r w:rsidR="00D760D8" w:rsidRPr="00D845EA">
        <w:rPr>
          <w:rFonts w:ascii="Century Gothic" w:hAnsi="Century Gothic"/>
          <w:sz w:val="24"/>
          <w:szCs w:val="24"/>
        </w:rPr>
        <w:t>ΠΣ</w:t>
      </w:r>
      <w:r w:rsidRPr="00D845EA">
        <w:rPr>
          <w:rFonts w:ascii="Century Gothic" w:hAnsi="Century Gothic"/>
          <w:sz w:val="24"/>
          <w:szCs w:val="24"/>
        </w:rPr>
        <w:t xml:space="preserve"> “Διδακτική της Γαλλικής ως Ξένης Γλώσσας”)</w:t>
      </w:r>
    </w:p>
    <w:p w14:paraId="436720E8" w14:textId="697BAB80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Ιόνιο </w:t>
      </w:r>
      <w:r w:rsidR="00D760D8" w:rsidRPr="00D845EA">
        <w:rPr>
          <w:rFonts w:ascii="Century Gothic" w:hAnsi="Century Gothic"/>
          <w:sz w:val="24"/>
          <w:szCs w:val="24"/>
        </w:rPr>
        <w:t>Π</w:t>
      </w:r>
      <w:r w:rsidRPr="00D845EA">
        <w:rPr>
          <w:rFonts w:ascii="Century Gothic" w:hAnsi="Century Gothic"/>
          <w:sz w:val="24"/>
          <w:szCs w:val="24"/>
        </w:rPr>
        <w:t>ανεπιστήμιο (Τμήμα Ξένων Γλωσσών, Μετάφρασης και Διερμηνείας)</w:t>
      </w:r>
    </w:p>
    <w:p w14:paraId="66663BDF" w14:textId="321ED07A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Παν</w:t>
      </w:r>
      <w:r w:rsidR="00D760D8" w:rsidRPr="00D845EA">
        <w:rPr>
          <w:rFonts w:ascii="Century Gothic" w:hAnsi="Century Gothic"/>
          <w:sz w:val="24"/>
          <w:szCs w:val="24"/>
        </w:rPr>
        <w:t>επιστήμιο</w:t>
      </w:r>
      <w:r w:rsidRPr="00D845EA">
        <w:rPr>
          <w:rFonts w:ascii="Century Gothic" w:hAnsi="Century Gothic"/>
          <w:sz w:val="24"/>
          <w:szCs w:val="24"/>
        </w:rPr>
        <w:t xml:space="preserve"> Ιωαννίνων (Τμήμα Μουσικών Σπουδών)</w:t>
      </w:r>
    </w:p>
    <w:p w14:paraId="7B13C0CF" w14:textId="77777777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Πολυτεχνείο Κρήτης</w:t>
      </w:r>
    </w:p>
    <w:p w14:paraId="3FD8CD7E" w14:textId="186E08BA" w:rsidR="00B07235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Παν</w:t>
      </w:r>
      <w:r w:rsidR="00D760D8" w:rsidRPr="00D845EA">
        <w:rPr>
          <w:rFonts w:ascii="Century Gothic" w:hAnsi="Century Gothic"/>
          <w:sz w:val="24"/>
          <w:szCs w:val="24"/>
        </w:rPr>
        <w:t>επιστήμιο</w:t>
      </w:r>
      <w:r w:rsidRPr="00D845EA">
        <w:rPr>
          <w:rFonts w:ascii="Century Gothic" w:hAnsi="Century Gothic"/>
          <w:sz w:val="24"/>
          <w:szCs w:val="24"/>
        </w:rPr>
        <w:t xml:space="preserve"> Πειραιά (Τμήμα Διεθνών και Ευρωπαϊκών Σχέσεων)</w:t>
      </w:r>
    </w:p>
    <w:p w14:paraId="5A05C90D" w14:textId="7CCBF502" w:rsidR="0087657A" w:rsidRPr="00D845EA" w:rsidRDefault="00B072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Γαλλικό Σχολείο Θεσσαλονίκης (Γυμνάσιο-Λύκειο)</w:t>
      </w:r>
    </w:p>
    <w:p w14:paraId="3FEC01C9" w14:textId="61C0463D" w:rsidR="008A2006" w:rsidRPr="00D845EA" w:rsidRDefault="00777CA0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Στην ομάδα του ΠΘ συμμετείχαν, κατά</w:t>
      </w:r>
      <w:r w:rsidR="00285CC8" w:rsidRPr="00D845EA">
        <w:rPr>
          <w:rFonts w:ascii="Century Gothic" w:hAnsi="Century Gothic"/>
          <w:sz w:val="24"/>
          <w:szCs w:val="24"/>
        </w:rPr>
        <w:t xml:space="preserve"> τη φετινή διο</w:t>
      </w:r>
      <w:r w:rsidRPr="00D845EA">
        <w:rPr>
          <w:rFonts w:ascii="Century Gothic" w:hAnsi="Century Gothic"/>
          <w:sz w:val="24"/>
          <w:szCs w:val="24"/>
        </w:rPr>
        <w:t>ργάνωση (</w:t>
      </w:r>
      <w:proofErr w:type="spellStart"/>
      <w:r w:rsidRPr="00D845EA">
        <w:rPr>
          <w:rFonts w:ascii="Century Gothic" w:hAnsi="Century Gothic"/>
          <w:sz w:val="24"/>
          <w:szCs w:val="24"/>
        </w:rPr>
        <w:t>ακαδ</w:t>
      </w:r>
      <w:proofErr w:type="spellEnd"/>
      <w:r w:rsidRPr="00D845EA">
        <w:rPr>
          <w:rFonts w:ascii="Century Gothic" w:hAnsi="Century Gothic"/>
          <w:sz w:val="24"/>
          <w:szCs w:val="24"/>
        </w:rPr>
        <w:t>. έτος 2020-2021),</w:t>
      </w:r>
      <w:r w:rsidR="00D760D8" w:rsidRPr="00D845EA">
        <w:rPr>
          <w:rFonts w:ascii="Century Gothic" w:hAnsi="Century Gothic"/>
          <w:sz w:val="24"/>
          <w:szCs w:val="24"/>
        </w:rPr>
        <w:t xml:space="preserve"> </w:t>
      </w:r>
      <w:r w:rsidRPr="00D845EA">
        <w:rPr>
          <w:rFonts w:ascii="Century Gothic" w:hAnsi="Century Gothic"/>
          <w:sz w:val="24"/>
          <w:szCs w:val="24"/>
        </w:rPr>
        <w:t xml:space="preserve">δώδεκα φοιτητές από </w:t>
      </w:r>
      <w:r w:rsidR="00D20935" w:rsidRPr="00D845EA">
        <w:rPr>
          <w:rFonts w:ascii="Century Gothic" w:hAnsi="Century Gothic"/>
          <w:sz w:val="24"/>
          <w:szCs w:val="24"/>
        </w:rPr>
        <w:t>οκτώ</w:t>
      </w:r>
      <w:r w:rsidRPr="00D845EA">
        <w:rPr>
          <w:rFonts w:ascii="Century Gothic" w:hAnsi="Century Gothic"/>
          <w:sz w:val="24"/>
          <w:szCs w:val="24"/>
        </w:rPr>
        <w:t xml:space="preserve"> διαφορετικά Τμήματα του Πανεπιστημίου μας</w:t>
      </w:r>
      <w:r w:rsidR="00622852" w:rsidRPr="00D845EA">
        <w:rPr>
          <w:rFonts w:ascii="Century Gothic" w:hAnsi="Century Gothic"/>
          <w:sz w:val="24"/>
          <w:szCs w:val="24"/>
        </w:rPr>
        <w:t xml:space="preserve">: </w:t>
      </w:r>
    </w:p>
    <w:p w14:paraId="066A2D2F" w14:textId="7C97821C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ΠΤΔΕ: Καζαντζή Δ., </w:t>
      </w:r>
      <w:proofErr w:type="spellStart"/>
      <w:r w:rsidRPr="00D845EA">
        <w:rPr>
          <w:rFonts w:ascii="Century Gothic" w:hAnsi="Century Gothic"/>
          <w:sz w:val="24"/>
          <w:szCs w:val="24"/>
        </w:rPr>
        <w:t>Καραμαγκιόλα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Μ., Κόλλια Π.Α., </w:t>
      </w:r>
      <w:proofErr w:type="spellStart"/>
      <w:r w:rsidRPr="00D845EA">
        <w:rPr>
          <w:rFonts w:ascii="Century Gothic" w:hAnsi="Century Gothic"/>
          <w:sz w:val="24"/>
          <w:szCs w:val="24"/>
        </w:rPr>
        <w:t>Λογγινίδου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Α., Χριστοδούλου Μ.</w:t>
      </w:r>
    </w:p>
    <w:p w14:paraId="7184D4EF" w14:textId="1B697209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ΠΤΠΕ: Σωτηροπούλου Γ.Ε., </w:t>
      </w:r>
    </w:p>
    <w:p w14:paraId="76043C83" w14:textId="4F95E58C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ΓΔΣ: </w:t>
      </w:r>
      <w:proofErr w:type="spellStart"/>
      <w:r w:rsidRPr="00D845EA">
        <w:rPr>
          <w:rFonts w:ascii="Century Gothic" w:hAnsi="Century Gothic"/>
          <w:sz w:val="24"/>
          <w:szCs w:val="24"/>
        </w:rPr>
        <w:t>Αρβανιτίδου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Μ.,</w:t>
      </w:r>
    </w:p>
    <w:p w14:paraId="37487B8B" w14:textId="2B701CB5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ΤΑΜ: </w:t>
      </w:r>
      <w:proofErr w:type="spellStart"/>
      <w:r w:rsidRPr="00D845EA">
        <w:rPr>
          <w:rFonts w:ascii="Century Gothic" w:hAnsi="Century Gothic"/>
          <w:sz w:val="24"/>
          <w:szCs w:val="24"/>
        </w:rPr>
        <w:t>Γκόγκα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Ε.Ε.,</w:t>
      </w:r>
    </w:p>
    <w:p w14:paraId="070A1749" w14:textId="615A9DC2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ΗΜΗΥ: </w:t>
      </w:r>
      <w:proofErr w:type="spellStart"/>
      <w:r w:rsidRPr="00D845EA">
        <w:rPr>
          <w:rFonts w:ascii="Century Gothic" w:hAnsi="Century Gothic"/>
          <w:sz w:val="24"/>
          <w:szCs w:val="24"/>
        </w:rPr>
        <w:t>Μπαλαμώτης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Ε.</w:t>
      </w:r>
      <w:r w:rsidR="00D20935" w:rsidRPr="00D845EA">
        <w:rPr>
          <w:rFonts w:ascii="Century Gothic" w:hAnsi="Century Gothic"/>
          <w:sz w:val="24"/>
          <w:szCs w:val="24"/>
        </w:rPr>
        <w:t>,</w:t>
      </w:r>
    </w:p>
    <w:p w14:paraId="0AE3BE59" w14:textId="6C630918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Ιατρικής: Παπαγεωργίου Ν.</w:t>
      </w:r>
      <w:r w:rsidR="00D20935" w:rsidRPr="00D845EA">
        <w:rPr>
          <w:rFonts w:ascii="Century Gothic" w:hAnsi="Century Gothic"/>
          <w:sz w:val="24"/>
          <w:szCs w:val="24"/>
        </w:rPr>
        <w:t>,</w:t>
      </w:r>
    </w:p>
    <w:p w14:paraId="72ECAC46" w14:textId="53B029C1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 xml:space="preserve">Φυσικοθεραπείας: </w:t>
      </w:r>
      <w:proofErr w:type="spellStart"/>
      <w:r w:rsidRPr="00D845EA">
        <w:rPr>
          <w:rFonts w:ascii="Century Gothic" w:hAnsi="Century Gothic"/>
          <w:sz w:val="24"/>
          <w:szCs w:val="24"/>
        </w:rPr>
        <w:t>Κούκιου</w:t>
      </w:r>
      <w:proofErr w:type="spellEnd"/>
      <w:r w:rsidRPr="00D845EA">
        <w:rPr>
          <w:rFonts w:ascii="Century Gothic" w:hAnsi="Century Gothic"/>
          <w:sz w:val="24"/>
          <w:szCs w:val="24"/>
        </w:rPr>
        <w:t xml:space="preserve"> Α.</w:t>
      </w:r>
      <w:r w:rsidR="00D20935" w:rsidRPr="00D845EA">
        <w:rPr>
          <w:rFonts w:ascii="Century Gothic" w:hAnsi="Century Gothic"/>
          <w:sz w:val="24"/>
          <w:szCs w:val="24"/>
        </w:rPr>
        <w:t>,</w:t>
      </w:r>
    </w:p>
    <w:p w14:paraId="283EC375" w14:textId="4FC8A1F1" w:rsidR="00D20935" w:rsidRPr="00D845EA" w:rsidRDefault="00D209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Τεχνολόγων Γεωπόνων: Αλεξανδρίδη Α.</w:t>
      </w:r>
    </w:p>
    <w:p w14:paraId="7AA22DF0" w14:textId="77777777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670EDC73" w14:textId="77777777" w:rsidR="008A2006" w:rsidRPr="00D845EA" w:rsidRDefault="008A2006" w:rsidP="00D845EA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44A5E03E" w14:textId="3A035F3D" w:rsidR="00CF414E" w:rsidRPr="00D845EA" w:rsidRDefault="00D20935" w:rsidP="00D845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845EA">
        <w:rPr>
          <w:rFonts w:ascii="Century Gothic" w:hAnsi="Century Gothic"/>
          <w:sz w:val="24"/>
          <w:szCs w:val="24"/>
        </w:rPr>
        <w:t>Το</w:t>
      </w:r>
      <w:r w:rsidR="00285CC8" w:rsidRPr="00D845EA">
        <w:rPr>
          <w:rFonts w:ascii="Century Gothic" w:hAnsi="Century Gothic"/>
          <w:sz w:val="24"/>
          <w:szCs w:val="24"/>
        </w:rPr>
        <w:t xml:space="preserve"> συντονισμό της ομάδας ανέλαβε η κ. Α. Ροντογιάννη (</w:t>
      </w:r>
      <w:r w:rsidR="008A2006" w:rsidRPr="00D845EA">
        <w:rPr>
          <w:rFonts w:ascii="Century Gothic" w:hAnsi="Century Gothic"/>
          <w:sz w:val="24"/>
          <w:szCs w:val="24"/>
        </w:rPr>
        <w:t xml:space="preserve">ΠΔ407/80, </w:t>
      </w:r>
      <w:r w:rsidR="00285CC8" w:rsidRPr="00D845EA">
        <w:rPr>
          <w:rFonts w:ascii="Century Gothic" w:hAnsi="Century Gothic"/>
          <w:sz w:val="24"/>
          <w:szCs w:val="24"/>
        </w:rPr>
        <w:t xml:space="preserve">ΠΤΔΕ) σε συνεργασία με την κ. </w:t>
      </w:r>
      <w:r w:rsidRPr="00D845EA">
        <w:rPr>
          <w:rFonts w:ascii="Century Gothic" w:hAnsi="Century Gothic"/>
          <w:sz w:val="24"/>
          <w:szCs w:val="24"/>
        </w:rPr>
        <w:t xml:space="preserve">Κ. </w:t>
      </w:r>
      <w:proofErr w:type="spellStart"/>
      <w:r w:rsidR="00285CC8" w:rsidRPr="00D845EA">
        <w:rPr>
          <w:rFonts w:ascii="Century Gothic" w:hAnsi="Century Gothic"/>
          <w:sz w:val="24"/>
          <w:szCs w:val="24"/>
        </w:rPr>
        <w:t>Αποστολοπούλου</w:t>
      </w:r>
      <w:proofErr w:type="spellEnd"/>
      <w:r w:rsidR="00285CC8" w:rsidRPr="00D845EA">
        <w:rPr>
          <w:rFonts w:ascii="Century Gothic" w:hAnsi="Century Gothic"/>
          <w:sz w:val="24"/>
          <w:szCs w:val="24"/>
        </w:rPr>
        <w:t>. Η ομάδα επέλεξε να εκπροσωπηθεί</w:t>
      </w:r>
      <w:r w:rsidR="00CF414E" w:rsidRPr="00D845EA">
        <w:rPr>
          <w:rFonts w:ascii="Century Gothic" w:hAnsi="Century Gothic"/>
          <w:sz w:val="24"/>
          <w:szCs w:val="24"/>
        </w:rPr>
        <w:t xml:space="preserve"> κατά τη διαδικασία της τελικής ψηφοφορίας</w:t>
      </w:r>
      <w:r w:rsidR="00285CC8" w:rsidRPr="00D845EA">
        <w:rPr>
          <w:rFonts w:ascii="Century Gothic" w:hAnsi="Century Gothic"/>
          <w:sz w:val="24"/>
          <w:szCs w:val="24"/>
        </w:rPr>
        <w:t xml:space="preserve"> από τον φοιτητή κ. Ν. Π</w:t>
      </w:r>
      <w:r w:rsidR="00CF414E" w:rsidRPr="00D845EA">
        <w:rPr>
          <w:rFonts w:ascii="Century Gothic" w:hAnsi="Century Gothic"/>
          <w:sz w:val="24"/>
          <w:szCs w:val="24"/>
        </w:rPr>
        <w:t>α</w:t>
      </w:r>
      <w:r w:rsidR="00285CC8" w:rsidRPr="00D845EA">
        <w:rPr>
          <w:rFonts w:ascii="Century Gothic" w:hAnsi="Century Gothic"/>
          <w:sz w:val="24"/>
          <w:szCs w:val="24"/>
        </w:rPr>
        <w:t>παγεωργίου</w:t>
      </w:r>
      <w:r w:rsidR="00CF414E" w:rsidRPr="00D845EA">
        <w:rPr>
          <w:rFonts w:ascii="Century Gothic" w:hAnsi="Century Gothic"/>
          <w:sz w:val="24"/>
          <w:szCs w:val="24"/>
        </w:rPr>
        <w:t xml:space="preserve"> ο οποίος και ανακ</w:t>
      </w:r>
      <w:r w:rsidR="00842CD0" w:rsidRPr="00D845EA">
        <w:rPr>
          <w:rFonts w:ascii="Century Gothic" w:hAnsi="Century Gothic"/>
          <w:sz w:val="24"/>
          <w:szCs w:val="24"/>
        </w:rPr>
        <w:t xml:space="preserve">οίνωσε την ψήφο του ΠΘ για το μυθιστόρημα του </w:t>
      </w:r>
      <w:proofErr w:type="spellStart"/>
      <w:r w:rsidR="00CF414E" w:rsidRPr="00D845EA">
        <w:rPr>
          <w:rFonts w:ascii="Century Gothic" w:hAnsi="Century Gothic"/>
          <w:sz w:val="24"/>
          <w:szCs w:val="24"/>
        </w:rPr>
        <w:t>Hervé</w:t>
      </w:r>
      <w:proofErr w:type="spellEnd"/>
      <w:r w:rsidR="00CF414E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F414E" w:rsidRPr="00D845EA">
        <w:rPr>
          <w:rFonts w:ascii="Century Gothic" w:hAnsi="Century Gothic"/>
          <w:sz w:val="24"/>
          <w:szCs w:val="24"/>
        </w:rPr>
        <w:t>Le</w:t>
      </w:r>
      <w:proofErr w:type="spellEnd"/>
      <w:r w:rsidR="00CF414E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F414E" w:rsidRPr="00D845EA">
        <w:rPr>
          <w:rFonts w:ascii="Century Gothic" w:hAnsi="Century Gothic"/>
          <w:sz w:val="24"/>
          <w:szCs w:val="24"/>
        </w:rPr>
        <w:t>Tellier</w:t>
      </w:r>
      <w:proofErr w:type="spellEnd"/>
      <w:r w:rsidR="00CF414E" w:rsidRPr="00D845E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CF414E" w:rsidRPr="00D845EA">
        <w:rPr>
          <w:rFonts w:ascii="Century Gothic" w:hAnsi="Century Gothic"/>
          <w:i/>
          <w:iCs/>
          <w:sz w:val="24"/>
          <w:szCs w:val="24"/>
        </w:rPr>
        <w:t>L’Anomalie</w:t>
      </w:r>
      <w:proofErr w:type="spellEnd"/>
      <w:r w:rsidR="00CF414E" w:rsidRPr="00D845EA">
        <w:rPr>
          <w:rFonts w:ascii="Century Gothic" w:hAnsi="Century Gothic"/>
          <w:sz w:val="24"/>
          <w:szCs w:val="24"/>
        </w:rPr>
        <w:t>. Το συγκεκριμένο έργο</w:t>
      </w:r>
      <w:r w:rsidR="00842CD0" w:rsidRPr="00D845EA">
        <w:rPr>
          <w:rFonts w:ascii="Century Gothic" w:hAnsi="Century Gothic"/>
          <w:sz w:val="24"/>
          <w:szCs w:val="24"/>
        </w:rPr>
        <w:t xml:space="preserve">, όπως και το </w:t>
      </w:r>
      <w:proofErr w:type="spellStart"/>
      <w:r w:rsidR="00842CD0" w:rsidRPr="00D845EA">
        <w:rPr>
          <w:rFonts w:ascii="Century Gothic" w:hAnsi="Century Gothic"/>
          <w:i/>
          <w:sz w:val="24"/>
          <w:szCs w:val="24"/>
        </w:rPr>
        <w:t>Thésée</w:t>
      </w:r>
      <w:proofErr w:type="spellEnd"/>
      <w:r w:rsidR="00842CD0" w:rsidRPr="00D845EA">
        <w:rPr>
          <w:rFonts w:ascii="Century Gothic" w:hAnsi="Century Gothic"/>
          <w:i/>
          <w:sz w:val="24"/>
          <w:szCs w:val="24"/>
        </w:rPr>
        <w:t xml:space="preserve">, </w:t>
      </w:r>
      <w:proofErr w:type="spellStart"/>
      <w:r w:rsidR="00842CD0" w:rsidRPr="00D845EA">
        <w:rPr>
          <w:rFonts w:ascii="Century Gothic" w:hAnsi="Century Gothic"/>
          <w:i/>
          <w:sz w:val="24"/>
          <w:szCs w:val="24"/>
        </w:rPr>
        <w:t>sa</w:t>
      </w:r>
      <w:proofErr w:type="spellEnd"/>
      <w:r w:rsidR="00842CD0" w:rsidRPr="00D845E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842CD0" w:rsidRPr="00D845EA">
        <w:rPr>
          <w:rFonts w:ascii="Century Gothic" w:hAnsi="Century Gothic"/>
          <w:i/>
          <w:sz w:val="24"/>
          <w:szCs w:val="24"/>
        </w:rPr>
        <w:t>vie</w:t>
      </w:r>
      <w:proofErr w:type="spellEnd"/>
      <w:r w:rsidR="00842CD0" w:rsidRPr="00D845E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842CD0" w:rsidRPr="00D845EA">
        <w:rPr>
          <w:rFonts w:ascii="Century Gothic" w:hAnsi="Century Gothic"/>
          <w:i/>
          <w:sz w:val="24"/>
          <w:szCs w:val="24"/>
        </w:rPr>
        <w:t>nouvelle</w:t>
      </w:r>
      <w:proofErr w:type="spellEnd"/>
      <w:r w:rsidR="00842CD0" w:rsidRPr="00D845EA">
        <w:rPr>
          <w:rFonts w:ascii="Century Gothic" w:hAnsi="Century Gothic"/>
          <w:sz w:val="24"/>
          <w:szCs w:val="24"/>
        </w:rPr>
        <w:t xml:space="preserve"> του </w:t>
      </w:r>
      <w:proofErr w:type="spellStart"/>
      <w:r w:rsidR="00842CD0" w:rsidRPr="00D845EA">
        <w:rPr>
          <w:rFonts w:ascii="Century Gothic" w:hAnsi="Century Gothic"/>
          <w:sz w:val="24"/>
          <w:szCs w:val="24"/>
        </w:rPr>
        <w:t>Camille</w:t>
      </w:r>
      <w:proofErr w:type="spellEnd"/>
      <w:r w:rsidR="00842CD0" w:rsidRPr="00D845EA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842CD0" w:rsidRPr="00D845EA">
        <w:rPr>
          <w:rFonts w:ascii="Century Gothic" w:hAnsi="Century Gothic"/>
          <w:sz w:val="24"/>
          <w:szCs w:val="24"/>
        </w:rPr>
        <w:t>Toledo</w:t>
      </w:r>
      <w:proofErr w:type="spellEnd"/>
      <w:r w:rsidR="00842CD0" w:rsidRPr="00D845EA">
        <w:rPr>
          <w:rFonts w:ascii="Century Gothic" w:hAnsi="Century Gothic"/>
          <w:sz w:val="24"/>
          <w:szCs w:val="24"/>
        </w:rPr>
        <w:t>,</w:t>
      </w:r>
      <w:r w:rsidR="00CF414E" w:rsidRPr="00D845EA">
        <w:rPr>
          <w:rFonts w:ascii="Century Gothic" w:hAnsi="Century Gothic"/>
          <w:sz w:val="24"/>
          <w:szCs w:val="24"/>
        </w:rPr>
        <w:t xml:space="preserve"> έλαβε συνολικά </w:t>
      </w:r>
      <w:r w:rsidRPr="00D845EA">
        <w:rPr>
          <w:rFonts w:ascii="Century Gothic" w:hAnsi="Century Gothic"/>
          <w:sz w:val="24"/>
          <w:szCs w:val="24"/>
        </w:rPr>
        <w:t xml:space="preserve">(από όλα τα Πανεπιστήμια) </w:t>
      </w:r>
      <w:r w:rsidR="00CF414E" w:rsidRPr="00D845EA">
        <w:rPr>
          <w:rFonts w:ascii="Century Gothic" w:hAnsi="Century Gothic"/>
          <w:sz w:val="24"/>
          <w:szCs w:val="24"/>
        </w:rPr>
        <w:t>δύο ψήφους, έναντι</w:t>
      </w:r>
      <w:r w:rsidRPr="00D845EA">
        <w:rPr>
          <w:rFonts w:ascii="Century Gothic" w:hAnsi="Century Gothic"/>
          <w:sz w:val="24"/>
          <w:szCs w:val="24"/>
        </w:rPr>
        <w:t xml:space="preserve"> επτά ψήφων</w:t>
      </w:r>
      <w:r w:rsidR="00842CD0" w:rsidRPr="00D845EA">
        <w:rPr>
          <w:rFonts w:ascii="Century Gothic" w:hAnsi="Century Gothic"/>
          <w:sz w:val="24"/>
          <w:szCs w:val="24"/>
        </w:rPr>
        <w:t xml:space="preserve"> που έλαβε το έργο</w:t>
      </w:r>
      <w:r w:rsidR="00CF414E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F414E" w:rsidRPr="00D845EA">
        <w:rPr>
          <w:rFonts w:ascii="Century Gothic" w:hAnsi="Century Gothic"/>
          <w:i/>
          <w:iCs/>
          <w:sz w:val="24"/>
          <w:szCs w:val="24"/>
        </w:rPr>
        <w:t>Les</w:t>
      </w:r>
      <w:proofErr w:type="spellEnd"/>
      <w:r w:rsidR="00CF414E" w:rsidRPr="00D845EA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="00CF414E" w:rsidRPr="00D845EA">
        <w:rPr>
          <w:rFonts w:ascii="Century Gothic" w:hAnsi="Century Gothic"/>
          <w:i/>
          <w:iCs/>
          <w:sz w:val="24"/>
          <w:szCs w:val="24"/>
        </w:rPr>
        <w:t>Impatientes</w:t>
      </w:r>
      <w:proofErr w:type="spellEnd"/>
      <w:r w:rsidR="00CF414E" w:rsidRPr="00D845EA">
        <w:rPr>
          <w:rFonts w:ascii="Century Gothic" w:hAnsi="Century Gothic"/>
          <w:sz w:val="24"/>
          <w:szCs w:val="24"/>
        </w:rPr>
        <w:t xml:space="preserve"> της </w:t>
      </w:r>
      <w:proofErr w:type="spellStart"/>
      <w:r w:rsidR="00CF414E" w:rsidRPr="00D845EA">
        <w:rPr>
          <w:rFonts w:ascii="Century Gothic" w:hAnsi="Century Gothic"/>
          <w:sz w:val="24"/>
          <w:szCs w:val="24"/>
        </w:rPr>
        <w:t>Djaïli</w:t>
      </w:r>
      <w:proofErr w:type="spellEnd"/>
      <w:r w:rsidR="00CF414E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F414E" w:rsidRPr="00D845EA">
        <w:rPr>
          <w:rFonts w:ascii="Century Gothic" w:hAnsi="Century Gothic"/>
          <w:sz w:val="24"/>
          <w:szCs w:val="24"/>
        </w:rPr>
        <w:t>Amadou</w:t>
      </w:r>
      <w:proofErr w:type="spellEnd"/>
      <w:r w:rsidR="00CF414E" w:rsidRPr="00D845E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F414E" w:rsidRPr="00D845EA">
        <w:rPr>
          <w:rFonts w:ascii="Century Gothic" w:hAnsi="Century Gothic"/>
          <w:sz w:val="24"/>
          <w:szCs w:val="24"/>
        </w:rPr>
        <w:t>Amal</w:t>
      </w:r>
      <w:proofErr w:type="spellEnd"/>
      <w:r w:rsidR="00842CD0" w:rsidRPr="00D845EA">
        <w:rPr>
          <w:rFonts w:ascii="Century Gothic" w:hAnsi="Century Gothic"/>
          <w:sz w:val="24"/>
          <w:szCs w:val="24"/>
        </w:rPr>
        <w:t>,</w:t>
      </w:r>
      <w:r w:rsidR="00CF414E" w:rsidRPr="00D845EA">
        <w:rPr>
          <w:rFonts w:ascii="Century Gothic" w:hAnsi="Century Gothic"/>
          <w:sz w:val="24"/>
          <w:szCs w:val="24"/>
        </w:rPr>
        <w:t xml:space="preserve"> στην οποία και απονεμήθηκε τελικά το βραβείο </w:t>
      </w:r>
      <w:proofErr w:type="spellStart"/>
      <w:r w:rsidR="00CF414E" w:rsidRPr="00D845EA">
        <w:rPr>
          <w:rFonts w:ascii="Century Gothic" w:hAnsi="Century Gothic"/>
          <w:sz w:val="24"/>
          <w:szCs w:val="24"/>
        </w:rPr>
        <w:t>Γκονκούρ</w:t>
      </w:r>
      <w:proofErr w:type="spellEnd"/>
      <w:r w:rsidR="00CF414E" w:rsidRPr="00D845EA">
        <w:rPr>
          <w:rFonts w:ascii="Century Gothic" w:hAnsi="Century Gothic"/>
          <w:sz w:val="24"/>
          <w:szCs w:val="24"/>
        </w:rPr>
        <w:t xml:space="preserve"> της Ελλάδας.</w:t>
      </w:r>
    </w:p>
    <w:p w14:paraId="057AED59" w14:textId="3E2D5301" w:rsidR="00B3009B" w:rsidRPr="00B3009B" w:rsidRDefault="00B3009B" w:rsidP="00CF414E">
      <w:pPr>
        <w:ind w:left="720"/>
      </w:pPr>
      <w:r w:rsidRPr="00AF2CD9">
        <w:t xml:space="preserve">[ </w:t>
      </w:r>
      <w:r>
        <w:t xml:space="preserve">σχετικά </w:t>
      </w:r>
      <w:r>
        <w:rPr>
          <w:lang w:val="en-US"/>
        </w:rPr>
        <w:t>links</w:t>
      </w:r>
      <w:r>
        <w:t xml:space="preserve"> ]:</w:t>
      </w:r>
    </w:p>
    <w:p w14:paraId="0E190BE8" w14:textId="2478B687" w:rsidR="0087657A" w:rsidRPr="00AF2CD9" w:rsidRDefault="00D845EA" w:rsidP="0087657A">
      <w:pPr>
        <w:ind w:left="720"/>
      </w:pPr>
      <w:hyperlink r:id="rId5" w:history="1">
        <w:r w:rsidR="0087657A" w:rsidRPr="00CD18BC">
          <w:rPr>
            <w:rStyle w:val="-"/>
            <w:lang w:val="en-US"/>
          </w:rPr>
          <w:t>https</w:t>
        </w:r>
        <w:r w:rsidR="0087657A" w:rsidRPr="00AF2CD9">
          <w:rPr>
            <w:rStyle w:val="-"/>
          </w:rPr>
          <w:t>://</w:t>
        </w:r>
        <w:r w:rsidR="0087657A" w:rsidRPr="00CD18BC">
          <w:rPr>
            <w:rStyle w:val="-"/>
            <w:lang w:val="en-US"/>
          </w:rPr>
          <w:t>www</w:t>
        </w:r>
        <w:r w:rsidR="0087657A" w:rsidRPr="00AF2CD9">
          <w:rPr>
            <w:rStyle w:val="-"/>
          </w:rPr>
          <w:t>.</w:t>
        </w:r>
        <w:proofErr w:type="spellStart"/>
        <w:r w:rsidR="0087657A" w:rsidRPr="00CD18BC">
          <w:rPr>
            <w:rStyle w:val="-"/>
            <w:lang w:val="en-US"/>
          </w:rPr>
          <w:t>ertnews</w:t>
        </w:r>
        <w:proofErr w:type="spellEnd"/>
        <w:r w:rsidR="0087657A" w:rsidRPr="00AF2CD9">
          <w:rPr>
            <w:rStyle w:val="-"/>
          </w:rPr>
          <w:t>.</w:t>
        </w:r>
        <w:r w:rsidR="0087657A" w:rsidRPr="00CD18BC">
          <w:rPr>
            <w:rStyle w:val="-"/>
            <w:lang w:val="en-US"/>
          </w:rPr>
          <w:t>gr</w:t>
        </w:r>
        <w:r w:rsidR="0087657A" w:rsidRPr="00AF2CD9">
          <w:rPr>
            <w:rStyle w:val="-"/>
          </w:rPr>
          <w:t>/</w:t>
        </w:r>
        <w:proofErr w:type="spellStart"/>
        <w:r w:rsidR="0087657A" w:rsidRPr="00CD18BC">
          <w:rPr>
            <w:rStyle w:val="-"/>
            <w:lang w:val="en-US"/>
          </w:rPr>
          <w:t>eidiseis</w:t>
        </w:r>
        <w:proofErr w:type="spellEnd"/>
        <w:r w:rsidR="0087657A" w:rsidRPr="00AF2CD9">
          <w:rPr>
            <w:rStyle w:val="-"/>
          </w:rPr>
          <w:t>/</w:t>
        </w:r>
        <w:proofErr w:type="spellStart"/>
        <w:r w:rsidR="0087657A" w:rsidRPr="00CD18BC">
          <w:rPr>
            <w:rStyle w:val="-"/>
            <w:lang w:val="en-US"/>
          </w:rPr>
          <w:t>ellada</w:t>
        </w:r>
        <w:proofErr w:type="spellEnd"/>
        <w:r w:rsidR="0087657A" w:rsidRPr="00AF2CD9">
          <w:rPr>
            <w:rStyle w:val="-"/>
          </w:rPr>
          <w:t>/</w:t>
        </w:r>
        <w:proofErr w:type="spellStart"/>
        <w:r w:rsidR="0087657A" w:rsidRPr="00CD18BC">
          <w:rPr>
            <w:rStyle w:val="-"/>
            <w:lang w:val="en-US"/>
          </w:rPr>
          <w:t>kinonia</w:t>
        </w:r>
        <w:proofErr w:type="spellEnd"/>
        <w:r w:rsidR="0087657A" w:rsidRPr="00AF2CD9">
          <w:rPr>
            <w:rStyle w:val="-"/>
          </w:rPr>
          <w:t>/</w:t>
        </w:r>
        <w:r w:rsidR="0087657A" w:rsidRPr="00CD18BC">
          <w:rPr>
            <w:rStyle w:val="-"/>
            <w:lang w:val="en-US"/>
          </w:rPr>
          <w:t>to</w:t>
        </w:r>
        <w:r w:rsidR="0087657A" w:rsidRPr="00AF2CD9">
          <w:rPr>
            <w:rStyle w:val="-"/>
          </w:rPr>
          <w:t>-</w:t>
        </w:r>
        <w:proofErr w:type="spellStart"/>
        <w:r w:rsidR="0087657A" w:rsidRPr="00CD18BC">
          <w:rPr>
            <w:rStyle w:val="-"/>
            <w:lang w:val="en-US"/>
          </w:rPr>
          <w:t>logotechniko</w:t>
        </w:r>
        <w:proofErr w:type="spellEnd"/>
        <w:r w:rsidR="0087657A" w:rsidRPr="00AF2CD9">
          <w:rPr>
            <w:rStyle w:val="-"/>
          </w:rPr>
          <w:t>-</w:t>
        </w:r>
        <w:proofErr w:type="spellStart"/>
        <w:r w:rsidR="0087657A" w:rsidRPr="00CD18BC">
          <w:rPr>
            <w:rStyle w:val="-"/>
            <w:lang w:val="en-US"/>
          </w:rPr>
          <w:t>vraveio</w:t>
        </w:r>
        <w:proofErr w:type="spellEnd"/>
        <w:r w:rsidR="0087657A" w:rsidRPr="00AF2CD9">
          <w:rPr>
            <w:rStyle w:val="-"/>
          </w:rPr>
          <w:t>-</w:t>
        </w:r>
        <w:proofErr w:type="spellStart"/>
        <w:r w:rsidR="0087657A" w:rsidRPr="00CD18BC">
          <w:rPr>
            <w:rStyle w:val="-"/>
            <w:lang w:val="en-US"/>
          </w:rPr>
          <w:t>gkonkoyr</w:t>
        </w:r>
        <w:proofErr w:type="spellEnd"/>
        <w:r w:rsidR="0087657A" w:rsidRPr="00AF2CD9">
          <w:rPr>
            <w:rStyle w:val="-"/>
          </w:rPr>
          <w:t>-</w:t>
        </w:r>
        <w:proofErr w:type="spellStart"/>
        <w:r w:rsidR="0087657A" w:rsidRPr="00CD18BC">
          <w:rPr>
            <w:rStyle w:val="-"/>
            <w:lang w:val="en-US"/>
          </w:rPr>
          <w:t>elladas</w:t>
        </w:r>
        <w:proofErr w:type="spellEnd"/>
        <w:r w:rsidR="0087657A" w:rsidRPr="00AF2CD9">
          <w:rPr>
            <w:rStyle w:val="-"/>
          </w:rPr>
          <w:t>-</w:t>
        </w:r>
        <w:proofErr w:type="spellStart"/>
        <w:r w:rsidR="0087657A" w:rsidRPr="00CD18BC">
          <w:rPr>
            <w:rStyle w:val="-"/>
            <w:lang w:val="en-US"/>
          </w:rPr>
          <w:t>sti</w:t>
        </w:r>
        <w:proofErr w:type="spellEnd"/>
        <w:r w:rsidR="0087657A" w:rsidRPr="00AF2CD9">
          <w:rPr>
            <w:rStyle w:val="-"/>
          </w:rPr>
          <w:t>-17</w:t>
        </w:r>
        <w:proofErr w:type="spellStart"/>
        <w:r w:rsidR="0087657A" w:rsidRPr="00CD18BC">
          <w:rPr>
            <w:rStyle w:val="-"/>
            <w:lang w:val="en-US"/>
          </w:rPr>
          <w:t>i</w:t>
        </w:r>
        <w:proofErr w:type="spellEnd"/>
        <w:r w:rsidR="0087657A" w:rsidRPr="00AF2CD9">
          <w:rPr>
            <w:rStyle w:val="-"/>
          </w:rPr>
          <w:t>-</w:t>
        </w:r>
        <w:proofErr w:type="spellStart"/>
        <w:r w:rsidR="0087657A" w:rsidRPr="00CD18BC">
          <w:rPr>
            <w:rStyle w:val="-"/>
            <w:lang w:val="en-US"/>
          </w:rPr>
          <w:t>devth</w:t>
        </w:r>
        <w:proofErr w:type="spellEnd"/>
        <w:r w:rsidR="0087657A" w:rsidRPr="00AF2CD9">
          <w:rPr>
            <w:rStyle w:val="-"/>
          </w:rPr>
          <w:t>/</w:t>
        </w:r>
      </w:hyperlink>
    </w:p>
    <w:p w14:paraId="45FF17AF" w14:textId="36D43B96" w:rsidR="0087657A" w:rsidRPr="00AF2CD9" w:rsidRDefault="00D845EA" w:rsidP="0087657A">
      <w:pPr>
        <w:ind w:left="720"/>
      </w:pPr>
      <w:hyperlink r:id="rId6" w:history="1">
        <w:r w:rsidR="00B3009B" w:rsidRPr="00CD18BC">
          <w:rPr>
            <w:rStyle w:val="-"/>
            <w:lang w:val="en-US"/>
          </w:rPr>
          <w:t>https</w:t>
        </w:r>
        <w:r w:rsidR="00B3009B" w:rsidRPr="00AF2CD9">
          <w:rPr>
            <w:rStyle w:val="-"/>
          </w:rPr>
          <w:t>://</w:t>
        </w:r>
        <w:r w:rsidR="00B3009B" w:rsidRPr="00CD18BC">
          <w:rPr>
            <w:rStyle w:val="-"/>
            <w:lang w:val="en-US"/>
          </w:rPr>
          <w:t>www</w:t>
        </w:r>
        <w:r w:rsidR="00B3009B" w:rsidRPr="00AF2CD9">
          <w:rPr>
            <w:rStyle w:val="-"/>
          </w:rPr>
          <w:t>.</w:t>
        </w:r>
        <w:proofErr w:type="spellStart"/>
        <w:r w:rsidR="00B3009B" w:rsidRPr="00CD18BC">
          <w:rPr>
            <w:rStyle w:val="-"/>
            <w:lang w:val="en-US"/>
          </w:rPr>
          <w:t>amna</w:t>
        </w:r>
        <w:proofErr w:type="spellEnd"/>
        <w:r w:rsidR="00B3009B" w:rsidRPr="00AF2CD9">
          <w:rPr>
            <w:rStyle w:val="-"/>
          </w:rPr>
          <w:t>.</w:t>
        </w:r>
        <w:r w:rsidR="00B3009B" w:rsidRPr="00CD18BC">
          <w:rPr>
            <w:rStyle w:val="-"/>
            <w:lang w:val="en-US"/>
          </w:rPr>
          <w:t>gr</w:t>
        </w:r>
        <w:r w:rsidR="00B3009B" w:rsidRPr="00AF2CD9">
          <w:rPr>
            <w:rStyle w:val="-"/>
          </w:rPr>
          <w:t>/</w:t>
        </w:r>
        <w:proofErr w:type="spellStart"/>
        <w:r w:rsidR="00B3009B" w:rsidRPr="00CD18BC">
          <w:rPr>
            <w:rStyle w:val="-"/>
            <w:lang w:val="en-US"/>
          </w:rPr>
          <w:t>macedonia</w:t>
        </w:r>
        <w:proofErr w:type="spellEnd"/>
        <w:r w:rsidR="00B3009B" w:rsidRPr="00AF2CD9">
          <w:rPr>
            <w:rStyle w:val="-"/>
          </w:rPr>
          <w:t>/</w:t>
        </w:r>
        <w:r w:rsidR="00B3009B" w:rsidRPr="00CD18BC">
          <w:rPr>
            <w:rStyle w:val="-"/>
            <w:lang w:val="en-US"/>
          </w:rPr>
          <w:t>article</w:t>
        </w:r>
        <w:r w:rsidR="00B3009B" w:rsidRPr="00AF2CD9">
          <w:rPr>
            <w:rStyle w:val="-"/>
          </w:rPr>
          <w:t>/568383/</w:t>
        </w:r>
        <w:proofErr w:type="spellStart"/>
        <w:r w:rsidR="00B3009B" w:rsidRPr="00CD18BC">
          <w:rPr>
            <w:rStyle w:val="-"/>
            <w:lang w:val="en-US"/>
          </w:rPr>
          <w:t>Stin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Kamerouneza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suggrafea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Djali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Amadou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Amal</w:t>
        </w:r>
        <w:proofErr w:type="spellEnd"/>
        <w:r w:rsidR="00B3009B" w:rsidRPr="00AF2CD9">
          <w:rPr>
            <w:rStyle w:val="-"/>
          </w:rPr>
          <w:t>-</w:t>
        </w:r>
        <w:r w:rsidR="00B3009B" w:rsidRPr="00CD18BC">
          <w:rPr>
            <w:rStyle w:val="-"/>
            <w:lang w:val="en-US"/>
          </w:rPr>
          <w:t>to</w:t>
        </w:r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deutero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brabeio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Gkonkour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Elladas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gia</w:t>
        </w:r>
        <w:proofErr w:type="spellEnd"/>
        <w:r w:rsidR="00B3009B" w:rsidRPr="00AF2CD9">
          <w:rPr>
            <w:rStyle w:val="-"/>
          </w:rPr>
          <w:t>-</w:t>
        </w:r>
        <w:r w:rsidR="00B3009B" w:rsidRPr="00CD18BC">
          <w:rPr>
            <w:rStyle w:val="-"/>
            <w:lang w:val="en-US"/>
          </w:rPr>
          <w:t>to</w:t>
        </w:r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muthistorima</w:t>
        </w:r>
        <w:proofErr w:type="spellEnd"/>
        <w:r w:rsidR="00B3009B" w:rsidRPr="00AF2CD9">
          <w:rPr>
            <w:rStyle w:val="-"/>
          </w:rPr>
          <w:t>-</w:t>
        </w:r>
        <w:r w:rsidR="00B3009B" w:rsidRPr="00CD18BC">
          <w:rPr>
            <w:rStyle w:val="-"/>
            <w:lang w:val="en-US"/>
          </w:rPr>
          <w:t>tis</w:t>
        </w:r>
        <w:r w:rsidR="00B3009B" w:rsidRPr="00AF2CD9">
          <w:rPr>
            <w:rStyle w:val="-"/>
          </w:rPr>
          <w:t>-</w:t>
        </w:r>
        <w:r w:rsidR="00B3009B" w:rsidRPr="00CD18BC">
          <w:rPr>
            <w:rStyle w:val="-"/>
            <w:lang w:val="en-US"/>
          </w:rPr>
          <w:t>Les</w:t>
        </w:r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Impatientes</w:t>
        </w:r>
        <w:proofErr w:type="spellEnd"/>
      </w:hyperlink>
    </w:p>
    <w:p w14:paraId="407FF598" w14:textId="69B0B981" w:rsidR="00B3009B" w:rsidRPr="00AF2CD9" w:rsidRDefault="00D845EA" w:rsidP="0087657A">
      <w:pPr>
        <w:ind w:left="720"/>
      </w:pPr>
      <w:hyperlink r:id="rId7" w:history="1">
        <w:r w:rsidR="00B3009B" w:rsidRPr="00CD18BC">
          <w:rPr>
            <w:rStyle w:val="-"/>
            <w:lang w:val="en-US"/>
          </w:rPr>
          <w:t>https</w:t>
        </w:r>
        <w:r w:rsidR="00B3009B" w:rsidRPr="00AF2CD9">
          <w:rPr>
            <w:rStyle w:val="-"/>
          </w:rPr>
          <w:t>://</w:t>
        </w:r>
        <w:r w:rsidR="00B3009B" w:rsidRPr="00CD18BC">
          <w:rPr>
            <w:rStyle w:val="-"/>
            <w:lang w:val="en-US"/>
          </w:rPr>
          <w:t>www</w:t>
        </w:r>
        <w:r w:rsidR="00B3009B" w:rsidRPr="00AF2CD9">
          <w:rPr>
            <w:rStyle w:val="-"/>
          </w:rPr>
          <w:t>.</w:t>
        </w:r>
        <w:proofErr w:type="spellStart"/>
        <w:r w:rsidR="00B3009B" w:rsidRPr="00CD18BC">
          <w:rPr>
            <w:rStyle w:val="-"/>
            <w:lang w:val="en-US"/>
          </w:rPr>
          <w:t>academiegoncourt</w:t>
        </w:r>
        <w:proofErr w:type="spellEnd"/>
        <w:r w:rsidR="00B3009B" w:rsidRPr="00AF2CD9">
          <w:rPr>
            <w:rStyle w:val="-"/>
          </w:rPr>
          <w:t>.</w:t>
        </w:r>
        <w:r w:rsidR="00B3009B" w:rsidRPr="00CD18BC">
          <w:rPr>
            <w:rStyle w:val="-"/>
            <w:lang w:val="en-US"/>
          </w:rPr>
          <w:t>com</w:t>
        </w:r>
        <w:r w:rsidR="00B3009B" w:rsidRPr="00AF2CD9">
          <w:rPr>
            <w:rStyle w:val="-"/>
          </w:rPr>
          <w:t>/</w:t>
        </w:r>
        <w:r w:rsidR="00B3009B" w:rsidRPr="00CD18BC">
          <w:rPr>
            <w:rStyle w:val="-"/>
            <w:lang w:val="en-US"/>
          </w:rPr>
          <w:t>le</w:t>
        </w:r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choix</w:t>
        </w:r>
        <w:proofErr w:type="spellEnd"/>
        <w:r w:rsidR="00B3009B" w:rsidRPr="00AF2CD9">
          <w:rPr>
            <w:rStyle w:val="-"/>
          </w:rPr>
          <w:t>-</w:t>
        </w:r>
        <w:r w:rsidR="00B3009B" w:rsidRPr="00CD18BC">
          <w:rPr>
            <w:rStyle w:val="-"/>
            <w:lang w:val="en-US"/>
          </w:rPr>
          <w:t>de</w:t>
        </w:r>
        <w:r w:rsidR="00B3009B" w:rsidRPr="00AF2CD9">
          <w:rPr>
            <w:rStyle w:val="-"/>
          </w:rPr>
          <w:t>-</w:t>
        </w:r>
        <w:r w:rsidR="00B3009B" w:rsidRPr="00CD18BC">
          <w:rPr>
            <w:rStyle w:val="-"/>
            <w:lang w:val="en-US"/>
          </w:rPr>
          <w:t>la</w:t>
        </w:r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grece</w:t>
        </w:r>
        <w:proofErr w:type="spellEnd"/>
      </w:hyperlink>
    </w:p>
    <w:p w14:paraId="1617EB09" w14:textId="2E9E367B" w:rsidR="00B3009B" w:rsidRPr="00AF2CD9" w:rsidRDefault="00D845EA" w:rsidP="00B3009B">
      <w:pPr>
        <w:ind w:left="720"/>
      </w:pPr>
      <w:hyperlink r:id="rId8" w:history="1">
        <w:r w:rsidR="00B3009B" w:rsidRPr="00CD18BC">
          <w:rPr>
            <w:rStyle w:val="-"/>
            <w:lang w:val="en-US"/>
          </w:rPr>
          <w:t>https</w:t>
        </w:r>
        <w:r w:rsidR="00B3009B" w:rsidRPr="00AF2CD9">
          <w:rPr>
            <w:rStyle w:val="-"/>
          </w:rPr>
          <w:t>://</w:t>
        </w:r>
        <w:r w:rsidR="00B3009B" w:rsidRPr="00CD18BC">
          <w:rPr>
            <w:rStyle w:val="-"/>
            <w:lang w:val="en-US"/>
          </w:rPr>
          <w:t>plus</w:t>
        </w:r>
        <w:r w:rsidR="00B3009B" w:rsidRPr="00AF2CD9">
          <w:rPr>
            <w:rStyle w:val="-"/>
          </w:rPr>
          <w:t>.</w:t>
        </w:r>
        <w:proofErr w:type="spellStart"/>
        <w:r w:rsidR="00B3009B" w:rsidRPr="00CD18BC">
          <w:rPr>
            <w:rStyle w:val="-"/>
            <w:lang w:val="en-US"/>
          </w:rPr>
          <w:t>lefigaro</w:t>
        </w:r>
        <w:proofErr w:type="spellEnd"/>
        <w:r w:rsidR="00B3009B" w:rsidRPr="00AF2CD9">
          <w:rPr>
            <w:rStyle w:val="-"/>
          </w:rPr>
          <w:t>.</w:t>
        </w:r>
        <w:proofErr w:type="spellStart"/>
        <w:r w:rsidR="00B3009B" w:rsidRPr="00CD18BC">
          <w:rPr>
            <w:rStyle w:val="-"/>
            <w:lang w:val="en-US"/>
          </w:rPr>
          <w:t>fr</w:t>
        </w:r>
        <w:proofErr w:type="spellEnd"/>
        <w:r w:rsidR="00B3009B" w:rsidRPr="00AF2CD9">
          <w:rPr>
            <w:rStyle w:val="-"/>
          </w:rPr>
          <w:t>/</w:t>
        </w:r>
        <w:r w:rsidR="00B3009B" w:rsidRPr="00CD18BC">
          <w:rPr>
            <w:rStyle w:val="-"/>
            <w:lang w:val="en-US"/>
          </w:rPr>
          <w:t>tag</w:t>
        </w:r>
        <w:r w:rsidR="00B3009B" w:rsidRPr="00AF2CD9">
          <w:rPr>
            <w:rStyle w:val="-"/>
          </w:rPr>
          <w:t>/</w:t>
        </w:r>
        <w:proofErr w:type="spellStart"/>
        <w:r w:rsidR="00B3009B" w:rsidRPr="00CD18BC">
          <w:rPr>
            <w:rStyle w:val="-"/>
            <w:lang w:val="en-US"/>
          </w:rPr>
          <w:t>grece</w:t>
        </w:r>
        <w:proofErr w:type="spellEnd"/>
      </w:hyperlink>
    </w:p>
    <w:p w14:paraId="071ED992" w14:textId="23511FE1" w:rsidR="00B3009B" w:rsidRPr="00AF2CD9" w:rsidRDefault="00D845EA" w:rsidP="00B3009B">
      <w:pPr>
        <w:ind w:left="720"/>
      </w:pPr>
      <w:hyperlink r:id="rId9" w:history="1">
        <w:r w:rsidR="00B3009B" w:rsidRPr="00CD18BC">
          <w:rPr>
            <w:rStyle w:val="-"/>
            <w:lang w:val="en-US"/>
          </w:rPr>
          <w:t>https</w:t>
        </w:r>
        <w:r w:rsidR="00B3009B" w:rsidRPr="00AF2CD9">
          <w:rPr>
            <w:rStyle w:val="-"/>
          </w:rPr>
          <w:t>://</w:t>
        </w:r>
        <w:r w:rsidR="00B3009B" w:rsidRPr="00CD18BC">
          <w:rPr>
            <w:rStyle w:val="-"/>
            <w:lang w:val="en-US"/>
          </w:rPr>
          <w:t>information</w:t>
        </w:r>
        <w:r w:rsidR="00B3009B" w:rsidRPr="00AF2CD9">
          <w:rPr>
            <w:rStyle w:val="-"/>
          </w:rPr>
          <w:t>.</w:t>
        </w:r>
        <w:proofErr w:type="spellStart"/>
        <w:r w:rsidR="00B3009B" w:rsidRPr="00CD18BC">
          <w:rPr>
            <w:rStyle w:val="-"/>
            <w:lang w:val="en-US"/>
          </w:rPr>
          <w:t>tv</w:t>
        </w:r>
        <w:proofErr w:type="spellEnd"/>
        <w:r w:rsidR="00B3009B" w:rsidRPr="00AF2CD9">
          <w:rPr>
            <w:rStyle w:val="-"/>
          </w:rPr>
          <w:t>5</w:t>
        </w:r>
        <w:r w:rsidR="00B3009B" w:rsidRPr="00CD18BC">
          <w:rPr>
            <w:rStyle w:val="-"/>
            <w:lang w:val="en-US"/>
          </w:rPr>
          <w:t>monde</w:t>
        </w:r>
        <w:r w:rsidR="00B3009B" w:rsidRPr="00AF2CD9">
          <w:rPr>
            <w:rStyle w:val="-"/>
          </w:rPr>
          <w:t>.</w:t>
        </w:r>
        <w:r w:rsidR="00B3009B" w:rsidRPr="00CD18BC">
          <w:rPr>
            <w:rStyle w:val="-"/>
            <w:lang w:val="en-US"/>
          </w:rPr>
          <w:t>com</w:t>
        </w:r>
        <w:r w:rsidR="00B3009B" w:rsidRPr="00AF2CD9">
          <w:rPr>
            <w:rStyle w:val="-"/>
          </w:rPr>
          <w:t>/</w:t>
        </w:r>
        <w:r w:rsidR="00B3009B" w:rsidRPr="00CD18BC">
          <w:rPr>
            <w:rStyle w:val="-"/>
            <w:lang w:val="en-US"/>
          </w:rPr>
          <w:t>culture</w:t>
        </w:r>
        <w:r w:rsidR="00B3009B" w:rsidRPr="00AF2CD9">
          <w:rPr>
            <w:rStyle w:val="-"/>
          </w:rPr>
          <w:t>/</w:t>
        </w:r>
        <w:r w:rsidR="00B3009B" w:rsidRPr="00CD18BC">
          <w:rPr>
            <w:rStyle w:val="-"/>
            <w:lang w:val="en-US"/>
          </w:rPr>
          <w:t>des</w:t>
        </w:r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etudiants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grecs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remettent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leur</w:t>
        </w:r>
        <w:proofErr w:type="spellEnd"/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goncourt</w:t>
        </w:r>
        <w:proofErr w:type="spellEnd"/>
        <w:r w:rsidR="00B3009B" w:rsidRPr="00AF2CD9">
          <w:rPr>
            <w:rStyle w:val="-"/>
          </w:rPr>
          <w:t>-</w:t>
        </w:r>
        <w:r w:rsidR="00B3009B" w:rsidRPr="00CD18BC">
          <w:rPr>
            <w:rStyle w:val="-"/>
            <w:lang w:val="en-US"/>
          </w:rPr>
          <w:t>aux</w:t>
        </w:r>
        <w:r w:rsidR="00B3009B" w:rsidRPr="00AF2CD9">
          <w:rPr>
            <w:rStyle w:val="-"/>
          </w:rPr>
          <w:t>-</w:t>
        </w:r>
        <w:proofErr w:type="spellStart"/>
        <w:r w:rsidR="00B3009B" w:rsidRPr="00CD18BC">
          <w:rPr>
            <w:rStyle w:val="-"/>
            <w:lang w:val="en-US"/>
          </w:rPr>
          <w:t>impatientes</w:t>
        </w:r>
        <w:proofErr w:type="spellEnd"/>
        <w:r w:rsidR="00B3009B" w:rsidRPr="00AF2CD9">
          <w:rPr>
            <w:rStyle w:val="-"/>
          </w:rPr>
          <w:t>-416226</w:t>
        </w:r>
      </w:hyperlink>
      <w:r w:rsidR="00B3009B" w:rsidRPr="00AF2CD9">
        <w:t xml:space="preserve"> </w:t>
      </w:r>
    </w:p>
    <w:p w14:paraId="7E1210CE" w14:textId="6BD63211" w:rsidR="00CF414E" w:rsidRPr="00B3009B" w:rsidRDefault="00CF414E" w:rsidP="00B3009B">
      <w:pPr>
        <w:ind w:left="720"/>
        <w:rPr>
          <w:lang w:val="en-US"/>
        </w:rPr>
      </w:pPr>
      <w:r w:rsidRPr="00CF414E">
        <w:rPr>
          <w:lang w:val="en-US"/>
        </w:rPr>
        <w:t>h</w:t>
      </w:r>
      <w:hyperlink r:id="rId10" w:history="1">
        <w:r w:rsidR="00B3009B" w:rsidRPr="00CD18BC">
          <w:rPr>
            <w:rStyle w:val="-"/>
            <w:lang w:val="en-US"/>
          </w:rPr>
          <w:t>ttps://parallaximag.gr/life/stin-djaili-amadou-amal-to-deftero-vraveio-gkonkour-e</w:t>
        </w:r>
      </w:hyperlink>
      <w:r w:rsidRPr="00CF414E">
        <w:rPr>
          <w:lang w:val="en-US"/>
        </w:rPr>
        <w:t>lladas</w:t>
      </w:r>
      <w:r w:rsidR="00B3009B" w:rsidRPr="00B3009B">
        <w:rPr>
          <w:lang w:val="en-US"/>
        </w:rPr>
        <w:t xml:space="preserve"> </w:t>
      </w:r>
    </w:p>
    <w:sectPr w:rsidR="00CF414E" w:rsidRPr="00B300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18"/>
    <w:rsid w:val="00007153"/>
    <w:rsid w:val="00285CC8"/>
    <w:rsid w:val="00290FE6"/>
    <w:rsid w:val="003F5109"/>
    <w:rsid w:val="0043306B"/>
    <w:rsid w:val="005F2615"/>
    <w:rsid w:val="00622852"/>
    <w:rsid w:val="007478AF"/>
    <w:rsid w:val="0075238F"/>
    <w:rsid w:val="00777CA0"/>
    <w:rsid w:val="008366AA"/>
    <w:rsid w:val="00842CD0"/>
    <w:rsid w:val="0087657A"/>
    <w:rsid w:val="008A2006"/>
    <w:rsid w:val="00A15A1C"/>
    <w:rsid w:val="00AF2CD9"/>
    <w:rsid w:val="00B07235"/>
    <w:rsid w:val="00B3009B"/>
    <w:rsid w:val="00BA7018"/>
    <w:rsid w:val="00C1758D"/>
    <w:rsid w:val="00C36FD2"/>
    <w:rsid w:val="00C56526"/>
    <w:rsid w:val="00CB37DD"/>
    <w:rsid w:val="00CF414E"/>
    <w:rsid w:val="00D20935"/>
    <w:rsid w:val="00D760D8"/>
    <w:rsid w:val="00D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5E68"/>
  <w15:chartTrackingRefBased/>
  <w15:docId w15:val="{E1AC138C-B65D-4029-A35E-C6637855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758D"/>
    <w:rPr>
      <w:i/>
      <w:iCs/>
    </w:rPr>
  </w:style>
  <w:style w:type="character" w:styleId="-">
    <w:name w:val="Hyperlink"/>
    <w:basedOn w:val="a0"/>
    <w:uiPriority w:val="99"/>
    <w:unhideWhenUsed/>
    <w:rsid w:val="008765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lefigaro.fr/tag/gre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egoncourt.com/le-choix-de-la-gre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na.gr/macedonia/article/568383/Stin-Kamerouneza-suggrafea-Djali-Amadou-Amal-to-deutero-brabeio-Gkonkour-Elladas-gia-to-muthistorima-tis-Les-Impatient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rtnews.gr/eidiseis/ellada/kinonia/to-logotechniko-vraveio-gkonkoyr-elladas-sti-17i-devth/" TargetMode="External"/><Relationship Id="rId10" Type="http://schemas.openxmlformats.org/officeDocument/2006/relationships/hyperlink" Target="ttps://parallaximag.gr/life/stin-djaili-amadou-amal-to-deftero-vraveio-gkonkour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rmation.tv5monde.com/culture/des-etudiants-grecs-remettent-leur-goncourt-aux-impatientes-41622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4106-9AC3-4396-8698-C8FFD354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GATOU OURANIA</cp:lastModifiedBy>
  <cp:revision>3</cp:revision>
  <dcterms:created xsi:type="dcterms:W3CDTF">2021-07-14T08:59:00Z</dcterms:created>
  <dcterms:modified xsi:type="dcterms:W3CDTF">2021-07-14T09:00:00Z</dcterms:modified>
</cp:coreProperties>
</file>