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662" w:rsidRDefault="00AE4B46">
      <w:pPr>
        <w:pStyle w:val="a3"/>
        <w:ind w:left="100"/>
        <w:rPr>
          <w:rFonts w:ascii="Times New Roman"/>
          <w:sz w:val="20"/>
        </w:rPr>
      </w:pPr>
      <w:r>
        <w:rPr>
          <w:rFonts w:ascii="Times New Roman"/>
          <w:noProof/>
          <w:sz w:val="20"/>
          <w:lang w:val="el-GR" w:eastAsia="el-GR" w:bidi="ar-SA"/>
        </w:rPr>
        <w:drawing>
          <wp:inline distT="0" distB="0" distL="0" distR="0">
            <wp:extent cx="5711833" cy="6858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711833" cy="685800"/>
                    </a:xfrm>
                    <a:prstGeom prst="rect">
                      <a:avLst/>
                    </a:prstGeom>
                  </pic:spPr>
                </pic:pic>
              </a:graphicData>
            </a:graphic>
          </wp:inline>
        </w:drawing>
      </w:r>
    </w:p>
    <w:p w:rsidR="00DF7662" w:rsidRDefault="00DF7662">
      <w:pPr>
        <w:pStyle w:val="a3"/>
        <w:spacing w:before="2"/>
        <w:rPr>
          <w:rFonts w:ascii="Times New Roman"/>
          <w:sz w:val="14"/>
        </w:rPr>
      </w:pPr>
    </w:p>
    <w:p w:rsidR="00AE4B46" w:rsidRDefault="00AE4B46" w:rsidP="00AE4B46">
      <w:pPr>
        <w:spacing w:before="92"/>
        <w:ind w:left="100" w:right="108"/>
        <w:jc w:val="center"/>
        <w:rPr>
          <w:b/>
          <w:sz w:val="24"/>
        </w:rPr>
      </w:pPr>
      <w:r>
        <w:rPr>
          <w:b/>
          <w:noProof/>
          <w:sz w:val="24"/>
          <w:lang w:val="el-GR" w:eastAsia="el-GR" w:bidi="ar-SA"/>
        </w:rPr>
        <w:drawing>
          <wp:inline distT="0" distB="0" distL="0" distR="0">
            <wp:extent cx="1853764" cy="12477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of Thessaly logo text gree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6126" cy="1256096"/>
                    </a:xfrm>
                    <a:prstGeom prst="rect">
                      <a:avLst/>
                    </a:prstGeom>
                  </pic:spPr>
                </pic:pic>
              </a:graphicData>
            </a:graphic>
          </wp:inline>
        </w:drawing>
      </w:r>
    </w:p>
    <w:p w:rsidR="00AE4B46" w:rsidRDefault="00AE4B46" w:rsidP="00AE4B46">
      <w:pPr>
        <w:spacing w:before="92"/>
        <w:ind w:left="100" w:right="108"/>
        <w:jc w:val="center"/>
        <w:rPr>
          <w:b/>
          <w:sz w:val="24"/>
          <w:lang w:val="el-GR"/>
        </w:rPr>
      </w:pPr>
    </w:p>
    <w:p w:rsidR="00AE4B46" w:rsidRPr="00AE4B46" w:rsidRDefault="00AE4B46" w:rsidP="00AE4B46">
      <w:pPr>
        <w:spacing w:before="92"/>
        <w:ind w:left="100" w:right="108"/>
        <w:jc w:val="center"/>
        <w:rPr>
          <w:b/>
          <w:sz w:val="24"/>
          <w:lang w:val="el-GR"/>
        </w:rPr>
      </w:pPr>
      <w:r>
        <w:rPr>
          <w:b/>
          <w:sz w:val="24"/>
          <w:lang w:val="el-GR"/>
        </w:rPr>
        <w:t>ΔΕΛΤΙΟ ΤΥΠΟΥ</w:t>
      </w:r>
    </w:p>
    <w:p w:rsidR="00AE4B46" w:rsidRDefault="00AE4B46">
      <w:pPr>
        <w:spacing w:before="92"/>
        <w:ind w:left="100" w:right="108"/>
        <w:jc w:val="both"/>
        <w:rPr>
          <w:b/>
          <w:sz w:val="24"/>
        </w:rPr>
      </w:pPr>
    </w:p>
    <w:p w:rsidR="00AE4B46" w:rsidRDefault="00AE4B46">
      <w:pPr>
        <w:spacing w:before="92"/>
        <w:ind w:left="100" w:right="108"/>
        <w:jc w:val="both"/>
        <w:rPr>
          <w:b/>
          <w:sz w:val="24"/>
        </w:rPr>
      </w:pPr>
      <w:bookmarkStart w:id="0" w:name="_GoBack"/>
      <w:bookmarkEnd w:id="0"/>
    </w:p>
    <w:p w:rsidR="00DF7662" w:rsidRDefault="00AE4B46">
      <w:pPr>
        <w:spacing w:before="92"/>
        <w:ind w:left="100" w:right="108"/>
        <w:jc w:val="both"/>
        <w:rPr>
          <w:b/>
          <w:sz w:val="24"/>
        </w:rPr>
      </w:pPr>
      <w:proofErr w:type="spellStart"/>
      <w:r>
        <w:rPr>
          <w:b/>
          <w:sz w:val="24"/>
        </w:rPr>
        <w:t>Πολλ</w:t>
      </w:r>
      <w:proofErr w:type="spellEnd"/>
      <w:r>
        <w:rPr>
          <w:b/>
          <w:sz w:val="24"/>
        </w:rPr>
        <w:t>απλασιαστική</w:t>
      </w:r>
      <w:r>
        <w:rPr>
          <w:b/>
          <w:spacing w:val="-23"/>
          <w:sz w:val="24"/>
        </w:rPr>
        <w:t xml:space="preserve"> </w:t>
      </w:r>
      <w:proofErr w:type="spellStart"/>
      <w:r>
        <w:rPr>
          <w:b/>
          <w:sz w:val="24"/>
        </w:rPr>
        <w:t>εκδήλωση</w:t>
      </w:r>
      <w:proofErr w:type="spellEnd"/>
      <w:r>
        <w:rPr>
          <w:b/>
          <w:spacing w:val="-17"/>
          <w:sz w:val="24"/>
        </w:rPr>
        <w:t xml:space="preserve"> </w:t>
      </w:r>
      <w:proofErr w:type="spellStart"/>
      <w:r>
        <w:rPr>
          <w:b/>
          <w:sz w:val="24"/>
        </w:rPr>
        <w:t>γι</w:t>
      </w:r>
      <w:proofErr w:type="spellEnd"/>
      <w:r>
        <w:rPr>
          <w:b/>
          <w:sz w:val="24"/>
        </w:rPr>
        <w:t>α</w:t>
      </w:r>
      <w:r>
        <w:rPr>
          <w:b/>
          <w:spacing w:val="-19"/>
          <w:sz w:val="24"/>
        </w:rPr>
        <w:t xml:space="preserve"> </w:t>
      </w:r>
      <w:proofErr w:type="spellStart"/>
      <w:r>
        <w:rPr>
          <w:b/>
          <w:sz w:val="24"/>
        </w:rPr>
        <w:t>Εκ</w:t>
      </w:r>
      <w:proofErr w:type="spellEnd"/>
      <w:r>
        <w:rPr>
          <w:b/>
          <w:sz w:val="24"/>
        </w:rPr>
        <w:t>παιδευτικούς</w:t>
      </w:r>
      <w:r>
        <w:rPr>
          <w:b/>
          <w:spacing w:val="-20"/>
          <w:sz w:val="24"/>
        </w:rPr>
        <w:t xml:space="preserve"> </w:t>
      </w:r>
      <w:proofErr w:type="spellStart"/>
      <w:r>
        <w:rPr>
          <w:b/>
          <w:sz w:val="24"/>
        </w:rPr>
        <w:t>Πρωτο</w:t>
      </w:r>
      <w:proofErr w:type="spellEnd"/>
      <w:r>
        <w:rPr>
          <w:b/>
          <w:sz w:val="24"/>
        </w:rPr>
        <w:t>βάθμιας</w:t>
      </w:r>
      <w:r>
        <w:rPr>
          <w:b/>
          <w:spacing w:val="-15"/>
          <w:sz w:val="24"/>
        </w:rPr>
        <w:t xml:space="preserve"> </w:t>
      </w:r>
      <w:proofErr w:type="spellStart"/>
      <w:r>
        <w:rPr>
          <w:b/>
          <w:sz w:val="24"/>
        </w:rPr>
        <w:t>Εκ</w:t>
      </w:r>
      <w:proofErr w:type="spellEnd"/>
      <w:r>
        <w:rPr>
          <w:b/>
          <w:sz w:val="24"/>
        </w:rPr>
        <w:t xml:space="preserve">παίδευσης </w:t>
      </w:r>
      <w:proofErr w:type="spellStart"/>
      <w:r>
        <w:rPr>
          <w:b/>
          <w:sz w:val="24"/>
        </w:rPr>
        <w:t>στο</w:t>
      </w:r>
      <w:proofErr w:type="spellEnd"/>
      <w:r>
        <w:rPr>
          <w:b/>
          <w:sz w:val="24"/>
        </w:rPr>
        <w:t xml:space="preserve"> πλα</w:t>
      </w:r>
      <w:proofErr w:type="spellStart"/>
      <w:r>
        <w:rPr>
          <w:b/>
          <w:sz w:val="24"/>
        </w:rPr>
        <w:t>ίσιο</w:t>
      </w:r>
      <w:proofErr w:type="spellEnd"/>
      <w:r>
        <w:rPr>
          <w:b/>
          <w:sz w:val="24"/>
        </w:rPr>
        <w:t xml:space="preserve"> </w:t>
      </w:r>
      <w:proofErr w:type="spellStart"/>
      <w:r>
        <w:rPr>
          <w:b/>
          <w:sz w:val="24"/>
        </w:rPr>
        <w:t>του</w:t>
      </w:r>
      <w:proofErr w:type="spellEnd"/>
      <w:r>
        <w:rPr>
          <w:b/>
          <w:sz w:val="24"/>
        </w:rPr>
        <w:t xml:space="preserve"> </w:t>
      </w:r>
      <w:proofErr w:type="spellStart"/>
      <w:r>
        <w:rPr>
          <w:b/>
          <w:sz w:val="24"/>
        </w:rPr>
        <w:t>Ευρω</w:t>
      </w:r>
      <w:proofErr w:type="spellEnd"/>
      <w:r>
        <w:rPr>
          <w:b/>
          <w:sz w:val="24"/>
        </w:rPr>
        <w:t xml:space="preserve">παϊκού </w:t>
      </w:r>
      <w:proofErr w:type="spellStart"/>
      <w:r>
        <w:rPr>
          <w:b/>
          <w:sz w:val="24"/>
        </w:rPr>
        <w:t>έργου</w:t>
      </w:r>
      <w:proofErr w:type="spellEnd"/>
      <w:r>
        <w:rPr>
          <w:b/>
          <w:sz w:val="24"/>
        </w:rPr>
        <w:t xml:space="preserve"> </w:t>
      </w:r>
      <w:proofErr w:type="spellStart"/>
      <w:r>
        <w:rPr>
          <w:b/>
          <w:sz w:val="24"/>
        </w:rPr>
        <w:t>rAn</w:t>
      </w:r>
      <w:proofErr w:type="spellEnd"/>
      <w:r>
        <w:rPr>
          <w:b/>
          <w:sz w:val="24"/>
        </w:rPr>
        <w:t xml:space="preserve"> (Raising Awareness about Natural Disasters through the development of best practices and serious games) από </w:t>
      </w:r>
      <w:proofErr w:type="spellStart"/>
      <w:r>
        <w:rPr>
          <w:b/>
          <w:sz w:val="24"/>
        </w:rPr>
        <w:t>το</w:t>
      </w:r>
      <w:proofErr w:type="spellEnd"/>
      <w:r>
        <w:rPr>
          <w:b/>
          <w:sz w:val="24"/>
        </w:rPr>
        <w:t xml:space="preserve"> Πα</w:t>
      </w:r>
      <w:proofErr w:type="spellStart"/>
      <w:r>
        <w:rPr>
          <w:b/>
          <w:sz w:val="24"/>
        </w:rPr>
        <w:t>νε</w:t>
      </w:r>
      <w:proofErr w:type="spellEnd"/>
      <w:r>
        <w:rPr>
          <w:b/>
          <w:sz w:val="24"/>
        </w:rPr>
        <w:t>πιστήμιο</w:t>
      </w:r>
      <w:r>
        <w:rPr>
          <w:b/>
          <w:spacing w:val="-4"/>
          <w:sz w:val="24"/>
        </w:rPr>
        <w:t xml:space="preserve"> </w:t>
      </w:r>
      <w:proofErr w:type="spellStart"/>
      <w:r>
        <w:rPr>
          <w:b/>
          <w:sz w:val="24"/>
        </w:rPr>
        <w:t>Θεσσ</w:t>
      </w:r>
      <w:proofErr w:type="spellEnd"/>
      <w:r>
        <w:rPr>
          <w:b/>
          <w:sz w:val="24"/>
        </w:rPr>
        <w:t>αλίας</w:t>
      </w:r>
    </w:p>
    <w:p w:rsidR="00DF7662" w:rsidRDefault="00DF7662">
      <w:pPr>
        <w:pStyle w:val="a3"/>
        <w:spacing w:before="7"/>
        <w:rPr>
          <w:b/>
          <w:sz w:val="20"/>
        </w:rPr>
      </w:pPr>
    </w:p>
    <w:p w:rsidR="00DF7662" w:rsidRPr="00AE4B46" w:rsidRDefault="00AE4B46">
      <w:pPr>
        <w:pStyle w:val="a3"/>
        <w:ind w:left="100" w:right="108"/>
        <w:jc w:val="both"/>
        <w:rPr>
          <w:lang w:val="el-GR"/>
        </w:rPr>
      </w:pPr>
      <w:r w:rsidRPr="00AE4B46">
        <w:rPr>
          <w:lang w:val="el-GR"/>
        </w:rPr>
        <w:t xml:space="preserve">Την Παρασκευή </w:t>
      </w:r>
      <w:r w:rsidRPr="00AE4B46">
        <w:rPr>
          <w:b/>
          <w:lang w:val="el-GR"/>
        </w:rPr>
        <w:t xml:space="preserve">24/9/21 και ώρα 17:00 </w:t>
      </w:r>
      <w:proofErr w:type="spellStart"/>
      <w:r w:rsidRPr="00AE4B46">
        <w:rPr>
          <w:b/>
          <w:lang w:val="el-GR"/>
        </w:rPr>
        <w:t>μμ</w:t>
      </w:r>
      <w:proofErr w:type="spellEnd"/>
      <w:r w:rsidRPr="00AE4B46">
        <w:rPr>
          <w:b/>
          <w:lang w:val="el-GR"/>
        </w:rPr>
        <w:t xml:space="preserve"> (ώρα Ελλάδος)</w:t>
      </w:r>
      <w:r w:rsidRPr="00AE4B46">
        <w:rPr>
          <w:lang w:val="el-GR"/>
        </w:rPr>
        <w:t xml:space="preserve">, η ομάδα </w:t>
      </w:r>
      <w:r>
        <w:t>TALOS</w:t>
      </w:r>
      <w:r w:rsidRPr="00AE4B46">
        <w:rPr>
          <w:lang w:val="el-GR"/>
        </w:rPr>
        <w:t xml:space="preserve"> και το γραφείο Ευρωπαϊκών Προγραμμάτων του Πανεπιστημίου Θεσσαλίας, </w:t>
      </w:r>
      <w:proofErr w:type="spellStart"/>
      <w:r w:rsidRPr="00AE4B46">
        <w:rPr>
          <w:lang w:val="el-GR"/>
        </w:rPr>
        <w:t>διοργανών</w:t>
      </w:r>
      <w:proofErr w:type="spellEnd"/>
      <w:r>
        <w:t>o</w:t>
      </w:r>
      <w:proofErr w:type="spellStart"/>
      <w:r w:rsidRPr="00AE4B46">
        <w:rPr>
          <w:lang w:val="el-GR"/>
        </w:rPr>
        <w:t>υν</w:t>
      </w:r>
      <w:proofErr w:type="spellEnd"/>
      <w:r w:rsidRPr="00AE4B46">
        <w:rPr>
          <w:lang w:val="el-GR"/>
        </w:rPr>
        <w:t xml:space="preserve"> την πρώτη πολλαπλασιαστική εκδήλωση για τη διάδοση των αποτελεσμάτων του Ευρωπαϊκού έργου </w:t>
      </w:r>
      <w:r w:rsidRPr="00AE4B46">
        <w:rPr>
          <w:b/>
          <w:lang w:val="el-GR"/>
        </w:rPr>
        <w:t>«</w:t>
      </w:r>
      <w:proofErr w:type="spellStart"/>
      <w:r>
        <w:rPr>
          <w:b/>
        </w:rPr>
        <w:t>rAn</w:t>
      </w:r>
      <w:proofErr w:type="spellEnd"/>
      <w:r w:rsidRPr="00AE4B46">
        <w:rPr>
          <w:b/>
          <w:lang w:val="el-GR"/>
        </w:rPr>
        <w:t>» (</w:t>
      </w:r>
      <w:r>
        <w:rPr>
          <w:b/>
        </w:rPr>
        <w:t>Raising</w:t>
      </w:r>
      <w:r w:rsidRPr="00AE4B46">
        <w:rPr>
          <w:b/>
          <w:lang w:val="el-GR"/>
        </w:rPr>
        <w:t xml:space="preserve"> </w:t>
      </w:r>
      <w:r>
        <w:rPr>
          <w:b/>
        </w:rPr>
        <w:t>Aw</w:t>
      </w:r>
      <w:r>
        <w:rPr>
          <w:b/>
        </w:rPr>
        <w:t>areness</w:t>
      </w:r>
      <w:r w:rsidRPr="00AE4B46">
        <w:rPr>
          <w:b/>
          <w:lang w:val="el-GR"/>
        </w:rPr>
        <w:t xml:space="preserve"> </w:t>
      </w:r>
      <w:r>
        <w:rPr>
          <w:b/>
        </w:rPr>
        <w:t>about</w:t>
      </w:r>
      <w:r w:rsidRPr="00AE4B46">
        <w:rPr>
          <w:b/>
          <w:lang w:val="el-GR"/>
        </w:rPr>
        <w:t xml:space="preserve"> </w:t>
      </w:r>
      <w:r>
        <w:rPr>
          <w:b/>
        </w:rPr>
        <w:t>Natural</w:t>
      </w:r>
      <w:r w:rsidRPr="00AE4B46">
        <w:rPr>
          <w:b/>
          <w:lang w:val="el-GR"/>
        </w:rPr>
        <w:t xml:space="preserve"> </w:t>
      </w:r>
      <w:r>
        <w:rPr>
          <w:b/>
        </w:rPr>
        <w:t>Disasters</w:t>
      </w:r>
      <w:r w:rsidRPr="00AE4B46">
        <w:rPr>
          <w:b/>
          <w:lang w:val="el-GR"/>
        </w:rPr>
        <w:t xml:space="preserve"> </w:t>
      </w:r>
      <w:r>
        <w:rPr>
          <w:b/>
        </w:rPr>
        <w:t>through</w:t>
      </w:r>
      <w:r w:rsidRPr="00AE4B46">
        <w:rPr>
          <w:b/>
          <w:lang w:val="el-GR"/>
        </w:rPr>
        <w:t xml:space="preserve"> </w:t>
      </w:r>
      <w:r>
        <w:rPr>
          <w:b/>
        </w:rPr>
        <w:t>the</w:t>
      </w:r>
      <w:r w:rsidRPr="00AE4B46">
        <w:rPr>
          <w:b/>
          <w:lang w:val="el-GR"/>
        </w:rPr>
        <w:t xml:space="preserve"> </w:t>
      </w:r>
      <w:r>
        <w:rPr>
          <w:b/>
        </w:rPr>
        <w:t>development</w:t>
      </w:r>
      <w:r w:rsidRPr="00AE4B46">
        <w:rPr>
          <w:b/>
          <w:lang w:val="el-GR"/>
        </w:rPr>
        <w:t xml:space="preserve"> </w:t>
      </w:r>
      <w:r>
        <w:rPr>
          <w:b/>
        </w:rPr>
        <w:t>of</w:t>
      </w:r>
      <w:r w:rsidRPr="00AE4B46">
        <w:rPr>
          <w:b/>
          <w:lang w:val="el-GR"/>
        </w:rPr>
        <w:t xml:space="preserve"> </w:t>
      </w:r>
      <w:r>
        <w:rPr>
          <w:b/>
        </w:rPr>
        <w:t>best</w:t>
      </w:r>
      <w:r w:rsidRPr="00AE4B46">
        <w:rPr>
          <w:b/>
          <w:lang w:val="el-GR"/>
        </w:rPr>
        <w:t xml:space="preserve"> </w:t>
      </w:r>
      <w:r>
        <w:rPr>
          <w:b/>
        </w:rPr>
        <w:t>practices</w:t>
      </w:r>
      <w:r w:rsidRPr="00AE4B46">
        <w:rPr>
          <w:b/>
          <w:lang w:val="el-GR"/>
        </w:rPr>
        <w:t xml:space="preserve"> </w:t>
      </w:r>
      <w:r>
        <w:rPr>
          <w:b/>
        </w:rPr>
        <w:t>and</w:t>
      </w:r>
      <w:r w:rsidRPr="00AE4B46">
        <w:rPr>
          <w:b/>
          <w:lang w:val="el-GR"/>
        </w:rPr>
        <w:t xml:space="preserve"> </w:t>
      </w:r>
      <w:r>
        <w:rPr>
          <w:b/>
        </w:rPr>
        <w:t>serious</w:t>
      </w:r>
      <w:r w:rsidRPr="00AE4B46">
        <w:rPr>
          <w:b/>
          <w:lang w:val="el-GR"/>
        </w:rPr>
        <w:t xml:space="preserve"> </w:t>
      </w:r>
      <w:r>
        <w:rPr>
          <w:b/>
        </w:rPr>
        <w:t>games</w:t>
      </w:r>
      <w:r w:rsidRPr="00AE4B46">
        <w:rPr>
          <w:b/>
          <w:lang w:val="el-GR"/>
        </w:rPr>
        <w:t>)</w:t>
      </w:r>
      <w:r w:rsidRPr="00AE4B46">
        <w:rPr>
          <w:lang w:val="el-GR"/>
        </w:rPr>
        <w:t xml:space="preserve">, το οποίο χρηματοδοτείται από τη δράση </w:t>
      </w:r>
      <w:r>
        <w:t>Erasmus</w:t>
      </w:r>
      <w:r w:rsidRPr="00AE4B46">
        <w:rPr>
          <w:lang w:val="el-GR"/>
        </w:rPr>
        <w:t xml:space="preserve">+ της Ευρωπαϊκής Επιτροπής (2019-2021). Το έργο </w:t>
      </w:r>
      <w:proofErr w:type="spellStart"/>
      <w:r>
        <w:t>rAn</w:t>
      </w:r>
      <w:proofErr w:type="spellEnd"/>
      <w:r w:rsidRPr="00AE4B46">
        <w:rPr>
          <w:lang w:val="el-GR"/>
        </w:rPr>
        <w:t xml:space="preserve"> στοχεύει στην Ευρωπαϊκή εκπαιδευτική κοινότητα στο σύνολό της, πρ</w:t>
      </w:r>
      <w:r w:rsidRPr="00AE4B46">
        <w:rPr>
          <w:lang w:val="el-GR"/>
        </w:rPr>
        <w:t>οωθώντας πρακτικές και εργαλεία που αφορούν την εξοικείωση παιδιών Δημοτικού με την πρόληψη αλλά και αντιμετώπιση φυσικών καταστροφών (Φωτιές, Σεισμοί, Πλημμύρες, Θύελλες). Για την υλοποίησή του έργου, συνεργάζονται το Πανεπιστήμιο Θεσσαλίας καθώς και οι ο</w:t>
      </w:r>
      <w:r w:rsidRPr="00AE4B46">
        <w:rPr>
          <w:lang w:val="el-GR"/>
        </w:rPr>
        <w:t xml:space="preserve">ργανισμοί: </w:t>
      </w:r>
      <w:proofErr w:type="spellStart"/>
      <w:r w:rsidRPr="00AE4B46">
        <w:rPr>
          <w:lang w:val="el-GR"/>
        </w:rPr>
        <w:t>Ελληνογερμανική</w:t>
      </w:r>
      <w:proofErr w:type="spellEnd"/>
      <w:r w:rsidRPr="00AE4B46">
        <w:rPr>
          <w:lang w:val="el-GR"/>
        </w:rPr>
        <w:t xml:space="preserve"> Αγωγή (Ελλάδα), </w:t>
      </w:r>
      <w:r>
        <w:t>CIVIC</w:t>
      </w:r>
      <w:r w:rsidRPr="00AE4B46">
        <w:rPr>
          <w:lang w:val="el-GR"/>
        </w:rPr>
        <w:t xml:space="preserve"> (Μεγάλη Βρετανία), </w:t>
      </w:r>
      <w:r>
        <w:t>NUCLIO</w:t>
      </w:r>
      <w:r w:rsidRPr="00AE4B46">
        <w:rPr>
          <w:lang w:val="el-GR"/>
        </w:rPr>
        <w:t xml:space="preserve"> </w:t>
      </w:r>
      <w:r>
        <w:t>Science</w:t>
      </w:r>
      <w:r w:rsidRPr="00AE4B46">
        <w:rPr>
          <w:lang w:val="el-GR"/>
        </w:rPr>
        <w:t xml:space="preserve"> </w:t>
      </w:r>
      <w:r>
        <w:t>Center</w:t>
      </w:r>
      <w:r w:rsidRPr="00AE4B46">
        <w:rPr>
          <w:lang w:val="el-GR"/>
        </w:rPr>
        <w:t xml:space="preserve"> (Πορτογαλία) και </w:t>
      </w:r>
      <w:proofErr w:type="spellStart"/>
      <w:r>
        <w:t>FyG</w:t>
      </w:r>
      <w:proofErr w:type="spellEnd"/>
      <w:r w:rsidRPr="00AE4B46">
        <w:rPr>
          <w:lang w:val="el-GR"/>
        </w:rPr>
        <w:t xml:space="preserve"> </w:t>
      </w:r>
      <w:proofErr w:type="spellStart"/>
      <w:r>
        <w:t>Consultores</w:t>
      </w:r>
      <w:proofErr w:type="spellEnd"/>
      <w:r w:rsidRPr="00AE4B46">
        <w:rPr>
          <w:lang w:val="el-GR"/>
        </w:rPr>
        <w:t xml:space="preserve"> (Ισπανία). Επιστημονικά υπεύθυνη του έργου είναι η </w:t>
      </w:r>
      <w:proofErr w:type="spellStart"/>
      <w:r w:rsidRPr="00AE4B46">
        <w:rPr>
          <w:lang w:val="el-GR"/>
        </w:rPr>
        <w:t>Αντιπρύτανις</w:t>
      </w:r>
      <w:proofErr w:type="spellEnd"/>
      <w:r w:rsidRPr="00AE4B46">
        <w:rPr>
          <w:lang w:val="el-GR"/>
        </w:rPr>
        <w:t xml:space="preserve"> Έρευνας και Δια Βίου Εκπαίδευσης, </w:t>
      </w:r>
      <w:r>
        <w:t>A</w:t>
      </w:r>
      <w:r w:rsidRPr="00AE4B46">
        <w:rPr>
          <w:lang w:val="el-GR"/>
        </w:rPr>
        <w:t>ν. Καθηγήτρια Ιωάννα Λαλιώτου.</w:t>
      </w:r>
    </w:p>
    <w:p w:rsidR="00DF7662" w:rsidRPr="00AE4B46" w:rsidRDefault="00DF7662">
      <w:pPr>
        <w:pStyle w:val="a3"/>
        <w:spacing w:before="1"/>
        <w:rPr>
          <w:lang w:val="el-GR"/>
        </w:rPr>
      </w:pPr>
    </w:p>
    <w:p w:rsidR="00DF7662" w:rsidRPr="00AE4B46" w:rsidRDefault="00AE4B46">
      <w:pPr>
        <w:pStyle w:val="a3"/>
        <w:spacing w:line="242" w:lineRule="auto"/>
        <w:ind w:left="100" w:right="110"/>
        <w:jc w:val="both"/>
        <w:rPr>
          <w:lang w:val="el-GR"/>
        </w:rPr>
      </w:pPr>
      <w:r w:rsidRPr="00AE4B46">
        <w:rPr>
          <w:lang w:val="el-GR"/>
        </w:rPr>
        <w:t xml:space="preserve">Η </w:t>
      </w:r>
      <w:r w:rsidRPr="00AE4B46">
        <w:rPr>
          <w:lang w:val="el-GR"/>
        </w:rPr>
        <w:t>εκδήλωση υποστηρίζεται από την Διεύθυνση Πρωτοβάθμιας Εκπαίδευσης Μαγνησίας (Τμήμα καινοτόμων σχολικών δραστηριοτήτων).</w:t>
      </w:r>
    </w:p>
    <w:p w:rsidR="00DF7662" w:rsidRPr="00AE4B46" w:rsidRDefault="00DF7662">
      <w:pPr>
        <w:pStyle w:val="a3"/>
        <w:spacing w:before="8"/>
        <w:rPr>
          <w:sz w:val="20"/>
          <w:lang w:val="el-GR"/>
        </w:rPr>
      </w:pPr>
    </w:p>
    <w:p w:rsidR="00DF7662" w:rsidRPr="00AE4B46" w:rsidRDefault="00AE4B46">
      <w:pPr>
        <w:pStyle w:val="a3"/>
        <w:ind w:left="100" w:right="110"/>
        <w:jc w:val="both"/>
        <w:rPr>
          <w:lang w:val="el-GR"/>
        </w:rPr>
      </w:pPr>
      <w:r w:rsidRPr="00AE4B46">
        <w:rPr>
          <w:lang w:val="el-GR"/>
        </w:rPr>
        <w:t>Σκοπός της εκδήλωσης είναι η γνωριμία και βιωματική εμπειρία των συμμετεχόντων εκπαιδευτικών, με το περιεχόμενο και τους στόχους του έρ</w:t>
      </w:r>
      <w:r w:rsidRPr="00AE4B46">
        <w:rPr>
          <w:lang w:val="el-GR"/>
        </w:rPr>
        <w:t xml:space="preserve">γου </w:t>
      </w:r>
      <w:proofErr w:type="spellStart"/>
      <w:r>
        <w:t>rAn</w:t>
      </w:r>
      <w:proofErr w:type="spellEnd"/>
      <w:r w:rsidRPr="00AE4B46">
        <w:rPr>
          <w:lang w:val="el-GR"/>
        </w:rPr>
        <w:t xml:space="preserve"> καθώς και με τα αποτελέσματα κι εκπαιδευτικά προϊόντα που έχουν παραχθεί μέχρι σήμερα. Επιπλέον, στο χώρο θα υπάρχει η δυνατότητα για γνωριμία και δοκιμή του εκπαιδευτικού ψηφιακού παιχνιδιού </w:t>
      </w:r>
      <w:proofErr w:type="spellStart"/>
      <w:r>
        <w:t>rAn</w:t>
      </w:r>
      <w:proofErr w:type="spellEnd"/>
      <w:r w:rsidRPr="00AE4B46">
        <w:rPr>
          <w:lang w:val="el-GR"/>
        </w:rPr>
        <w:t xml:space="preserve"> και των συνοδευτικών εργαλείων που θα διευκολύνουν τ</w:t>
      </w:r>
      <w:r w:rsidRPr="00AE4B46">
        <w:rPr>
          <w:lang w:val="el-GR"/>
        </w:rPr>
        <w:t>ην ένταξή του στη μαθησιακή διαδικασία σε περιβάλλον τάξης, στο πλαίσιο δραστηριοτήτων ευαισθητοποίησης και γνωριμίας των παιδιών με κοινά φυσικά φαινόμενα και καταστροφές όπως και με πιθανούς τρόπους πρόληψης και αντιμετώπισής τους.</w:t>
      </w:r>
    </w:p>
    <w:p w:rsidR="00DF7662" w:rsidRPr="00AE4B46" w:rsidRDefault="00DF7662">
      <w:pPr>
        <w:pStyle w:val="a3"/>
        <w:spacing w:before="7"/>
        <w:rPr>
          <w:sz w:val="20"/>
          <w:lang w:val="el-GR"/>
        </w:rPr>
      </w:pPr>
    </w:p>
    <w:p w:rsidR="00DF7662" w:rsidRPr="00AE4B46" w:rsidRDefault="00AE4B46">
      <w:pPr>
        <w:pStyle w:val="a3"/>
        <w:ind w:left="100"/>
        <w:jc w:val="both"/>
        <w:rPr>
          <w:lang w:val="el-GR"/>
        </w:rPr>
      </w:pPr>
      <w:r w:rsidRPr="00AE4B46">
        <w:rPr>
          <w:lang w:val="el-GR"/>
        </w:rPr>
        <w:t>Στο τέλος της εκδήλωσ</w:t>
      </w:r>
      <w:r w:rsidRPr="00AE4B46">
        <w:rPr>
          <w:lang w:val="el-GR"/>
        </w:rPr>
        <w:t>ης, θα χορηγηθεί σχετικό πιστοποιητικό συμμετοχής.</w:t>
      </w:r>
    </w:p>
    <w:p w:rsidR="00DF7662" w:rsidRPr="00AE4B46" w:rsidRDefault="00DF7662">
      <w:pPr>
        <w:pStyle w:val="a3"/>
        <w:spacing w:before="3"/>
        <w:rPr>
          <w:sz w:val="21"/>
          <w:lang w:val="el-GR"/>
        </w:rPr>
      </w:pPr>
    </w:p>
    <w:p w:rsidR="00DF7662" w:rsidRPr="00AE4B46" w:rsidRDefault="00AE4B46">
      <w:pPr>
        <w:pStyle w:val="a3"/>
        <w:ind w:left="100" w:right="108"/>
        <w:jc w:val="both"/>
        <w:rPr>
          <w:lang w:val="el-GR"/>
        </w:rPr>
      </w:pPr>
      <w:r w:rsidRPr="00AE4B46">
        <w:rPr>
          <w:lang w:val="el-GR"/>
        </w:rPr>
        <w:t xml:space="preserve">Θα τηρηθεί το ισχύον υγειονομικό πρωτόκολλο για την αντιμετώπιση της </w:t>
      </w:r>
      <w:r>
        <w:t>COVID</w:t>
      </w:r>
      <w:r w:rsidRPr="00AE4B46">
        <w:rPr>
          <w:lang w:val="el-GR"/>
        </w:rPr>
        <w:t>-19 και οι συμμετέχοντες κατά την είσοδό τους στο χώρο, θα πρέπει να παρουσιάσουν ένα από τα ισχύοντα πιστοποιητικά (</w:t>
      </w:r>
      <w:proofErr w:type="spellStart"/>
      <w:r w:rsidRPr="00AE4B46">
        <w:rPr>
          <w:lang w:val="el-GR"/>
        </w:rPr>
        <w:t>νόσησης</w:t>
      </w:r>
      <w:proofErr w:type="spellEnd"/>
      <w:r w:rsidRPr="00AE4B46">
        <w:rPr>
          <w:lang w:val="el-GR"/>
        </w:rPr>
        <w:t>, εμβο</w:t>
      </w:r>
      <w:r w:rsidRPr="00AE4B46">
        <w:rPr>
          <w:lang w:val="el-GR"/>
        </w:rPr>
        <w:t>λιασμού ή αρνητικού αποτελέσματος τεστ).</w:t>
      </w:r>
    </w:p>
    <w:p w:rsidR="00DF7662" w:rsidRPr="00AE4B46" w:rsidRDefault="00DF7662">
      <w:pPr>
        <w:pStyle w:val="a3"/>
        <w:spacing w:before="6"/>
        <w:rPr>
          <w:sz w:val="20"/>
          <w:lang w:val="el-GR"/>
        </w:rPr>
      </w:pPr>
    </w:p>
    <w:p w:rsidR="00DF7662" w:rsidRPr="00AE4B46" w:rsidRDefault="00AE4B46">
      <w:pPr>
        <w:pStyle w:val="a3"/>
        <w:spacing w:line="242" w:lineRule="auto"/>
        <w:ind w:left="100" w:right="116"/>
        <w:jc w:val="both"/>
        <w:rPr>
          <w:lang w:val="el-GR"/>
        </w:rPr>
      </w:pPr>
      <w:r w:rsidRPr="00AE4B46">
        <w:rPr>
          <w:lang w:val="el-GR"/>
        </w:rPr>
        <w:lastRenderedPageBreak/>
        <w:t>Για διευκρινίσεις, οι ενδιαφερόμενοι/</w:t>
      </w:r>
      <w:proofErr w:type="spellStart"/>
      <w:r w:rsidRPr="00AE4B46">
        <w:rPr>
          <w:lang w:val="el-GR"/>
        </w:rPr>
        <w:t>ες</w:t>
      </w:r>
      <w:proofErr w:type="spellEnd"/>
      <w:r w:rsidRPr="00AE4B46">
        <w:rPr>
          <w:lang w:val="el-GR"/>
        </w:rPr>
        <w:t xml:space="preserve">, μπορούν να απευθύνονται στο </w:t>
      </w:r>
      <w:proofErr w:type="spellStart"/>
      <w:r w:rsidRPr="00AE4B46">
        <w:rPr>
          <w:lang w:val="el-GR"/>
        </w:rPr>
        <w:t>τηλ</w:t>
      </w:r>
      <w:proofErr w:type="spellEnd"/>
      <w:r w:rsidRPr="00AE4B46">
        <w:rPr>
          <w:lang w:val="el-GR"/>
        </w:rPr>
        <w:t>. 6944965406</w:t>
      </w:r>
      <w:r w:rsidRPr="00AE4B46">
        <w:rPr>
          <w:spacing w:val="-7"/>
          <w:lang w:val="el-GR"/>
        </w:rPr>
        <w:t xml:space="preserve"> </w:t>
      </w:r>
      <w:r w:rsidRPr="00AE4B46">
        <w:rPr>
          <w:lang w:val="el-GR"/>
        </w:rPr>
        <w:t>(Δρ.</w:t>
      </w:r>
      <w:r w:rsidRPr="00AE4B46">
        <w:rPr>
          <w:spacing w:val="-10"/>
          <w:lang w:val="el-GR"/>
        </w:rPr>
        <w:t xml:space="preserve"> </w:t>
      </w:r>
      <w:r w:rsidRPr="00AE4B46">
        <w:rPr>
          <w:lang w:val="el-GR"/>
        </w:rPr>
        <w:t>Σπύρος</w:t>
      </w:r>
      <w:r w:rsidRPr="00AE4B46">
        <w:rPr>
          <w:spacing w:val="-9"/>
          <w:lang w:val="el-GR"/>
        </w:rPr>
        <w:t xml:space="preserve"> </w:t>
      </w:r>
      <w:proofErr w:type="spellStart"/>
      <w:r w:rsidRPr="00AE4B46">
        <w:rPr>
          <w:lang w:val="el-GR"/>
        </w:rPr>
        <w:t>Κούριας</w:t>
      </w:r>
      <w:proofErr w:type="spellEnd"/>
      <w:r w:rsidRPr="00AE4B46">
        <w:rPr>
          <w:lang w:val="el-GR"/>
        </w:rPr>
        <w:t>).</w:t>
      </w:r>
      <w:r w:rsidRPr="00AE4B46">
        <w:rPr>
          <w:spacing w:val="-3"/>
          <w:lang w:val="el-GR"/>
        </w:rPr>
        <w:t xml:space="preserve"> </w:t>
      </w:r>
      <w:r w:rsidRPr="00AE4B46">
        <w:rPr>
          <w:lang w:val="el-GR"/>
        </w:rPr>
        <w:t>Πληροφορίες</w:t>
      </w:r>
      <w:r w:rsidRPr="00AE4B46">
        <w:rPr>
          <w:spacing w:val="-9"/>
          <w:lang w:val="el-GR"/>
        </w:rPr>
        <w:t xml:space="preserve"> </w:t>
      </w:r>
      <w:r w:rsidRPr="00AE4B46">
        <w:rPr>
          <w:lang w:val="el-GR"/>
        </w:rPr>
        <w:t>για</w:t>
      </w:r>
      <w:r w:rsidRPr="00AE4B46">
        <w:rPr>
          <w:spacing w:val="-7"/>
          <w:lang w:val="el-GR"/>
        </w:rPr>
        <w:t xml:space="preserve"> </w:t>
      </w:r>
      <w:r w:rsidRPr="00AE4B46">
        <w:rPr>
          <w:lang w:val="el-GR"/>
        </w:rPr>
        <w:t>το</w:t>
      </w:r>
      <w:r w:rsidRPr="00AE4B46">
        <w:rPr>
          <w:spacing w:val="-6"/>
          <w:lang w:val="el-GR"/>
        </w:rPr>
        <w:t xml:space="preserve"> </w:t>
      </w:r>
      <w:r w:rsidRPr="00AE4B46">
        <w:rPr>
          <w:lang w:val="el-GR"/>
        </w:rPr>
        <w:t>έργο</w:t>
      </w:r>
      <w:r w:rsidRPr="00AE4B46">
        <w:rPr>
          <w:spacing w:val="-2"/>
          <w:lang w:val="el-GR"/>
        </w:rPr>
        <w:t xml:space="preserve"> </w:t>
      </w:r>
      <w:proofErr w:type="spellStart"/>
      <w:r>
        <w:t>rAn</w:t>
      </w:r>
      <w:proofErr w:type="spellEnd"/>
      <w:r w:rsidRPr="00AE4B46">
        <w:rPr>
          <w:spacing w:val="-7"/>
          <w:lang w:val="el-GR"/>
        </w:rPr>
        <w:t xml:space="preserve"> </w:t>
      </w:r>
      <w:r w:rsidRPr="00AE4B46">
        <w:rPr>
          <w:lang w:val="el-GR"/>
        </w:rPr>
        <w:t>και</w:t>
      </w:r>
      <w:r w:rsidRPr="00AE4B46">
        <w:rPr>
          <w:spacing w:val="-7"/>
          <w:lang w:val="el-GR"/>
        </w:rPr>
        <w:t xml:space="preserve"> </w:t>
      </w:r>
      <w:r w:rsidRPr="00AE4B46">
        <w:rPr>
          <w:lang w:val="el-GR"/>
        </w:rPr>
        <w:t>τις</w:t>
      </w:r>
      <w:r w:rsidRPr="00AE4B46">
        <w:rPr>
          <w:spacing w:val="-8"/>
          <w:lang w:val="el-GR"/>
        </w:rPr>
        <w:t xml:space="preserve"> </w:t>
      </w:r>
      <w:r w:rsidRPr="00AE4B46">
        <w:rPr>
          <w:lang w:val="el-GR"/>
        </w:rPr>
        <w:t>δράσεις</w:t>
      </w:r>
      <w:r w:rsidRPr="00AE4B46">
        <w:rPr>
          <w:spacing w:val="-9"/>
          <w:lang w:val="el-GR"/>
        </w:rPr>
        <w:t xml:space="preserve"> </w:t>
      </w:r>
      <w:r w:rsidRPr="00AE4B46">
        <w:rPr>
          <w:lang w:val="el-GR"/>
        </w:rPr>
        <w:t>που υλοποιούνται στο πλαίσιό του, βρίσκονται στην ιστοσελίδα:</w:t>
      </w:r>
      <w:r w:rsidRPr="00AE4B46">
        <w:rPr>
          <w:spacing w:val="-16"/>
          <w:lang w:val="el-GR"/>
        </w:rPr>
        <w:t xml:space="preserve"> </w:t>
      </w:r>
      <w:hyperlink r:id="rId6">
        <w:r>
          <w:rPr>
            <w:u w:val="single"/>
          </w:rPr>
          <w:t>https</w:t>
        </w:r>
        <w:r w:rsidRPr="00AE4B46">
          <w:rPr>
            <w:u w:val="single"/>
            <w:lang w:val="el-GR"/>
          </w:rPr>
          <w:t>://</w:t>
        </w:r>
        <w:proofErr w:type="spellStart"/>
        <w:r>
          <w:rPr>
            <w:u w:val="single"/>
          </w:rPr>
          <w:t>ranproject</w:t>
        </w:r>
        <w:proofErr w:type="spellEnd"/>
        <w:r w:rsidRPr="00AE4B46">
          <w:rPr>
            <w:u w:val="single"/>
            <w:lang w:val="el-GR"/>
          </w:rPr>
          <w:t>.</w:t>
        </w:r>
        <w:proofErr w:type="spellStart"/>
        <w:r>
          <w:rPr>
            <w:u w:val="single"/>
          </w:rPr>
          <w:t>eu</w:t>
        </w:r>
        <w:proofErr w:type="spellEnd"/>
      </w:hyperlink>
    </w:p>
    <w:sectPr w:rsidR="00DF7662" w:rsidRPr="00AE4B46">
      <w:type w:val="continuous"/>
      <w:pgSz w:w="11900" w:h="16840"/>
      <w:pgMar w:top="7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DF7662"/>
    <w:rsid w:val="00AE4B46"/>
    <w:rsid w:val="00DF76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63ED"/>
  <w15:docId w15:val="{589016A5-57DD-4419-8183-88C8A85A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nproject.eu/"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2220</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ATHANASIADI KORALIA</cp:lastModifiedBy>
  <cp:revision>2</cp:revision>
  <dcterms:created xsi:type="dcterms:W3CDTF">2021-09-20T08:00:00Z</dcterms:created>
  <dcterms:modified xsi:type="dcterms:W3CDTF">2021-09-20T08:01:00Z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vt:lpwstr>
  </property>
  <property fmtid="{D5CDD505-2E9C-101B-9397-08002B2CF9AE}" pid="4" name="LastSaved">
    <vt:filetime>2021-09-20T00:00:00Z</vt:filetime>
  </property>
</Properties>
</file>