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9C6" w:rsidRDefault="00F129C6" w:rsidP="00F129C6">
      <w:pPr>
        <w:spacing w:before="100" w:beforeAutospacing="1"/>
        <w:jc w:val="center"/>
        <w:rPr>
          <w:b/>
          <w:bCs/>
          <w:sz w:val="28"/>
        </w:rPr>
      </w:pPr>
      <w:bookmarkStart w:id="0" w:name="OLE_LINK1"/>
      <w:bookmarkStart w:id="1" w:name="OLE_LINK2"/>
    </w:p>
    <w:p w:rsidR="00F129C6" w:rsidRDefault="00F129C6" w:rsidP="00F129C6">
      <w:pPr>
        <w:spacing w:before="100" w:beforeAutospacing="1"/>
        <w:jc w:val="center"/>
        <w:rPr>
          <w:b/>
          <w:bCs/>
          <w:sz w:val="28"/>
        </w:rPr>
      </w:pPr>
    </w:p>
    <w:p w:rsidR="00F129C6" w:rsidRDefault="00F129C6" w:rsidP="00F129C6">
      <w:pPr>
        <w:jc w:val="center"/>
      </w:pPr>
      <w:r>
        <w:rPr>
          <w:noProof/>
        </w:rPr>
        <w:drawing>
          <wp:inline distT="0" distB="0" distL="0" distR="0" wp14:anchorId="40DC51C6" wp14:editId="5F39F756">
            <wp:extent cx="4038603" cy="2733671"/>
            <wp:effectExtent l="0" t="0" r="0" b="0"/>
            <wp:docPr id="1" name="Εικόνα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4038603" cy="2733671"/>
                    </a:xfrm>
                    <a:prstGeom prst="rect">
                      <a:avLst/>
                    </a:prstGeom>
                    <a:noFill/>
                    <a:ln>
                      <a:noFill/>
                      <a:prstDash/>
                    </a:ln>
                  </pic:spPr>
                </pic:pic>
              </a:graphicData>
            </a:graphic>
          </wp:inline>
        </w:drawing>
      </w:r>
    </w:p>
    <w:p w:rsidR="00F129C6" w:rsidRDefault="00F129C6" w:rsidP="00F129C6">
      <w:pPr>
        <w:spacing w:line="360" w:lineRule="auto"/>
        <w:jc w:val="center"/>
        <w:rPr>
          <w:rFonts w:ascii="Book Antiqua" w:hAnsi="Book Antiqua"/>
          <w:b/>
          <w:color w:val="0000CC"/>
          <w:sz w:val="32"/>
          <w:szCs w:val="32"/>
        </w:rPr>
      </w:pPr>
      <w:r>
        <w:rPr>
          <w:rFonts w:ascii="Book Antiqua" w:hAnsi="Book Antiqua"/>
          <w:b/>
          <w:color w:val="0000CC"/>
          <w:sz w:val="32"/>
          <w:szCs w:val="32"/>
        </w:rPr>
        <w:t xml:space="preserve">ΕΚΔΗΛΩΣΕΙΣ–ΔΡΑΣΤΗΡΙΟΤΗΤΕΣ </w:t>
      </w:r>
    </w:p>
    <w:p w:rsidR="00F129C6" w:rsidRDefault="00F129C6" w:rsidP="00F129C6">
      <w:pPr>
        <w:pBdr>
          <w:top w:val="single" w:sz="4" w:space="1" w:color="000000"/>
          <w:left w:val="single" w:sz="4" w:space="4" w:color="000000"/>
          <w:bottom w:val="single" w:sz="4" w:space="1" w:color="000000"/>
          <w:right w:val="single" w:sz="4" w:space="4" w:color="000000"/>
        </w:pBdr>
        <w:spacing w:line="360" w:lineRule="auto"/>
        <w:jc w:val="center"/>
      </w:pPr>
      <w:r>
        <w:rPr>
          <w:rFonts w:ascii="Book Antiqua" w:hAnsi="Book Antiqua"/>
          <w:b/>
          <w:color w:val="0000CC"/>
          <w:sz w:val="48"/>
          <w:szCs w:val="48"/>
          <w:u w:val="single"/>
          <w:shd w:val="clear" w:color="auto" w:fill="FFFF00"/>
        </w:rPr>
        <w:t>ΚΑΘΗΜΕΡΙΝΗ ΕΚΔΟΣΗ</w:t>
      </w:r>
      <w:r>
        <w:rPr>
          <w:rFonts w:ascii="Book Antiqua" w:hAnsi="Book Antiqua"/>
          <w:b/>
          <w:color w:val="0000CC"/>
          <w:sz w:val="48"/>
          <w:szCs w:val="48"/>
          <w:u w:val="single"/>
        </w:rPr>
        <w:t xml:space="preserve">  </w:t>
      </w:r>
    </w:p>
    <w:p w:rsidR="00F129C6" w:rsidRPr="005A1AA0" w:rsidRDefault="00F129C6" w:rsidP="00F129C6">
      <w:pPr>
        <w:spacing w:before="130" w:after="100" w:line="360" w:lineRule="auto"/>
        <w:jc w:val="center"/>
        <w:rPr>
          <w:sz w:val="28"/>
          <w:szCs w:val="28"/>
        </w:rPr>
      </w:pPr>
      <w:r w:rsidRPr="005A1AA0">
        <w:rPr>
          <w:rFonts w:ascii="Century Gothic" w:hAnsi="Century Gothic"/>
          <w:b/>
          <w:color w:val="0000CC"/>
          <w:sz w:val="28"/>
          <w:szCs w:val="28"/>
        </w:rPr>
        <w:t>ΔΕΛΤΙΟ ΤΥΠΟΥ</w:t>
      </w:r>
    </w:p>
    <w:p w:rsidR="00F129C6" w:rsidRPr="00F129C6" w:rsidRDefault="00F129C6" w:rsidP="00F129C6">
      <w:pPr>
        <w:spacing w:before="100" w:beforeAutospacing="1"/>
        <w:jc w:val="center"/>
        <w:rPr>
          <w:color w:val="0000CC"/>
        </w:rPr>
      </w:pPr>
      <w:r w:rsidRPr="00F129C6">
        <w:rPr>
          <w:b/>
          <w:bCs/>
          <w:color w:val="0000CC"/>
          <w:sz w:val="28"/>
        </w:rPr>
        <w:t>ΠΑΝΕΠΙΣΤΗΜΙΟ ΘΕΣΣΑΛΙΑΣ</w:t>
      </w:r>
      <w:r w:rsidRPr="00F129C6">
        <w:rPr>
          <w:b/>
          <w:bCs/>
          <w:color w:val="0000CC"/>
          <w:sz w:val="28"/>
        </w:rPr>
        <w:br/>
        <w:t>ΠΟΛΥΤΕΧΝΙΚΗ ΣΧΟΛΗ - ΤΜΗΜΑ ΠΟΛΙΤΙΚΩΝ ΜΗΧΑΝΙΚΩΝ</w:t>
      </w:r>
      <w:r w:rsidRPr="00F129C6">
        <w:rPr>
          <w:color w:val="0000CC"/>
          <w:sz w:val="28"/>
        </w:rPr>
        <w:br/>
      </w:r>
      <w:r w:rsidRPr="00F129C6">
        <w:rPr>
          <w:color w:val="0000CC"/>
        </w:rPr>
        <w:br/>
      </w:r>
      <w:r w:rsidRPr="00F129C6">
        <w:rPr>
          <w:b/>
          <w:bCs/>
          <w:color w:val="0000CC"/>
        </w:rPr>
        <w:t xml:space="preserve">ΣΕΙΡΑ ΕΠΙΣΤΗΜΟΝΙΚΩΝ ΔΙΑΛΕΞΕΩΝ </w:t>
      </w:r>
    </w:p>
    <w:p w:rsidR="00F129C6" w:rsidRPr="00F129C6" w:rsidRDefault="00F129C6" w:rsidP="00F129C6">
      <w:pPr>
        <w:spacing w:before="100" w:beforeAutospacing="1"/>
        <w:jc w:val="center"/>
        <w:rPr>
          <w:color w:val="0000CC"/>
        </w:rPr>
      </w:pPr>
      <w:r w:rsidRPr="00F129C6">
        <w:rPr>
          <w:b/>
          <w:bCs/>
          <w:color w:val="0000CC"/>
        </w:rPr>
        <w:t>ΑΚΑΔΗΜΑΙΚΟΥ ΕΤΟΥΣ 2020-2021</w:t>
      </w:r>
    </w:p>
    <w:p w:rsidR="00F129C6" w:rsidRDefault="00F129C6" w:rsidP="00F129C6">
      <w:pPr>
        <w:spacing w:before="100" w:beforeAutospacing="1" w:after="100" w:afterAutospacing="1"/>
      </w:pPr>
      <w:r>
        <w:t> </w:t>
      </w:r>
    </w:p>
    <w:p w:rsidR="00F129C6" w:rsidRPr="00F129C6" w:rsidRDefault="00F129C6" w:rsidP="00F129C6">
      <w:pPr>
        <w:spacing w:before="100" w:beforeAutospacing="1"/>
        <w:jc w:val="center"/>
        <w:rPr>
          <w:rFonts w:ascii="Century Gothic" w:hAnsi="Century Gothic"/>
          <w:color w:val="0000CC"/>
        </w:rPr>
      </w:pPr>
      <w:r>
        <w:rPr>
          <w:rFonts w:hAnsiTheme="majorHAnsi"/>
          <w:sz w:val="32"/>
          <w:szCs w:val="32"/>
        </w:rPr>
        <w:tab/>
      </w:r>
      <w:r w:rsidRPr="00F129C6">
        <w:rPr>
          <w:rFonts w:ascii="Century Gothic" w:hAnsi="Century Gothic"/>
          <w:color w:val="0000CC"/>
          <w:highlight w:val="yellow"/>
        </w:rPr>
        <w:t xml:space="preserve">Καινοτόμες πρακτικές </w:t>
      </w:r>
      <w:proofErr w:type="spellStart"/>
      <w:r w:rsidRPr="00F129C6">
        <w:rPr>
          <w:rFonts w:ascii="Century Gothic" w:hAnsi="Century Gothic"/>
          <w:color w:val="0000CC"/>
          <w:highlight w:val="yellow"/>
        </w:rPr>
        <w:t>προβληματοκεντρικής</w:t>
      </w:r>
      <w:proofErr w:type="spellEnd"/>
      <w:r w:rsidRPr="00F129C6">
        <w:rPr>
          <w:rFonts w:ascii="Century Gothic" w:hAnsi="Century Gothic"/>
          <w:color w:val="0000CC"/>
          <w:highlight w:val="yellow"/>
        </w:rPr>
        <w:t xml:space="preserve"> μάθησης: εμπειρίες σε Ευρώπη και Ασία</w:t>
      </w:r>
    </w:p>
    <w:p w:rsidR="00F129C6" w:rsidRPr="00F129C6" w:rsidRDefault="00F129C6" w:rsidP="00F129C6">
      <w:pPr>
        <w:spacing w:before="100" w:beforeAutospacing="1"/>
        <w:jc w:val="center"/>
        <w:rPr>
          <w:rFonts w:ascii="Century Gothic" w:hAnsi="Century Gothic"/>
          <w:color w:val="0000CC"/>
        </w:rPr>
      </w:pPr>
      <w:r w:rsidRPr="00F129C6">
        <w:rPr>
          <w:rFonts w:ascii="Century Gothic" w:hAnsi="Century Gothic"/>
          <w:b/>
          <w:color w:val="0000CC"/>
        </w:rPr>
        <w:t> </w:t>
      </w:r>
    </w:p>
    <w:p w:rsidR="00F129C6" w:rsidRPr="00F129C6" w:rsidRDefault="00F129C6" w:rsidP="00F129C6">
      <w:pPr>
        <w:spacing w:before="100" w:beforeAutospacing="1"/>
        <w:jc w:val="center"/>
        <w:rPr>
          <w:rFonts w:ascii="Century Gothic" w:hAnsi="Century Gothic"/>
          <w:color w:val="0000CC"/>
        </w:rPr>
      </w:pPr>
      <w:r w:rsidRPr="00F129C6">
        <w:rPr>
          <w:rFonts w:ascii="Century Gothic" w:hAnsi="Century Gothic"/>
          <w:b/>
          <w:i/>
          <w:color w:val="0000CC"/>
          <w:highlight w:val="yellow"/>
        </w:rPr>
        <w:t>Χαρίκλεια Τσαλαπάτα</w:t>
      </w:r>
    </w:p>
    <w:p w:rsidR="00F129C6" w:rsidRPr="00F129C6" w:rsidRDefault="00F129C6" w:rsidP="00F129C6">
      <w:pPr>
        <w:spacing w:before="100" w:beforeAutospacing="1"/>
        <w:jc w:val="center"/>
        <w:rPr>
          <w:rFonts w:ascii="Century Gothic" w:hAnsi="Century Gothic"/>
          <w:color w:val="0000CC"/>
        </w:rPr>
      </w:pPr>
      <w:r w:rsidRPr="00F129C6">
        <w:rPr>
          <w:rFonts w:ascii="Century Gothic" w:hAnsi="Century Gothic"/>
          <w:color w:val="0000CC"/>
        </w:rPr>
        <w:t>ΕΔΙΠ</w:t>
      </w:r>
    </w:p>
    <w:p w:rsidR="00F129C6" w:rsidRPr="00F129C6" w:rsidRDefault="00F129C6" w:rsidP="00F129C6">
      <w:pPr>
        <w:spacing w:before="100" w:beforeAutospacing="1"/>
        <w:jc w:val="center"/>
        <w:rPr>
          <w:rFonts w:ascii="Century Gothic" w:hAnsi="Century Gothic"/>
          <w:color w:val="0000CC"/>
        </w:rPr>
      </w:pPr>
      <w:r w:rsidRPr="00F129C6">
        <w:rPr>
          <w:rFonts w:ascii="Century Gothic" w:hAnsi="Century Gothic"/>
          <w:color w:val="0000CC"/>
        </w:rPr>
        <w:t>Τμήμα Ηλεκτρολόγων Μηχανικών και Μηχανικών Υπολογιστών ΠΘ</w:t>
      </w:r>
    </w:p>
    <w:p w:rsidR="00F129C6" w:rsidRPr="00F129C6" w:rsidRDefault="00F129C6" w:rsidP="00F129C6">
      <w:pPr>
        <w:spacing w:before="100" w:beforeAutospacing="1"/>
        <w:jc w:val="center"/>
        <w:rPr>
          <w:rFonts w:ascii="Century Gothic" w:hAnsi="Century Gothic"/>
          <w:color w:val="0000CC"/>
        </w:rPr>
      </w:pPr>
      <w:r w:rsidRPr="00F129C6">
        <w:rPr>
          <w:rFonts w:ascii="Century Gothic" w:hAnsi="Century Gothic"/>
          <w:color w:val="0000CC"/>
        </w:rPr>
        <w:t> </w:t>
      </w:r>
    </w:p>
    <w:p w:rsidR="00F129C6" w:rsidRPr="00F129C6" w:rsidRDefault="00F129C6" w:rsidP="00F129C6">
      <w:pPr>
        <w:spacing w:before="100" w:beforeAutospacing="1"/>
        <w:jc w:val="center"/>
        <w:rPr>
          <w:rFonts w:ascii="Century Gothic" w:hAnsi="Century Gothic"/>
          <w:color w:val="0000CC"/>
        </w:rPr>
      </w:pPr>
      <w:r w:rsidRPr="00F129C6">
        <w:rPr>
          <w:rFonts w:ascii="Century Gothic" w:hAnsi="Century Gothic"/>
          <w:color w:val="0000CC"/>
        </w:rPr>
        <w:lastRenderedPageBreak/>
        <w:t xml:space="preserve">Τετάρτη </w:t>
      </w:r>
      <w:r w:rsidRPr="00F129C6">
        <w:rPr>
          <w:rFonts w:ascii="Century Gothic" w:hAnsi="Century Gothic"/>
          <w:b/>
          <w:color w:val="0000CC"/>
        </w:rPr>
        <w:t>21/10/2020</w:t>
      </w:r>
      <w:r w:rsidRPr="00F129C6">
        <w:rPr>
          <w:rFonts w:ascii="Century Gothic" w:hAnsi="Century Gothic"/>
          <w:color w:val="0000CC"/>
        </w:rPr>
        <w:t>, Ώρα:</w:t>
      </w:r>
      <w:r w:rsidRPr="00F129C6">
        <w:rPr>
          <w:rFonts w:ascii="Century Gothic" w:hAnsi="Century Gothic"/>
          <w:b/>
          <w:color w:val="0000CC"/>
        </w:rPr>
        <w:t>13:00</w:t>
      </w:r>
    </w:p>
    <w:p w:rsidR="00F129C6" w:rsidRPr="00F129C6" w:rsidRDefault="00F129C6" w:rsidP="00F129C6">
      <w:pPr>
        <w:spacing w:before="100" w:beforeAutospacing="1"/>
        <w:jc w:val="center"/>
        <w:rPr>
          <w:rFonts w:ascii="Century Gothic" w:hAnsi="Century Gothic"/>
          <w:color w:val="0000CC"/>
        </w:rPr>
      </w:pPr>
      <w:bookmarkStart w:id="2" w:name="_Hlk54006495"/>
      <w:r w:rsidRPr="00F129C6">
        <w:rPr>
          <w:rFonts w:ascii="Century Gothic" w:hAnsi="Century Gothic"/>
          <w:color w:val="0000CC"/>
          <w:lang w:val="en-US"/>
        </w:rPr>
        <w:t>Webinar</w:t>
      </w:r>
      <w:r w:rsidRPr="00F129C6">
        <w:rPr>
          <w:rFonts w:ascii="Century Gothic" w:hAnsi="Century Gothic"/>
          <w:color w:val="0000CC"/>
        </w:rPr>
        <w:t xml:space="preserve">: Για μέλη του ΠΘ, </w:t>
      </w:r>
      <w:hyperlink r:id="rId5" w:history="1">
        <w:r w:rsidRPr="00F129C6">
          <w:rPr>
            <w:rStyle w:val="-"/>
            <w:rFonts w:ascii="Century Gothic" w:hAnsi="Century Gothic"/>
            <w:color w:val="0000CC"/>
          </w:rPr>
          <w:t xml:space="preserve">MS </w:t>
        </w:r>
        <w:proofErr w:type="spellStart"/>
        <w:r w:rsidRPr="00F129C6">
          <w:rPr>
            <w:rStyle w:val="-"/>
            <w:rFonts w:ascii="Century Gothic" w:hAnsi="Century Gothic"/>
            <w:color w:val="0000CC"/>
          </w:rPr>
          <w:t>Teams</w:t>
        </w:r>
        <w:proofErr w:type="spellEnd"/>
      </w:hyperlink>
    </w:p>
    <w:p w:rsidR="00F129C6" w:rsidRPr="00F129C6" w:rsidRDefault="00F129C6" w:rsidP="00F129C6">
      <w:pPr>
        <w:spacing w:before="100" w:beforeAutospacing="1"/>
        <w:jc w:val="center"/>
        <w:rPr>
          <w:rFonts w:ascii="Century Gothic" w:hAnsi="Century Gothic"/>
          <w:color w:val="0000CC"/>
        </w:rPr>
      </w:pPr>
      <w:r w:rsidRPr="00F129C6">
        <w:rPr>
          <w:rFonts w:ascii="Century Gothic" w:hAnsi="Century Gothic"/>
          <w:color w:val="0000CC"/>
          <w:lang w:val="en-US"/>
        </w:rPr>
        <w:t>Live</w:t>
      </w:r>
      <w:r w:rsidRPr="00F129C6">
        <w:rPr>
          <w:rFonts w:ascii="Century Gothic" w:hAnsi="Century Gothic"/>
          <w:color w:val="0000CC"/>
        </w:rPr>
        <w:t xml:space="preserve"> </w:t>
      </w:r>
      <w:r w:rsidRPr="00F129C6">
        <w:rPr>
          <w:rFonts w:ascii="Century Gothic" w:hAnsi="Century Gothic"/>
          <w:color w:val="0000CC"/>
          <w:lang w:val="en-US"/>
        </w:rPr>
        <w:t>Streaming</w:t>
      </w:r>
      <w:r w:rsidRPr="00F129C6">
        <w:rPr>
          <w:rFonts w:ascii="Century Gothic" w:hAnsi="Century Gothic"/>
          <w:color w:val="0000CC"/>
        </w:rPr>
        <w:t xml:space="preserve">: Επιλέξτε κανάλι 3 στο </w:t>
      </w:r>
      <w:hyperlink r:id="rId6" w:history="1">
        <w:r w:rsidRPr="00F129C6">
          <w:rPr>
            <w:rStyle w:val="-"/>
            <w:rFonts w:ascii="Century Gothic" w:hAnsi="Century Gothic"/>
            <w:color w:val="0000CC"/>
          </w:rPr>
          <w:t>live.uth.gr</w:t>
        </w:r>
      </w:hyperlink>
    </w:p>
    <w:bookmarkEnd w:id="2"/>
    <w:p w:rsidR="00F129C6" w:rsidRPr="00F129C6" w:rsidRDefault="00F129C6" w:rsidP="00F129C6">
      <w:pPr>
        <w:spacing w:before="100" w:beforeAutospacing="1" w:after="100" w:afterAutospacing="1"/>
        <w:jc w:val="center"/>
        <w:rPr>
          <w:rFonts w:ascii="Century Gothic" w:hAnsi="Century Gothic"/>
          <w:color w:val="0000CC"/>
        </w:rPr>
      </w:pPr>
      <w:r w:rsidRPr="00F129C6">
        <w:rPr>
          <w:rFonts w:ascii="Century Gothic" w:hAnsi="Century Gothic"/>
          <w:color w:val="0000CC"/>
        </w:rPr>
        <w:t> </w:t>
      </w:r>
    </w:p>
    <w:p w:rsidR="00F129C6" w:rsidRPr="00F129C6" w:rsidRDefault="00F129C6" w:rsidP="00F129C6">
      <w:pPr>
        <w:spacing w:before="100" w:beforeAutospacing="1" w:after="100" w:afterAutospacing="1" w:line="360" w:lineRule="auto"/>
        <w:jc w:val="both"/>
        <w:rPr>
          <w:rFonts w:ascii="Century Gothic" w:hAnsi="Century Gothic"/>
          <w:color w:val="0000CC"/>
        </w:rPr>
      </w:pPr>
      <w:r w:rsidRPr="00F129C6">
        <w:rPr>
          <w:rFonts w:ascii="Century Gothic" w:hAnsi="Century Gothic"/>
          <w:b/>
          <w:color w:val="0000CC"/>
        </w:rPr>
        <w:t>Περίληψη:</w:t>
      </w:r>
      <w:bookmarkEnd w:id="0"/>
      <w:r w:rsidRPr="00F129C6">
        <w:rPr>
          <w:rFonts w:ascii="Century Gothic" w:hAnsi="Century Gothic"/>
          <w:b/>
          <w:color w:val="0000CC"/>
        </w:rPr>
        <w:t xml:space="preserve"> </w:t>
      </w:r>
      <w:bookmarkEnd w:id="1"/>
      <w:r w:rsidRPr="00F129C6">
        <w:rPr>
          <w:rFonts w:ascii="Century Gothic" w:hAnsi="Century Gothic"/>
          <w:color w:val="0000CC"/>
        </w:rPr>
        <w:t>Το ερευνητικό έργο ALIEN (</w:t>
      </w:r>
      <w:hyperlink r:id="rId7" w:history="1">
        <w:r w:rsidRPr="00F129C6">
          <w:rPr>
            <w:rStyle w:val="-"/>
            <w:rFonts w:ascii="Century Gothic" w:hAnsi="Century Gothic"/>
            <w:color w:val="0000CC"/>
          </w:rPr>
          <w:t>http://projectalien.eu</w:t>
        </w:r>
      </w:hyperlink>
      <w:r w:rsidRPr="00F129C6">
        <w:rPr>
          <w:rFonts w:ascii="Century Gothic" w:hAnsi="Century Gothic"/>
          <w:color w:val="0000CC"/>
        </w:rPr>
        <w:t xml:space="preserve">) στοχεύει στην προώθηση της ενεργού και </w:t>
      </w:r>
      <w:proofErr w:type="spellStart"/>
      <w:r w:rsidRPr="00F129C6">
        <w:rPr>
          <w:rFonts w:ascii="Century Gothic" w:hAnsi="Century Gothic"/>
          <w:color w:val="0000CC"/>
        </w:rPr>
        <w:t>προβληματοκεντρικής</w:t>
      </w:r>
      <w:proofErr w:type="spellEnd"/>
      <w:r w:rsidRPr="00F129C6">
        <w:rPr>
          <w:rFonts w:ascii="Century Gothic" w:hAnsi="Century Gothic"/>
          <w:color w:val="0000CC"/>
        </w:rPr>
        <w:t xml:space="preserve"> μάθησης ως στρατηγικών εκπαιδευτικών προσεγγίσεων στη θετική εκπαίδευση. Τα πλεονεκτήματα της ενεργούς και </w:t>
      </w:r>
      <w:proofErr w:type="spellStart"/>
      <w:r w:rsidRPr="00F129C6">
        <w:rPr>
          <w:rFonts w:ascii="Century Gothic" w:hAnsi="Century Gothic"/>
          <w:color w:val="0000CC"/>
        </w:rPr>
        <w:t>προβληματοκεντρικής</w:t>
      </w:r>
      <w:proofErr w:type="spellEnd"/>
      <w:r w:rsidRPr="00F129C6">
        <w:rPr>
          <w:rFonts w:ascii="Century Gothic" w:hAnsi="Century Gothic"/>
          <w:color w:val="0000CC"/>
        </w:rPr>
        <w:t xml:space="preserve"> μάθησης είναι πολλά. Διευκολύνουν την ανάπτυξη θεμελιώδους γνώσης καθώς και ήπιων δεξιοτήτων, όπως η αναλυτική και κριτική σκέψη, η επιχειρηματική νοοτροπία, η ικανότητα συνεργασίας σε διεπιστημονικές ομάδες και πολλά άλλα. Προετοιμάζουν τους μαθητές για τη μετάβασή τους από το ακαδημαϊκό περιβάλλον στον κόσμο της εργασίας και χτίζουν την ικανότητα μεταφοράς της γνώσης σε επαγγελμα</w:t>
      </w:r>
      <w:bookmarkStart w:id="3" w:name="_GoBack"/>
      <w:bookmarkEnd w:id="3"/>
      <w:r w:rsidRPr="00F129C6">
        <w:rPr>
          <w:rFonts w:ascii="Century Gothic" w:hAnsi="Century Gothic"/>
          <w:color w:val="0000CC"/>
        </w:rPr>
        <w:t xml:space="preserve">τικά περιβάλλοντα μέσω σεναρίων εμπνευσμένων από την πραγματική ζωή. Και ευθυγραμμίζονται με τους στόχους ΕΤ2020 για τον εκσυγχρονισμό της εκπαίδευσης μέσω αναδυόμενων παιδαγωγικών προσεγγίσεων και ψηφιακής τεχνολογίας. </w:t>
      </w:r>
    </w:p>
    <w:p w:rsidR="00F129C6" w:rsidRPr="00F129C6" w:rsidRDefault="00F129C6" w:rsidP="00F129C6">
      <w:pPr>
        <w:spacing w:before="100" w:beforeAutospacing="1" w:after="100" w:afterAutospacing="1" w:line="360" w:lineRule="auto"/>
        <w:jc w:val="both"/>
        <w:rPr>
          <w:rFonts w:ascii="Century Gothic" w:hAnsi="Century Gothic"/>
          <w:color w:val="0000CC"/>
        </w:rPr>
      </w:pPr>
      <w:r w:rsidRPr="00F129C6">
        <w:rPr>
          <w:rFonts w:ascii="Century Gothic" w:hAnsi="Century Gothic"/>
          <w:color w:val="0000CC"/>
        </w:rPr>
        <w:t xml:space="preserve">Παρά τα σαφή εκπαιδευτικά πλεονεκτήματα, η ενεργή και </w:t>
      </w:r>
      <w:proofErr w:type="spellStart"/>
      <w:r w:rsidRPr="00F129C6">
        <w:rPr>
          <w:rFonts w:ascii="Century Gothic" w:hAnsi="Century Gothic"/>
          <w:color w:val="0000CC"/>
        </w:rPr>
        <w:t>προβληματοκεντρική</w:t>
      </w:r>
      <w:proofErr w:type="spellEnd"/>
      <w:r w:rsidRPr="00F129C6">
        <w:rPr>
          <w:rFonts w:ascii="Century Gothic" w:hAnsi="Century Gothic"/>
          <w:color w:val="0000CC"/>
        </w:rPr>
        <w:t xml:space="preserve"> μάθηση δεν εφαρμόζονται ευρέως. Οι λόγοι που εμποδίζουν την ευρεία ανάπτυξη τους περιλαμβάνουν την έλλειψη ή τις ανεπαρκείς φυσικές υποδομές, την έλλειψη ανοικτών εκπαιδευτικών ψηφιακών εφαρμογών και προσομοιώσεων για την υποστήριξη της μάθησης, και την ανάγκη υποστήριξης των εκπαιδευτών προς ως προς την ενσωμάτωση ψηφιακά υποστηριζόμενων ενεργών και </w:t>
      </w:r>
      <w:proofErr w:type="spellStart"/>
      <w:r w:rsidRPr="00F129C6">
        <w:rPr>
          <w:rFonts w:ascii="Century Gothic" w:hAnsi="Century Gothic"/>
          <w:color w:val="0000CC"/>
        </w:rPr>
        <w:t>προβληματοκεντρικών</w:t>
      </w:r>
      <w:proofErr w:type="spellEnd"/>
      <w:r w:rsidRPr="00F129C6">
        <w:rPr>
          <w:rFonts w:ascii="Century Gothic" w:hAnsi="Century Gothic"/>
          <w:color w:val="0000CC"/>
        </w:rPr>
        <w:t xml:space="preserve"> μεθόδων σε μαθησιακά πλαίσια. </w:t>
      </w:r>
    </w:p>
    <w:p w:rsidR="00F129C6" w:rsidRPr="00F129C6" w:rsidRDefault="00F129C6" w:rsidP="00F129C6">
      <w:pPr>
        <w:spacing w:before="100" w:beforeAutospacing="1" w:after="100" w:afterAutospacing="1" w:line="360" w:lineRule="auto"/>
        <w:jc w:val="both"/>
        <w:rPr>
          <w:rFonts w:ascii="Century Gothic" w:hAnsi="Century Gothic"/>
          <w:color w:val="0000CC"/>
        </w:rPr>
      </w:pPr>
      <w:r w:rsidRPr="00F129C6">
        <w:rPr>
          <w:rFonts w:ascii="Century Gothic" w:hAnsi="Century Gothic"/>
          <w:color w:val="0000CC"/>
        </w:rPr>
        <w:t xml:space="preserve">Το ερευνητικό έργο ALIEN στοχεύει στην αντιμετώπιση αυτών των προκλήσεων με την εισαγωγή μιας ολιστικής μαθησιακής παρέμβασης που προωθεί την ευρεία υιοθέτηση της ενεργούς και </w:t>
      </w:r>
      <w:proofErr w:type="spellStart"/>
      <w:r w:rsidRPr="00F129C6">
        <w:rPr>
          <w:rFonts w:ascii="Century Gothic" w:hAnsi="Century Gothic"/>
          <w:color w:val="0000CC"/>
        </w:rPr>
        <w:t>προβληματοκεντρικής</w:t>
      </w:r>
      <w:proofErr w:type="spellEnd"/>
      <w:r w:rsidRPr="00F129C6">
        <w:rPr>
          <w:rFonts w:ascii="Century Gothic" w:hAnsi="Century Gothic"/>
          <w:color w:val="0000CC"/>
        </w:rPr>
        <w:t xml:space="preserve"> μάθησης στην Ευρώπη και την Ασία. Το </w:t>
      </w:r>
      <w:r w:rsidRPr="00F129C6">
        <w:rPr>
          <w:rFonts w:ascii="Century Gothic" w:hAnsi="Century Gothic"/>
          <w:color w:val="0000CC"/>
        </w:rPr>
        <w:lastRenderedPageBreak/>
        <w:t xml:space="preserve">πρόγραμμα έχει αναπτύξει τα φυσικά εργαστήρια </w:t>
      </w:r>
      <w:proofErr w:type="spellStart"/>
      <w:r w:rsidRPr="00F129C6">
        <w:rPr>
          <w:rFonts w:ascii="Century Gothic" w:hAnsi="Century Gothic"/>
          <w:color w:val="0000CC"/>
        </w:rPr>
        <w:t>προβληματοκεντρικής</w:t>
      </w:r>
      <w:proofErr w:type="spellEnd"/>
      <w:r w:rsidRPr="00F129C6">
        <w:rPr>
          <w:rFonts w:ascii="Century Gothic" w:hAnsi="Century Gothic"/>
          <w:color w:val="0000CC"/>
        </w:rPr>
        <w:t xml:space="preserve"> μάθησης σε 12 πανεπιστήμια στη Μαλαισία, την Καμπότζη, το Βιετνάμ, το Πακιστάν, και το Νεπάλ. Έχει επίσης αναπτύξει μια ψηφιακή πλατφόρμα μάθησης που λειτουργεί ως αποθετήριο καλών πρακτικών ενώ προωθεί τη συνεργασία και την επαναχρησιμοποίηση εκπαιδευτικού περιεχομένου για την ανάπτυξη μαθησιακών δραστηριοτήτων προστιθέμενης αξίας που είναι προσαρμοσμένες σε διαφορετικά εκπαιδευτικά πλαίσια. </w:t>
      </w:r>
    </w:p>
    <w:p w:rsidR="00F129C6" w:rsidRPr="00F129C6" w:rsidRDefault="00F129C6" w:rsidP="00F129C6">
      <w:pPr>
        <w:spacing w:before="100" w:beforeAutospacing="1" w:after="100" w:afterAutospacing="1" w:line="360" w:lineRule="auto"/>
        <w:jc w:val="both"/>
        <w:rPr>
          <w:rFonts w:ascii="Century Gothic" w:hAnsi="Century Gothic"/>
          <w:color w:val="0000CC"/>
        </w:rPr>
      </w:pPr>
      <w:r w:rsidRPr="00F129C6">
        <w:rPr>
          <w:rFonts w:ascii="Century Gothic" w:hAnsi="Century Gothic"/>
          <w:color w:val="0000CC"/>
        </w:rPr>
        <w:t xml:space="preserve">Οι συμμετέχοντες στο </w:t>
      </w:r>
      <w:proofErr w:type="spellStart"/>
      <w:r w:rsidRPr="00F129C6">
        <w:rPr>
          <w:rFonts w:ascii="Century Gothic" w:hAnsi="Century Gothic"/>
          <w:color w:val="0000CC"/>
        </w:rPr>
        <w:t>σενιμάριο</w:t>
      </w:r>
      <w:proofErr w:type="spellEnd"/>
      <w:r w:rsidRPr="00F129C6">
        <w:rPr>
          <w:rFonts w:ascii="Century Gothic" w:hAnsi="Century Gothic"/>
          <w:color w:val="0000CC"/>
        </w:rPr>
        <w:t xml:space="preserve"> θα έχουν την ευκαιρία να εμβαθύνουν στα </w:t>
      </w:r>
      <w:proofErr w:type="spellStart"/>
      <w:r w:rsidRPr="00F129C6">
        <w:rPr>
          <w:rFonts w:ascii="Century Gothic" w:hAnsi="Century Gothic"/>
          <w:color w:val="0000CC"/>
        </w:rPr>
        <w:t>ωφέλη</w:t>
      </w:r>
      <w:proofErr w:type="spellEnd"/>
      <w:r w:rsidRPr="00F129C6">
        <w:rPr>
          <w:rFonts w:ascii="Century Gothic" w:hAnsi="Century Gothic"/>
          <w:color w:val="0000CC"/>
        </w:rPr>
        <w:t xml:space="preserve"> της ενεργούς και </w:t>
      </w:r>
      <w:proofErr w:type="spellStart"/>
      <w:r w:rsidRPr="00F129C6">
        <w:rPr>
          <w:rFonts w:ascii="Century Gothic" w:hAnsi="Century Gothic"/>
          <w:color w:val="0000CC"/>
        </w:rPr>
        <w:t>προβληματικεντρικής</w:t>
      </w:r>
      <w:proofErr w:type="spellEnd"/>
      <w:r w:rsidRPr="00F129C6">
        <w:rPr>
          <w:rFonts w:ascii="Century Gothic" w:hAnsi="Century Gothic"/>
          <w:color w:val="0000CC"/>
        </w:rPr>
        <w:t xml:space="preserve"> μάθησης καθώς επίσης και της μαθησιακής παρέμβασης του ερευνητικού έργου </w:t>
      </w:r>
      <w:r w:rsidRPr="00F129C6">
        <w:rPr>
          <w:rFonts w:ascii="Century Gothic" w:hAnsi="Century Gothic"/>
          <w:color w:val="0000CC"/>
          <w:lang w:val="en-US"/>
        </w:rPr>
        <w:t>ALIEN</w:t>
      </w:r>
      <w:r w:rsidRPr="00F129C6">
        <w:rPr>
          <w:rFonts w:ascii="Century Gothic" w:hAnsi="Century Gothic"/>
          <w:color w:val="0000CC"/>
        </w:rPr>
        <w:t xml:space="preserve"> και της θετικής της επίπτωσης στο χτίσιμο εξειδικευμένων επιστημόνων που έχουν τις γνώσεις και δεξιότητες για να σχεδιάσουν λύσεις στα προβλήματα του 21</w:t>
      </w:r>
      <w:r w:rsidRPr="00F129C6">
        <w:rPr>
          <w:rFonts w:ascii="Century Gothic" w:hAnsi="Century Gothic"/>
          <w:color w:val="0000CC"/>
          <w:vertAlign w:val="superscript"/>
        </w:rPr>
        <w:t>ου</w:t>
      </w:r>
      <w:r w:rsidRPr="00F129C6">
        <w:rPr>
          <w:rFonts w:ascii="Century Gothic" w:hAnsi="Century Gothic"/>
          <w:color w:val="0000CC"/>
        </w:rPr>
        <w:t xml:space="preserve"> αιώνα.</w:t>
      </w:r>
    </w:p>
    <w:p w:rsidR="00F129C6" w:rsidRPr="00F129C6" w:rsidRDefault="00F129C6" w:rsidP="00F129C6">
      <w:pPr>
        <w:spacing w:before="100" w:beforeAutospacing="1" w:after="100" w:afterAutospacing="1" w:line="360" w:lineRule="auto"/>
        <w:jc w:val="both"/>
        <w:rPr>
          <w:rFonts w:ascii="Century Gothic" w:hAnsi="Century Gothic"/>
          <w:color w:val="0000CC"/>
        </w:rPr>
      </w:pPr>
      <w:r w:rsidRPr="00F129C6">
        <w:rPr>
          <w:rFonts w:ascii="Century Gothic" w:hAnsi="Century Gothic"/>
          <w:b/>
          <w:color w:val="0000CC"/>
        </w:rPr>
        <w:t> </w:t>
      </w:r>
    </w:p>
    <w:p w:rsidR="00F129C6" w:rsidRPr="00F129C6" w:rsidRDefault="00F129C6" w:rsidP="00F129C6">
      <w:pPr>
        <w:pStyle w:val="-HTML"/>
        <w:rPr>
          <w:rFonts w:ascii="Century Gothic" w:hAnsi="Century Gothic"/>
          <w:color w:val="0000CC"/>
          <w:sz w:val="24"/>
          <w:szCs w:val="24"/>
          <w:lang w:val="en-US"/>
        </w:rPr>
      </w:pPr>
      <w:r w:rsidRPr="00F129C6">
        <w:rPr>
          <w:rFonts w:ascii="Century Gothic" w:hAnsi="Century Gothic"/>
          <w:color w:val="0000CC"/>
          <w:sz w:val="24"/>
          <w:szCs w:val="24"/>
          <w:lang w:val="en-US"/>
        </w:rPr>
        <w:t xml:space="preserve">-- </w:t>
      </w:r>
    </w:p>
    <w:p w:rsidR="00F129C6" w:rsidRPr="00F129C6" w:rsidRDefault="00F129C6" w:rsidP="00F129C6">
      <w:pPr>
        <w:pStyle w:val="-HTML"/>
        <w:rPr>
          <w:rFonts w:ascii="Century Gothic" w:hAnsi="Century Gothic"/>
          <w:color w:val="0000CC"/>
          <w:sz w:val="24"/>
          <w:szCs w:val="24"/>
          <w:lang w:val="en-US"/>
        </w:rPr>
      </w:pPr>
      <w:r w:rsidRPr="00F129C6">
        <w:rPr>
          <w:rFonts w:ascii="Century Gothic" w:hAnsi="Century Gothic"/>
          <w:color w:val="0000CC"/>
          <w:sz w:val="24"/>
          <w:szCs w:val="24"/>
          <w:lang w:val="en-US"/>
        </w:rPr>
        <w:t>Vanessa Katsardi</w:t>
      </w:r>
    </w:p>
    <w:p w:rsidR="00F129C6" w:rsidRPr="00F129C6" w:rsidRDefault="00F129C6" w:rsidP="00F129C6">
      <w:pPr>
        <w:pStyle w:val="-HTML"/>
        <w:rPr>
          <w:rFonts w:ascii="Century Gothic" w:hAnsi="Century Gothic"/>
          <w:color w:val="0000CC"/>
          <w:sz w:val="24"/>
          <w:szCs w:val="24"/>
          <w:lang w:val="en-US"/>
        </w:rPr>
      </w:pPr>
      <w:r w:rsidRPr="00F129C6">
        <w:rPr>
          <w:rFonts w:ascii="Century Gothic" w:hAnsi="Century Gothic"/>
          <w:color w:val="0000CC"/>
          <w:sz w:val="24"/>
          <w:szCs w:val="24"/>
          <w:lang w:val="en-US"/>
        </w:rPr>
        <w:t>Assistant Professor</w:t>
      </w:r>
    </w:p>
    <w:p w:rsidR="00F129C6" w:rsidRPr="00F129C6" w:rsidRDefault="00F129C6" w:rsidP="00F129C6">
      <w:pPr>
        <w:pStyle w:val="-HTML"/>
        <w:rPr>
          <w:rFonts w:ascii="Century Gothic" w:hAnsi="Century Gothic"/>
          <w:color w:val="0000CC"/>
          <w:sz w:val="24"/>
          <w:szCs w:val="24"/>
          <w:lang w:val="en-US"/>
        </w:rPr>
      </w:pPr>
      <w:r w:rsidRPr="00F129C6">
        <w:rPr>
          <w:rFonts w:ascii="Century Gothic" w:hAnsi="Century Gothic"/>
          <w:color w:val="0000CC"/>
          <w:sz w:val="24"/>
          <w:szCs w:val="24"/>
          <w:lang w:val="en-US"/>
        </w:rPr>
        <w:t>Civil Engineering Department</w:t>
      </w:r>
    </w:p>
    <w:p w:rsidR="00F129C6" w:rsidRPr="00F129C6" w:rsidRDefault="00F129C6" w:rsidP="00F129C6">
      <w:pPr>
        <w:pStyle w:val="-HTML"/>
        <w:rPr>
          <w:rFonts w:ascii="Century Gothic" w:hAnsi="Century Gothic"/>
          <w:color w:val="0000CC"/>
          <w:sz w:val="24"/>
          <w:szCs w:val="24"/>
          <w:lang w:val="en-US"/>
        </w:rPr>
      </w:pPr>
      <w:r w:rsidRPr="00F129C6">
        <w:rPr>
          <w:rFonts w:ascii="Century Gothic" w:hAnsi="Century Gothic"/>
          <w:color w:val="0000CC"/>
          <w:sz w:val="24"/>
          <w:szCs w:val="24"/>
          <w:lang w:val="en-US"/>
        </w:rPr>
        <w:t>University of Thessaly</w:t>
      </w:r>
    </w:p>
    <w:p w:rsidR="00F129C6" w:rsidRPr="00F129C6" w:rsidRDefault="00F129C6" w:rsidP="00F129C6">
      <w:pPr>
        <w:pStyle w:val="-HTML"/>
        <w:rPr>
          <w:rFonts w:ascii="Century Gothic" w:hAnsi="Century Gothic"/>
          <w:color w:val="0000CC"/>
          <w:sz w:val="24"/>
          <w:szCs w:val="24"/>
          <w:lang w:val="en-US"/>
        </w:rPr>
      </w:pPr>
    </w:p>
    <w:p w:rsidR="00F129C6" w:rsidRPr="00F129C6" w:rsidRDefault="00F129C6" w:rsidP="00F129C6">
      <w:pPr>
        <w:pStyle w:val="-HTML"/>
        <w:rPr>
          <w:rFonts w:ascii="Century Gothic" w:hAnsi="Century Gothic"/>
          <w:color w:val="0000CC"/>
          <w:sz w:val="24"/>
          <w:szCs w:val="24"/>
          <w:lang w:val="en-US"/>
        </w:rPr>
      </w:pPr>
      <w:proofErr w:type="spellStart"/>
      <w:r w:rsidRPr="00F129C6">
        <w:rPr>
          <w:rFonts w:ascii="Century Gothic" w:hAnsi="Century Gothic"/>
          <w:color w:val="0000CC"/>
          <w:sz w:val="24"/>
          <w:szCs w:val="24"/>
          <w:lang w:val="en-US"/>
        </w:rPr>
        <w:t>Pedion</w:t>
      </w:r>
      <w:proofErr w:type="spellEnd"/>
      <w:r w:rsidRPr="00F129C6">
        <w:rPr>
          <w:rFonts w:ascii="Century Gothic" w:hAnsi="Century Gothic"/>
          <w:color w:val="0000CC"/>
          <w:sz w:val="24"/>
          <w:szCs w:val="24"/>
          <w:lang w:val="en-US"/>
        </w:rPr>
        <w:t xml:space="preserve"> </w:t>
      </w:r>
      <w:proofErr w:type="spellStart"/>
      <w:r w:rsidRPr="00F129C6">
        <w:rPr>
          <w:rFonts w:ascii="Century Gothic" w:hAnsi="Century Gothic"/>
          <w:color w:val="0000CC"/>
          <w:sz w:val="24"/>
          <w:szCs w:val="24"/>
          <w:lang w:val="en-US"/>
        </w:rPr>
        <w:t>Areos</w:t>
      </w:r>
      <w:proofErr w:type="spellEnd"/>
      <w:r w:rsidRPr="00F129C6">
        <w:rPr>
          <w:rFonts w:ascii="Century Gothic" w:hAnsi="Century Gothic"/>
          <w:color w:val="0000CC"/>
          <w:sz w:val="24"/>
          <w:szCs w:val="24"/>
          <w:lang w:val="en-US"/>
        </w:rPr>
        <w:t>, Volos 38334, Greece</w:t>
      </w:r>
    </w:p>
    <w:p w:rsidR="00F129C6" w:rsidRPr="00F129C6" w:rsidRDefault="00F129C6" w:rsidP="00F129C6">
      <w:pPr>
        <w:pStyle w:val="-HTML"/>
        <w:rPr>
          <w:rFonts w:ascii="Century Gothic" w:hAnsi="Century Gothic"/>
          <w:color w:val="0000CC"/>
          <w:sz w:val="24"/>
          <w:szCs w:val="24"/>
          <w:lang w:val="en-US"/>
        </w:rPr>
      </w:pPr>
      <w:r w:rsidRPr="00F129C6">
        <w:rPr>
          <w:rFonts w:ascii="Century Gothic" w:hAnsi="Century Gothic"/>
          <w:color w:val="0000CC"/>
          <w:sz w:val="24"/>
          <w:szCs w:val="24"/>
          <w:lang w:val="en-US"/>
        </w:rPr>
        <w:t>Tel: +30 24210 7 4167</w:t>
      </w:r>
    </w:p>
    <w:p w:rsidR="00F129C6" w:rsidRPr="00F129C6" w:rsidRDefault="00F129C6" w:rsidP="00F129C6">
      <w:pPr>
        <w:pStyle w:val="-HTML"/>
        <w:rPr>
          <w:rFonts w:ascii="Century Gothic" w:hAnsi="Century Gothic"/>
          <w:color w:val="0000CC"/>
          <w:sz w:val="24"/>
          <w:szCs w:val="24"/>
          <w:lang w:val="en-US"/>
        </w:rPr>
      </w:pPr>
      <w:r w:rsidRPr="00F129C6">
        <w:rPr>
          <w:rFonts w:ascii="Century Gothic" w:hAnsi="Century Gothic"/>
          <w:color w:val="0000CC"/>
          <w:sz w:val="24"/>
          <w:szCs w:val="24"/>
          <w:lang w:val="en-US"/>
        </w:rPr>
        <w:t>Mobile: +30 6977622352</w:t>
      </w:r>
    </w:p>
    <w:p w:rsidR="00F129C6" w:rsidRPr="00F129C6" w:rsidRDefault="00F129C6" w:rsidP="00F129C6">
      <w:pPr>
        <w:pStyle w:val="-HTML"/>
        <w:rPr>
          <w:rFonts w:ascii="Century Gothic" w:hAnsi="Century Gothic"/>
          <w:sz w:val="24"/>
          <w:szCs w:val="24"/>
          <w:lang w:val="en-US"/>
        </w:rPr>
      </w:pPr>
      <w:r w:rsidRPr="00F129C6">
        <w:rPr>
          <w:rFonts w:ascii="Century Gothic" w:hAnsi="Century Gothic"/>
          <w:color w:val="0000CC"/>
          <w:sz w:val="24"/>
          <w:szCs w:val="24"/>
          <w:lang w:val="en-US"/>
        </w:rPr>
        <w:t>e-mail:</w:t>
      </w:r>
      <w:r w:rsidRPr="00F129C6">
        <w:rPr>
          <w:rFonts w:ascii="Century Gothic" w:hAnsi="Century Gothic"/>
          <w:sz w:val="24"/>
          <w:szCs w:val="24"/>
          <w:lang w:val="en-US"/>
        </w:rPr>
        <w:t xml:space="preserve"> </w:t>
      </w:r>
      <w:hyperlink r:id="rId8" w:history="1">
        <w:r w:rsidRPr="00F129C6">
          <w:rPr>
            <w:rStyle w:val="-"/>
            <w:rFonts w:ascii="Century Gothic" w:hAnsi="Century Gothic"/>
            <w:sz w:val="24"/>
            <w:szCs w:val="24"/>
            <w:lang w:val="en-US"/>
          </w:rPr>
          <w:t>vkatsardi@civ.uth.gr</w:t>
        </w:r>
      </w:hyperlink>
    </w:p>
    <w:p w:rsidR="00A10B9F" w:rsidRPr="00F129C6" w:rsidRDefault="00A10B9F">
      <w:pPr>
        <w:rPr>
          <w:rFonts w:ascii="Century Gothic" w:hAnsi="Century Gothic"/>
          <w:lang w:val="en-US"/>
        </w:rPr>
      </w:pPr>
    </w:p>
    <w:sectPr w:rsidR="00A10B9F" w:rsidRPr="00F129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C6"/>
    <w:rsid w:val="00104C14"/>
    <w:rsid w:val="00A10B9F"/>
    <w:rsid w:val="00F129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2B9B"/>
  <w15:chartTrackingRefBased/>
  <w15:docId w15:val="{C937BBCE-193C-459D-8E2D-AD7887DA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9C6"/>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129C6"/>
    <w:rPr>
      <w:color w:val="0000FF"/>
      <w:u w:val="single"/>
    </w:rPr>
  </w:style>
  <w:style w:type="paragraph" w:styleId="-HTML">
    <w:name w:val="HTML Preformatted"/>
    <w:basedOn w:val="a"/>
    <w:link w:val="-HTMLChar"/>
    <w:uiPriority w:val="99"/>
    <w:semiHidden/>
    <w:unhideWhenUsed/>
    <w:rsid w:val="00F12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F129C6"/>
    <w:rPr>
      <w:rFonts w:ascii="Courier New"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atsardi@civ.uth.gr" TargetMode="External"/><Relationship Id="rId3" Type="http://schemas.openxmlformats.org/officeDocument/2006/relationships/webSettings" Target="webSettings.xml"/><Relationship Id="rId7" Type="http://schemas.openxmlformats.org/officeDocument/2006/relationships/hyperlink" Target="http://projectalien.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ve.uth.gr/" TargetMode="External"/><Relationship Id="rId5" Type="http://schemas.openxmlformats.org/officeDocument/2006/relationships/hyperlink" Target="https://teams.microsoft.com/l/meetup-join/19%3a2f0fe6dc208b407c8d23915ae8d0da2b%40thread.tacv2/1603106400266?context=%7b%22Tid%22%3a%223180bf70-17cc-44f6-90a4-5c9476625295%22%2c%22Oid%22%3a%22429a5f00-cefa-4cef-9284-0afa3de6c6ed%22%7d"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536</Words>
  <Characters>2897</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GATOU OURANIA</dc:creator>
  <cp:keywords/>
  <dc:description/>
  <cp:lastModifiedBy>GATOU OURANIA</cp:lastModifiedBy>
  <cp:revision>1</cp:revision>
  <dcterms:created xsi:type="dcterms:W3CDTF">2020-10-20T07:29:00Z</dcterms:created>
  <dcterms:modified xsi:type="dcterms:W3CDTF">2020-10-20T07:43:00Z</dcterms:modified>
</cp:coreProperties>
</file>