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3A439" w14:textId="604A93C6" w:rsidR="003470AC" w:rsidRDefault="003470AC" w:rsidP="003E717C">
      <w:pPr>
        <w:pStyle w:val="1"/>
        <w:jc w:val="center"/>
        <w:rPr>
          <w:shd w:val="clear" w:color="auto" w:fill="FFFFFF"/>
          <w:lang w:val="el-GR"/>
        </w:rPr>
      </w:pPr>
      <w:r>
        <w:rPr>
          <w:noProof/>
          <w:shd w:val="clear" w:color="auto" w:fill="FFFFFF"/>
          <w:lang w:val="el-GR" w:eastAsia="el-GR"/>
        </w:rPr>
        <w:drawing>
          <wp:inline distT="0" distB="0" distL="0" distR="0" wp14:anchorId="2813FF94" wp14:editId="6F0A2414">
            <wp:extent cx="2164080" cy="145665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820" cy="1459167"/>
                    </a:xfrm>
                    <a:prstGeom prst="rect">
                      <a:avLst/>
                    </a:prstGeom>
                  </pic:spPr>
                </pic:pic>
              </a:graphicData>
            </a:graphic>
          </wp:inline>
        </w:drawing>
      </w:r>
    </w:p>
    <w:p w14:paraId="4A97FC99" w14:textId="731705D4" w:rsidR="003E717C" w:rsidRDefault="003E717C" w:rsidP="003E717C">
      <w:pPr>
        <w:pStyle w:val="1"/>
        <w:jc w:val="center"/>
        <w:rPr>
          <w:shd w:val="clear" w:color="auto" w:fill="FFFFFF"/>
          <w:lang w:val="el-GR"/>
        </w:rPr>
      </w:pPr>
      <w:r>
        <w:rPr>
          <w:shd w:val="clear" w:color="auto" w:fill="FFFFFF"/>
          <w:lang w:val="el-GR"/>
        </w:rPr>
        <w:t>ΔΕΛΤΙΟ ΤΥΠΟΥ</w:t>
      </w:r>
    </w:p>
    <w:p w14:paraId="55478BE0" w14:textId="77777777" w:rsidR="003470AC" w:rsidRPr="003470AC" w:rsidRDefault="003470AC" w:rsidP="003470AC">
      <w:pPr>
        <w:rPr>
          <w:lang w:val="el-GR"/>
        </w:rPr>
      </w:pPr>
      <w:bookmarkStart w:id="0" w:name="_GoBack"/>
      <w:bookmarkEnd w:id="0"/>
    </w:p>
    <w:p w14:paraId="4B475F5C" w14:textId="74E9DB89" w:rsidR="00D226BD" w:rsidRPr="00D226BD" w:rsidRDefault="00D226BD" w:rsidP="00D226BD">
      <w:pPr>
        <w:jc w:val="center"/>
        <w:rPr>
          <w:rFonts w:ascii="Consolas" w:hAnsi="Consolas"/>
          <w:b/>
          <w:bCs/>
          <w:color w:val="000000"/>
          <w:sz w:val="18"/>
          <w:szCs w:val="18"/>
          <w:shd w:val="clear" w:color="auto" w:fill="FFFFFF"/>
          <w:lang w:val="el-GR"/>
        </w:rPr>
      </w:pPr>
      <w:r w:rsidRPr="00D226BD">
        <w:rPr>
          <w:rFonts w:ascii="Consolas" w:hAnsi="Consolas"/>
          <w:b/>
          <w:bCs/>
          <w:color w:val="000000"/>
          <w:sz w:val="18"/>
          <w:szCs w:val="18"/>
          <w:shd w:val="clear" w:color="auto" w:fill="FFFFFF"/>
          <w:lang w:val="el-GR"/>
        </w:rPr>
        <w:t>Κύκλος Εισαγωγικών Διαλέξεων του Ινστιτούτου Κομφούκιος του Πανεπιστημίου Θεσσαλίας</w:t>
      </w:r>
    </w:p>
    <w:p w14:paraId="160E5F69" w14:textId="77777777" w:rsidR="00D226BD" w:rsidRDefault="00D226BD">
      <w:pPr>
        <w:rPr>
          <w:rFonts w:ascii="Consolas" w:hAnsi="Consolas"/>
          <w:color w:val="000000"/>
          <w:sz w:val="18"/>
          <w:szCs w:val="18"/>
          <w:shd w:val="clear" w:color="auto" w:fill="FFFFFF"/>
          <w:lang w:val="el-GR"/>
        </w:rPr>
      </w:pPr>
    </w:p>
    <w:p w14:paraId="58E23F29" w14:textId="0C222C69" w:rsidR="00D812FC" w:rsidRDefault="00D812FC" w:rsidP="00AD1480">
      <w:pPr>
        <w:jc w:val="both"/>
        <w:rPr>
          <w:rFonts w:ascii="Consolas" w:hAnsi="Consolas"/>
          <w:color w:val="000000"/>
          <w:sz w:val="18"/>
          <w:szCs w:val="18"/>
          <w:shd w:val="clear" w:color="auto" w:fill="FFFFFF"/>
          <w:lang w:val="el-GR"/>
        </w:rPr>
      </w:pPr>
      <w:r w:rsidRPr="00D812FC">
        <w:rPr>
          <w:rFonts w:ascii="Consolas" w:hAnsi="Consolas"/>
          <w:color w:val="000000"/>
          <w:sz w:val="18"/>
          <w:szCs w:val="18"/>
          <w:shd w:val="clear" w:color="auto" w:fill="FFFFFF"/>
          <w:lang w:val="el-GR"/>
        </w:rPr>
        <w:t>Στο πλαίσιο των δραστηριοτήτων</w:t>
      </w:r>
      <w:r>
        <w:rPr>
          <w:rFonts w:ascii="Consolas" w:hAnsi="Consolas"/>
          <w:color w:val="000000"/>
          <w:sz w:val="18"/>
          <w:szCs w:val="18"/>
          <w:shd w:val="clear" w:color="auto" w:fill="FFFFFF"/>
          <w:lang w:val="el-GR"/>
        </w:rPr>
        <w:t xml:space="preserve"> του Ινστιτούτου Κομφούκιος του Πανεπιστημίου Θεσσαλίας ολοκληρώθηκε με μεγάλη συμμετοχή φοιτητών και προσωπικού του Πανεπιστημίου ο πρώτος κύκλος διαλέξεων γνωριμίας με την </w:t>
      </w:r>
      <w:r w:rsidR="00D226BD">
        <w:rPr>
          <w:rFonts w:ascii="Consolas" w:hAnsi="Consolas"/>
          <w:color w:val="000000"/>
          <w:sz w:val="18"/>
          <w:szCs w:val="18"/>
          <w:shd w:val="clear" w:color="auto" w:fill="FFFFFF"/>
          <w:lang w:val="el-GR"/>
        </w:rPr>
        <w:t>κ</w:t>
      </w:r>
      <w:r>
        <w:rPr>
          <w:rFonts w:ascii="Consolas" w:hAnsi="Consolas"/>
          <w:color w:val="000000"/>
          <w:sz w:val="18"/>
          <w:szCs w:val="18"/>
          <w:shd w:val="clear" w:color="auto" w:fill="FFFFFF"/>
          <w:lang w:val="el-GR"/>
        </w:rPr>
        <w:t>ινεζική γλώσσα και τ</w:t>
      </w:r>
      <w:r w:rsidR="00D226BD">
        <w:rPr>
          <w:rFonts w:ascii="Consolas" w:hAnsi="Consolas"/>
          <w:color w:val="000000"/>
          <w:sz w:val="18"/>
          <w:szCs w:val="18"/>
          <w:shd w:val="clear" w:color="auto" w:fill="FFFFFF"/>
          <w:lang w:val="el-GR"/>
        </w:rPr>
        <w:t>ον</w:t>
      </w:r>
      <w:r>
        <w:rPr>
          <w:rFonts w:ascii="Consolas" w:hAnsi="Consolas"/>
          <w:color w:val="000000"/>
          <w:sz w:val="18"/>
          <w:szCs w:val="18"/>
          <w:shd w:val="clear" w:color="auto" w:fill="FFFFFF"/>
          <w:lang w:val="el-GR"/>
        </w:rPr>
        <w:t xml:space="preserve"> </w:t>
      </w:r>
      <w:r w:rsidR="00D226BD">
        <w:rPr>
          <w:rFonts w:ascii="Consolas" w:hAnsi="Consolas"/>
          <w:color w:val="000000"/>
          <w:sz w:val="18"/>
          <w:szCs w:val="18"/>
          <w:shd w:val="clear" w:color="auto" w:fill="FFFFFF"/>
          <w:lang w:val="el-GR"/>
        </w:rPr>
        <w:t>κ</w:t>
      </w:r>
      <w:r>
        <w:rPr>
          <w:rFonts w:ascii="Consolas" w:hAnsi="Consolas"/>
          <w:color w:val="000000"/>
          <w:sz w:val="18"/>
          <w:szCs w:val="18"/>
          <w:shd w:val="clear" w:color="auto" w:fill="FFFFFF"/>
          <w:lang w:val="el-GR"/>
        </w:rPr>
        <w:t xml:space="preserve">ινεζικό πολιτισμό. </w:t>
      </w:r>
    </w:p>
    <w:p w14:paraId="3611C312" w14:textId="77777777" w:rsidR="00D226BD" w:rsidRDefault="00D812FC" w:rsidP="00AD1480">
      <w:pPr>
        <w:jc w:val="both"/>
        <w:rPr>
          <w:rFonts w:ascii="Consolas" w:hAnsi="Consolas"/>
          <w:color w:val="000000"/>
          <w:sz w:val="18"/>
          <w:szCs w:val="18"/>
          <w:shd w:val="clear" w:color="auto" w:fill="FFFFFF"/>
          <w:lang w:val="el-GR"/>
        </w:rPr>
      </w:pPr>
      <w:r>
        <w:rPr>
          <w:rFonts w:ascii="Consolas" w:hAnsi="Consolas"/>
          <w:color w:val="000000"/>
          <w:sz w:val="18"/>
          <w:szCs w:val="18"/>
          <w:shd w:val="clear" w:color="auto" w:fill="FFFFFF"/>
          <w:lang w:val="el-GR"/>
        </w:rPr>
        <w:t xml:space="preserve">Οι συμμετέχοντες </w:t>
      </w:r>
      <w:r w:rsidR="009C6367">
        <w:rPr>
          <w:rFonts w:ascii="Consolas" w:hAnsi="Consolas"/>
          <w:color w:val="000000"/>
          <w:sz w:val="18"/>
          <w:szCs w:val="18"/>
          <w:shd w:val="clear" w:color="auto" w:fill="FFFFFF"/>
          <w:lang w:val="el-GR"/>
        </w:rPr>
        <w:t>στ</w:t>
      </w:r>
      <w:r>
        <w:rPr>
          <w:rFonts w:ascii="Consolas" w:hAnsi="Consolas"/>
          <w:color w:val="000000"/>
          <w:sz w:val="18"/>
          <w:szCs w:val="18"/>
          <w:shd w:val="clear" w:color="auto" w:fill="FFFFFF"/>
          <w:lang w:val="el-GR"/>
        </w:rPr>
        <w:t>ις</w:t>
      </w:r>
      <w:r w:rsidRPr="00D812FC">
        <w:rPr>
          <w:rFonts w:ascii="Consolas" w:hAnsi="Consolas"/>
          <w:color w:val="000000"/>
          <w:sz w:val="18"/>
          <w:szCs w:val="18"/>
          <w:shd w:val="clear" w:color="auto" w:fill="FFFFFF"/>
          <w:lang w:val="el-GR"/>
        </w:rPr>
        <w:t xml:space="preserve"> </w:t>
      </w:r>
      <w:r>
        <w:rPr>
          <w:rFonts w:ascii="Consolas" w:hAnsi="Consolas"/>
          <w:color w:val="000000"/>
          <w:sz w:val="18"/>
          <w:szCs w:val="18"/>
          <w:shd w:val="clear" w:color="auto" w:fill="FFFFFF"/>
          <w:lang w:val="el-GR"/>
        </w:rPr>
        <w:t>διαλέξεις</w:t>
      </w:r>
      <w:r w:rsidRPr="00D812FC">
        <w:rPr>
          <w:rFonts w:ascii="Consolas" w:hAnsi="Consolas"/>
          <w:color w:val="000000"/>
          <w:sz w:val="18"/>
          <w:szCs w:val="18"/>
          <w:shd w:val="clear" w:color="auto" w:fill="FFFFFF"/>
          <w:lang w:val="el-GR"/>
        </w:rPr>
        <w:t xml:space="preserve"> </w:t>
      </w:r>
      <w:r w:rsidR="009C6367">
        <w:rPr>
          <w:rFonts w:ascii="Consolas" w:hAnsi="Consolas"/>
          <w:color w:val="000000"/>
          <w:sz w:val="18"/>
          <w:szCs w:val="18"/>
          <w:shd w:val="clear" w:color="auto" w:fill="FFFFFF"/>
          <w:lang w:val="el-GR"/>
        </w:rPr>
        <w:t xml:space="preserve">είχαν την ευκαιρία να γνωρίσουν τον </w:t>
      </w:r>
      <w:r w:rsidR="00D226BD">
        <w:rPr>
          <w:rFonts w:ascii="Consolas" w:hAnsi="Consolas"/>
          <w:color w:val="000000"/>
          <w:sz w:val="18"/>
          <w:szCs w:val="18"/>
          <w:shd w:val="clear" w:color="auto" w:fill="FFFFFF"/>
          <w:lang w:val="el-GR"/>
        </w:rPr>
        <w:t>κ</w:t>
      </w:r>
      <w:r w:rsidR="009C6367">
        <w:rPr>
          <w:rFonts w:ascii="Consolas" w:hAnsi="Consolas"/>
          <w:color w:val="000000"/>
          <w:sz w:val="18"/>
          <w:szCs w:val="18"/>
          <w:shd w:val="clear" w:color="auto" w:fill="FFFFFF"/>
          <w:lang w:val="el-GR"/>
        </w:rPr>
        <w:t xml:space="preserve">ινεζικό πολιτισμό και τις </w:t>
      </w:r>
      <w:r w:rsidR="00D226BD">
        <w:rPr>
          <w:rFonts w:ascii="Consolas" w:hAnsi="Consolas"/>
          <w:color w:val="000000"/>
          <w:sz w:val="18"/>
          <w:szCs w:val="18"/>
          <w:shd w:val="clear" w:color="auto" w:fill="FFFFFF"/>
          <w:lang w:val="el-GR"/>
        </w:rPr>
        <w:t>κ</w:t>
      </w:r>
      <w:r w:rsidR="009C6367">
        <w:rPr>
          <w:rFonts w:ascii="Consolas" w:hAnsi="Consolas"/>
          <w:color w:val="000000"/>
          <w:sz w:val="18"/>
          <w:szCs w:val="18"/>
          <w:shd w:val="clear" w:color="auto" w:fill="FFFFFF"/>
          <w:lang w:val="el-GR"/>
        </w:rPr>
        <w:t xml:space="preserve">ινεζικές παραδόσεις, ενώ τους δόθηκε η δυνατότητα να έχουν μια πρώτη επαφή με τη γλώσσα και τα ιδεογράμματα. </w:t>
      </w:r>
    </w:p>
    <w:p w14:paraId="5FB71FFB" w14:textId="66B7D921" w:rsidR="00B73077" w:rsidRDefault="009C6367" w:rsidP="00AD1480">
      <w:pPr>
        <w:jc w:val="both"/>
        <w:rPr>
          <w:rFonts w:ascii="Consolas" w:hAnsi="Consolas"/>
          <w:color w:val="000000"/>
          <w:sz w:val="18"/>
          <w:szCs w:val="18"/>
          <w:shd w:val="clear" w:color="auto" w:fill="FFFFFF"/>
          <w:lang w:val="el-GR"/>
        </w:rPr>
      </w:pPr>
      <w:r>
        <w:rPr>
          <w:rFonts w:ascii="Consolas" w:hAnsi="Consolas"/>
          <w:color w:val="000000"/>
          <w:sz w:val="18"/>
          <w:szCs w:val="18"/>
          <w:shd w:val="clear" w:color="auto" w:fill="FFFFFF"/>
          <w:lang w:val="el-GR"/>
        </w:rPr>
        <w:t>Εισηγητές</w:t>
      </w:r>
      <w:r w:rsidRPr="009C6367">
        <w:rPr>
          <w:rFonts w:ascii="Consolas" w:hAnsi="Consolas"/>
          <w:color w:val="000000"/>
          <w:sz w:val="18"/>
          <w:szCs w:val="18"/>
          <w:shd w:val="clear" w:color="auto" w:fill="FFFFFF"/>
          <w:lang w:val="el-GR"/>
        </w:rPr>
        <w:t xml:space="preserve"> </w:t>
      </w:r>
      <w:r>
        <w:rPr>
          <w:rFonts w:ascii="Consolas" w:hAnsi="Consolas"/>
          <w:color w:val="000000"/>
          <w:sz w:val="18"/>
          <w:szCs w:val="18"/>
          <w:shd w:val="clear" w:color="auto" w:fill="FFFFFF"/>
          <w:lang w:val="el-GR"/>
        </w:rPr>
        <w:t>των εισαγωγικών διαλέξεων είναι</w:t>
      </w:r>
      <w:r w:rsidR="00D812FC" w:rsidRPr="009C6367">
        <w:rPr>
          <w:rFonts w:ascii="Consolas" w:hAnsi="Consolas"/>
          <w:color w:val="000000"/>
          <w:sz w:val="18"/>
          <w:szCs w:val="18"/>
          <w:shd w:val="clear" w:color="auto" w:fill="FFFFFF"/>
          <w:lang w:val="el-GR"/>
        </w:rPr>
        <w:t xml:space="preserve"> </w:t>
      </w:r>
      <w:r>
        <w:rPr>
          <w:rFonts w:ascii="Consolas" w:hAnsi="Consolas"/>
          <w:color w:val="000000"/>
          <w:sz w:val="18"/>
          <w:szCs w:val="18"/>
          <w:shd w:val="clear" w:color="auto" w:fill="FFFFFF"/>
          <w:lang w:val="el-GR"/>
        </w:rPr>
        <w:t xml:space="preserve">καταξιωμένοι </w:t>
      </w:r>
      <w:r w:rsidR="00D812FC">
        <w:rPr>
          <w:rFonts w:ascii="Consolas" w:hAnsi="Consolas"/>
          <w:color w:val="000000"/>
          <w:sz w:val="18"/>
          <w:szCs w:val="18"/>
          <w:shd w:val="clear" w:color="auto" w:fill="FFFFFF"/>
          <w:lang w:val="el-GR"/>
        </w:rPr>
        <w:t>καθηγητές</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l-GR"/>
        </w:rPr>
        <w:t>του</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l-GR"/>
        </w:rPr>
        <w:t>Πανεπιστημίου</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n-US"/>
        </w:rPr>
        <w:t>Central</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n-US"/>
        </w:rPr>
        <w:t>University</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n-US"/>
        </w:rPr>
        <w:t>of</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n-US"/>
        </w:rPr>
        <w:t>Finance</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n-US"/>
        </w:rPr>
        <w:t>and</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n-US"/>
        </w:rPr>
        <w:t>Economics</w:t>
      </w:r>
      <w:r w:rsidR="00D812FC" w:rsidRPr="009C6367">
        <w:rPr>
          <w:rFonts w:ascii="Consolas" w:hAnsi="Consolas"/>
          <w:color w:val="000000"/>
          <w:sz w:val="18"/>
          <w:szCs w:val="18"/>
          <w:shd w:val="clear" w:color="auto" w:fill="FFFFFF"/>
          <w:lang w:val="el-GR"/>
        </w:rPr>
        <w:t xml:space="preserve"> </w:t>
      </w:r>
      <w:r w:rsidR="00D812FC">
        <w:rPr>
          <w:rFonts w:ascii="Consolas" w:hAnsi="Consolas"/>
          <w:color w:val="000000"/>
          <w:sz w:val="18"/>
          <w:szCs w:val="18"/>
          <w:shd w:val="clear" w:color="auto" w:fill="FFFFFF"/>
          <w:lang w:val="el-GR"/>
        </w:rPr>
        <w:t>του</w:t>
      </w:r>
      <w:r w:rsidR="00D812FC" w:rsidRPr="009C6367">
        <w:rPr>
          <w:rFonts w:ascii="Consolas" w:hAnsi="Consolas"/>
          <w:color w:val="000000"/>
          <w:sz w:val="18"/>
          <w:szCs w:val="18"/>
          <w:shd w:val="clear" w:color="auto" w:fill="FFFFFF"/>
          <w:lang w:val="el-GR"/>
        </w:rPr>
        <w:t xml:space="preserve"> </w:t>
      </w:r>
      <w:proofErr w:type="spellStart"/>
      <w:r w:rsidR="00D812FC">
        <w:rPr>
          <w:rFonts w:ascii="Consolas" w:hAnsi="Consolas"/>
          <w:color w:val="000000"/>
          <w:sz w:val="18"/>
          <w:szCs w:val="18"/>
          <w:shd w:val="clear" w:color="auto" w:fill="FFFFFF"/>
          <w:lang w:val="el-GR"/>
        </w:rPr>
        <w:t>Πεκίνο</w:t>
      </w:r>
      <w:r w:rsidR="00D226BD">
        <w:rPr>
          <w:rFonts w:ascii="Consolas" w:hAnsi="Consolas"/>
          <w:color w:val="000000"/>
          <w:sz w:val="18"/>
          <w:szCs w:val="18"/>
          <w:shd w:val="clear" w:color="auto" w:fill="FFFFFF"/>
          <w:lang w:val="el-GR"/>
        </w:rPr>
        <w:t>υ</w:t>
      </w:r>
      <w:proofErr w:type="spellEnd"/>
      <w:r w:rsidR="00D812FC" w:rsidRPr="009C6367">
        <w:rPr>
          <w:rFonts w:ascii="Consolas" w:hAnsi="Consolas"/>
          <w:color w:val="000000"/>
          <w:sz w:val="18"/>
          <w:szCs w:val="18"/>
          <w:shd w:val="clear" w:color="auto" w:fill="FFFFFF"/>
          <w:lang w:val="el-GR"/>
        </w:rPr>
        <w:t xml:space="preserve"> </w:t>
      </w:r>
      <w:r>
        <w:rPr>
          <w:rFonts w:ascii="Consolas" w:hAnsi="Consolas"/>
          <w:color w:val="000000"/>
          <w:sz w:val="18"/>
          <w:szCs w:val="18"/>
          <w:shd w:val="clear" w:color="auto" w:fill="FFFFFF"/>
          <w:lang w:val="el-GR"/>
        </w:rPr>
        <w:t xml:space="preserve">οι οποίοι σε συνεργασία με το Πανεπιστήμιο Θεσσαλίας φιλοδοξούν να μεταδώσουν στη πανεπιστημιακή κοινότητα της Θεσσαλίας τις γνώσεις τους και να γίνει μια πρώτη επαφή με τις δραστηριότητες του Ινστιτούτου Κομφούκιος του Π.Θ., το οποίο </w:t>
      </w:r>
      <w:r w:rsidR="00D226BD">
        <w:rPr>
          <w:rFonts w:ascii="Consolas" w:hAnsi="Consolas"/>
          <w:color w:val="000000"/>
          <w:sz w:val="18"/>
          <w:szCs w:val="18"/>
          <w:shd w:val="clear" w:color="auto" w:fill="FFFFFF"/>
          <w:lang w:val="el-GR"/>
        </w:rPr>
        <w:t xml:space="preserve">θα ξεκινήσει επίσημα τη λειτουργία του την Άνοιξη του 2021. </w:t>
      </w:r>
    </w:p>
    <w:p w14:paraId="419114DA" w14:textId="41B0F38A" w:rsidR="00D226BD" w:rsidRDefault="00D226BD" w:rsidP="00AD1480">
      <w:pPr>
        <w:jc w:val="both"/>
        <w:rPr>
          <w:rFonts w:ascii="Consolas" w:hAnsi="Consolas"/>
          <w:color w:val="000000"/>
          <w:sz w:val="18"/>
          <w:szCs w:val="18"/>
          <w:shd w:val="clear" w:color="auto" w:fill="FFFFFF"/>
          <w:lang w:val="el-GR"/>
        </w:rPr>
      </w:pPr>
      <w:r>
        <w:rPr>
          <w:rFonts w:ascii="Consolas" w:hAnsi="Consolas"/>
          <w:color w:val="000000"/>
          <w:sz w:val="18"/>
          <w:szCs w:val="18"/>
          <w:shd w:val="clear" w:color="auto" w:fill="FFFFFF"/>
          <w:lang w:val="el-GR"/>
        </w:rPr>
        <w:t>Ο δεύτερος κύκλος των διαδικτυακών διαλέξεων γνωριμίας με την κινεζική γλώσσα και πολιτισμό έχει ξεκινήσει ήδη και θα διαρκέσει έως τον Ιανουάριο του 2021 με διαλέξεις για τη Κινεζική γλώσσα, ιστορία, και οικονομία</w:t>
      </w:r>
      <w:r w:rsidR="007D32B7">
        <w:rPr>
          <w:rFonts w:ascii="Consolas" w:hAnsi="Consolas"/>
          <w:color w:val="000000"/>
          <w:sz w:val="18"/>
          <w:szCs w:val="18"/>
          <w:shd w:val="clear" w:color="auto" w:fill="FFFFFF"/>
          <w:lang w:val="el-GR"/>
        </w:rPr>
        <w:t>. Δείτε το αναλυτικό πρόγραμμα στο πίνακα που ακολουθεί.</w:t>
      </w:r>
    </w:p>
    <w:p w14:paraId="3C7BCA2D" w14:textId="77777777" w:rsidR="007D32B7" w:rsidRDefault="007D32B7" w:rsidP="00AD1480">
      <w:pPr>
        <w:jc w:val="both"/>
        <w:rPr>
          <w:rFonts w:ascii="Consolas" w:hAnsi="Consolas"/>
          <w:color w:val="000000"/>
          <w:sz w:val="18"/>
          <w:szCs w:val="18"/>
          <w:shd w:val="clear" w:color="auto" w:fill="FFFFFF"/>
          <w:lang w:val="el-GR"/>
        </w:rPr>
      </w:pPr>
    </w:p>
    <w:tbl>
      <w:tblPr>
        <w:tblStyle w:val="a3"/>
        <w:tblW w:w="0" w:type="auto"/>
        <w:tblLook w:val="04A0" w:firstRow="1" w:lastRow="0" w:firstColumn="1" w:lastColumn="0" w:noHBand="0" w:noVBand="1"/>
      </w:tblPr>
      <w:tblGrid>
        <w:gridCol w:w="4957"/>
        <w:gridCol w:w="2126"/>
        <w:gridCol w:w="1206"/>
      </w:tblGrid>
      <w:tr w:rsidR="007D32B7" w:rsidRPr="007D32B7" w14:paraId="151A1801" w14:textId="77777777" w:rsidTr="007D32B7">
        <w:trPr>
          <w:trHeight w:val="451"/>
        </w:trPr>
        <w:tc>
          <w:tcPr>
            <w:tcW w:w="4957" w:type="dxa"/>
            <w:hideMark/>
          </w:tcPr>
          <w:p w14:paraId="48696E88" w14:textId="6DC552CA"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Living in Different Times</w:t>
            </w:r>
          </w:p>
        </w:tc>
        <w:tc>
          <w:tcPr>
            <w:tcW w:w="2126" w:type="dxa"/>
            <w:hideMark/>
          </w:tcPr>
          <w:p w14:paraId="0FC2248C"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 xml:space="preserve">Prof. WANG </w:t>
            </w:r>
            <w:proofErr w:type="spellStart"/>
            <w:r w:rsidRPr="007D32B7">
              <w:rPr>
                <w:rFonts w:ascii="Consolas" w:hAnsi="Consolas"/>
                <w:color w:val="000000"/>
                <w:sz w:val="18"/>
                <w:szCs w:val="18"/>
                <w:shd w:val="clear" w:color="auto" w:fill="FFFFFF"/>
              </w:rPr>
              <w:t>Xiaohong</w:t>
            </w:r>
            <w:proofErr w:type="spellEnd"/>
          </w:p>
        </w:tc>
        <w:tc>
          <w:tcPr>
            <w:tcW w:w="1206" w:type="dxa"/>
            <w:hideMark/>
          </w:tcPr>
          <w:p w14:paraId="2600D572"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13/11/2020</w:t>
            </w:r>
          </w:p>
        </w:tc>
      </w:tr>
      <w:tr w:rsidR="007D32B7" w:rsidRPr="007D32B7" w14:paraId="645DABAF" w14:textId="77777777" w:rsidTr="007D32B7">
        <w:trPr>
          <w:trHeight w:val="414"/>
        </w:trPr>
        <w:tc>
          <w:tcPr>
            <w:tcW w:w="4957" w:type="dxa"/>
            <w:hideMark/>
          </w:tcPr>
          <w:p w14:paraId="2517ABC4"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Brief Introduction to Chinese Tea Culture</w:t>
            </w:r>
          </w:p>
        </w:tc>
        <w:tc>
          <w:tcPr>
            <w:tcW w:w="2126" w:type="dxa"/>
            <w:hideMark/>
          </w:tcPr>
          <w:p w14:paraId="18254A09"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 xml:space="preserve">Prof. YUAN </w:t>
            </w:r>
            <w:proofErr w:type="spellStart"/>
            <w:r w:rsidRPr="007D32B7">
              <w:rPr>
                <w:rFonts w:ascii="Consolas" w:hAnsi="Consolas"/>
                <w:color w:val="000000"/>
                <w:sz w:val="18"/>
                <w:szCs w:val="18"/>
                <w:shd w:val="clear" w:color="auto" w:fill="FFFFFF"/>
              </w:rPr>
              <w:t>Shaofeng</w:t>
            </w:r>
            <w:proofErr w:type="spellEnd"/>
          </w:p>
        </w:tc>
        <w:tc>
          <w:tcPr>
            <w:tcW w:w="1206" w:type="dxa"/>
            <w:hideMark/>
          </w:tcPr>
          <w:p w14:paraId="6995E7DA"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20/11/2020</w:t>
            </w:r>
          </w:p>
        </w:tc>
      </w:tr>
      <w:tr w:rsidR="007D32B7" w:rsidRPr="007D32B7" w14:paraId="45C13023" w14:textId="77777777" w:rsidTr="007D32B7">
        <w:trPr>
          <w:trHeight w:val="420"/>
        </w:trPr>
        <w:tc>
          <w:tcPr>
            <w:tcW w:w="4957" w:type="dxa"/>
            <w:hideMark/>
          </w:tcPr>
          <w:p w14:paraId="7890346F" w14:textId="72046A5F"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Papermaking: An Ancient Craft from China</w:t>
            </w:r>
          </w:p>
        </w:tc>
        <w:tc>
          <w:tcPr>
            <w:tcW w:w="2126" w:type="dxa"/>
            <w:hideMark/>
          </w:tcPr>
          <w:p w14:paraId="4F387AB0"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 xml:space="preserve">Prof. ZHANG </w:t>
            </w:r>
            <w:proofErr w:type="spellStart"/>
            <w:r w:rsidRPr="007D32B7">
              <w:rPr>
                <w:rFonts w:ascii="Consolas" w:hAnsi="Consolas"/>
                <w:color w:val="000000"/>
                <w:sz w:val="18"/>
                <w:szCs w:val="18"/>
                <w:shd w:val="clear" w:color="auto" w:fill="FFFFFF"/>
              </w:rPr>
              <w:t>Liying</w:t>
            </w:r>
            <w:proofErr w:type="spellEnd"/>
          </w:p>
        </w:tc>
        <w:tc>
          <w:tcPr>
            <w:tcW w:w="1206" w:type="dxa"/>
            <w:hideMark/>
          </w:tcPr>
          <w:p w14:paraId="44C78F39"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27/11/2020</w:t>
            </w:r>
          </w:p>
        </w:tc>
      </w:tr>
      <w:tr w:rsidR="007D32B7" w:rsidRPr="007D32B7" w14:paraId="712378B4" w14:textId="77777777" w:rsidTr="007D32B7">
        <w:trPr>
          <w:trHeight w:val="696"/>
        </w:trPr>
        <w:tc>
          <w:tcPr>
            <w:tcW w:w="4957" w:type="dxa"/>
            <w:hideMark/>
          </w:tcPr>
          <w:p w14:paraId="1F6085EF" w14:textId="5D1B7F50"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Reform and Opening Up: How the Chinese Economy Catches Up with the World</w:t>
            </w:r>
          </w:p>
        </w:tc>
        <w:tc>
          <w:tcPr>
            <w:tcW w:w="2126" w:type="dxa"/>
            <w:hideMark/>
          </w:tcPr>
          <w:p w14:paraId="54FEE5C9" w14:textId="77777777" w:rsidR="007D32B7" w:rsidRPr="007D32B7" w:rsidRDefault="007D32B7" w:rsidP="007D32B7">
            <w:pPr>
              <w:jc w:val="both"/>
              <w:rPr>
                <w:rFonts w:ascii="Consolas" w:hAnsi="Consolas"/>
                <w:color w:val="000000"/>
                <w:sz w:val="18"/>
                <w:szCs w:val="18"/>
                <w:shd w:val="clear" w:color="auto" w:fill="FFFFFF"/>
              </w:rPr>
            </w:pPr>
            <w:proofErr w:type="spellStart"/>
            <w:r w:rsidRPr="007D32B7">
              <w:rPr>
                <w:rFonts w:ascii="Consolas" w:hAnsi="Consolas"/>
                <w:color w:val="000000"/>
                <w:sz w:val="18"/>
                <w:szCs w:val="18"/>
                <w:shd w:val="clear" w:color="auto" w:fill="FFFFFF"/>
              </w:rPr>
              <w:t>Dr.</w:t>
            </w:r>
            <w:proofErr w:type="spellEnd"/>
            <w:r w:rsidRPr="007D32B7">
              <w:rPr>
                <w:rFonts w:ascii="Consolas" w:hAnsi="Consolas"/>
                <w:color w:val="000000"/>
                <w:sz w:val="18"/>
                <w:szCs w:val="18"/>
                <w:shd w:val="clear" w:color="auto" w:fill="FFFFFF"/>
              </w:rPr>
              <w:t xml:space="preserve"> XU Xiang</w:t>
            </w:r>
          </w:p>
        </w:tc>
        <w:tc>
          <w:tcPr>
            <w:tcW w:w="1206" w:type="dxa"/>
            <w:hideMark/>
          </w:tcPr>
          <w:p w14:paraId="51C22031"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04/12/2020</w:t>
            </w:r>
          </w:p>
        </w:tc>
      </w:tr>
      <w:tr w:rsidR="007D32B7" w:rsidRPr="007D32B7" w14:paraId="60ADA4C5" w14:textId="77777777" w:rsidTr="007D32B7">
        <w:trPr>
          <w:trHeight w:val="550"/>
        </w:trPr>
        <w:tc>
          <w:tcPr>
            <w:tcW w:w="4957" w:type="dxa"/>
            <w:hideMark/>
          </w:tcPr>
          <w:p w14:paraId="78DA8EBE"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 xml:space="preserve">China’s Digital Economy </w:t>
            </w:r>
          </w:p>
        </w:tc>
        <w:tc>
          <w:tcPr>
            <w:tcW w:w="2126" w:type="dxa"/>
            <w:hideMark/>
          </w:tcPr>
          <w:p w14:paraId="73A30AE1" w14:textId="77777777" w:rsidR="007D32B7" w:rsidRPr="007D32B7" w:rsidRDefault="007D32B7" w:rsidP="007D32B7">
            <w:pPr>
              <w:jc w:val="both"/>
              <w:rPr>
                <w:rFonts w:ascii="Consolas" w:hAnsi="Consolas"/>
                <w:color w:val="000000"/>
                <w:sz w:val="18"/>
                <w:szCs w:val="18"/>
                <w:shd w:val="clear" w:color="auto" w:fill="FFFFFF"/>
              </w:rPr>
            </w:pPr>
            <w:proofErr w:type="spellStart"/>
            <w:r w:rsidRPr="007D32B7">
              <w:rPr>
                <w:rFonts w:ascii="Consolas" w:hAnsi="Consolas"/>
                <w:color w:val="000000"/>
                <w:sz w:val="18"/>
                <w:szCs w:val="18"/>
                <w:shd w:val="clear" w:color="auto" w:fill="FFFFFF"/>
              </w:rPr>
              <w:t>Dr.</w:t>
            </w:r>
            <w:proofErr w:type="spellEnd"/>
            <w:r w:rsidRPr="007D32B7">
              <w:rPr>
                <w:rFonts w:ascii="Consolas" w:hAnsi="Consolas"/>
                <w:color w:val="000000"/>
                <w:sz w:val="18"/>
                <w:szCs w:val="18"/>
                <w:shd w:val="clear" w:color="auto" w:fill="FFFFFF"/>
              </w:rPr>
              <w:t xml:space="preserve"> HUANG </w:t>
            </w:r>
            <w:proofErr w:type="spellStart"/>
            <w:r w:rsidRPr="007D32B7">
              <w:rPr>
                <w:rFonts w:ascii="Consolas" w:hAnsi="Consolas"/>
                <w:color w:val="000000"/>
                <w:sz w:val="18"/>
                <w:szCs w:val="18"/>
                <w:shd w:val="clear" w:color="auto" w:fill="FFFFFF"/>
              </w:rPr>
              <w:t>Naijing</w:t>
            </w:r>
            <w:proofErr w:type="spellEnd"/>
          </w:p>
        </w:tc>
        <w:tc>
          <w:tcPr>
            <w:tcW w:w="1206" w:type="dxa"/>
            <w:hideMark/>
          </w:tcPr>
          <w:p w14:paraId="50E53D51"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11/12/2020</w:t>
            </w:r>
          </w:p>
        </w:tc>
      </w:tr>
      <w:tr w:rsidR="007D32B7" w:rsidRPr="007D32B7" w14:paraId="4880C3F0" w14:textId="77777777" w:rsidTr="007D32B7">
        <w:trPr>
          <w:trHeight w:val="572"/>
        </w:trPr>
        <w:tc>
          <w:tcPr>
            <w:tcW w:w="4957" w:type="dxa"/>
            <w:hideMark/>
          </w:tcPr>
          <w:p w14:paraId="0097161A"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Chinese Culture in Han (Chinese) Characters-1</w:t>
            </w:r>
          </w:p>
        </w:tc>
        <w:tc>
          <w:tcPr>
            <w:tcW w:w="2126" w:type="dxa"/>
            <w:hideMark/>
          </w:tcPr>
          <w:p w14:paraId="3F379293"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 xml:space="preserve">Prof. AN </w:t>
            </w:r>
            <w:proofErr w:type="spellStart"/>
            <w:r w:rsidRPr="007D32B7">
              <w:rPr>
                <w:rFonts w:ascii="Consolas" w:hAnsi="Consolas"/>
                <w:color w:val="000000"/>
                <w:sz w:val="18"/>
                <w:szCs w:val="18"/>
                <w:shd w:val="clear" w:color="auto" w:fill="FFFFFF"/>
              </w:rPr>
              <w:t>Xiaolan</w:t>
            </w:r>
            <w:proofErr w:type="spellEnd"/>
          </w:p>
        </w:tc>
        <w:tc>
          <w:tcPr>
            <w:tcW w:w="1206" w:type="dxa"/>
            <w:hideMark/>
          </w:tcPr>
          <w:p w14:paraId="51FEF4E8"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18/12/2020</w:t>
            </w:r>
          </w:p>
        </w:tc>
      </w:tr>
      <w:tr w:rsidR="007D32B7" w:rsidRPr="007D32B7" w14:paraId="4F9BB955" w14:textId="77777777" w:rsidTr="007D32B7">
        <w:trPr>
          <w:trHeight w:val="552"/>
        </w:trPr>
        <w:tc>
          <w:tcPr>
            <w:tcW w:w="4957" w:type="dxa"/>
            <w:hideMark/>
          </w:tcPr>
          <w:p w14:paraId="0EE9B3DE"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Chinese Culture in Han (Chinese) Characters-2</w:t>
            </w:r>
          </w:p>
        </w:tc>
        <w:tc>
          <w:tcPr>
            <w:tcW w:w="2126" w:type="dxa"/>
            <w:hideMark/>
          </w:tcPr>
          <w:p w14:paraId="36A611C8"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 xml:space="preserve">Prof. AN </w:t>
            </w:r>
            <w:proofErr w:type="spellStart"/>
            <w:r w:rsidRPr="007D32B7">
              <w:rPr>
                <w:rFonts w:ascii="Consolas" w:hAnsi="Consolas"/>
                <w:color w:val="000000"/>
                <w:sz w:val="18"/>
                <w:szCs w:val="18"/>
                <w:shd w:val="clear" w:color="auto" w:fill="FFFFFF"/>
              </w:rPr>
              <w:t>Xiaolan</w:t>
            </w:r>
            <w:proofErr w:type="spellEnd"/>
          </w:p>
        </w:tc>
        <w:tc>
          <w:tcPr>
            <w:tcW w:w="1206" w:type="dxa"/>
            <w:hideMark/>
          </w:tcPr>
          <w:p w14:paraId="1C050019"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08/01/2020</w:t>
            </w:r>
          </w:p>
        </w:tc>
      </w:tr>
      <w:tr w:rsidR="007D32B7" w:rsidRPr="007D32B7" w14:paraId="3D818866" w14:textId="77777777" w:rsidTr="007D32B7">
        <w:trPr>
          <w:trHeight w:val="560"/>
        </w:trPr>
        <w:tc>
          <w:tcPr>
            <w:tcW w:w="4957" w:type="dxa"/>
            <w:hideMark/>
          </w:tcPr>
          <w:p w14:paraId="2421D8E8"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Chinese Culture in Belt and Road Initiative</w:t>
            </w:r>
          </w:p>
        </w:tc>
        <w:tc>
          <w:tcPr>
            <w:tcW w:w="2126" w:type="dxa"/>
            <w:hideMark/>
          </w:tcPr>
          <w:p w14:paraId="418B0CC1"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 xml:space="preserve">Prof. HUANG </w:t>
            </w:r>
            <w:proofErr w:type="spellStart"/>
            <w:r w:rsidRPr="007D32B7">
              <w:rPr>
                <w:rFonts w:ascii="Consolas" w:hAnsi="Consolas"/>
                <w:color w:val="000000"/>
                <w:sz w:val="18"/>
                <w:szCs w:val="18"/>
                <w:shd w:val="clear" w:color="auto" w:fill="FFFFFF"/>
              </w:rPr>
              <w:t>Zhenhua</w:t>
            </w:r>
            <w:proofErr w:type="spellEnd"/>
          </w:p>
        </w:tc>
        <w:tc>
          <w:tcPr>
            <w:tcW w:w="1206" w:type="dxa"/>
            <w:hideMark/>
          </w:tcPr>
          <w:p w14:paraId="0E75251A" w14:textId="77777777" w:rsidR="007D32B7" w:rsidRPr="007D32B7" w:rsidRDefault="007D32B7" w:rsidP="007D32B7">
            <w:pPr>
              <w:jc w:val="both"/>
              <w:rPr>
                <w:rFonts w:ascii="Consolas" w:hAnsi="Consolas"/>
                <w:color w:val="000000"/>
                <w:sz w:val="18"/>
                <w:szCs w:val="18"/>
                <w:shd w:val="clear" w:color="auto" w:fill="FFFFFF"/>
              </w:rPr>
            </w:pPr>
            <w:r w:rsidRPr="007D32B7">
              <w:rPr>
                <w:rFonts w:ascii="Consolas" w:hAnsi="Consolas"/>
                <w:color w:val="000000"/>
                <w:sz w:val="18"/>
                <w:szCs w:val="18"/>
                <w:shd w:val="clear" w:color="auto" w:fill="FFFFFF"/>
              </w:rPr>
              <w:t>15/01/2020</w:t>
            </w:r>
          </w:p>
        </w:tc>
      </w:tr>
    </w:tbl>
    <w:p w14:paraId="0E750A2C" w14:textId="3B140391" w:rsidR="007D32B7" w:rsidRDefault="007D32B7" w:rsidP="00AD1480">
      <w:pPr>
        <w:jc w:val="both"/>
        <w:rPr>
          <w:rFonts w:ascii="Consolas" w:hAnsi="Consolas"/>
          <w:color w:val="000000"/>
          <w:sz w:val="18"/>
          <w:szCs w:val="18"/>
          <w:shd w:val="clear" w:color="auto" w:fill="FFFFFF"/>
          <w:lang w:val="el-GR"/>
        </w:rPr>
      </w:pPr>
    </w:p>
    <w:p w14:paraId="09D99364" w14:textId="77777777" w:rsidR="007D32B7" w:rsidRPr="007D32B7" w:rsidRDefault="007D32B7" w:rsidP="00AD1480">
      <w:pPr>
        <w:jc w:val="both"/>
        <w:rPr>
          <w:lang w:val="el-GR"/>
        </w:rPr>
      </w:pPr>
    </w:p>
    <w:sectPr w:rsidR="007D32B7" w:rsidRPr="007D32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8DD"/>
    <w:rsid w:val="003470AC"/>
    <w:rsid w:val="003E717C"/>
    <w:rsid w:val="005278DD"/>
    <w:rsid w:val="007D32B7"/>
    <w:rsid w:val="009C6367"/>
    <w:rsid w:val="00AD1480"/>
    <w:rsid w:val="00B73077"/>
    <w:rsid w:val="00D226BD"/>
    <w:rsid w:val="00D81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BC61"/>
  <w15:chartTrackingRefBased/>
  <w15:docId w15:val="{E342AC30-C5CA-459C-8FA7-8F36FE55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E71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E717C"/>
    <w:rPr>
      <w:rFonts w:asciiTheme="majorHAnsi" w:eastAsiaTheme="majorEastAsia" w:hAnsiTheme="majorHAnsi" w:cstheme="majorBidi"/>
      <w:color w:val="2F5496" w:themeColor="accent1" w:themeShade="BF"/>
      <w:sz w:val="32"/>
      <w:szCs w:val="32"/>
    </w:rPr>
  </w:style>
  <w:style w:type="table" w:styleId="a3">
    <w:name w:val="Table Grid"/>
    <w:basedOn w:val="a1"/>
    <w:uiPriority w:val="39"/>
    <w:rsid w:val="007D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3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288</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ADAMAKOU MARIA</dc:creator>
  <cp:keywords/>
  <dc:description/>
  <cp:lastModifiedBy>Koral</cp:lastModifiedBy>
  <cp:revision>3</cp:revision>
  <cp:lastPrinted>2020-11-13T11:31:00Z</cp:lastPrinted>
  <dcterms:created xsi:type="dcterms:W3CDTF">2020-11-13T09:53:00Z</dcterms:created>
  <dcterms:modified xsi:type="dcterms:W3CDTF">2020-11-13T14:20:00Z</dcterms:modified>
</cp:coreProperties>
</file>