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67" w:rsidRPr="00844667" w:rsidRDefault="00844667" w:rsidP="00844667">
      <w:pPr>
        <w:spacing w:line="276" w:lineRule="auto"/>
        <w:jc w:val="center"/>
        <w:rPr>
          <w:rFonts w:cstheme="minorHAnsi"/>
          <w:b/>
          <w:outline/>
          <w:noProof/>
          <w:color w:val="000080"/>
          <w:sz w:val="32"/>
          <w:szCs w:val="32"/>
          <w:lang w:val="el-GR"/>
        </w:rPr>
      </w:pPr>
      <w:bookmarkStart w:id="0" w:name="_Hlk36501954"/>
      <w:r>
        <w:rPr>
          <w:noProof/>
          <w:sz w:val="12"/>
          <w:szCs w:val="12"/>
          <w:lang w:val="el-GR" w:eastAsia="el-GR"/>
        </w:rPr>
        <w:drawing>
          <wp:inline distT="0" distB="0" distL="0" distR="0">
            <wp:extent cx="1307246" cy="881631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66" cy="90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67" w:rsidRPr="00844667" w:rsidRDefault="00844667" w:rsidP="00A85EBA">
      <w:pPr>
        <w:spacing w:before="120" w:line="276" w:lineRule="auto"/>
        <w:ind w:left="544" w:hanging="544"/>
        <w:jc w:val="center"/>
        <w:rPr>
          <w:rFonts w:cstheme="minorHAnsi"/>
          <w:b/>
          <w:noProof/>
          <w:sz w:val="24"/>
          <w:szCs w:val="24"/>
          <w:lang w:val="el-GR"/>
        </w:rPr>
      </w:pPr>
      <w:r w:rsidRPr="00844667">
        <w:rPr>
          <w:rFonts w:cstheme="minorHAnsi"/>
          <w:b/>
          <w:noProof/>
          <w:sz w:val="24"/>
          <w:szCs w:val="24"/>
          <w:lang w:val="el-GR"/>
        </w:rPr>
        <w:t>ΣΧΟΛΗ ΑΝΘΡΩΠΙΣΤΙΚΩΝ ΚΑΙ ΚΟΙΝΩΝΙΚΩΝ ΕΠΙΣΤΗΜΩΝ</w:t>
      </w:r>
    </w:p>
    <w:p w:rsidR="00844667" w:rsidRPr="00844667" w:rsidRDefault="00844667" w:rsidP="00844667">
      <w:pPr>
        <w:spacing w:line="276" w:lineRule="auto"/>
        <w:jc w:val="center"/>
        <w:rPr>
          <w:rFonts w:cstheme="minorHAnsi"/>
          <w:b/>
          <w:noProof/>
          <w:lang w:val="el-GR"/>
        </w:rPr>
      </w:pPr>
      <w:r w:rsidRPr="00844667">
        <w:rPr>
          <w:rFonts w:cstheme="minorHAnsi"/>
          <w:b/>
          <w:noProof/>
          <w:sz w:val="24"/>
          <w:szCs w:val="24"/>
          <w:lang w:val="el-GR"/>
        </w:rPr>
        <w:t>ΠΑΙΔΑΓΩΓΙΚΟ ΤΜΗΜΑ ΔΗΜΟΤΙΚΗΣ ΕΚΠΑΙΔΕΥΣΗΣ</w:t>
      </w:r>
    </w:p>
    <w:p w:rsidR="00844667" w:rsidRPr="006515E8" w:rsidRDefault="00844667" w:rsidP="006515E8">
      <w:pPr>
        <w:spacing w:before="600" w:after="120"/>
        <w:ind w:left="544" w:hanging="544"/>
        <w:jc w:val="center"/>
        <w:rPr>
          <w:rFonts w:ascii="Century Gothic" w:hAnsi="Century Gothic" w:cstheme="minorHAnsi"/>
          <w:b/>
          <w:color w:val="0000CC"/>
          <w:sz w:val="24"/>
          <w:szCs w:val="24"/>
          <w:lang w:val="el-GR"/>
        </w:rPr>
      </w:pPr>
      <w:bookmarkStart w:id="1" w:name="_Hlk36550227"/>
      <w:r w:rsidRPr="006515E8">
        <w:rPr>
          <w:rFonts w:ascii="Century Gothic" w:hAnsi="Century Gothic" w:cstheme="minorHAnsi"/>
          <w:b/>
          <w:color w:val="0000CC"/>
          <w:sz w:val="24"/>
          <w:szCs w:val="24"/>
          <w:lang w:val="el-GR"/>
        </w:rPr>
        <w:t>ΔΕΛΤΙΟ ΤΥΠΟΥ</w:t>
      </w:r>
    </w:p>
    <w:p w:rsidR="00844667" w:rsidRPr="006515E8" w:rsidRDefault="00844667" w:rsidP="006515E8">
      <w:pPr>
        <w:spacing w:before="120" w:after="240"/>
        <w:jc w:val="right"/>
        <w:rPr>
          <w:rFonts w:ascii="Century Gothic" w:hAnsi="Century Gothic" w:cstheme="minorHAnsi"/>
          <w:color w:val="0000CC"/>
          <w:sz w:val="24"/>
          <w:szCs w:val="24"/>
          <w:lang w:val="el-GR"/>
        </w:rPr>
      </w:pP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Βόλος, 31/3/2020</w:t>
      </w:r>
    </w:p>
    <w:p w:rsidR="0074756D" w:rsidRPr="006515E8" w:rsidRDefault="00E61C9F" w:rsidP="006515E8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Century Gothic" w:hAnsi="Century Gothic" w:cstheme="minorHAnsi"/>
          <w:color w:val="0000CC"/>
          <w:lang w:val="el-GR"/>
        </w:rPr>
      </w:pPr>
      <w:r w:rsidRPr="006515E8">
        <w:rPr>
          <w:rFonts w:ascii="Century Gothic" w:hAnsi="Century Gothic" w:cstheme="minorHAnsi"/>
          <w:color w:val="0000CC"/>
          <w:lang w:val="el-GR"/>
        </w:rPr>
        <w:t xml:space="preserve">Το Παιδαγωγικό Τμήμα Δημοτικής Εκπαίδευσης του Πανεπιστημίου Θεσσαλίας εκφράζει τη βαθιά θλίψη του για το θάνατο του Μανόλη Γλέζου και </w:t>
      </w:r>
      <w:r w:rsidR="0074756D" w:rsidRPr="006515E8">
        <w:rPr>
          <w:rFonts w:ascii="Century Gothic" w:hAnsi="Century Gothic" w:cstheme="minorHAnsi"/>
          <w:color w:val="0000CC"/>
          <w:lang w:val="el-GR"/>
        </w:rPr>
        <w:t>αισθάνεται την ανάγκη να απευθύνει ένα</w:t>
      </w:r>
      <w:r w:rsidR="003C64C2" w:rsidRPr="006515E8">
        <w:rPr>
          <w:rFonts w:ascii="Century Gothic" w:hAnsi="Century Gothic" w:cstheme="minorHAnsi"/>
          <w:color w:val="0000CC"/>
          <w:lang w:val="el-GR"/>
        </w:rPr>
        <w:t xml:space="preserve"> δημόσιο</w:t>
      </w:r>
      <w:r w:rsidRPr="006515E8">
        <w:rPr>
          <w:rFonts w:ascii="Century Gothic" w:hAnsi="Century Gothic" w:cstheme="minorHAnsi"/>
          <w:color w:val="0000CC"/>
          <w:lang w:val="el-GR"/>
        </w:rPr>
        <w:t xml:space="preserve"> ύστατο χαιρετισμό </w:t>
      </w:r>
      <w:r w:rsidR="0074756D" w:rsidRPr="006515E8">
        <w:rPr>
          <w:rFonts w:ascii="Century Gothic" w:hAnsi="Century Gothic" w:cstheme="minorHAnsi"/>
          <w:color w:val="0000CC"/>
          <w:lang w:val="el-GR"/>
        </w:rPr>
        <w:t>ως φόρο τιμής στο πρόσωπό του.</w:t>
      </w:r>
    </w:p>
    <w:p w:rsidR="00655A4D" w:rsidRPr="006515E8" w:rsidRDefault="0074756D" w:rsidP="006515E8">
      <w:pPr>
        <w:spacing w:after="120"/>
        <w:ind w:left="0" w:firstLine="0"/>
        <w:rPr>
          <w:rFonts w:ascii="Century Gothic" w:hAnsi="Century Gothic" w:cstheme="minorHAnsi"/>
          <w:color w:val="0000CC"/>
          <w:sz w:val="24"/>
          <w:szCs w:val="24"/>
          <w:lang w:val="el-GR"/>
        </w:rPr>
      </w:pP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Τον Οκτώβριο του 2018 αναγορεύσαμε τον Μανόλη Γλέζο επίτιμο διδάκτορα του Τμήματός </w:t>
      </w:r>
      <w:r w:rsidR="003C64C2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μας</w:t>
      </w:r>
      <w:bookmarkStart w:id="2" w:name="_GoBack"/>
      <w:bookmarkEnd w:id="2"/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. Τον γνωρίσαμε από κοντά και μας κατέκτησε με τη σεμνότητά του αλλά, ταυτόχρονα, και με τη δύναμη και την αγωνιστικότητα που εξέπεμπε το βλέμμα </w:t>
      </w:r>
      <w:proofErr w:type="spellStart"/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του∙</w:t>
      </w:r>
      <w:proofErr w:type="spellEnd"/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μας γοήτευσε και μας συγκίνησε η διαύγεια του πνεύματός του, η ευαισθησία που τον διέκρινε όταν μοιράστηκε μαζί μας πολύτιμες γι’ αυτόν αναμνήσεις, </w:t>
      </w:r>
      <w:r w:rsidR="00E22AF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ιδιαίτερα αυτές</w:t>
      </w:r>
      <w:r w:rsidR="006D696F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που αφορούσαν τη μάνα </w:t>
      </w:r>
      <w:proofErr w:type="spellStart"/>
      <w:r w:rsidR="006D696F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του,</w:t>
      </w:r>
      <w:r w:rsidR="00E22AF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«</w:t>
      </w:r>
      <w:r w:rsidR="006D696F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την</w:t>
      </w:r>
      <w:proofErr w:type="spellEnd"/>
      <w:r w:rsidR="006D696F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</w:t>
      </w:r>
      <w:r w:rsidR="006D696F" w:rsidRPr="006515E8">
        <w:rPr>
          <w:rFonts w:ascii="Century Gothic" w:hAnsi="Century Gothic" w:cstheme="minorHAnsi"/>
          <w:color w:val="0000CC"/>
          <w:sz w:val="24"/>
          <w:szCs w:val="24"/>
          <w:shd w:val="clear" w:color="auto" w:fill="FFFFFF"/>
          <w:lang w:val="el-GR"/>
        </w:rPr>
        <w:t xml:space="preserve">πιο έντονη ανάμνηση της </w:t>
      </w:r>
      <w:proofErr w:type="spellStart"/>
      <w:r w:rsidR="006D696F" w:rsidRPr="006515E8">
        <w:rPr>
          <w:rFonts w:ascii="Century Gothic" w:hAnsi="Century Gothic" w:cstheme="minorHAnsi"/>
          <w:color w:val="0000CC"/>
          <w:sz w:val="24"/>
          <w:szCs w:val="24"/>
          <w:shd w:val="clear" w:color="auto" w:fill="FFFFFF"/>
          <w:lang w:val="el-GR"/>
        </w:rPr>
        <w:t>ζωής</w:t>
      </w:r>
      <w:r w:rsidR="00E22AF6" w:rsidRPr="006515E8">
        <w:rPr>
          <w:rFonts w:ascii="Century Gothic" w:hAnsi="Century Gothic" w:cstheme="minorHAnsi"/>
          <w:color w:val="0000CC"/>
          <w:sz w:val="24"/>
          <w:szCs w:val="24"/>
          <w:shd w:val="clear" w:color="auto" w:fill="FFFFFF"/>
          <w:lang w:val="el-GR"/>
        </w:rPr>
        <w:t>»</w:t>
      </w:r>
      <w:r w:rsidR="006D696F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του</w:t>
      </w:r>
      <w:proofErr w:type="spellEnd"/>
      <w:r w:rsidR="006D696F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, </w:t>
      </w:r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αλλά και ο μεστός λόγος που εκφώνησε στην επιθυμία του να τιμήσει τους εκπαιδευτικούς που έπεσαν μαχόμενοι </w:t>
      </w:r>
      <w:r w:rsidR="00711A6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από </w:t>
      </w:r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τις γραμμές του ΕΛΑΣ.</w:t>
      </w:r>
    </w:p>
    <w:p w:rsidR="0010334F" w:rsidRPr="006515E8" w:rsidRDefault="0010334F" w:rsidP="006515E8">
      <w:pPr>
        <w:spacing w:after="120"/>
        <w:ind w:left="0" w:firstLine="0"/>
        <w:rPr>
          <w:rFonts w:ascii="Century Gothic" w:hAnsi="Century Gothic" w:cstheme="minorHAnsi"/>
          <w:color w:val="0000CC"/>
          <w:sz w:val="24"/>
          <w:szCs w:val="24"/>
          <w:lang w:val="el-GR"/>
        </w:rPr>
      </w:pP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Για όλους και όλες εμάς που προτείναμε 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την </w:t>
      </w:r>
      <w:proofErr w:type="spellStart"/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επιτιμοποίηση</w:t>
      </w:r>
      <w:proofErr w:type="spellEnd"/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του Μανόλη Γλέζου,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η παιδαγωγική αποτελεί μία έντονα πολιτική δέσμευση και πιστεύουμε πως ένας</w:t>
      </w:r>
      <w:r w:rsidR="00216315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από τους θεμελιώδεις στόχους της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είναι 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να </w:t>
      </w:r>
      <w:r w:rsidR="00216315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διδάξουμε στους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φοιτητές και τις φοιτήτριές μας </w:t>
      </w:r>
      <w:r w:rsidR="00216315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ότι η δημοκρατία είναι 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αποτέλεσμα συνεχ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ών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και αδιάκοπ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ων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κοινωνικ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ών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αγών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ων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. </w:t>
      </w:r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Η πορεία της ζωής</w:t>
      </w:r>
      <w:r w:rsidR="00655A4D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/>
        </w:rPr>
        <w:t xml:space="preserve"> </w:t>
      </w:r>
      <w:proofErr w:type="spellStart"/>
      <w:r w:rsidR="00655A4D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/>
        </w:rPr>
        <w:t>του</w:t>
      </w:r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Μανόλη</w:t>
      </w:r>
      <w:proofErr w:type="spellEnd"/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Γλέζου συνιστούσε όχι  μόνο τον ορισμό του πολιτικού όντος, αλλά και ένα σύμβολο για τη δημοκρατία –και κατ’ επέκταση για τη δημοκρατική </w:t>
      </w:r>
      <w:r w:rsidR="00655A4D" w:rsidRPr="006515E8">
        <w:rPr>
          <w:rFonts w:ascii="Century Gothic" w:hAnsi="Century Gothic" w:cstheme="minorHAnsi"/>
          <w:color w:val="0000CC"/>
          <w:sz w:val="24"/>
          <w:szCs w:val="24"/>
          <w:shd w:val="clear" w:color="auto" w:fill="FFFFFF"/>
          <w:lang w:val="el-GR"/>
        </w:rPr>
        <w:t xml:space="preserve">εκπαίδευση. 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Σ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το </w:t>
      </w:r>
      <w:proofErr w:type="spellStart"/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πρόσωπο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,</w:t>
      </w:r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στην</w:t>
      </w:r>
      <w:proofErr w:type="spellEnd"/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ψυχή και τη δράση </w:t>
      </w:r>
      <w:r w:rsidR="005803C6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του Μανόλη Γλέζου, </w:t>
      </w:r>
      <w:r w:rsidR="003C64C2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ενός ανυποχώρητου μαχητή, συνεπούς με την ιδεολογία του στο πέρασμα των </w:t>
      </w:r>
      <w:proofErr w:type="spellStart"/>
      <w:r w:rsidR="003C64C2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δεκαετιών,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είδαμε</w:t>
      </w:r>
      <w:proofErr w:type="spellEnd"/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</w:t>
      </w:r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να ενσαρκώνονται με τον πιο ουσιαστικό τρόπο </w:t>
      </w:r>
      <w:r w:rsidR="00792193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/>
        </w:rPr>
        <w:t xml:space="preserve">έννοιες και αξίες που θεωρούμε </w:t>
      </w:r>
      <w:r w:rsidR="003C64C2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/>
        </w:rPr>
        <w:t>θεμελιώδεις</w:t>
      </w:r>
      <w:r w:rsidR="005803C6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/>
        </w:rPr>
        <w:t xml:space="preserve"> για την </w:t>
      </w:r>
      <w:proofErr w:type="spellStart"/>
      <w:r w:rsidR="005803C6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/>
        </w:rPr>
        <w:t>εκπαίδευση.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Το</w:t>
      </w:r>
      <w:proofErr w:type="spellEnd"/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παράδειγμά του </w:t>
      </w:r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βοηθά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να κατανοήσουμε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lastRenderedPageBreak/>
        <w:t xml:space="preserve">τη σημασία της κοινωνικής συμμετοχής </w:t>
      </w:r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και της ανάληψης </w:t>
      </w:r>
      <w:r w:rsidR="00792193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 w:eastAsia="el-GR"/>
        </w:rPr>
        <w:t xml:space="preserve">κοινωνικής </w:t>
      </w:r>
      <w:proofErr w:type="spellStart"/>
      <w:r w:rsidR="00792193" w:rsidRPr="006515E8">
        <w:rPr>
          <w:rFonts w:ascii="Century Gothic" w:eastAsia="Times New Roman" w:hAnsi="Century Gothic" w:cstheme="minorHAnsi"/>
          <w:color w:val="0000CC"/>
          <w:sz w:val="24"/>
          <w:szCs w:val="24"/>
          <w:lang w:val="el-GR" w:eastAsia="el-GR"/>
        </w:rPr>
        <w:t>δράσης∙</w:t>
      </w:r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τη</w:t>
      </w:r>
      <w:proofErr w:type="spellEnd"/>
      <w:r w:rsidR="00792193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σημασία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της 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υπεράσπισης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τ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ων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αξ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ιών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και τα ιδανικ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ών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μας. Μέσα από τις πράξεις του, </w:t>
      </w:r>
      <w:r w:rsidR="00150308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δεν </w:t>
      </w:r>
      <w:r w:rsidR="00511C0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σταμάτησε</w:t>
      </w:r>
      <w:r w:rsidR="00150308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να μας </w:t>
      </w:r>
      <w:r w:rsidR="00655A4D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διδάσκει</w:t>
      </w:r>
      <w:r w:rsidR="00150308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</w:t>
      </w:r>
      <w:proofErr w:type="spellStart"/>
      <w:r w:rsidR="00150308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ότι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δεν</w:t>
      </w:r>
      <w:proofErr w:type="spellEnd"/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πρέπει να δεχόμαστε τον κόσμο όπως είναι</w:t>
      </w:r>
      <w:r w:rsidR="00150308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, αλλά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ότι θα πρέπει να κάνουμε </w:t>
      </w:r>
      <w:proofErr w:type="spellStart"/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ό,τι</w:t>
      </w:r>
      <w:proofErr w:type="spellEnd"/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μπορούμε για να 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φτάσουμε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κάποια στιγμή 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σε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έναν κόσμο </w:t>
      </w:r>
      <w:r w:rsidR="0094647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ελευθερίας, </w:t>
      </w:r>
      <w:proofErr w:type="spellStart"/>
      <w:r w:rsidR="00511C0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>ισότηταςκαι</w:t>
      </w:r>
      <w:proofErr w:type="spellEnd"/>
      <w:r w:rsidR="00511C01"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 </w:t>
      </w:r>
      <w:r w:rsidRPr="006515E8">
        <w:rPr>
          <w:rFonts w:ascii="Century Gothic" w:hAnsi="Century Gothic" w:cstheme="minorHAnsi"/>
          <w:color w:val="0000CC"/>
          <w:sz w:val="24"/>
          <w:szCs w:val="24"/>
          <w:lang w:val="el-GR"/>
        </w:rPr>
        <w:t xml:space="preserve">δικαιοσύνης. </w:t>
      </w:r>
    </w:p>
    <w:bookmarkEnd w:id="0"/>
    <w:p w:rsidR="0070409B" w:rsidRPr="006515E8" w:rsidRDefault="00E22AF6" w:rsidP="006515E8">
      <w:pPr>
        <w:pStyle w:val="Web"/>
        <w:shd w:val="clear" w:color="auto" w:fill="FFFFFF"/>
        <w:spacing w:before="0" w:beforeAutospacing="0" w:after="120" w:afterAutospacing="0" w:line="360" w:lineRule="auto"/>
        <w:jc w:val="both"/>
        <w:rPr>
          <w:rFonts w:ascii="Century Gothic" w:hAnsi="Century Gothic" w:cstheme="minorHAnsi"/>
          <w:color w:val="0000CC"/>
          <w:lang w:val="el-GR"/>
        </w:rPr>
      </w:pPr>
      <w:r w:rsidRPr="006515E8">
        <w:rPr>
          <w:rFonts w:ascii="Century Gothic" w:hAnsi="Century Gothic" w:cstheme="minorHAnsi"/>
          <w:color w:val="0000CC"/>
          <w:lang w:val="el-GR" w:eastAsia="el-GR"/>
        </w:rPr>
        <w:t xml:space="preserve">Συμμεριζόμενοι την αποστροφή του απέναντι στην </w:t>
      </w:r>
      <w:r w:rsidRPr="006515E8">
        <w:rPr>
          <w:rFonts w:ascii="Century Gothic" w:hAnsi="Century Gothic" w:cstheme="minorHAnsi"/>
          <w:color w:val="0000CC"/>
          <w:lang w:val="el-GR"/>
        </w:rPr>
        <w:t>πνευματι</w:t>
      </w:r>
      <w:r w:rsidRPr="006515E8">
        <w:rPr>
          <w:rFonts w:ascii="Century Gothic" w:hAnsi="Century Gothic" w:cstheme="minorHAnsi"/>
          <w:color w:val="0000CC"/>
          <w:lang w:val="el-GR"/>
        </w:rPr>
        <w:softHyphen/>
        <w:t>κή μονομέρεια και επειδή και εμείς μαζί με αυτόν «φοβόμαστε τον άνθρωπο του ενός βιβλίου», τ</w:t>
      </w:r>
      <w:r w:rsidR="00711A66" w:rsidRPr="006515E8">
        <w:rPr>
          <w:rFonts w:ascii="Century Gothic" w:hAnsi="Century Gothic" w:cstheme="minorHAnsi"/>
          <w:color w:val="0000CC"/>
          <w:lang w:val="el-GR"/>
        </w:rPr>
        <w:t xml:space="preserve">ον </w:t>
      </w:r>
      <w:r w:rsidR="00C42C0B" w:rsidRPr="006515E8">
        <w:rPr>
          <w:rFonts w:ascii="Century Gothic" w:hAnsi="Century Gothic" w:cstheme="minorHAnsi"/>
          <w:color w:val="0000CC"/>
          <w:lang w:val="el-GR"/>
        </w:rPr>
        <w:t>αποχαιρετ</w:t>
      </w:r>
      <w:r w:rsidR="00711A66" w:rsidRPr="006515E8">
        <w:rPr>
          <w:rFonts w:ascii="Century Gothic" w:hAnsi="Century Gothic" w:cstheme="minorHAnsi"/>
          <w:color w:val="0000CC"/>
          <w:lang w:val="el-GR"/>
        </w:rPr>
        <w:t xml:space="preserve">ούμε δεσμευόμενοι ότι θα συνδράμουμε την προσπάθεια ολοκλήρωσης της </w:t>
      </w:r>
      <w:r w:rsidRPr="006515E8">
        <w:rPr>
          <w:rFonts w:ascii="Century Gothic" w:hAnsi="Century Gothic" w:cstheme="minorHAnsi"/>
          <w:i/>
          <w:color w:val="0000CC"/>
          <w:shd w:val="clear" w:color="auto" w:fill="FFFFFF"/>
          <w:lang w:val="el-GR"/>
        </w:rPr>
        <w:t xml:space="preserve">Βιβλιοθήκης Νίκου Ν. Γλέζου στ’ </w:t>
      </w:r>
      <w:proofErr w:type="spellStart"/>
      <w:r w:rsidRPr="006515E8">
        <w:rPr>
          <w:rFonts w:ascii="Century Gothic" w:hAnsi="Century Gothic" w:cstheme="minorHAnsi"/>
          <w:i/>
          <w:color w:val="0000CC"/>
          <w:shd w:val="clear" w:color="auto" w:fill="FFFFFF"/>
          <w:lang w:val="el-GR"/>
        </w:rPr>
        <w:t>Απεράθου</w:t>
      </w:r>
      <w:proofErr w:type="spellEnd"/>
      <w:r w:rsidR="00CD0A4F" w:rsidRPr="006515E8">
        <w:rPr>
          <w:rFonts w:ascii="Century Gothic" w:hAnsi="Century Gothic" w:cstheme="minorHAnsi"/>
          <w:color w:val="0000CC"/>
          <w:shd w:val="clear" w:color="auto" w:fill="FFFFFF"/>
          <w:lang w:val="el-GR"/>
        </w:rPr>
        <w:t>,</w:t>
      </w:r>
      <w:r w:rsidRPr="006515E8">
        <w:rPr>
          <w:rFonts w:ascii="Century Gothic" w:hAnsi="Century Gothic"/>
          <w:color w:val="0000CC"/>
          <w:shd w:val="clear" w:color="auto" w:fill="FFFFFF"/>
        </w:rPr>
        <w:t> </w:t>
      </w:r>
      <w:r w:rsidR="00711A66" w:rsidRPr="006515E8">
        <w:rPr>
          <w:rFonts w:ascii="Century Gothic" w:hAnsi="Century Gothic" w:cstheme="minorHAnsi"/>
          <w:color w:val="0000CC"/>
          <w:lang w:val="el-GR"/>
        </w:rPr>
        <w:t xml:space="preserve">στη μνήμη του εκτελεσμένου στη </w:t>
      </w:r>
      <w:r w:rsidR="00B62334" w:rsidRPr="006515E8">
        <w:rPr>
          <w:rFonts w:ascii="Century Gothic" w:hAnsi="Century Gothic" w:cstheme="minorHAnsi"/>
          <w:color w:val="0000CC"/>
          <w:lang w:val="el-GR"/>
        </w:rPr>
        <w:t>διάρκεια</w:t>
      </w:r>
      <w:r w:rsidR="00711A66" w:rsidRPr="006515E8">
        <w:rPr>
          <w:rFonts w:ascii="Century Gothic" w:hAnsi="Century Gothic" w:cstheme="minorHAnsi"/>
          <w:color w:val="0000CC"/>
          <w:lang w:val="el-GR"/>
        </w:rPr>
        <w:t xml:space="preserve"> της </w:t>
      </w:r>
      <w:r w:rsidR="00B62334" w:rsidRPr="006515E8">
        <w:rPr>
          <w:rFonts w:ascii="Century Gothic" w:hAnsi="Century Gothic" w:cstheme="minorHAnsi"/>
          <w:color w:val="0000CC"/>
          <w:lang w:val="el-GR"/>
        </w:rPr>
        <w:t>κατοχής</w:t>
      </w:r>
      <w:r w:rsidR="00711A66" w:rsidRPr="006515E8">
        <w:rPr>
          <w:rFonts w:ascii="Century Gothic" w:hAnsi="Century Gothic" w:cstheme="minorHAnsi"/>
          <w:color w:val="0000CC"/>
          <w:lang w:val="el-GR"/>
        </w:rPr>
        <w:t xml:space="preserve"> αδελφού του Νίκου</w:t>
      </w:r>
      <w:r w:rsidR="00B62334" w:rsidRPr="006515E8">
        <w:rPr>
          <w:rFonts w:ascii="Century Gothic" w:hAnsi="Century Gothic" w:cstheme="minorHAnsi"/>
          <w:color w:val="0000CC"/>
          <w:lang w:val="el-GR"/>
        </w:rPr>
        <w:t>.</w:t>
      </w:r>
      <w:bookmarkEnd w:id="1"/>
    </w:p>
    <w:sectPr w:rsidR="0070409B" w:rsidRPr="006515E8" w:rsidSect="00844667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315"/>
    <w:rsid w:val="0010334F"/>
    <w:rsid w:val="00150308"/>
    <w:rsid w:val="00216315"/>
    <w:rsid w:val="00397FB3"/>
    <w:rsid w:val="003C64C2"/>
    <w:rsid w:val="00465098"/>
    <w:rsid w:val="00511C01"/>
    <w:rsid w:val="005803C6"/>
    <w:rsid w:val="005826CA"/>
    <w:rsid w:val="006515E8"/>
    <w:rsid w:val="00655A4D"/>
    <w:rsid w:val="006D696F"/>
    <w:rsid w:val="0070409B"/>
    <w:rsid w:val="00711A66"/>
    <w:rsid w:val="0074756D"/>
    <w:rsid w:val="00792193"/>
    <w:rsid w:val="00844667"/>
    <w:rsid w:val="00946471"/>
    <w:rsid w:val="00A85EBA"/>
    <w:rsid w:val="00B62334"/>
    <w:rsid w:val="00B6773F"/>
    <w:rsid w:val="00C42C0B"/>
    <w:rsid w:val="00CD0A4F"/>
    <w:rsid w:val="00DD36D5"/>
    <w:rsid w:val="00DF198B"/>
    <w:rsid w:val="00E22AF6"/>
    <w:rsid w:val="00E61C9F"/>
    <w:rsid w:val="00FB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47"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1631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5A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5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Χρήστης των Windows</cp:lastModifiedBy>
  <cp:revision>3</cp:revision>
  <dcterms:created xsi:type="dcterms:W3CDTF">2020-03-31T10:47:00Z</dcterms:created>
  <dcterms:modified xsi:type="dcterms:W3CDTF">2020-03-31T10:48:00Z</dcterms:modified>
</cp:coreProperties>
</file>