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7F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ΠΑΝΕΠΙΣΤΗΜΙΟ ΘΕΣΣΑΛΙΑΣ</w:t>
      </w:r>
    </w:p>
    <w:p w:rsidR="00165340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Τμήμα Οικονομικών Επιστημών</w:t>
      </w:r>
    </w:p>
    <w:p w:rsidR="00165340" w:rsidRPr="00165340" w:rsidRDefault="00165340" w:rsidP="00165340">
      <w:pPr>
        <w:jc w:val="center"/>
        <w:rPr>
          <w:b/>
          <w:sz w:val="28"/>
          <w:szCs w:val="28"/>
        </w:rPr>
      </w:pPr>
      <w:r w:rsidRPr="00165340">
        <w:rPr>
          <w:sz w:val="28"/>
          <w:szCs w:val="28"/>
        </w:rPr>
        <w:t xml:space="preserve">Θέμα: </w:t>
      </w:r>
      <w:r w:rsidRPr="00165340">
        <w:rPr>
          <w:b/>
          <w:sz w:val="28"/>
          <w:szCs w:val="28"/>
        </w:rPr>
        <w:t>Υποδοχή σχολείων στα πλαίσια της δράσης ‘</w:t>
      </w:r>
      <w:r w:rsidRPr="00165340">
        <w:rPr>
          <w:b/>
          <w:sz w:val="28"/>
          <w:szCs w:val="28"/>
          <w:lang w:val="en-US"/>
        </w:rPr>
        <w:t>OPEN</w:t>
      </w:r>
      <w:r w:rsidRPr="00165340">
        <w:rPr>
          <w:b/>
          <w:sz w:val="28"/>
          <w:szCs w:val="28"/>
        </w:rPr>
        <w:t xml:space="preserve"> </w:t>
      </w:r>
      <w:r w:rsidRPr="00165340">
        <w:rPr>
          <w:b/>
          <w:sz w:val="28"/>
          <w:szCs w:val="28"/>
          <w:lang w:val="en-US"/>
        </w:rPr>
        <w:t>GATES</w:t>
      </w:r>
      <w:r w:rsidRPr="00165340">
        <w:rPr>
          <w:b/>
          <w:sz w:val="28"/>
          <w:szCs w:val="28"/>
        </w:rPr>
        <w:t>’</w:t>
      </w:r>
      <w:r w:rsidR="00FE7133">
        <w:rPr>
          <w:b/>
          <w:sz w:val="28"/>
          <w:szCs w:val="28"/>
        </w:rPr>
        <w:t xml:space="preserve"> – 201</w:t>
      </w:r>
      <w:r w:rsidR="0064062D">
        <w:rPr>
          <w:b/>
          <w:sz w:val="28"/>
          <w:szCs w:val="28"/>
        </w:rPr>
        <w:t>9-20</w:t>
      </w:r>
    </w:p>
    <w:p w:rsidR="00165340" w:rsidRPr="00270088" w:rsidRDefault="00165340" w:rsidP="00270088">
      <w:pPr>
        <w:ind w:left="426" w:firstLine="141"/>
        <w:jc w:val="center"/>
        <w:rPr>
          <w:b/>
          <w:sz w:val="28"/>
          <w:szCs w:val="28"/>
          <w:u w:val="single"/>
        </w:rPr>
      </w:pPr>
      <w:r w:rsidRPr="00270088">
        <w:rPr>
          <w:b/>
          <w:sz w:val="28"/>
          <w:szCs w:val="28"/>
          <w:u w:val="single"/>
        </w:rPr>
        <w:t>ΠΡΟΓΡΑΜΜΑ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1804"/>
        <w:gridCol w:w="16"/>
        <w:gridCol w:w="2150"/>
        <w:gridCol w:w="1491"/>
        <w:gridCol w:w="1627"/>
        <w:gridCol w:w="3970"/>
        <w:gridCol w:w="1701"/>
        <w:gridCol w:w="2126"/>
      </w:tblGrid>
      <w:tr w:rsidR="005C54C3" w:rsidRPr="00165340" w:rsidTr="005D43FF">
        <w:tc>
          <w:tcPr>
            <w:tcW w:w="1820" w:type="dxa"/>
            <w:gridSpan w:val="2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215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7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397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ΥΠΕΥΘΥΝΟΣ</w:t>
            </w:r>
          </w:p>
        </w:tc>
      </w:tr>
      <w:tr w:rsidR="005C54C3" w:rsidTr="005D43FF">
        <w:trPr>
          <w:trHeight w:val="147"/>
        </w:trPr>
        <w:tc>
          <w:tcPr>
            <w:tcW w:w="1820" w:type="dxa"/>
            <w:gridSpan w:val="2"/>
            <w:vMerge w:val="restart"/>
          </w:tcPr>
          <w:p w:rsidR="005C54C3" w:rsidRPr="002E6EBB" w:rsidRDefault="005C54C3" w:rsidP="00165340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Δευτέρα</w:t>
            </w:r>
          </w:p>
          <w:p w:rsidR="005C54C3" w:rsidRDefault="004E282D" w:rsidP="001653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9/3/2020</w:t>
            </w:r>
          </w:p>
        </w:tc>
        <w:tc>
          <w:tcPr>
            <w:tcW w:w="2150" w:type="dxa"/>
            <w:vMerge w:val="restart"/>
          </w:tcPr>
          <w:p w:rsidR="005C54C3" w:rsidRPr="00C54F85" w:rsidRDefault="00C54F85" w:rsidP="00C54F85">
            <w:pPr>
              <w:pStyle w:val="a5"/>
              <w:numPr>
                <w:ilvl w:val="0"/>
                <w:numId w:val="1"/>
              </w:numPr>
              <w:ind w:left="349" w:hanging="349"/>
              <w:rPr>
                <w:b/>
                <w:sz w:val="24"/>
                <w:szCs w:val="24"/>
              </w:rPr>
            </w:pPr>
            <w:r w:rsidRPr="00C54F85">
              <w:rPr>
                <w:b/>
                <w:color w:val="FF0000"/>
              </w:rPr>
              <w:t xml:space="preserve">ΕΝ.Ε.Ε.ΓΥ.-Λ </w:t>
            </w:r>
            <w:r w:rsidRPr="00C54F85">
              <w:rPr>
                <w:b/>
                <w:color w:val="FF0000"/>
              </w:rPr>
              <w:t>Ν. ΙΩΝΙΑΣ</w:t>
            </w:r>
            <w:r>
              <w:rPr>
                <w:b/>
                <w:color w:val="FF0000"/>
              </w:rPr>
              <w:t xml:space="preserve"> / 10 ΜΑΘΗΤΕΣ</w:t>
            </w:r>
            <w:bookmarkStart w:id="0" w:name="_GoBack"/>
            <w:bookmarkEnd w:id="0"/>
          </w:p>
        </w:tc>
        <w:tc>
          <w:tcPr>
            <w:tcW w:w="1491" w:type="dxa"/>
            <w:vMerge w:val="restart"/>
          </w:tcPr>
          <w:p w:rsidR="005D43FF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:rsidR="005C54C3" w:rsidRPr="001C695C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54C3">
              <w:rPr>
                <w:sz w:val="24"/>
                <w:szCs w:val="24"/>
              </w:rPr>
              <w:t>0</w:t>
            </w:r>
            <w:r w:rsidR="001C695C" w:rsidRPr="00C54F85">
              <w:rPr>
                <w:sz w:val="24"/>
                <w:szCs w:val="24"/>
              </w:rPr>
              <w:t xml:space="preserve"> – 60 </w:t>
            </w:r>
            <w:r w:rsidR="001C695C">
              <w:rPr>
                <w:sz w:val="24"/>
                <w:szCs w:val="24"/>
              </w:rPr>
              <w:t>άτομα</w:t>
            </w:r>
          </w:p>
        </w:tc>
        <w:tc>
          <w:tcPr>
            <w:tcW w:w="1627" w:type="dxa"/>
          </w:tcPr>
          <w:p w:rsidR="005C54C3" w:rsidRDefault="00B4303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</w:t>
            </w:r>
            <w:r w:rsidR="005C54C3">
              <w:rPr>
                <w:sz w:val="24"/>
                <w:szCs w:val="24"/>
              </w:rPr>
              <w:t>.00</w:t>
            </w:r>
          </w:p>
        </w:tc>
        <w:tc>
          <w:tcPr>
            <w:tcW w:w="3970" w:type="dxa"/>
          </w:tcPr>
          <w:p w:rsidR="005C54C3" w:rsidRDefault="005C54C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C54C3" w:rsidRDefault="005C54C3" w:rsidP="002700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ΠΜΣ</w:t>
            </w:r>
          </w:p>
        </w:tc>
        <w:tc>
          <w:tcPr>
            <w:tcW w:w="2126" w:type="dxa"/>
          </w:tcPr>
          <w:p w:rsidR="005C54C3" w:rsidRDefault="004E282D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Μπέλλου Β.</w:t>
            </w:r>
          </w:p>
          <w:p w:rsidR="005C54C3" w:rsidRDefault="005C54C3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D43FF" w:rsidTr="005D43FF">
        <w:trPr>
          <w:trHeight w:val="146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A56380" w:rsidTr="005D43FF">
        <w:trPr>
          <w:trHeight w:val="146"/>
        </w:trPr>
        <w:tc>
          <w:tcPr>
            <w:tcW w:w="1820" w:type="dxa"/>
            <w:gridSpan w:val="2"/>
            <w:vMerge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Ενημέρωση για την έρευνα στο Πανεπιστήμιο Θεσσαλίας</w:t>
            </w:r>
          </w:p>
        </w:tc>
        <w:tc>
          <w:tcPr>
            <w:tcW w:w="1701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Β1</w:t>
            </w:r>
          </w:p>
        </w:tc>
        <w:tc>
          <w:tcPr>
            <w:tcW w:w="2126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A56380" w:rsidTr="005D43FF">
        <w:trPr>
          <w:trHeight w:val="146"/>
        </w:trPr>
        <w:tc>
          <w:tcPr>
            <w:tcW w:w="1820" w:type="dxa"/>
            <w:gridSpan w:val="2"/>
            <w:vMerge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3970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A56380" w:rsidTr="005D43FF">
        <w:trPr>
          <w:trHeight w:val="146"/>
        </w:trPr>
        <w:tc>
          <w:tcPr>
            <w:tcW w:w="1820" w:type="dxa"/>
            <w:gridSpan w:val="2"/>
            <w:vMerge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3970" w:type="dxa"/>
          </w:tcPr>
          <w:p w:rsidR="00A56380" w:rsidRPr="00FE7133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ΠΜΣ</w:t>
            </w:r>
          </w:p>
        </w:tc>
        <w:tc>
          <w:tcPr>
            <w:tcW w:w="2126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Αρβανιτίδης</w:t>
            </w:r>
            <w:proofErr w:type="spellEnd"/>
            <w:r>
              <w:rPr>
                <w:sz w:val="24"/>
                <w:szCs w:val="24"/>
              </w:rPr>
              <w:t xml:space="preserve">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A56380" w:rsidRPr="00FE7133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B43033" w:rsidRPr="000D4BDA" w:rsidTr="005D43FF">
        <w:trPr>
          <w:trHeight w:val="70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</w:tr>
      <w:tr w:rsidR="00B43033" w:rsidTr="005D43FF">
        <w:trPr>
          <w:trHeight w:val="516"/>
        </w:trPr>
        <w:tc>
          <w:tcPr>
            <w:tcW w:w="1820" w:type="dxa"/>
            <w:gridSpan w:val="2"/>
            <w:vMerge w:val="restart"/>
          </w:tcPr>
          <w:p w:rsidR="00B43033" w:rsidRPr="002E6EBB" w:rsidRDefault="00B43033" w:rsidP="00B43033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Τρίτη</w:t>
            </w:r>
          </w:p>
          <w:p w:rsidR="00B43033" w:rsidRDefault="004E282D" w:rsidP="00B4303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2510B">
              <w:rPr>
                <w:b/>
                <w:sz w:val="24"/>
                <w:szCs w:val="24"/>
              </w:rPr>
              <w:t>/3/2020</w:t>
            </w:r>
          </w:p>
        </w:tc>
        <w:tc>
          <w:tcPr>
            <w:tcW w:w="2150" w:type="dxa"/>
            <w:vMerge w:val="restart"/>
          </w:tcPr>
          <w:p w:rsidR="00B43033" w:rsidRPr="0006458D" w:rsidRDefault="006D3C55" w:rsidP="00B43033">
            <w:pPr>
              <w:pStyle w:val="a5"/>
              <w:numPr>
                <w:ilvl w:val="0"/>
                <w:numId w:val="2"/>
              </w:numPr>
              <w:ind w:left="359" w:hanging="283"/>
              <w:rPr>
                <w:b/>
                <w:sz w:val="24"/>
                <w:szCs w:val="24"/>
              </w:rPr>
            </w:pPr>
            <w:r w:rsidRPr="006D3C55">
              <w:rPr>
                <w:b/>
                <w:color w:val="C00000"/>
                <w:sz w:val="24"/>
                <w:szCs w:val="24"/>
              </w:rPr>
              <w:t>1</w:t>
            </w:r>
            <w:r w:rsidRPr="006D3C55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 w:rsidRPr="006D3C55">
              <w:rPr>
                <w:b/>
                <w:color w:val="C00000"/>
                <w:sz w:val="24"/>
                <w:szCs w:val="24"/>
              </w:rPr>
              <w:t xml:space="preserve"> ΓΕΛ ΚΑΡΔΙΤΣΑΣ</w:t>
            </w:r>
            <w:r>
              <w:rPr>
                <w:b/>
                <w:color w:val="C00000"/>
                <w:sz w:val="24"/>
                <w:szCs w:val="24"/>
              </w:rPr>
              <w:t xml:space="preserve"> /30 ΜΑΘΗΤΕΣ</w:t>
            </w:r>
          </w:p>
          <w:p w:rsidR="0006458D" w:rsidRPr="00346CC2" w:rsidRDefault="00346CC2" w:rsidP="00B43033">
            <w:pPr>
              <w:pStyle w:val="a5"/>
              <w:numPr>
                <w:ilvl w:val="0"/>
                <w:numId w:val="2"/>
              </w:numPr>
              <w:ind w:left="359" w:hanging="283"/>
              <w:rPr>
                <w:b/>
                <w:sz w:val="24"/>
                <w:szCs w:val="24"/>
              </w:rPr>
            </w:pPr>
            <w:r w:rsidRPr="00346CC2">
              <w:rPr>
                <w:b/>
                <w:color w:val="FF0000"/>
                <w:sz w:val="24"/>
                <w:szCs w:val="24"/>
              </w:rPr>
              <w:t>ΓΕΛ ΦΑΛΑΝΗΣ / 20 ΜΑΘΗΤΕΣ</w:t>
            </w:r>
          </w:p>
        </w:tc>
        <w:tc>
          <w:tcPr>
            <w:tcW w:w="1491" w:type="dxa"/>
            <w:vMerge w:val="restart"/>
          </w:tcPr>
          <w:p w:rsidR="00B43033" w:rsidRDefault="001C695C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50 - </w:t>
            </w:r>
            <w:r w:rsidR="00B43033">
              <w:rPr>
                <w:sz w:val="24"/>
                <w:szCs w:val="24"/>
              </w:rPr>
              <w:t>60</w:t>
            </w:r>
          </w:p>
        </w:tc>
        <w:tc>
          <w:tcPr>
            <w:tcW w:w="1627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B43033" w:rsidRDefault="004E282D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Μπέλλου Β.</w:t>
            </w:r>
          </w:p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  <w:p w:rsidR="00B43033" w:rsidRDefault="00B43033" w:rsidP="00B43033">
            <w:pPr>
              <w:rPr>
                <w:sz w:val="24"/>
                <w:szCs w:val="24"/>
              </w:rPr>
            </w:pPr>
          </w:p>
        </w:tc>
      </w:tr>
      <w:tr w:rsidR="00B43033" w:rsidTr="005D43FF">
        <w:trPr>
          <w:trHeight w:val="513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033" w:rsidRDefault="00B43033" w:rsidP="005D43FF">
            <w:pPr>
              <w:rPr>
                <w:sz w:val="24"/>
                <w:szCs w:val="24"/>
              </w:rPr>
            </w:pPr>
          </w:p>
          <w:p w:rsidR="00B43033" w:rsidRDefault="00674397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Κονταξή Μ.</w:t>
            </w:r>
          </w:p>
        </w:tc>
      </w:tr>
      <w:tr w:rsidR="00A56380" w:rsidTr="005D43FF">
        <w:trPr>
          <w:trHeight w:val="513"/>
        </w:trPr>
        <w:tc>
          <w:tcPr>
            <w:tcW w:w="1820" w:type="dxa"/>
            <w:gridSpan w:val="2"/>
            <w:vMerge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A56380" w:rsidRDefault="00A56380" w:rsidP="00A5638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A56380" w:rsidRDefault="00A56380" w:rsidP="00A5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Ενημέρωση για την έρευνα στο Πανεπιστήμιο Θεσσαλίας</w:t>
            </w:r>
          </w:p>
        </w:tc>
        <w:tc>
          <w:tcPr>
            <w:tcW w:w="1701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Β1</w:t>
            </w:r>
          </w:p>
        </w:tc>
        <w:tc>
          <w:tcPr>
            <w:tcW w:w="2126" w:type="dxa"/>
          </w:tcPr>
          <w:p w:rsidR="00A56380" w:rsidRDefault="00A56380" w:rsidP="00A56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D43FF" w:rsidTr="005D43FF">
        <w:trPr>
          <w:trHeight w:val="513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5461F5" w:rsidTr="0092510B">
        <w:trPr>
          <w:trHeight w:val="70"/>
        </w:trPr>
        <w:tc>
          <w:tcPr>
            <w:tcW w:w="1820" w:type="dxa"/>
            <w:gridSpan w:val="2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3970" w:type="dxa"/>
          </w:tcPr>
          <w:p w:rsidR="005461F5" w:rsidRPr="00FE7133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Αρβανιτίδης</w:t>
            </w:r>
            <w:proofErr w:type="spellEnd"/>
            <w:r>
              <w:rPr>
                <w:sz w:val="24"/>
                <w:szCs w:val="24"/>
              </w:rPr>
              <w:t xml:space="preserve">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5461F5" w:rsidRPr="00FE7133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5461F5" w:rsidRPr="0090791A" w:rsidTr="005D43FF">
        <w:trPr>
          <w:trHeight w:val="101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2"/>
                <w:szCs w:val="12"/>
              </w:rPr>
            </w:pPr>
          </w:p>
        </w:tc>
      </w:tr>
      <w:tr w:rsidR="005461F5" w:rsidTr="005D43FF">
        <w:trPr>
          <w:trHeight w:val="293"/>
        </w:trPr>
        <w:tc>
          <w:tcPr>
            <w:tcW w:w="1820" w:type="dxa"/>
            <w:gridSpan w:val="2"/>
            <w:vMerge w:val="restart"/>
          </w:tcPr>
          <w:p w:rsidR="005461F5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Τετάρτη</w:t>
            </w:r>
          </w:p>
          <w:p w:rsidR="005461F5" w:rsidRPr="002E6EBB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11/3/2020</w:t>
            </w:r>
          </w:p>
        </w:tc>
        <w:tc>
          <w:tcPr>
            <w:tcW w:w="2150" w:type="dxa"/>
            <w:vMerge w:val="restart"/>
          </w:tcPr>
          <w:p w:rsidR="005461F5" w:rsidRDefault="00930437" w:rsidP="001D31E2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  <w:r w:rsidR="001D31E2" w:rsidRPr="001D31E2">
              <w:rPr>
                <w:b/>
                <w:color w:val="C00000"/>
                <w:sz w:val="24"/>
                <w:szCs w:val="24"/>
              </w:rPr>
              <w:t>4</w:t>
            </w:r>
            <w:r w:rsidR="001D31E2" w:rsidRPr="001D31E2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 w:rsidR="001D31E2" w:rsidRPr="001D31E2">
              <w:rPr>
                <w:b/>
                <w:color w:val="C00000"/>
                <w:sz w:val="24"/>
                <w:szCs w:val="24"/>
              </w:rPr>
              <w:t xml:space="preserve"> ΓΕΛ ΛΑΡΙΣΑΣ /20 ΜΑΘΗΤΕΣ</w:t>
            </w:r>
          </w:p>
          <w:p w:rsidR="0077522B" w:rsidRPr="001D31E2" w:rsidRDefault="00930437" w:rsidP="001D31E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  <w:r w:rsidRPr="00930437">
              <w:rPr>
                <w:b/>
                <w:color w:val="FF0000"/>
                <w:sz w:val="24"/>
                <w:szCs w:val="24"/>
              </w:rPr>
              <w:t>7</w:t>
            </w:r>
            <w:r w:rsidRPr="00930437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Pr="00930437">
              <w:rPr>
                <w:b/>
                <w:color w:val="FF0000"/>
                <w:sz w:val="24"/>
                <w:szCs w:val="24"/>
              </w:rPr>
              <w:t xml:space="preserve"> ΓΕΛ ΒΟΛΟΥ/ 15 ΜΑΘΗΤΕΣ</w:t>
            </w:r>
          </w:p>
        </w:tc>
        <w:tc>
          <w:tcPr>
            <w:tcW w:w="1491" w:type="dxa"/>
            <w:vMerge w:val="restart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 Ινστιτούτο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Μπέλλου Β.</w:t>
            </w:r>
          </w:p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</w:p>
        </w:tc>
      </w:tr>
      <w:tr w:rsidR="005461F5" w:rsidTr="005D43FF">
        <w:trPr>
          <w:trHeight w:val="292"/>
        </w:trPr>
        <w:tc>
          <w:tcPr>
            <w:tcW w:w="1820" w:type="dxa"/>
            <w:gridSpan w:val="2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00 – 11.00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Παρακολούθηση μαθήματος ‘Μικροοικονομική Ανάλυση Ι’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 Ινστιτούτο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Οικονόμου Α.</w:t>
            </w:r>
          </w:p>
        </w:tc>
      </w:tr>
      <w:tr w:rsidR="005461F5" w:rsidTr="005D43FF">
        <w:trPr>
          <w:trHeight w:val="292"/>
        </w:trPr>
        <w:tc>
          <w:tcPr>
            <w:tcW w:w="1820" w:type="dxa"/>
            <w:gridSpan w:val="2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 </w:t>
            </w:r>
          </w:p>
        </w:tc>
      </w:tr>
      <w:tr w:rsidR="005461F5" w:rsidTr="005D43FF">
        <w:trPr>
          <w:trHeight w:val="292"/>
        </w:trPr>
        <w:tc>
          <w:tcPr>
            <w:tcW w:w="1820" w:type="dxa"/>
            <w:gridSpan w:val="2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Δραστηριότητες στο Τμήμα Οικονομικών Επιστημών 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Κονταξή Μ.</w:t>
            </w:r>
          </w:p>
        </w:tc>
      </w:tr>
      <w:tr w:rsidR="005461F5" w:rsidTr="005D43FF">
        <w:trPr>
          <w:trHeight w:val="292"/>
        </w:trPr>
        <w:tc>
          <w:tcPr>
            <w:tcW w:w="1820" w:type="dxa"/>
            <w:gridSpan w:val="2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3970" w:type="dxa"/>
          </w:tcPr>
          <w:p w:rsidR="005461F5" w:rsidRPr="00FE7133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Αρβανιτίδης</w:t>
            </w:r>
            <w:proofErr w:type="spellEnd"/>
            <w:r>
              <w:rPr>
                <w:sz w:val="24"/>
                <w:szCs w:val="24"/>
              </w:rPr>
              <w:t xml:space="preserve">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5461F5" w:rsidRPr="00FE7133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5461F5" w:rsidRPr="0090791A" w:rsidTr="005D43FF">
        <w:tc>
          <w:tcPr>
            <w:tcW w:w="1804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6" w:type="dxa"/>
            <w:gridSpan w:val="2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5461F5" w:rsidRPr="0090791A" w:rsidRDefault="005461F5" w:rsidP="005461F5">
            <w:pPr>
              <w:rPr>
                <w:sz w:val="14"/>
                <w:szCs w:val="14"/>
              </w:rPr>
            </w:pPr>
          </w:p>
        </w:tc>
      </w:tr>
      <w:tr w:rsidR="005461F5" w:rsidTr="005D43FF">
        <w:trPr>
          <w:trHeight w:val="147"/>
        </w:trPr>
        <w:tc>
          <w:tcPr>
            <w:tcW w:w="1804" w:type="dxa"/>
            <w:vMerge w:val="restart"/>
          </w:tcPr>
          <w:p w:rsidR="005461F5" w:rsidRPr="002E6EBB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Πέμπτη</w:t>
            </w:r>
          </w:p>
          <w:p w:rsidR="005461F5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12/3/2020</w:t>
            </w:r>
          </w:p>
          <w:p w:rsidR="001127FE" w:rsidRDefault="001127FE" w:rsidP="005461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27FE">
              <w:rPr>
                <w:b/>
                <w:color w:val="FF0000"/>
                <w:sz w:val="24"/>
                <w:szCs w:val="24"/>
              </w:rPr>
              <w:lastRenderedPageBreak/>
              <w:t>ΕΚΛΕΙΣΑΝ ΟΙ ΣΥΜΜΕΤΟΧΕΣ</w:t>
            </w:r>
          </w:p>
          <w:p w:rsidR="003A10C7" w:rsidRPr="001127FE" w:rsidRDefault="003A10C7" w:rsidP="005461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ΓΙΑ ΤΗΝ ΠΕΜΠΤΗ 12/3</w:t>
            </w:r>
          </w:p>
          <w:p w:rsidR="00EB47B3" w:rsidRPr="00EB47B3" w:rsidRDefault="00EB47B3" w:rsidP="00EB47B3">
            <w:pPr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</w:tcPr>
          <w:p w:rsidR="00EB47B3" w:rsidRPr="00EB47B3" w:rsidRDefault="0097158F" w:rsidP="00EB47B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lastRenderedPageBreak/>
              <w:t>-</w:t>
            </w:r>
            <w:r w:rsidR="00EB47B3" w:rsidRPr="00EB47B3">
              <w:rPr>
                <w:b/>
                <w:color w:val="C00000"/>
                <w:sz w:val="24"/>
                <w:szCs w:val="24"/>
              </w:rPr>
              <w:t>ΓΕΛ ΑΛΜΥΡΟΥ / 20 ΜΑΘΗΤΕΣ</w:t>
            </w:r>
          </w:p>
          <w:p w:rsidR="005461F5" w:rsidRDefault="0097158F" w:rsidP="00EB47B3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-</w:t>
            </w:r>
            <w:r w:rsidR="00EB47B3" w:rsidRPr="00EB47B3">
              <w:rPr>
                <w:b/>
                <w:color w:val="FF0000"/>
                <w:sz w:val="24"/>
                <w:szCs w:val="24"/>
              </w:rPr>
              <w:t>1</w:t>
            </w:r>
            <w:r w:rsidR="00EB47B3" w:rsidRPr="00EB47B3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="00EB47B3" w:rsidRPr="00EB47B3">
              <w:rPr>
                <w:b/>
                <w:color w:val="FF0000"/>
                <w:sz w:val="24"/>
                <w:szCs w:val="24"/>
              </w:rPr>
              <w:t xml:space="preserve"> ΕΠΑΛ ΒΟΛΟΥ / 15 ΜΑΘΗΤΕΣ</w:t>
            </w:r>
          </w:p>
          <w:p w:rsidR="0097158F" w:rsidRDefault="0097158F" w:rsidP="00EB47B3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-ΓΕΛ ΚΑΝΑΛΙΩΝ / 5 ΜΑΘΗΤΕΣ</w:t>
            </w:r>
          </w:p>
          <w:p w:rsidR="001127FE" w:rsidRPr="00EB47B3" w:rsidRDefault="001127FE" w:rsidP="00EB47B3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- 1</w:t>
            </w:r>
            <w:r w:rsidRPr="001127FE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="00D65560">
              <w:rPr>
                <w:b/>
                <w:color w:val="FF0000"/>
                <w:sz w:val="24"/>
                <w:szCs w:val="24"/>
              </w:rPr>
              <w:t xml:space="preserve"> ΓΕΛ ΒΟΛΟΥ / 24</w:t>
            </w:r>
            <w:r>
              <w:rPr>
                <w:b/>
                <w:color w:val="FF0000"/>
                <w:sz w:val="24"/>
                <w:szCs w:val="24"/>
              </w:rPr>
              <w:t xml:space="preserve"> ΜΑΘΗΤΕΣ</w:t>
            </w:r>
          </w:p>
        </w:tc>
        <w:tc>
          <w:tcPr>
            <w:tcW w:w="1491" w:type="dxa"/>
            <w:vMerge w:val="restart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50 - 60</w:t>
            </w: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Μπέλλου Β.</w:t>
            </w:r>
          </w:p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461F5" w:rsidTr="005D43FF">
        <w:trPr>
          <w:trHeight w:val="146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Παρακολούθηση μαθήματος ‘Μαθηματικά Ι’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</w:tc>
      </w:tr>
      <w:tr w:rsidR="005461F5" w:rsidTr="005D43FF">
        <w:trPr>
          <w:trHeight w:val="146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Κονταξή Μ.</w:t>
            </w:r>
          </w:p>
        </w:tc>
      </w:tr>
      <w:tr w:rsidR="005461F5" w:rsidTr="005D43FF">
        <w:trPr>
          <w:trHeight w:val="146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ΠΜΣ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Κόλλιας Χ.</w:t>
            </w:r>
          </w:p>
        </w:tc>
      </w:tr>
      <w:tr w:rsidR="005461F5" w:rsidTr="005D43FF">
        <w:trPr>
          <w:trHeight w:val="146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3970" w:type="dxa"/>
          </w:tcPr>
          <w:p w:rsidR="005461F5" w:rsidRPr="00FE7133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ΠΜΣ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Αρβανιτίδης</w:t>
            </w:r>
            <w:proofErr w:type="spellEnd"/>
            <w:r>
              <w:rPr>
                <w:sz w:val="24"/>
                <w:szCs w:val="24"/>
              </w:rPr>
              <w:t xml:space="preserve">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5461F5" w:rsidRPr="00FE7133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5461F5" w:rsidTr="005D43FF">
        <w:trPr>
          <w:trHeight w:val="375"/>
        </w:trPr>
        <w:tc>
          <w:tcPr>
            <w:tcW w:w="1804" w:type="dxa"/>
            <w:vMerge w:val="restart"/>
          </w:tcPr>
          <w:p w:rsidR="005461F5" w:rsidRPr="002E6EBB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Παρασκευή</w:t>
            </w:r>
          </w:p>
          <w:p w:rsidR="005461F5" w:rsidRDefault="005461F5" w:rsidP="00546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13/3/2020</w:t>
            </w:r>
          </w:p>
          <w:p w:rsidR="00A65225" w:rsidRPr="00A65225" w:rsidRDefault="00A65225" w:rsidP="00A65225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</w:tcPr>
          <w:p w:rsidR="005461F5" w:rsidRPr="00850719" w:rsidRDefault="00EB47B3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65225">
              <w:rPr>
                <w:b/>
                <w:color w:val="FF0000"/>
                <w:sz w:val="24"/>
                <w:szCs w:val="24"/>
              </w:rPr>
              <w:t>3</w:t>
            </w:r>
            <w:r w:rsidRPr="00A65225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Pr="00A65225">
              <w:rPr>
                <w:b/>
                <w:color w:val="FF0000"/>
                <w:sz w:val="24"/>
                <w:szCs w:val="24"/>
              </w:rPr>
              <w:t xml:space="preserve"> ΛΥΚΕΙΟ ΒΟΛΟΥ / 15 ΜΑΘΗΤΕΣ</w:t>
            </w:r>
          </w:p>
          <w:p w:rsidR="00850719" w:rsidRPr="00A53793" w:rsidRDefault="00850719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Pr="00850719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FF0000"/>
                <w:sz w:val="24"/>
                <w:szCs w:val="24"/>
              </w:rPr>
              <w:t xml:space="preserve"> ΛΥΚΕΙΟ ΒΟΛΟΥ / 15 ΜΑΘΗΤΕΣ</w:t>
            </w:r>
          </w:p>
          <w:p w:rsidR="00A53793" w:rsidRPr="006B7F50" w:rsidRDefault="00A53793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ΕΠΑΛ ΑΓΡΙΑΣ / 45 ΜΑΘΗΤΕΣ</w:t>
            </w:r>
          </w:p>
        </w:tc>
        <w:tc>
          <w:tcPr>
            <w:tcW w:w="1491" w:type="dxa"/>
            <w:vMerge w:val="restart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Μπέλλου Β.</w:t>
            </w:r>
          </w:p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461F5" w:rsidTr="005D43FF">
        <w:trPr>
          <w:trHeight w:val="375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Pr="006B7F50" w:rsidRDefault="005461F5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Παρακολούθηση μαθήματος ‘Χρηματοοικονομική Ανάλυση των Επιχειρήσεων’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Αμφιθέατρο</w:t>
            </w:r>
          </w:p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Γαλλικό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Ιατρίδης Γ.</w:t>
            </w:r>
          </w:p>
        </w:tc>
      </w:tr>
      <w:tr w:rsidR="005461F5" w:rsidTr="005D43FF">
        <w:trPr>
          <w:trHeight w:val="375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Pr="006B7F50" w:rsidRDefault="005461F5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61F5" w:rsidRPr="00735EC9" w:rsidRDefault="00735EC9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Κονταξή Μ.</w:t>
            </w:r>
          </w:p>
        </w:tc>
      </w:tr>
      <w:tr w:rsidR="005461F5" w:rsidTr="005D43FF">
        <w:trPr>
          <w:trHeight w:val="375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Pr="006B7F50" w:rsidRDefault="005461F5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3970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Ι2</w:t>
            </w:r>
          </w:p>
        </w:tc>
        <w:tc>
          <w:tcPr>
            <w:tcW w:w="2126" w:type="dxa"/>
          </w:tcPr>
          <w:p w:rsidR="005461F5" w:rsidRDefault="00451F01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461F5" w:rsidTr="005D43FF">
        <w:trPr>
          <w:trHeight w:val="375"/>
        </w:trPr>
        <w:tc>
          <w:tcPr>
            <w:tcW w:w="1804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5461F5" w:rsidRPr="006B7F50" w:rsidRDefault="005461F5" w:rsidP="005461F5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461F5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3970" w:type="dxa"/>
          </w:tcPr>
          <w:p w:rsidR="005461F5" w:rsidRPr="00FE7133" w:rsidRDefault="005461F5" w:rsidP="00546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ΠΜΣ</w:t>
            </w:r>
          </w:p>
        </w:tc>
        <w:tc>
          <w:tcPr>
            <w:tcW w:w="2126" w:type="dxa"/>
          </w:tcPr>
          <w:p w:rsidR="005461F5" w:rsidRDefault="005461F5" w:rsidP="005461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Αρβανιτίδης</w:t>
            </w:r>
            <w:proofErr w:type="spellEnd"/>
            <w:r>
              <w:rPr>
                <w:sz w:val="24"/>
                <w:szCs w:val="24"/>
              </w:rPr>
              <w:t xml:space="preserve">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5461F5" w:rsidRPr="00FE7133" w:rsidRDefault="005461F5" w:rsidP="0054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</w:tbl>
    <w:p w:rsidR="00165340" w:rsidRDefault="00165340" w:rsidP="00165340">
      <w:pPr>
        <w:rPr>
          <w:sz w:val="24"/>
          <w:szCs w:val="24"/>
        </w:rPr>
      </w:pPr>
    </w:p>
    <w:p w:rsidR="002E6EBB" w:rsidRPr="00165340" w:rsidRDefault="002E6EBB" w:rsidP="00165340">
      <w:pPr>
        <w:rPr>
          <w:sz w:val="24"/>
          <w:szCs w:val="24"/>
        </w:rPr>
      </w:pPr>
    </w:p>
    <w:sectPr w:rsidR="002E6EBB" w:rsidRPr="00165340" w:rsidSect="005D43FF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B8" w:rsidRDefault="004E48B8" w:rsidP="002E6EBB">
      <w:pPr>
        <w:spacing w:after="0" w:line="240" w:lineRule="auto"/>
      </w:pPr>
      <w:r>
        <w:separator/>
      </w:r>
    </w:p>
  </w:endnote>
  <w:endnote w:type="continuationSeparator" w:id="0">
    <w:p w:rsidR="004E48B8" w:rsidRDefault="004E48B8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:rsidR="002E6EBB" w:rsidRDefault="002E6E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F85">
          <w:rPr>
            <w:noProof/>
          </w:rPr>
          <w:t>2</w:t>
        </w:r>
        <w:r>
          <w:fldChar w:fldCharType="end"/>
        </w:r>
      </w:p>
    </w:sdtContent>
  </w:sdt>
  <w:p w:rsidR="002E6EBB" w:rsidRDefault="002E6E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B8" w:rsidRDefault="004E48B8" w:rsidP="002E6EBB">
      <w:pPr>
        <w:spacing w:after="0" w:line="240" w:lineRule="auto"/>
      </w:pPr>
      <w:r>
        <w:separator/>
      </w:r>
    </w:p>
  </w:footnote>
  <w:footnote w:type="continuationSeparator" w:id="0">
    <w:p w:rsidR="004E48B8" w:rsidRDefault="004E48B8" w:rsidP="002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21B"/>
    <w:multiLevelType w:val="hybridMultilevel"/>
    <w:tmpl w:val="C3B48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151C"/>
    <w:multiLevelType w:val="hybridMultilevel"/>
    <w:tmpl w:val="D5D4B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3513D"/>
    <w:multiLevelType w:val="hybridMultilevel"/>
    <w:tmpl w:val="9034C582"/>
    <w:lvl w:ilvl="0" w:tplc="9B1C0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577AE"/>
    <w:multiLevelType w:val="hybridMultilevel"/>
    <w:tmpl w:val="F558F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95A0A"/>
    <w:multiLevelType w:val="hybridMultilevel"/>
    <w:tmpl w:val="D966AD20"/>
    <w:lvl w:ilvl="0" w:tplc="9B1C0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B1DF6"/>
    <w:multiLevelType w:val="hybridMultilevel"/>
    <w:tmpl w:val="762CFC98"/>
    <w:lvl w:ilvl="0" w:tplc="F9BAEC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35829"/>
    <w:rsid w:val="0006458D"/>
    <w:rsid w:val="000A3B29"/>
    <w:rsid w:val="000D4BDA"/>
    <w:rsid w:val="001127FE"/>
    <w:rsid w:val="001165FA"/>
    <w:rsid w:val="00165340"/>
    <w:rsid w:val="001C6051"/>
    <w:rsid w:val="001C695C"/>
    <w:rsid w:val="001D31E2"/>
    <w:rsid w:val="001F03C9"/>
    <w:rsid w:val="00215FE1"/>
    <w:rsid w:val="0022497F"/>
    <w:rsid w:val="00270088"/>
    <w:rsid w:val="002B212F"/>
    <w:rsid w:val="002E6EBB"/>
    <w:rsid w:val="00346CC2"/>
    <w:rsid w:val="00370ABF"/>
    <w:rsid w:val="003A10C7"/>
    <w:rsid w:val="00451F01"/>
    <w:rsid w:val="004C55F2"/>
    <w:rsid w:val="004E282D"/>
    <w:rsid w:val="004E48B8"/>
    <w:rsid w:val="00514E4E"/>
    <w:rsid w:val="005461F5"/>
    <w:rsid w:val="005C54C3"/>
    <w:rsid w:val="005D43FF"/>
    <w:rsid w:val="005E0257"/>
    <w:rsid w:val="005E4BE3"/>
    <w:rsid w:val="00606EA8"/>
    <w:rsid w:val="0064062D"/>
    <w:rsid w:val="00674397"/>
    <w:rsid w:val="006B7F50"/>
    <w:rsid w:val="006D3C55"/>
    <w:rsid w:val="00717B69"/>
    <w:rsid w:val="00735EC9"/>
    <w:rsid w:val="0077522B"/>
    <w:rsid w:val="00811A6E"/>
    <w:rsid w:val="00850719"/>
    <w:rsid w:val="008A77EA"/>
    <w:rsid w:val="0090791A"/>
    <w:rsid w:val="0092510B"/>
    <w:rsid w:val="00930437"/>
    <w:rsid w:val="0097158F"/>
    <w:rsid w:val="00A247EC"/>
    <w:rsid w:val="00A30B64"/>
    <w:rsid w:val="00A53793"/>
    <w:rsid w:val="00A56380"/>
    <w:rsid w:val="00A576B2"/>
    <w:rsid w:val="00A65225"/>
    <w:rsid w:val="00AE69FE"/>
    <w:rsid w:val="00AE7E4A"/>
    <w:rsid w:val="00B320CA"/>
    <w:rsid w:val="00B43033"/>
    <w:rsid w:val="00C53F36"/>
    <w:rsid w:val="00C54F85"/>
    <w:rsid w:val="00C855EC"/>
    <w:rsid w:val="00CC26D4"/>
    <w:rsid w:val="00CE30FA"/>
    <w:rsid w:val="00D20245"/>
    <w:rsid w:val="00D207A5"/>
    <w:rsid w:val="00D65560"/>
    <w:rsid w:val="00E96C1D"/>
    <w:rsid w:val="00EB47B3"/>
    <w:rsid w:val="00FD43C3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4D98"/>
  <w15:chartTrackingRefBased/>
  <w15:docId w15:val="{3113A200-E32F-4167-A675-EA3B28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E6EBB"/>
  </w:style>
  <w:style w:type="paragraph" w:styleId="a7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2E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metaxas</dc:creator>
  <cp:keywords/>
  <dc:description/>
  <cp:lastModifiedBy>maria</cp:lastModifiedBy>
  <cp:revision>19</cp:revision>
  <dcterms:created xsi:type="dcterms:W3CDTF">2020-02-11T08:57:00Z</dcterms:created>
  <dcterms:modified xsi:type="dcterms:W3CDTF">2020-02-14T10:29:00Z</dcterms:modified>
</cp:coreProperties>
</file>