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81" w:rsidRPr="004273DB" w:rsidRDefault="004273DB">
      <w:pPr>
        <w:spacing w:before="53"/>
        <w:ind w:left="3465"/>
        <w:rPr>
          <w:b/>
          <w:sz w:val="24"/>
          <w:szCs w:val="24"/>
        </w:rPr>
      </w:pPr>
      <w:r w:rsidRPr="004273DB">
        <w:rPr>
          <w:b/>
          <w:w w:val="105"/>
          <w:sz w:val="24"/>
          <w:szCs w:val="24"/>
        </w:rPr>
        <w:t>Τμήμα Γεωπονίας Φυτικής Παραγωγής και Αγροτικού Περιβάλλοντος-Ανοιχτές Θύρες 2020*</w:t>
      </w:r>
    </w:p>
    <w:p w:rsidR="00C24A81" w:rsidRDefault="00C24A81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1349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988"/>
        <w:gridCol w:w="1001"/>
        <w:gridCol w:w="910"/>
        <w:gridCol w:w="922"/>
        <w:gridCol w:w="2873"/>
        <w:gridCol w:w="1630"/>
        <w:gridCol w:w="2835"/>
      </w:tblGrid>
      <w:tr w:rsidR="00C24A81" w:rsidTr="00F21C63">
        <w:trPr>
          <w:trHeight w:val="181"/>
        </w:trPr>
        <w:tc>
          <w:tcPr>
            <w:tcW w:w="2334" w:type="dxa"/>
          </w:tcPr>
          <w:p w:rsidR="00C24A81" w:rsidRDefault="004273DB">
            <w:pPr>
              <w:pStyle w:val="TableParagraph"/>
              <w:spacing w:line="151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Τρίτη 10/03/2020</w:t>
            </w:r>
          </w:p>
        </w:tc>
        <w:tc>
          <w:tcPr>
            <w:tcW w:w="988" w:type="dxa"/>
          </w:tcPr>
          <w:p w:rsidR="00C24A81" w:rsidRDefault="004273DB">
            <w:pPr>
              <w:pStyle w:val="TableParagraph"/>
              <w:spacing w:line="162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10:00-10:30</w:t>
            </w:r>
          </w:p>
        </w:tc>
        <w:tc>
          <w:tcPr>
            <w:tcW w:w="1001" w:type="dxa"/>
          </w:tcPr>
          <w:p w:rsidR="00C24A81" w:rsidRDefault="004273DB">
            <w:pPr>
              <w:pStyle w:val="TableParagraph"/>
              <w:spacing w:line="162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10:30-11:00</w:t>
            </w:r>
          </w:p>
        </w:tc>
        <w:tc>
          <w:tcPr>
            <w:tcW w:w="910" w:type="dxa"/>
          </w:tcPr>
          <w:p w:rsidR="00C24A81" w:rsidRDefault="004273DB">
            <w:pPr>
              <w:pStyle w:val="TableParagraph"/>
              <w:spacing w:line="162" w:lineRule="exact"/>
              <w:ind w:left="8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11:00-11:30</w:t>
            </w:r>
          </w:p>
        </w:tc>
        <w:tc>
          <w:tcPr>
            <w:tcW w:w="922" w:type="dxa"/>
          </w:tcPr>
          <w:p w:rsidR="00C24A81" w:rsidRDefault="004273DB">
            <w:pPr>
              <w:pStyle w:val="TableParagraph"/>
              <w:spacing w:line="162" w:lineRule="exact"/>
              <w:ind w:left="7" w:right="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11:30-12:00</w:t>
            </w:r>
          </w:p>
        </w:tc>
        <w:tc>
          <w:tcPr>
            <w:tcW w:w="2873" w:type="dxa"/>
          </w:tcPr>
          <w:p w:rsidR="00C24A81" w:rsidRDefault="004273DB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Τίτλος Δράσης</w:t>
            </w:r>
          </w:p>
        </w:tc>
        <w:tc>
          <w:tcPr>
            <w:tcW w:w="1630" w:type="dxa"/>
          </w:tcPr>
          <w:p w:rsidR="00C24A81" w:rsidRDefault="004273DB">
            <w:pPr>
              <w:pStyle w:val="TableParagraph"/>
              <w:spacing w:before="4" w:line="158" w:lineRule="exact"/>
              <w:ind w:left="223" w:right="20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Υπεύθυνος δράσης</w:t>
            </w:r>
          </w:p>
        </w:tc>
        <w:tc>
          <w:tcPr>
            <w:tcW w:w="2835" w:type="dxa"/>
          </w:tcPr>
          <w:p w:rsidR="00C24A81" w:rsidRDefault="004273DB">
            <w:pPr>
              <w:pStyle w:val="TableParagraph"/>
              <w:spacing w:before="4" w:line="158" w:lineRule="exact"/>
              <w:ind w:left="49" w:right="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Άτομα/ομάδα</w:t>
            </w:r>
          </w:p>
        </w:tc>
      </w:tr>
      <w:tr w:rsidR="00C24A81" w:rsidTr="00F21C63">
        <w:trPr>
          <w:trHeight w:val="594"/>
        </w:trPr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Διαχείρισης</w:t>
            </w:r>
          </w:p>
          <w:p w:rsidR="00C24A81" w:rsidRDefault="004273DB">
            <w:pPr>
              <w:pStyle w:val="TableParagraph"/>
              <w:spacing w:before="4" w:line="200" w:lineRule="atLeas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Οικοσυστημάτων και Βιοποικιλότητας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 w:line="266" w:lineRule="auto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Η προστασία της βιοποικιλότητας στο αγροτικό περιβάλλον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"/>
              <w:ind w:left="275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Α. Σφουγγάρης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9"/>
              <w:ind w:left="449" w:right="432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  <w:p w:rsidR="00280D5B" w:rsidRPr="00F21C63" w:rsidRDefault="001E094C" w:rsidP="00280D5B">
            <w:pPr>
              <w:pStyle w:val="TableParagraph"/>
              <w:spacing w:before="119"/>
              <w:ind w:right="432"/>
              <w:rPr>
                <w:b/>
                <w:color w:val="C00000"/>
                <w:w w:val="105"/>
                <w:sz w:val="15"/>
              </w:rPr>
            </w:pPr>
            <w:r>
              <w:rPr>
                <w:b/>
                <w:color w:val="C00000"/>
                <w:w w:val="105"/>
                <w:sz w:val="15"/>
              </w:rPr>
              <w:t>-1</w:t>
            </w:r>
            <w:r w:rsidRPr="001E094C">
              <w:rPr>
                <w:b/>
                <w:color w:val="C00000"/>
                <w:w w:val="105"/>
                <w:sz w:val="15"/>
                <w:vertAlign w:val="superscript"/>
              </w:rPr>
              <w:t>Ο</w:t>
            </w:r>
            <w:r>
              <w:rPr>
                <w:b/>
                <w:color w:val="C00000"/>
                <w:w w:val="105"/>
                <w:sz w:val="15"/>
              </w:rPr>
              <w:t xml:space="preserve"> ΓΕΛ ΚΑΡΔΙΤΣΑΣ / 25 ΜΑΘΗΤΕΣ</w:t>
            </w:r>
            <w:bookmarkStart w:id="0" w:name="_GoBack"/>
            <w:bookmarkEnd w:id="0"/>
          </w:p>
          <w:p w:rsidR="00280D5B" w:rsidRPr="00280D5B" w:rsidRDefault="00280D5B" w:rsidP="00280D5B">
            <w:pPr>
              <w:pStyle w:val="TableParagraph"/>
              <w:spacing w:before="119"/>
              <w:ind w:right="432"/>
              <w:rPr>
                <w:color w:val="C00000"/>
                <w:sz w:val="15"/>
              </w:rPr>
            </w:pPr>
          </w:p>
        </w:tc>
      </w:tr>
      <w:tr w:rsidR="00C24A81" w:rsidTr="00F21C63">
        <w:trPr>
          <w:trHeight w:val="403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Εργαστήριο </w:t>
            </w:r>
            <w:proofErr w:type="spellStart"/>
            <w:r>
              <w:rPr>
                <w:w w:val="105"/>
                <w:sz w:val="15"/>
              </w:rPr>
              <w:t>Ζιζανιολογίας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Ζιζάνια και Βότανα της Ελληνικής χλωρίδας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3"/>
              <w:ind w:left="271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Α. Καρκάνης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199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Δενδροκομίας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Διατροφική αξία των φρούτων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272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Γ. Νάνος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402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Αμπελουργίας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Η "Κουλούρα" της Σαντορίνης: Μια</w:t>
            </w:r>
          </w:p>
          <w:p w:rsidR="00C24A81" w:rsidRDefault="004273DB">
            <w:pPr>
              <w:pStyle w:val="TableParagraph"/>
              <w:spacing w:before="21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ασφαλής… αγκαλιά για το αμπέλι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272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Δ. Πετούμενου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194"/>
        </w:trPr>
        <w:tc>
          <w:tcPr>
            <w:tcW w:w="1349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4A81" w:rsidTr="00F21C63">
        <w:trPr>
          <w:trHeight w:val="182"/>
        </w:trPr>
        <w:tc>
          <w:tcPr>
            <w:tcW w:w="2334" w:type="dxa"/>
          </w:tcPr>
          <w:p w:rsidR="00C24A81" w:rsidRDefault="004273DB">
            <w:pPr>
              <w:pStyle w:val="TableParagraph"/>
              <w:spacing w:line="151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Τετάρτη 11/03/2020</w:t>
            </w:r>
          </w:p>
        </w:tc>
        <w:tc>
          <w:tcPr>
            <w:tcW w:w="988" w:type="dxa"/>
          </w:tcPr>
          <w:p w:rsidR="00C24A81" w:rsidRDefault="004273DB">
            <w:pPr>
              <w:pStyle w:val="TableParagraph"/>
              <w:spacing w:line="162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10:00-10:30</w:t>
            </w:r>
          </w:p>
        </w:tc>
        <w:tc>
          <w:tcPr>
            <w:tcW w:w="1001" w:type="dxa"/>
          </w:tcPr>
          <w:p w:rsidR="00C24A81" w:rsidRDefault="004273DB">
            <w:pPr>
              <w:pStyle w:val="TableParagraph"/>
              <w:spacing w:line="162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10:30-11:00</w:t>
            </w:r>
          </w:p>
        </w:tc>
        <w:tc>
          <w:tcPr>
            <w:tcW w:w="910" w:type="dxa"/>
          </w:tcPr>
          <w:p w:rsidR="00C24A81" w:rsidRDefault="004273DB">
            <w:pPr>
              <w:pStyle w:val="TableParagraph"/>
              <w:spacing w:line="162" w:lineRule="exact"/>
              <w:ind w:left="8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11:00-11:30</w:t>
            </w:r>
          </w:p>
        </w:tc>
        <w:tc>
          <w:tcPr>
            <w:tcW w:w="922" w:type="dxa"/>
          </w:tcPr>
          <w:p w:rsidR="00C24A81" w:rsidRDefault="004273DB">
            <w:pPr>
              <w:pStyle w:val="TableParagraph"/>
              <w:spacing w:line="162" w:lineRule="exact"/>
              <w:ind w:left="7" w:right="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11:30-12:00</w:t>
            </w:r>
          </w:p>
        </w:tc>
        <w:tc>
          <w:tcPr>
            <w:tcW w:w="2873" w:type="dxa"/>
          </w:tcPr>
          <w:p w:rsidR="00C24A81" w:rsidRDefault="004273DB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Τίτλος Δράσης</w:t>
            </w:r>
          </w:p>
        </w:tc>
        <w:tc>
          <w:tcPr>
            <w:tcW w:w="1630" w:type="dxa"/>
          </w:tcPr>
          <w:p w:rsidR="00C24A81" w:rsidRDefault="004273DB">
            <w:pPr>
              <w:pStyle w:val="TableParagraph"/>
              <w:spacing w:before="4" w:line="158" w:lineRule="exact"/>
              <w:ind w:left="223" w:right="20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Υπεύθυνος δράσης</w:t>
            </w:r>
          </w:p>
        </w:tc>
        <w:tc>
          <w:tcPr>
            <w:tcW w:w="2835" w:type="dxa"/>
          </w:tcPr>
          <w:p w:rsidR="00C24A81" w:rsidRDefault="004273DB">
            <w:pPr>
              <w:pStyle w:val="TableParagraph"/>
              <w:spacing w:before="4" w:line="158" w:lineRule="exact"/>
              <w:ind w:left="49" w:right="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Άτομα/ομάδα</w:t>
            </w:r>
          </w:p>
        </w:tc>
      </w:tr>
      <w:tr w:rsidR="00C24A81" w:rsidTr="00F21C63">
        <w:trPr>
          <w:trHeight w:val="186"/>
        </w:trPr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6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Δενδροκομίας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7" w:lineRule="exact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7" w:lineRule="exact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7" w:lineRule="exact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7" w:lineRule="exact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Διατροφική αξία των φρούτων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6" w:lineRule="exact"/>
              <w:ind w:left="272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Γ. Νάνος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449" w:right="4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 w:rsidR="00C24A81" w:rsidTr="00F21C63">
        <w:trPr>
          <w:trHeight w:val="199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Φυτοπαθολογίας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8" w:line="170" w:lineRule="exact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Διάγνωση ασθενειών των φυτών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275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Ι. </w:t>
            </w:r>
            <w:proofErr w:type="spellStart"/>
            <w:r>
              <w:rPr>
                <w:w w:val="105"/>
                <w:sz w:val="15"/>
              </w:rPr>
              <w:t>Βαγγέλας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607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Εδαφολογίας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Προσδιορισμός </w:t>
            </w:r>
            <w:proofErr w:type="spellStart"/>
            <w:r>
              <w:rPr>
                <w:w w:val="105"/>
                <w:sz w:val="15"/>
              </w:rPr>
              <w:t>pH</w:t>
            </w:r>
            <w:proofErr w:type="spellEnd"/>
            <w:r>
              <w:rPr>
                <w:w w:val="105"/>
                <w:sz w:val="15"/>
              </w:rPr>
              <w:t xml:space="preserve"> και περιεκτικότητας</w:t>
            </w:r>
          </w:p>
          <w:p w:rsidR="00C24A81" w:rsidRDefault="004273DB">
            <w:pPr>
              <w:pStyle w:val="TableParagraph"/>
              <w:spacing w:before="4" w:line="200" w:lineRule="atLeas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ανθρακικού ασβεστίου σε εδαφικά δείγματα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271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Β. Αντωνιάδης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403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Γενετικής Βελτίωσης</w:t>
            </w:r>
          </w:p>
          <w:p w:rsidR="00C24A81" w:rsidRDefault="004273DB">
            <w:pPr>
              <w:pStyle w:val="TableParagraph"/>
              <w:spacing w:before="21" w:line="166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Φυτών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Η συμβολή των μοριακών τεχνικών στη</w:t>
            </w:r>
          </w:p>
          <w:p w:rsidR="00C24A81" w:rsidRDefault="004273DB">
            <w:pPr>
              <w:pStyle w:val="TableParagraph"/>
              <w:spacing w:before="21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Βελτίωση Φυτών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272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Ο. Παυλή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194"/>
        </w:trPr>
        <w:tc>
          <w:tcPr>
            <w:tcW w:w="1349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4A81" w:rsidTr="00F21C63">
        <w:trPr>
          <w:trHeight w:val="181"/>
        </w:trPr>
        <w:tc>
          <w:tcPr>
            <w:tcW w:w="2334" w:type="dxa"/>
          </w:tcPr>
          <w:p w:rsidR="00C24A81" w:rsidRDefault="004273DB">
            <w:pPr>
              <w:pStyle w:val="TableParagraph"/>
              <w:spacing w:line="151" w:lineRule="exact"/>
              <w:ind w:left="2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Πεμπτη</w:t>
            </w:r>
            <w:proofErr w:type="spellEnd"/>
            <w:r>
              <w:rPr>
                <w:b/>
                <w:w w:val="105"/>
                <w:sz w:val="15"/>
              </w:rPr>
              <w:t xml:space="preserve"> 12/03/2020</w:t>
            </w:r>
          </w:p>
        </w:tc>
        <w:tc>
          <w:tcPr>
            <w:tcW w:w="988" w:type="dxa"/>
          </w:tcPr>
          <w:p w:rsidR="00C24A81" w:rsidRDefault="004273DB">
            <w:pPr>
              <w:pStyle w:val="TableParagraph"/>
              <w:spacing w:line="162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10:00-10:30</w:t>
            </w:r>
          </w:p>
        </w:tc>
        <w:tc>
          <w:tcPr>
            <w:tcW w:w="1001" w:type="dxa"/>
          </w:tcPr>
          <w:p w:rsidR="00C24A81" w:rsidRDefault="004273DB">
            <w:pPr>
              <w:pStyle w:val="TableParagraph"/>
              <w:spacing w:line="162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10:30-11:00</w:t>
            </w:r>
          </w:p>
        </w:tc>
        <w:tc>
          <w:tcPr>
            <w:tcW w:w="910" w:type="dxa"/>
          </w:tcPr>
          <w:p w:rsidR="00C24A81" w:rsidRDefault="004273DB">
            <w:pPr>
              <w:pStyle w:val="TableParagraph"/>
              <w:spacing w:line="162" w:lineRule="exact"/>
              <w:ind w:left="8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11:00-11:30</w:t>
            </w:r>
          </w:p>
        </w:tc>
        <w:tc>
          <w:tcPr>
            <w:tcW w:w="922" w:type="dxa"/>
          </w:tcPr>
          <w:p w:rsidR="00C24A81" w:rsidRDefault="004273DB">
            <w:pPr>
              <w:pStyle w:val="TableParagraph"/>
              <w:spacing w:line="162" w:lineRule="exact"/>
              <w:ind w:left="7" w:right="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11:30-12:00</w:t>
            </w:r>
          </w:p>
        </w:tc>
        <w:tc>
          <w:tcPr>
            <w:tcW w:w="2873" w:type="dxa"/>
          </w:tcPr>
          <w:p w:rsidR="00C24A81" w:rsidRDefault="004273DB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Τίτλος Δράσης</w:t>
            </w:r>
          </w:p>
        </w:tc>
        <w:tc>
          <w:tcPr>
            <w:tcW w:w="1630" w:type="dxa"/>
          </w:tcPr>
          <w:p w:rsidR="00C24A81" w:rsidRDefault="004273DB">
            <w:pPr>
              <w:pStyle w:val="TableParagraph"/>
              <w:spacing w:before="4" w:line="158" w:lineRule="exact"/>
              <w:ind w:left="223" w:right="20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Υπεύθυνος δράσης</w:t>
            </w:r>
          </w:p>
        </w:tc>
        <w:tc>
          <w:tcPr>
            <w:tcW w:w="2835" w:type="dxa"/>
          </w:tcPr>
          <w:p w:rsidR="00C24A81" w:rsidRDefault="004273DB">
            <w:pPr>
              <w:pStyle w:val="TableParagraph"/>
              <w:spacing w:before="4" w:line="158" w:lineRule="exact"/>
              <w:ind w:left="49" w:right="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Άτομα/ομάδα</w:t>
            </w:r>
          </w:p>
        </w:tc>
      </w:tr>
      <w:tr w:rsidR="00C24A81" w:rsidTr="00F21C63">
        <w:trPr>
          <w:trHeight w:val="390"/>
        </w:trPr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Γεωργικής Υδραυλικής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Ορθολογική χρήση νερού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275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Α. Αγγελάκη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7"/>
              <w:ind w:left="449" w:right="4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 w:rsidR="00C24A81" w:rsidTr="00F21C63">
        <w:trPr>
          <w:trHeight w:val="606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Εντομολογίας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Εκτροφές των εντόμων, ποικιλότητα των</w:t>
            </w:r>
          </w:p>
          <w:p w:rsidR="00C24A81" w:rsidRDefault="004273DB">
            <w:pPr>
              <w:pStyle w:val="TableParagraph"/>
              <w:spacing w:before="4" w:line="200" w:lineRule="atLeast"/>
              <w:ind w:left="36" w:right="401"/>
              <w:rPr>
                <w:sz w:val="15"/>
              </w:rPr>
            </w:pPr>
            <w:r>
              <w:rPr>
                <w:w w:val="105"/>
                <w:sz w:val="15"/>
              </w:rPr>
              <w:t>εντόμων (επίσκεψη στο Μουσείο του Εργαστηρίου)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ind w:left="275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Ν. Παπαδόπουλος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811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Ανθοκομίας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3" w:line="266" w:lineRule="auto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Αρωματικά Φαρμακευτικά Φυτά: Η μεθοδολογία παραλαβής των αιθέριων ελαίων και οι χρήσεις τους στη</w:t>
            </w:r>
          </w:p>
          <w:p w:rsidR="00C24A81" w:rsidRDefault="004273DB">
            <w:pPr>
              <w:pStyle w:val="TableParagraph"/>
              <w:spacing w:before="2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καθημερινότητά μας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21"/>
              <w:ind w:left="275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Χ. </w:t>
            </w:r>
            <w:proofErr w:type="spellStart"/>
            <w:r>
              <w:rPr>
                <w:w w:val="105"/>
                <w:sz w:val="15"/>
              </w:rPr>
              <w:t>Λύκας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199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Οικοφυσιολογία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" w:line="170" w:lineRule="exact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" w:line="170" w:lineRule="exact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" w:line="170" w:lineRule="exact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" w:line="170" w:lineRule="exact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GIS και γεωργία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 w:line="166" w:lineRule="exact"/>
              <w:ind w:left="271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Α. </w:t>
            </w:r>
            <w:proofErr w:type="spellStart"/>
            <w:r>
              <w:rPr>
                <w:w w:val="105"/>
                <w:sz w:val="15"/>
              </w:rPr>
              <w:t>Κυπαρίσσης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194"/>
        </w:trPr>
        <w:tc>
          <w:tcPr>
            <w:tcW w:w="13493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4A81" w:rsidTr="00F21C63">
        <w:trPr>
          <w:trHeight w:val="182"/>
        </w:trPr>
        <w:tc>
          <w:tcPr>
            <w:tcW w:w="2334" w:type="dxa"/>
          </w:tcPr>
          <w:p w:rsidR="00C24A81" w:rsidRDefault="004273DB">
            <w:pPr>
              <w:pStyle w:val="TableParagraph"/>
              <w:spacing w:line="151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Παρασκευή 13/03/2020**</w:t>
            </w:r>
          </w:p>
        </w:tc>
        <w:tc>
          <w:tcPr>
            <w:tcW w:w="988" w:type="dxa"/>
          </w:tcPr>
          <w:p w:rsidR="00C24A81" w:rsidRDefault="004273DB">
            <w:pPr>
              <w:pStyle w:val="TableParagraph"/>
              <w:spacing w:line="162" w:lineRule="exact"/>
              <w:ind w:right="1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10:00-10:30</w:t>
            </w:r>
          </w:p>
        </w:tc>
        <w:tc>
          <w:tcPr>
            <w:tcW w:w="1001" w:type="dxa"/>
          </w:tcPr>
          <w:p w:rsidR="00C24A81" w:rsidRDefault="004273DB">
            <w:pPr>
              <w:pStyle w:val="TableParagraph"/>
              <w:spacing w:line="162" w:lineRule="exact"/>
              <w:ind w:right="16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10:30-11:00</w:t>
            </w:r>
          </w:p>
        </w:tc>
        <w:tc>
          <w:tcPr>
            <w:tcW w:w="910" w:type="dxa"/>
          </w:tcPr>
          <w:p w:rsidR="00C24A81" w:rsidRDefault="004273DB">
            <w:pPr>
              <w:pStyle w:val="TableParagraph"/>
              <w:spacing w:line="162" w:lineRule="exact"/>
              <w:ind w:left="8" w:right="5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11:00-11:30</w:t>
            </w:r>
          </w:p>
        </w:tc>
        <w:tc>
          <w:tcPr>
            <w:tcW w:w="922" w:type="dxa"/>
          </w:tcPr>
          <w:p w:rsidR="00C24A81" w:rsidRDefault="004273DB">
            <w:pPr>
              <w:pStyle w:val="TableParagraph"/>
              <w:spacing w:line="162" w:lineRule="exact"/>
              <w:ind w:left="7" w:right="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11:30-12:00</w:t>
            </w:r>
          </w:p>
        </w:tc>
        <w:tc>
          <w:tcPr>
            <w:tcW w:w="2873" w:type="dxa"/>
          </w:tcPr>
          <w:p w:rsidR="00C24A81" w:rsidRDefault="004273DB">
            <w:pPr>
              <w:pStyle w:val="TableParagraph"/>
              <w:spacing w:line="151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Τίτλος Δράσης</w:t>
            </w:r>
          </w:p>
        </w:tc>
        <w:tc>
          <w:tcPr>
            <w:tcW w:w="1630" w:type="dxa"/>
          </w:tcPr>
          <w:p w:rsidR="00C24A81" w:rsidRDefault="004273DB">
            <w:pPr>
              <w:pStyle w:val="TableParagraph"/>
              <w:spacing w:before="4" w:line="158" w:lineRule="exact"/>
              <w:ind w:left="223" w:right="20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Υπεύθυνος δράσης</w:t>
            </w:r>
          </w:p>
        </w:tc>
        <w:tc>
          <w:tcPr>
            <w:tcW w:w="2835" w:type="dxa"/>
          </w:tcPr>
          <w:p w:rsidR="00C24A81" w:rsidRDefault="004273DB">
            <w:pPr>
              <w:pStyle w:val="TableParagraph"/>
              <w:spacing w:before="4" w:line="158" w:lineRule="exact"/>
              <w:ind w:left="49" w:right="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Άτομα/ομάδα</w:t>
            </w:r>
          </w:p>
        </w:tc>
      </w:tr>
      <w:tr w:rsidR="00C24A81" w:rsidTr="00F21C63">
        <w:trPr>
          <w:trHeight w:val="390"/>
        </w:trPr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168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Γεωργικής</w:t>
            </w:r>
          </w:p>
          <w:p w:rsidR="00C24A81" w:rsidRDefault="004273DB">
            <w:pPr>
              <w:pStyle w:val="TableParagraph"/>
              <w:spacing w:before="21" w:line="182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Μηχανολογίας</w:t>
            </w:r>
          </w:p>
        </w:tc>
        <w:tc>
          <w:tcPr>
            <w:tcW w:w="19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2"/>
              <w:ind w:left="664"/>
              <w:rPr>
                <w:sz w:val="15"/>
              </w:rPr>
            </w:pPr>
            <w:r>
              <w:rPr>
                <w:w w:val="105"/>
                <w:sz w:val="15"/>
              </w:rPr>
              <w:t>Ομάδα 1-2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92"/>
              <w:ind w:left="584"/>
              <w:rPr>
                <w:sz w:val="15"/>
              </w:rPr>
            </w:pPr>
            <w:r>
              <w:rPr>
                <w:w w:val="105"/>
                <w:sz w:val="15"/>
              </w:rPr>
              <w:t>Ομάδα 3-4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Οι χρήσεις των </w:t>
            </w:r>
            <w:proofErr w:type="spellStart"/>
            <w:r>
              <w:rPr>
                <w:w w:val="105"/>
                <w:sz w:val="15"/>
              </w:rPr>
              <w:t>Drones</w:t>
            </w:r>
            <w:proofErr w:type="spellEnd"/>
            <w:r>
              <w:rPr>
                <w:w w:val="105"/>
                <w:sz w:val="15"/>
              </w:rPr>
              <w:t xml:space="preserve"> στη Γεωργία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00"/>
              <w:ind w:left="271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Χ. Καβαλάρης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 w:rsidP="00F21C63">
            <w:pPr>
              <w:pStyle w:val="TableParagraph"/>
              <w:spacing w:before="127"/>
              <w:ind w:right="432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  <w:p w:rsidR="00F21C63" w:rsidRPr="001E094C" w:rsidRDefault="001E094C" w:rsidP="00F21C63">
            <w:pPr>
              <w:pStyle w:val="TableParagraph"/>
              <w:spacing w:before="127"/>
              <w:ind w:right="432"/>
              <w:rPr>
                <w:b/>
                <w:color w:val="FF0000"/>
                <w:sz w:val="15"/>
              </w:rPr>
            </w:pPr>
            <w:r>
              <w:rPr>
                <w:b/>
                <w:color w:val="FF0000"/>
                <w:sz w:val="15"/>
                <w:lang w:val="en-US"/>
              </w:rPr>
              <w:t>-</w:t>
            </w:r>
            <w:r>
              <w:rPr>
                <w:b/>
                <w:color w:val="FF0000"/>
                <w:sz w:val="15"/>
              </w:rPr>
              <w:t>ΓΕΛ ΒΕΛΕΣΤΙΝΟΥ / 15 ΜΑΘΗΤΕΣ</w:t>
            </w:r>
          </w:p>
        </w:tc>
      </w:tr>
      <w:tr w:rsidR="00C24A81" w:rsidTr="00F21C63">
        <w:trPr>
          <w:trHeight w:val="402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line="182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Εργαστήριο </w:t>
            </w:r>
            <w:proofErr w:type="spellStart"/>
            <w:r>
              <w:rPr>
                <w:w w:val="105"/>
                <w:sz w:val="15"/>
              </w:rPr>
              <w:t>Ζιζανιολογίας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right="1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66" w:right="1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173" w:right="1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2"/>
              <w:ind w:left="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Ενυδρειοπονία-Aquaponics</w:t>
            </w:r>
            <w:proofErr w:type="spellEnd"/>
            <w:r>
              <w:rPr>
                <w:w w:val="105"/>
                <w:sz w:val="15"/>
              </w:rPr>
              <w:t>: Τα φυτά</w:t>
            </w:r>
          </w:p>
          <w:p w:rsidR="00C24A81" w:rsidRDefault="004273DB">
            <w:pPr>
              <w:pStyle w:val="TableParagraph"/>
              <w:spacing w:before="21" w:line="166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συναντούν τα ψάρια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/>
              <w:ind w:left="275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Ε. </w:t>
            </w:r>
            <w:proofErr w:type="spellStart"/>
            <w:r>
              <w:rPr>
                <w:w w:val="105"/>
                <w:sz w:val="15"/>
              </w:rPr>
              <w:t>Λεβίζου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607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266" w:lineRule="auto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Εργαστήριο Γεωργίας και Εφαρμοσμένης Φυσιολογίας</w:t>
            </w:r>
          </w:p>
          <w:p w:rsidR="00C24A81" w:rsidRDefault="004273DB">
            <w:pPr>
              <w:pStyle w:val="TableParagraph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Φυτών</w:t>
            </w: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18"/>
              <w:ind w:left="232"/>
              <w:rPr>
                <w:sz w:val="15"/>
              </w:rPr>
            </w:pPr>
            <w:r>
              <w:rPr>
                <w:w w:val="105"/>
                <w:sz w:val="15"/>
              </w:rPr>
              <w:t>Ομάδα 4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18"/>
              <w:ind w:left="240"/>
              <w:rPr>
                <w:sz w:val="15"/>
              </w:rPr>
            </w:pPr>
            <w:r>
              <w:rPr>
                <w:w w:val="105"/>
                <w:sz w:val="15"/>
              </w:rPr>
              <w:t>Ομάδα 3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18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Ομάδα 2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C24A81">
            <w:pPr>
              <w:pStyle w:val="TableParagraph"/>
              <w:rPr>
                <w:b/>
                <w:sz w:val="16"/>
              </w:rPr>
            </w:pPr>
          </w:p>
          <w:p w:rsidR="00C24A81" w:rsidRDefault="004273DB">
            <w:pPr>
              <w:pStyle w:val="TableParagraph"/>
              <w:spacing w:before="118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Ομάδα 1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 w:line="266" w:lineRule="auto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Ξενάγηση στους πειραματικούς αγρούς του Αγροκτήματος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 w:line="266" w:lineRule="auto"/>
              <w:ind w:left="83" w:firstLine="2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Ν. </w:t>
            </w:r>
            <w:proofErr w:type="spellStart"/>
            <w:r>
              <w:rPr>
                <w:w w:val="105"/>
                <w:sz w:val="15"/>
              </w:rPr>
              <w:t>Δαναλάτος</w:t>
            </w:r>
            <w:proofErr w:type="spellEnd"/>
            <w:r>
              <w:rPr>
                <w:w w:val="105"/>
                <w:sz w:val="15"/>
              </w:rPr>
              <w:t xml:space="preserve">, Δ. </w:t>
            </w:r>
            <w:proofErr w:type="spellStart"/>
            <w:r>
              <w:rPr>
                <w:w w:val="105"/>
                <w:sz w:val="15"/>
              </w:rPr>
              <w:t>Μπαρτζιάλης</w:t>
            </w:r>
            <w:proofErr w:type="spellEnd"/>
            <w:r>
              <w:rPr>
                <w:w w:val="105"/>
                <w:sz w:val="15"/>
              </w:rPr>
              <w:t xml:space="preserve">, Σ. </w:t>
            </w:r>
            <w:proofErr w:type="spellStart"/>
            <w:r>
              <w:rPr>
                <w:w w:val="105"/>
                <w:sz w:val="15"/>
              </w:rPr>
              <w:t>Σουΐπας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  <w:tr w:rsidR="00C24A81" w:rsidTr="00F21C63">
        <w:trPr>
          <w:trHeight w:val="606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line="266" w:lineRule="auto"/>
              <w:ind w:left="41" w:right="13"/>
              <w:rPr>
                <w:sz w:val="15"/>
              </w:rPr>
            </w:pPr>
            <w:r>
              <w:rPr>
                <w:w w:val="105"/>
                <w:sz w:val="15"/>
              </w:rPr>
              <w:t>Εργαστήριο Γεωργικών Κατασκευών &amp; Ελέγχου</w:t>
            </w:r>
          </w:p>
          <w:p w:rsidR="00C24A81" w:rsidRDefault="004273DB">
            <w:pPr>
              <w:pStyle w:val="TableParagraph"/>
              <w:spacing w:line="182" w:lineRule="exact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Περιβάλλοντος</w:t>
            </w:r>
          </w:p>
        </w:tc>
        <w:tc>
          <w:tcPr>
            <w:tcW w:w="9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4273DB">
            <w:pPr>
              <w:pStyle w:val="TableParagraph"/>
              <w:spacing w:before="112" w:line="266" w:lineRule="auto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Ξενάγηση στις </w:t>
            </w:r>
            <w:proofErr w:type="spellStart"/>
            <w:r>
              <w:rPr>
                <w:w w:val="105"/>
                <w:sz w:val="15"/>
              </w:rPr>
              <w:t>θερμοκηπιακές</w:t>
            </w:r>
            <w:proofErr w:type="spellEnd"/>
            <w:r>
              <w:rPr>
                <w:w w:val="105"/>
                <w:sz w:val="15"/>
              </w:rPr>
              <w:t xml:space="preserve"> εγκαταστάσεις του Αγροκτήματος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24A81" w:rsidRDefault="004273DB">
            <w:pPr>
              <w:pStyle w:val="TableParagraph"/>
              <w:spacing w:before="1"/>
              <w:ind w:left="275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Ν. Κατσούλας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A81" w:rsidRDefault="00C24A81">
            <w:pPr>
              <w:rPr>
                <w:sz w:val="2"/>
                <w:szCs w:val="2"/>
              </w:rPr>
            </w:pPr>
          </w:p>
        </w:tc>
      </w:tr>
    </w:tbl>
    <w:p w:rsidR="00C24A81" w:rsidRDefault="00C24A81">
      <w:pPr>
        <w:pStyle w:val="a3"/>
        <w:spacing w:before="1"/>
        <w:rPr>
          <w:b/>
          <w:sz w:val="17"/>
        </w:rPr>
      </w:pPr>
    </w:p>
    <w:p w:rsidR="00C24A81" w:rsidRDefault="004273DB">
      <w:pPr>
        <w:pStyle w:val="a3"/>
        <w:ind w:left="144"/>
      </w:pPr>
      <w:r>
        <w:rPr>
          <w:w w:val="105"/>
        </w:rPr>
        <w:t>* Οι δράσεις μπορεί να φωτογραφηθούν-βιντεοσκοπηθούν για λόγους προβολής.</w:t>
      </w:r>
    </w:p>
    <w:p w:rsidR="00C24A81" w:rsidRDefault="004273DB">
      <w:pPr>
        <w:pStyle w:val="a3"/>
        <w:spacing w:before="21"/>
        <w:ind w:left="144"/>
      </w:pPr>
      <w:r>
        <w:rPr>
          <w:w w:val="105"/>
        </w:rPr>
        <w:t>**Οι δράσεις της Παρασκευής 13/03/2020 θα γίνουν στο Αγρόκτημα του Τμήματος στο Βελεστίνο. Η μετακίνηση προς το Βελεστίνο γίνεται με ευθύνη των σχολείων.</w:t>
      </w:r>
    </w:p>
    <w:sectPr w:rsidR="00C24A81">
      <w:type w:val="continuous"/>
      <w:pgSz w:w="16840" w:h="11910" w:orient="landscape"/>
      <w:pgMar w:top="104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608"/>
    <w:multiLevelType w:val="hybridMultilevel"/>
    <w:tmpl w:val="DCA42256"/>
    <w:lvl w:ilvl="0" w:tplc="374E3A4C">
      <w:start w:val="10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  <w:w w:val="105"/>
      </w:rPr>
    </w:lvl>
    <w:lvl w:ilvl="1" w:tplc="040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3E46479B"/>
    <w:multiLevelType w:val="hybridMultilevel"/>
    <w:tmpl w:val="B3C4D5B2"/>
    <w:lvl w:ilvl="0" w:tplc="932A1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4A81"/>
    <w:rsid w:val="001E094C"/>
    <w:rsid w:val="00280D5B"/>
    <w:rsid w:val="004273DB"/>
    <w:rsid w:val="004B72AF"/>
    <w:rsid w:val="00B01445"/>
    <w:rsid w:val="00C24A81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2F3"/>
  <w15:docId w15:val="{0C0E715E-7B7E-4223-96D8-C54BB0F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ATHANASIADI KORALIA</cp:lastModifiedBy>
  <cp:revision>5</cp:revision>
  <dcterms:created xsi:type="dcterms:W3CDTF">2020-02-19T08:01:00Z</dcterms:created>
  <dcterms:modified xsi:type="dcterms:W3CDTF">2020-02-20T10:26:00Z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2020-02-19T00:00:00Z</vt:filetime>
  </property>
</Properties>
</file>