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628C" w14:textId="77777777" w:rsidR="00C63989" w:rsidRDefault="00C63989" w:rsidP="00C52D7E">
      <w:pPr>
        <w:spacing w:after="60" w:line="240" w:lineRule="auto"/>
        <w:jc w:val="both"/>
      </w:pPr>
    </w:p>
    <w:p w14:paraId="2165F8A7" w14:textId="43A21EE2" w:rsidR="00AA27EC" w:rsidRDefault="004F681F" w:rsidP="00C52D7E">
      <w:pPr>
        <w:spacing w:after="60" w:line="240" w:lineRule="auto"/>
        <w:jc w:val="both"/>
      </w:pPr>
      <w:r>
        <w:t>1</w:t>
      </w:r>
      <w:r w:rsidR="00EC1A72">
        <w:t>8</w:t>
      </w:r>
      <w:r>
        <w:t>.11.2020</w:t>
      </w:r>
    </w:p>
    <w:p w14:paraId="175F70B6" w14:textId="0E9EA644" w:rsidR="004F681F" w:rsidRPr="00561BDA" w:rsidRDefault="004F681F" w:rsidP="00C52D7E">
      <w:pPr>
        <w:spacing w:after="60" w:line="240" w:lineRule="auto"/>
        <w:jc w:val="both"/>
        <w:rPr>
          <w:sz w:val="16"/>
          <w:szCs w:val="16"/>
        </w:rPr>
      </w:pPr>
    </w:p>
    <w:p w14:paraId="775D365F" w14:textId="63B09DCD" w:rsidR="000850F5" w:rsidRPr="00EC1A72" w:rsidRDefault="00EC1A72" w:rsidP="00C52D7E">
      <w:pPr>
        <w:spacing w:after="60" w:line="240" w:lineRule="auto"/>
        <w:jc w:val="both"/>
        <w:rPr>
          <w:b/>
          <w:bCs/>
        </w:rPr>
      </w:pPr>
      <w:r>
        <w:rPr>
          <w:b/>
          <w:bCs/>
        </w:rPr>
        <w:t>Δελτίο τύπου</w:t>
      </w:r>
    </w:p>
    <w:p w14:paraId="7487FB2F" w14:textId="77777777" w:rsidR="00BA70DF" w:rsidRPr="00561BDA" w:rsidRDefault="00BA70DF" w:rsidP="00C52D7E">
      <w:pPr>
        <w:spacing w:after="60"/>
        <w:rPr>
          <w:sz w:val="16"/>
          <w:szCs w:val="16"/>
        </w:rPr>
      </w:pPr>
    </w:p>
    <w:p w14:paraId="081A611E" w14:textId="090075B1" w:rsidR="007322F8" w:rsidRDefault="00BA70DF" w:rsidP="00C52D7E">
      <w:pPr>
        <w:spacing w:after="60"/>
        <w:jc w:val="both"/>
      </w:pPr>
      <w:r>
        <w:t xml:space="preserve">Με πολύ χαρά </w:t>
      </w:r>
      <w:r w:rsidR="00CB5B68">
        <w:t>είδαμε</w:t>
      </w:r>
      <w:r>
        <w:t xml:space="preserve"> την επικαιροποίηση της λίστας της Σαγκάης για το 2020</w:t>
      </w:r>
      <w:r w:rsidR="00694A4A">
        <w:t xml:space="preserve"> </w:t>
      </w:r>
      <w:r w:rsidR="00685838">
        <w:t>ως προς</w:t>
      </w:r>
      <w:r w:rsidR="00694A4A">
        <w:t xml:space="preserve"> την κατάταξη των πανεπιστημίων στο χώρο του </w:t>
      </w:r>
      <w:r w:rsidR="00694A4A">
        <w:rPr>
          <w:lang w:val="en-US"/>
        </w:rPr>
        <w:t>Sport</w:t>
      </w:r>
      <w:r w:rsidR="00694A4A" w:rsidRPr="003D3D47">
        <w:t xml:space="preserve"> </w:t>
      </w:r>
      <w:r w:rsidR="00694A4A">
        <w:rPr>
          <w:lang w:val="en-US"/>
        </w:rPr>
        <w:t>Science</w:t>
      </w:r>
      <w:r w:rsidR="00694A4A" w:rsidRPr="003D3D47">
        <w:t xml:space="preserve"> </w:t>
      </w:r>
      <w:r w:rsidR="00694A4A">
        <w:t xml:space="preserve">και αφορά δεδομένα </w:t>
      </w:r>
      <w:r w:rsidR="00BB09CB">
        <w:t xml:space="preserve">της περιόδου </w:t>
      </w:r>
      <w:r w:rsidR="00694A4A">
        <w:t>2015-2019</w:t>
      </w:r>
      <w:r w:rsidR="000B56B2">
        <w:t>.</w:t>
      </w:r>
      <w:r w:rsidR="007C47FA">
        <w:t xml:space="preserve"> </w:t>
      </w:r>
      <w:r w:rsidR="000B56B2">
        <w:t>Σύμφωνα με αυτ</w:t>
      </w:r>
      <w:r w:rsidR="00BB09CB">
        <w:t>ή την κατάταξη,</w:t>
      </w:r>
      <w:r w:rsidR="000B56B2">
        <w:t xml:space="preserve"> </w:t>
      </w:r>
      <w:r w:rsidR="000B56B2" w:rsidRPr="003B0F82">
        <w:rPr>
          <w:b/>
          <w:bCs/>
        </w:rPr>
        <w:t>το ΤΕΦΑΑ του Π</w:t>
      </w:r>
      <w:r w:rsidR="00C0383B">
        <w:rPr>
          <w:b/>
          <w:bCs/>
        </w:rPr>
        <w:t xml:space="preserve">ανεπιστημίου </w:t>
      </w:r>
      <w:r w:rsidR="000B56B2" w:rsidRPr="003B0F82">
        <w:rPr>
          <w:b/>
          <w:bCs/>
        </w:rPr>
        <w:t>Θ</w:t>
      </w:r>
      <w:r w:rsidR="00C0383B">
        <w:rPr>
          <w:b/>
          <w:bCs/>
        </w:rPr>
        <w:t>εσσαλίας</w:t>
      </w:r>
      <w:r w:rsidR="000B56B2" w:rsidRPr="003B0F82">
        <w:rPr>
          <w:b/>
          <w:bCs/>
        </w:rPr>
        <w:t xml:space="preserve"> βρίσκεται στις θέσεις 100-150 παγκοσμίως</w:t>
      </w:r>
      <w:r w:rsidR="000656CE">
        <w:rPr>
          <w:b/>
          <w:bCs/>
        </w:rPr>
        <w:t>, μια πολύ καλή επίδοση για οποιοδήποτε Τμήμα της χώρας</w:t>
      </w:r>
      <w:r w:rsidR="000B56B2" w:rsidRPr="003B0F82">
        <w:rPr>
          <w:b/>
          <w:bCs/>
        </w:rPr>
        <w:t>, κάτι που το αναδεικνύει ως το πρώτο στην Ελλάδα</w:t>
      </w:r>
      <w:r w:rsidR="000656CE">
        <w:rPr>
          <w:b/>
          <w:bCs/>
        </w:rPr>
        <w:t xml:space="preserve"> ανάμεσα στα ομοειδή</w:t>
      </w:r>
      <w:r w:rsidR="00735E8F">
        <w:rPr>
          <w:b/>
          <w:bCs/>
        </w:rPr>
        <w:t xml:space="preserve"> Τμήματα</w:t>
      </w:r>
      <w:r w:rsidR="00735E8F">
        <w:t>. Τα κριτήρια της κατάταξης αυτής αφορούν</w:t>
      </w:r>
      <w:r w:rsidR="000B56B2">
        <w:t xml:space="preserve"> </w:t>
      </w:r>
      <w:r w:rsidR="002402ED">
        <w:t>σ</w:t>
      </w:r>
      <w:r w:rsidR="000B56B2">
        <w:t>την ερευνητική δραστηριότητα</w:t>
      </w:r>
      <w:r w:rsidR="00E34160">
        <w:t xml:space="preserve"> του Τμήματος</w:t>
      </w:r>
      <w:r w:rsidR="000B56B2">
        <w:t xml:space="preserve">, τις δημοσιεύσεις σε ποιοτικά περιοδικά και την απήχηση ή αναγνωρισιμότητα του ερευνητικού του έργου διεθνώς, καθώς και το βαθμό διεθνών συνεργασιών </w:t>
      </w:r>
      <w:r w:rsidR="007C47FA">
        <w:t xml:space="preserve">(πλήρη δεδομένα εδώ: </w:t>
      </w:r>
      <w:hyperlink r:id="rId10" w:history="1">
        <w:r w:rsidR="0071708C" w:rsidRPr="00717186">
          <w:rPr>
            <w:rStyle w:val="-"/>
            <w:lang w:val="en-US"/>
          </w:rPr>
          <w:t>http</w:t>
        </w:r>
        <w:r w:rsidR="0071708C" w:rsidRPr="00717186">
          <w:rPr>
            <w:rStyle w:val="-"/>
          </w:rPr>
          <w:t>://</w:t>
        </w:r>
        <w:r w:rsidR="0071708C" w:rsidRPr="00717186">
          <w:rPr>
            <w:rStyle w:val="-"/>
            <w:lang w:val="en-US"/>
          </w:rPr>
          <w:t>www</w:t>
        </w:r>
        <w:r w:rsidR="0071708C" w:rsidRPr="00717186">
          <w:rPr>
            <w:rStyle w:val="-"/>
          </w:rPr>
          <w:t>.</w:t>
        </w:r>
        <w:r w:rsidR="0071708C" w:rsidRPr="00717186">
          <w:rPr>
            <w:rStyle w:val="-"/>
            <w:lang w:val="en-US"/>
          </w:rPr>
          <w:t>shanghairanking</w:t>
        </w:r>
        <w:r w:rsidR="0071708C" w:rsidRPr="00717186">
          <w:rPr>
            <w:rStyle w:val="-"/>
          </w:rPr>
          <w:t>.</w:t>
        </w:r>
        <w:r w:rsidR="0071708C" w:rsidRPr="00717186">
          <w:rPr>
            <w:rStyle w:val="-"/>
            <w:lang w:val="en-US"/>
          </w:rPr>
          <w:t>com</w:t>
        </w:r>
        <w:r w:rsidR="0071708C" w:rsidRPr="00717186">
          <w:rPr>
            <w:rStyle w:val="-"/>
          </w:rPr>
          <w:t>/</w:t>
        </w:r>
        <w:r w:rsidR="0071708C" w:rsidRPr="00717186">
          <w:rPr>
            <w:rStyle w:val="-"/>
            <w:lang w:val="en-US"/>
          </w:rPr>
          <w:t>Special</w:t>
        </w:r>
        <w:r w:rsidR="0071708C" w:rsidRPr="00717186">
          <w:rPr>
            <w:rStyle w:val="-"/>
          </w:rPr>
          <w:t>-</w:t>
        </w:r>
        <w:r w:rsidR="0071708C" w:rsidRPr="00717186">
          <w:rPr>
            <w:rStyle w:val="-"/>
            <w:lang w:val="en-US"/>
          </w:rPr>
          <w:t>Focus</w:t>
        </w:r>
        <w:r w:rsidR="0071708C" w:rsidRPr="00717186">
          <w:rPr>
            <w:rStyle w:val="-"/>
          </w:rPr>
          <w:t>-</w:t>
        </w:r>
        <w:r w:rsidR="0071708C" w:rsidRPr="00717186">
          <w:rPr>
            <w:rStyle w:val="-"/>
            <w:lang w:val="en-US"/>
          </w:rPr>
          <w:t>Institution</w:t>
        </w:r>
        <w:r w:rsidR="0071708C" w:rsidRPr="00717186">
          <w:rPr>
            <w:rStyle w:val="-"/>
          </w:rPr>
          <w:t>-</w:t>
        </w:r>
        <w:r w:rsidR="0071708C" w:rsidRPr="00717186">
          <w:rPr>
            <w:rStyle w:val="-"/>
            <w:lang w:val="en-US"/>
          </w:rPr>
          <w:t>Ranking</w:t>
        </w:r>
        <w:r w:rsidR="0071708C" w:rsidRPr="00717186">
          <w:rPr>
            <w:rStyle w:val="-"/>
          </w:rPr>
          <w:t>/</w:t>
        </w:r>
        <w:r w:rsidR="0071708C" w:rsidRPr="00717186">
          <w:rPr>
            <w:rStyle w:val="-"/>
            <w:lang w:val="en-US"/>
          </w:rPr>
          <w:t>Sport</w:t>
        </w:r>
        <w:r w:rsidR="0071708C" w:rsidRPr="00717186">
          <w:rPr>
            <w:rStyle w:val="-"/>
          </w:rPr>
          <w:t>-</w:t>
        </w:r>
        <w:r w:rsidR="0071708C" w:rsidRPr="00717186">
          <w:rPr>
            <w:rStyle w:val="-"/>
            <w:lang w:val="en-US"/>
          </w:rPr>
          <w:t>Science</w:t>
        </w:r>
        <w:r w:rsidR="0071708C" w:rsidRPr="00717186">
          <w:rPr>
            <w:rStyle w:val="-"/>
          </w:rPr>
          <w:t>-</w:t>
        </w:r>
        <w:r w:rsidR="0071708C" w:rsidRPr="00717186">
          <w:rPr>
            <w:rStyle w:val="-"/>
            <w:lang w:val="en-US"/>
          </w:rPr>
          <w:t>Schools</w:t>
        </w:r>
        <w:r w:rsidR="0071708C" w:rsidRPr="00717186">
          <w:rPr>
            <w:rStyle w:val="-"/>
          </w:rPr>
          <w:t>-</w:t>
        </w:r>
        <w:r w:rsidR="0071708C" w:rsidRPr="00717186">
          <w:rPr>
            <w:rStyle w:val="-"/>
            <w:lang w:val="en-US"/>
          </w:rPr>
          <w:t>and</w:t>
        </w:r>
        <w:r w:rsidR="0071708C" w:rsidRPr="00717186">
          <w:rPr>
            <w:rStyle w:val="-"/>
          </w:rPr>
          <w:t>-</w:t>
        </w:r>
        <w:r w:rsidR="0071708C" w:rsidRPr="00717186">
          <w:rPr>
            <w:rStyle w:val="-"/>
            <w:lang w:val="en-US"/>
          </w:rPr>
          <w:t>Departments</w:t>
        </w:r>
        <w:r w:rsidR="0071708C" w:rsidRPr="00717186">
          <w:rPr>
            <w:rStyle w:val="-"/>
          </w:rPr>
          <w:t>-2020.</w:t>
        </w:r>
        <w:r w:rsidR="0071708C" w:rsidRPr="00717186">
          <w:rPr>
            <w:rStyle w:val="-"/>
            <w:lang w:val="en-US"/>
          </w:rPr>
          <w:t>html</w:t>
        </w:r>
      </w:hyperlink>
      <w:r w:rsidR="007C47FA">
        <w:t>)</w:t>
      </w:r>
      <w:r>
        <w:t>.</w:t>
      </w:r>
      <w:r w:rsidR="005B243B">
        <w:t xml:space="preserve"> </w:t>
      </w:r>
    </w:p>
    <w:p w14:paraId="41EB7AAF" w14:textId="77777777" w:rsidR="00501F02" w:rsidRPr="00561BDA" w:rsidRDefault="00501F02" w:rsidP="00C52D7E">
      <w:pPr>
        <w:spacing w:after="60"/>
        <w:jc w:val="both"/>
        <w:rPr>
          <w:sz w:val="16"/>
          <w:szCs w:val="16"/>
        </w:rPr>
      </w:pPr>
    </w:p>
    <w:p w14:paraId="05D68165" w14:textId="77777777" w:rsidR="00501F02" w:rsidRDefault="00501F02" w:rsidP="00C52D7E">
      <w:pPr>
        <w:keepNext/>
        <w:spacing w:after="60" w:line="240" w:lineRule="auto"/>
        <w:jc w:val="center"/>
      </w:pPr>
      <w:r>
        <w:rPr>
          <w:noProof/>
        </w:rPr>
        <w:drawing>
          <wp:inline distT="0" distB="0" distL="0" distR="0" wp14:anchorId="47D5C7B5" wp14:editId="5209D3C6">
            <wp:extent cx="5267325" cy="32194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B4AB" w14:textId="77777777" w:rsidR="00501F02" w:rsidRPr="003D3D47" w:rsidRDefault="00501F02" w:rsidP="00C52D7E">
      <w:pPr>
        <w:pStyle w:val="a5"/>
        <w:spacing w:after="60"/>
        <w:jc w:val="center"/>
      </w:pPr>
      <w:r>
        <w:t xml:space="preserve">Εικόνα </w:t>
      </w:r>
      <w:r>
        <w:fldChar w:fldCharType="begin"/>
      </w:r>
      <w:r w:rsidRPr="00501F02">
        <w:instrText xml:space="preserve"> SEQ Εικόνα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Κατάταξη των ελληνικών ΤΕΦΑΑ με βάση τη λίστα της Σαγκάης (2020).</w:t>
      </w:r>
    </w:p>
    <w:p w14:paraId="78FBB52E" w14:textId="770C6448" w:rsidR="00501F02" w:rsidRDefault="00501F02" w:rsidP="00C52D7E">
      <w:pPr>
        <w:spacing w:after="60"/>
        <w:jc w:val="both"/>
        <w:rPr>
          <w:sz w:val="16"/>
          <w:szCs w:val="16"/>
        </w:rPr>
      </w:pPr>
    </w:p>
    <w:p w14:paraId="427B5845" w14:textId="74F825DF" w:rsidR="007A0873" w:rsidRDefault="007A0873" w:rsidP="007A0873">
      <w:pPr>
        <w:spacing w:after="60"/>
        <w:jc w:val="both"/>
      </w:pPr>
      <w:r>
        <w:t xml:space="preserve">Η εικόνα αυτή έρχεται ως επιβράβευση στις μακροχρόνιες προσπάθειες των μελών του Τμήματος και μας εμψυχώνει να συνεχίσουμε με τον ίδιο ζήλο την ποιοτική δουλειά που γίνεται στην </w:t>
      </w:r>
      <w:r w:rsidR="00326C25">
        <w:t>προαγωγή της έρευνας</w:t>
      </w:r>
      <w:r>
        <w:t xml:space="preserve"> και στον περαιτέρω καθορισμό στόχων για βελτίωση.</w:t>
      </w:r>
    </w:p>
    <w:p w14:paraId="4C729623" w14:textId="77777777" w:rsidR="007A0873" w:rsidRDefault="007A0873" w:rsidP="00C52D7E">
      <w:pPr>
        <w:spacing w:after="60"/>
        <w:jc w:val="both"/>
      </w:pPr>
    </w:p>
    <w:p w14:paraId="31701AB0" w14:textId="10F61AE6" w:rsidR="007322F8" w:rsidRPr="00BB09CB" w:rsidRDefault="007322F8" w:rsidP="00C52D7E">
      <w:pPr>
        <w:spacing w:after="60"/>
        <w:jc w:val="both"/>
      </w:pPr>
      <w:r w:rsidRPr="00BB09CB">
        <w:t>Εκ μέρους του Προέδρου του Τμήματος</w:t>
      </w:r>
    </w:p>
    <w:sectPr w:rsidR="007322F8" w:rsidRPr="00BB09CB" w:rsidSect="00501F02">
      <w:headerReference w:type="default" r:id="rId12"/>
      <w:pgSz w:w="11906" w:h="16838"/>
      <w:pgMar w:top="1021" w:right="964" w:bottom="96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55358" w14:textId="77777777" w:rsidR="009A06B2" w:rsidRDefault="009A06B2" w:rsidP="00C63989">
      <w:pPr>
        <w:spacing w:after="0" w:line="240" w:lineRule="auto"/>
      </w:pPr>
      <w:r>
        <w:separator/>
      </w:r>
    </w:p>
  </w:endnote>
  <w:endnote w:type="continuationSeparator" w:id="0">
    <w:p w14:paraId="3E47B5CD" w14:textId="77777777" w:rsidR="009A06B2" w:rsidRDefault="009A06B2" w:rsidP="00C6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8A309" w14:textId="77777777" w:rsidR="009A06B2" w:rsidRDefault="009A06B2" w:rsidP="00C63989">
      <w:pPr>
        <w:spacing w:after="0" w:line="240" w:lineRule="auto"/>
      </w:pPr>
      <w:r>
        <w:separator/>
      </w:r>
    </w:p>
  </w:footnote>
  <w:footnote w:type="continuationSeparator" w:id="0">
    <w:p w14:paraId="3D68EB59" w14:textId="77777777" w:rsidR="009A06B2" w:rsidRDefault="009A06B2" w:rsidP="00C63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94770" w14:textId="675422BC" w:rsidR="00C63989" w:rsidRDefault="00C63989">
    <w:pPr>
      <w:pStyle w:val="a6"/>
    </w:pPr>
    <w:r>
      <w:rPr>
        <w:noProof/>
      </w:rPr>
      <w:drawing>
        <wp:inline distT="0" distB="0" distL="0" distR="0" wp14:anchorId="21C56A2E" wp14:editId="214D8481">
          <wp:extent cx="5022112" cy="931278"/>
          <wp:effectExtent l="0" t="0" r="7620" b="2540"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1772" cy="946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1MTUyNDc1MTExMjdQ0lEKTi0uzszPAykwqgUA5wXAkSwAAAA="/>
  </w:docVars>
  <w:rsids>
    <w:rsidRoot w:val="00681217"/>
    <w:rsid w:val="00050F24"/>
    <w:rsid w:val="0006396D"/>
    <w:rsid w:val="000656CE"/>
    <w:rsid w:val="00080079"/>
    <w:rsid w:val="000850F5"/>
    <w:rsid w:val="00091313"/>
    <w:rsid w:val="00095A7E"/>
    <w:rsid w:val="000B56B2"/>
    <w:rsid w:val="000F3B05"/>
    <w:rsid w:val="00135519"/>
    <w:rsid w:val="001605F2"/>
    <w:rsid w:val="0017370C"/>
    <w:rsid w:val="00183FB2"/>
    <w:rsid w:val="00205985"/>
    <w:rsid w:val="00222157"/>
    <w:rsid w:val="00222EDA"/>
    <w:rsid w:val="002402ED"/>
    <w:rsid w:val="002C0C83"/>
    <w:rsid w:val="00326C25"/>
    <w:rsid w:val="003650F6"/>
    <w:rsid w:val="00391B03"/>
    <w:rsid w:val="003B0F82"/>
    <w:rsid w:val="003C36E2"/>
    <w:rsid w:val="003D3D47"/>
    <w:rsid w:val="003E37B9"/>
    <w:rsid w:val="0043789B"/>
    <w:rsid w:val="004A2341"/>
    <w:rsid w:val="004B25F3"/>
    <w:rsid w:val="004B5EE0"/>
    <w:rsid w:val="004D0BA9"/>
    <w:rsid w:val="004E3EE5"/>
    <w:rsid w:val="004F681F"/>
    <w:rsid w:val="00501F02"/>
    <w:rsid w:val="0051003B"/>
    <w:rsid w:val="00552DD0"/>
    <w:rsid w:val="00561BDA"/>
    <w:rsid w:val="00575B3F"/>
    <w:rsid w:val="005B243B"/>
    <w:rsid w:val="0060041A"/>
    <w:rsid w:val="00615DFF"/>
    <w:rsid w:val="006268B3"/>
    <w:rsid w:val="0066013B"/>
    <w:rsid w:val="00681217"/>
    <w:rsid w:val="00685634"/>
    <w:rsid w:val="00685838"/>
    <w:rsid w:val="00690F4F"/>
    <w:rsid w:val="00694A4A"/>
    <w:rsid w:val="006A1085"/>
    <w:rsid w:val="006C20D4"/>
    <w:rsid w:val="006C2F2E"/>
    <w:rsid w:val="006D1766"/>
    <w:rsid w:val="006F360C"/>
    <w:rsid w:val="0071708C"/>
    <w:rsid w:val="007322F8"/>
    <w:rsid w:val="00734914"/>
    <w:rsid w:val="00735E8F"/>
    <w:rsid w:val="007558BD"/>
    <w:rsid w:val="00770A10"/>
    <w:rsid w:val="00777BCF"/>
    <w:rsid w:val="0079315F"/>
    <w:rsid w:val="007A0873"/>
    <w:rsid w:val="007C2F1E"/>
    <w:rsid w:val="007C47FA"/>
    <w:rsid w:val="007D07FE"/>
    <w:rsid w:val="00820B8B"/>
    <w:rsid w:val="00826E44"/>
    <w:rsid w:val="008376C6"/>
    <w:rsid w:val="00841C6C"/>
    <w:rsid w:val="0086103C"/>
    <w:rsid w:val="008828AA"/>
    <w:rsid w:val="00885A0F"/>
    <w:rsid w:val="008A46A4"/>
    <w:rsid w:val="008B2B38"/>
    <w:rsid w:val="00945424"/>
    <w:rsid w:val="00980CA7"/>
    <w:rsid w:val="00991458"/>
    <w:rsid w:val="009A06B2"/>
    <w:rsid w:val="009C1634"/>
    <w:rsid w:val="009F2410"/>
    <w:rsid w:val="00A876CC"/>
    <w:rsid w:val="00AA27EC"/>
    <w:rsid w:val="00AA74F5"/>
    <w:rsid w:val="00AF3936"/>
    <w:rsid w:val="00AF421A"/>
    <w:rsid w:val="00B16238"/>
    <w:rsid w:val="00B72AB8"/>
    <w:rsid w:val="00B87A99"/>
    <w:rsid w:val="00B90BD0"/>
    <w:rsid w:val="00BA70DF"/>
    <w:rsid w:val="00BB09CB"/>
    <w:rsid w:val="00C0383B"/>
    <w:rsid w:val="00C11C03"/>
    <w:rsid w:val="00C52D7E"/>
    <w:rsid w:val="00C63989"/>
    <w:rsid w:val="00C81510"/>
    <w:rsid w:val="00CA5A80"/>
    <w:rsid w:val="00CB523B"/>
    <w:rsid w:val="00CB5B68"/>
    <w:rsid w:val="00CC2883"/>
    <w:rsid w:val="00D25368"/>
    <w:rsid w:val="00DC7DEB"/>
    <w:rsid w:val="00DD6A7A"/>
    <w:rsid w:val="00DF696B"/>
    <w:rsid w:val="00E25222"/>
    <w:rsid w:val="00E30FAD"/>
    <w:rsid w:val="00E34160"/>
    <w:rsid w:val="00EC199D"/>
    <w:rsid w:val="00EC1A72"/>
    <w:rsid w:val="00EC329B"/>
    <w:rsid w:val="00F504FB"/>
    <w:rsid w:val="00F57EF7"/>
    <w:rsid w:val="00FB48F8"/>
    <w:rsid w:val="00FB6375"/>
    <w:rsid w:val="00FC6232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05755"/>
  <w15:chartTrackingRefBased/>
  <w15:docId w15:val="{766399B9-3B41-4DC4-99C8-488C122F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A27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552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81217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552DD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AA2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Unresolved Mention"/>
    <w:basedOn w:val="a0"/>
    <w:uiPriority w:val="99"/>
    <w:semiHidden/>
    <w:unhideWhenUsed/>
    <w:rsid w:val="00826E4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6A1085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B72A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header"/>
    <w:basedOn w:val="a"/>
    <w:link w:val="Char"/>
    <w:uiPriority w:val="99"/>
    <w:unhideWhenUsed/>
    <w:rsid w:val="00C63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C63989"/>
  </w:style>
  <w:style w:type="paragraph" w:styleId="a7">
    <w:name w:val="footer"/>
    <w:basedOn w:val="a"/>
    <w:link w:val="Char0"/>
    <w:uiPriority w:val="99"/>
    <w:unhideWhenUsed/>
    <w:rsid w:val="00C639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C63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shanghairanking.com/Special-Focus-Institution-Ranking/Sport-Science-Schools-and-Departments-2020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791182DAD9A3B64CAFA752B8F398CA90" ma:contentTypeVersion="8" ma:contentTypeDescription="Δημιουργία νέου εγγράφου" ma:contentTypeScope="" ma:versionID="f2ef1c3bd0598896d604a73d03e172fd">
  <xsd:schema xmlns:xsd="http://www.w3.org/2001/XMLSchema" xmlns:xs="http://www.w3.org/2001/XMLSchema" xmlns:p="http://schemas.microsoft.com/office/2006/metadata/properties" xmlns:ns3="ff577e06-6b40-48eb-9f34-9f85dbf0b78b" targetNamespace="http://schemas.microsoft.com/office/2006/metadata/properties" ma:root="true" ma:fieldsID="8dca110e417d3022aee04fa8df6a84c0" ns3:_="">
    <xsd:import namespace="ff577e06-6b40-48eb-9f34-9f85dbf0b7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77e06-6b40-48eb-9f34-9f85dbf0b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DC1B5-11CA-4655-91CB-2006167B1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77e06-6b40-48eb-9f34-9f85dbf0b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173F5F-269F-4090-B47D-433A9BE84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B6908C-8D7A-4B8D-BD32-5E119FD60B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11A35B-8638-4C5D-A0CD-6E48EDB2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Digelidis</dc:creator>
  <cp:keywords/>
  <dc:description/>
  <cp:lastModifiedBy>Nikolaos DIGELIDIS</cp:lastModifiedBy>
  <cp:revision>19</cp:revision>
  <cp:lastPrinted>2020-11-16T16:45:00Z</cp:lastPrinted>
  <dcterms:created xsi:type="dcterms:W3CDTF">2020-11-18T08:58:00Z</dcterms:created>
  <dcterms:modified xsi:type="dcterms:W3CDTF">2020-11-18T12:08:00Z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0x010100791182DAD9A3B64CAFA752B8F398CA90</vt:lpwstr>
  </property>
</Properties>
</file>