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17C" w:rsidRPr="00A5117C" w:rsidRDefault="00264819" w:rsidP="00A5117C">
      <w:pPr>
        <w:rPr>
          <w:rFonts w:ascii="Franklin Gothic Book" w:eastAsia="Times New Roman" w:hAnsi="Franklin Gothic Book" w:cs="Times New Roman"/>
          <w:b/>
          <w:i/>
          <w:color w:val="E84C22"/>
          <w:sz w:val="32"/>
          <w:szCs w:val="32"/>
          <w14:textFill>
            <w14:solidFill>
              <w14:srgbClr w14:val="E84C22">
                <w14:lumMod w14:val="75000"/>
              </w14:srgbClr>
            </w14:solidFill>
          </w14:textFill>
        </w:rPr>
      </w:pPr>
      <w:r w:rsidRPr="00264819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63A99DAB" wp14:editId="7D12A20D">
            <wp:extent cx="952500" cy="673099"/>
            <wp:effectExtent l="0" t="0" r="0" b="0"/>
            <wp:docPr id="1" name="Εικόνα 1" descr="U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H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73" cy="71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4819">
        <w:rPr>
          <w:rFonts w:ascii="Cambria" w:eastAsia="Calibri" w:hAnsi="Cambria" w:cs="Times New Roman"/>
          <w:b/>
          <w:noProof/>
          <w:color w:val="C00000"/>
          <w:sz w:val="28"/>
          <w:szCs w:val="28"/>
          <w:lang w:eastAsia="el-GR"/>
        </w:rPr>
        <w:drawing>
          <wp:inline distT="0" distB="0" distL="0" distR="0" wp14:anchorId="0C1C09BE" wp14:editId="2AAE6B95">
            <wp:extent cx="657225" cy="62865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06E8" w:rsidRPr="003806E8" w:rsidRDefault="003806E8" w:rsidP="003806E8">
      <w:pPr>
        <w:spacing w:after="0" w:line="240" w:lineRule="auto"/>
        <w:ind w:left="-284"/>
        <w:jc w:val="center"/>
        <w:rPr>
          <w:rFonts w:ascii="Cambria" w:eastAsia="Calibri" w:hAnsi="Cambria" w:cs="Times New Roman"/>
          <w:b/>
          <w:color w:val="C00000"/>
          <w:sz w:val="20"/>
          <w:szCs w:val="20"/>
        </w:rPr>
      </w:pPr>
      <w:r w:rsidRPr="003806E8">
        <w:rPr>
          <w:rFonts w:ascii="Cambria" w:eastAsia="Calibri" w:hAnsi="Cambria" w:cs="Times New Roman"/>
          <w:b/>
          <w:color w:val="C00000"/>
          <w:sz w:val="20"/>
          <w:szCs w:val="20"/>
        </w:rPr>
        <w:t>ΜΟΝΑΔΑ ΔΙΑΣΦΑΛΙΣΗΣ ΠΟΙΟΤΗΤΑΣ (ΜΟΔΙΠ)</w:t>
      </w:r>
    </w:p>
    <w:p w:rsidR="003806E8" w:rsidRPr="003806E8" w:rsidRDefault="00966A77" w:rsidP="003806E8">
      <w:pPr>
        <w:tabs>
          <w:tab w:val="left" w:pos="7230"/>
        </w:tabs>
        <w:spacing w:after="0" w:line="240" w:lineRule="auto"/>
        <w:ind w:left="-567"/>
        <w:jc w:val="center"/>
        <w:rPr>
          <w:rFonts w:ascii="Cambria" w:eastAsia="Calibri" w:hAnsi="Cambria" w:cs="Times New Roman"/>
          <w:b/>
          <w:color w:val="C00000"/>
          <w:sz w:val="20"/>
          <w:szCs w:val="20"/>
        </w:rPr>
      </w:pPr>
      <w:r>
        <w:rPr>
          <w:rFonts w:ascii="Cambria" w:eastAsia="Calibri" w:hAnsi="Cambria" w:cs="Times New Roman"/>
          <w:b/>
          <w:color w:val="C00000"/>
          <w:sz w:val="20"/>
          <w:szCs w:val="20"/>
        </w:rPr>
        <w:pict>
          <v:rect id="_x0000_i1025" style="width:443.65pt;height:1pt;mso-position-horizontal:absolute" o:hralign="center" o:hrstd="t" o:hrnoshade="t" o:hr="t" fillcolor="#c00000" stroked="f"/>
        </w:pict>
      </w:r>
    </w:p>
    <w:p w:rsidR="003806E8" w:rsidRDefault="003806E8" w:rsidP="003806E8">
      <w:pPr>
        <w:rPr>
          <w:b/>
          <w:u w:val="single"/>
        </w:rPr>
      </w:pPr>
    </w:p>
    <w:p w:rsidR="003806E8" w:rsidRPr="003806E8" w:rsidRDefault="003806E8" w:rsidP="003806E8">
      <w:pPr>
        <w:rPr>
          <w:b/>
          <w:u w:val="single"/>
        </w:rPr>
      </w:pPr>
      <w:r w:rsidRPr="003806E8">
        <w:rPr>
          <w:b/>
          <w:u w:val="single"/>
        </w:rPr>
        <w:t>Συνοπτική αποτύπωση σύνταξης στρατηγικού – επιχειρησιακού σχεδίου</w:t>
      </w:r>
    </w:p>
    <w:p w:rsidR="003806E8" w:rsidRDefault="003806E8" w:rsidP="003806E8">
      <w:pPr>
        <w:rPr>
          <w:b/>
        </w:rPr>
      </w:pPr>
    </w:p>
    <w:p w:rsidR="003806E8" w:rsidRPr="003806E8" w:rsidRDefault="003806E8" w:rsidP="003806E8">
      <w:pPr>
        <w:rPr>
          <w:b/>
          <w:color w:val="C00000"/>
        </w:rPr>
      </w:pPr>
      <w:r w:rsidRPr="003806E8">
        <w:rPr>
          <w:b/>
          <w:color w:val="C00000"/>
        </w:rPr>
        <w:t>ΒΗΜΑ Α.</w:t>
      </w:r>
    </w:p>
    <w:p w:rsidR="003806E8" w:rsidRPr="003806E8" w:rsidRDefault="003806E8" w:rsidP="003806E8">
      <w:pPr>
        <w:numPr>
          <w:ilvl w:val="0"/>
          <w:numId w:val="6"/>
        </w:numPr>
      </w:pPr>
      <w:r w:rsidRPr="003806E8">
        <w:t>Αποτύπωση της υφιστάμενης κατάστασης</w:t>
      </w:r>
    </w:p>
    <w:p w:rsidR="003806E8" w:rsidRDefault="003806E8" w:rsidP="003806E8">
      <w:pPr>
        <w:numPr>
          <w:ilvl w:val="0"/>
          <w:numId w:val="6"/>
        </w:numPr>
      </w:pPr>
      <w:r w:rsidRPr="003806E8">
        <w:t>Διατύπωση οράματος</w:t>
      </w:r>
    </w:p>
    <w:p w:rsidR="003806E8" w:rsidRPr="003806E8" w:rsidRDefault="003806E8" w:rsidP="003806E8">
      <w:pPr>
        <w:rPr>
          <w:b/>
          <w:color w:val="C00000"/>
        </w:rPr>
      </w:pPr>
      <w:r w:rsidRPr="003806E8">
        <w:rPr>
          <w:b/>
          <w:color w:val="C00000"/>
        </w:rPr>
        <w:t>ΒΗΜΑ Β.</w:t>
      </w:r>
    </w:p>
    <w:p w:rsidR="003806E8" w:rsidRPr="003806E8" w:rsidRDefault="003806E8" w:rsidP="003806E8">
      <w:pPr>
        <w:numPr>
          <w:ilvl w:val="0"/>
          <w:numId w:val="6"/>
        </w:numPr>
      </w:pPr>
      <w:r w:rsidRPr="003806E8">
        <w:t xml:space="preserve">Αξιολόγηση εσωτερικού περιβάλλοντος </w:t>
      </w:r>
    </w:p>
    <w:p w:rsidR="003806E8" w:rsidRPr="003806E8" w:rsidRDefault="003806E8" w:rsidP="003806E8">
      <w:pPr>
        <w:numPr>
          <w:ilvl w:val="2"/>
          <w:numId w:val="6"/>
        </w:numPr>
      </w:pPr>
      <w:r w:rsidRPr="003806E8">
        <w:t xml:space="preserve">Σύνταξη της </w:t>
      </w:r>
      <w:r w:rsidRPr="003806E8">
        <w:rPr>
          <w:lang w:val="en-US"/>
        </w:rPr>
        <w:t>SWOT</w:t>
      </w:r>
    </w:p>
    <w:p w:rsidR="003806E8" w:rsidRPr="003806E8" w:rsidRDefault="003806E8" w:rsidP="003806E8">
      <w:pPr>
        <w:numPr>
          <w:ilvl w:val="2"/>
          <w:numId w:val="6"/>
        </w:numPr>
      </w:pPr>
      <w:r w:rsidRPr="003806E8">
        <w:t xml:space="preserve">Συνδυασμός των διαστάσεων της </w:t>
      </w:r>
      <w:r w:rsidRPr="003806E8">
        <w:rPr>
          <w:lang w:val="en-US"/>
        </w:rPr>
        <w:t>SWOT</w:t>
      </w:r>
    </w:p>
    <w:p w:rsidR="003806E8" w:rsidRPr="003806E8" w:rsidRDefault="003806E8" w:rsidP="003806E8">
      <w:pPr>
        <w:numPr>
          <w:ilvl w:val="0"/>
          <w:numId w:val="7"/>
        </w:numPr>
      </w:pPr>
      <w:r w:rsidRPr="003806E8">
        <w:t>Αξιολόγηση εξωτερικού περιβάλλοντος βάσει PEST</w:t>
      </w:r>
      <w:r w:rsidR="00966A77" w:rsidRPr="00966A77">
        <w:rPr>
          <w:rFonts w:eastAsiaTheme="minorEastAsia" w:hAnsi="Century Gothic"/>
          <w:color w:val="000000" w:themeColor="text1"/>
          <w:kern w:val="24"/>
          <w:sz w:val="48"/>
          <w:szCs w:val="48"/>
        </w:rPr>
        <w:t xml:space="preserve"> </w:t>
      </w:r>
      <w:r w:rsidR="00966A77" w:rsidRPr="00966A77">
        <w:rPr>
          <w:rFonts w:eastAsiaTheme="minorEastAsia" w:hAnsi="Century Gothic"/>
          <w:color w:val="000000" w:themeColor="text1"/>
          <w:kern w:val="24"/>
          <w:sz w:val="18"/>
          <w:szCs w:val="18"/>
        </w:rPr>
        <w:t>(</w:t>
      </w:r>
      <w:r w:rsidR="00966A77" w:rsidRPr="00966A77">
        <w:rPr>
          <w:sz w:val="18"/>
          <w:szCs w:val="18"/>
        </w:rPr>
        <w:t>περιγράφει τους παράγοντες που λειτουργο</w:t>
      </w:r>
      <w:r w:rsidR="00966A77">
        <w:rPr>
          <w:sz w:val="18"/>
          <w:szCs w:val="18"/>
        </w:rPr>
        <w:t xml:space="preserve">ύν στο εξωτερικό περιβάλλον </w:t>
      </w:r>
      <w:r w:rsidR="00966A77" w:rsidRPr="00966A77">
        <w:rPr>
          <w:sz w:val="18"/>
          <w:szCs w:val="18"/>
        </w:rPr>
        <w:t>του οργανισμού και τον επηρεάζουν)</w:t>
      </w:r>
      <w:r w:rsidRPr="003806E8">
        <w:t xml:space="preserve"> : </w:t>
      </w:r>
    </w:p>
    <w:p w:rsidR="003806E8" w:rsidRPr="003806E8" w:rsidRDefault="003806E8" w:rsidP="003806E8">
      <w:pPr>
        <w:pStyle w:val="a5"/>
        <w:numPr>
          <w:ilvl w:val="1"/>
          <w:numId w:val="7"/>
        </w:numPr>
      </w:pPr>
      <w:r w:rsidRPr="003806E8">
        <w:t>Το Πολιτικό περιβάλλον (</w:t>
      </w:r>
      <w:proofErr w:type="spellStart"/>
      <w:r w:rsidRPr="003806E8">
        <w:t>Political</w:t>
      </w:r>
      <w:proofErr w:type="spellEnd"/>
      <w:r w:rsidRPr="003806E8">
        <w:t>)</w:t>
      </w:r>
    </w:p>
    <w:p w:rsidR="003806E8" w:rsidRPr="003806E8" w:rsidRDefault="003806E8" w:rsidP="003806E8">
      <w:pPr>
        <w:pStyle w:val="a5"/>
        <w:numPr>
          <w:ilvl w:val="1"/>
          <w:numId w:val="7"/>
        </w:numPr>
      </w:pPr>
      <w:r w:rsidRPr="003806E8">
        <w:t>Το Οικονομικό περιβάλλον (Economic)</w:t>
      </w:r>
    </w:p>
    <w:p w:rsidR="003806E8" w:rsidRPr="003806E8" w:rsidRDefault="003806E8" w:rsidP="003806E8">
      <w:pPr>
        <w:pStyle w:val="a5"/>
        <w:numPr>
          <w:ilvl w:val="1"/>
          <w:numId w:val="7"/>
        </w:numPr>
      </w:pPr>
      <w:r w:rsidRPr="003806E8">
        <w:t>Το Κοινωνικό περιβάλλον (Social)</w:t>
      </w:r>
    </w:p>
    <w:p w:rsidR="003806E8" w:rsidRPr="003806E8" w:rsidRDefault="003806E8" w:rsidP="003806E8">
      <w:pPr>
        <w:pStyle w:val="a5"/>
        <w:numPr>
          <w:ilvl w:val="1"/>
          <w:numId w:val="7"/>
        </w:numPr>
      </w:pPr>
      <w:r w:rsidRPr="003806E8">
        <w:t>Το Τεχνολογικό περιβάλλον (</w:t>
      </w:r>
      <w:proofErr w:type="spellStart"/>
      <w:r w:rsidRPr="003806E8">
        <w:t>Technological</w:t>
      </w:r>
      <w:proofErr w:type="spellEnd"/>
      <w:r w:rsidRPr="003806E8">
        <w:t>)</w:t>
      </w:r>
    </w:p>
    <w:p w:rsidR="003806E8" w:rsidRDefault="003806E8" w:rsidP="003806E8">
      <w:r w:rsidRPr="003806E8">
        <w:t xml:space="preserve">Παράδειγμα </w:t>
      </w:r>
      <w:r w:rsidRPr="003806E8">
        <w:rPr>
          <w:lang w:val="en-US"/>
        </w:rPr>
        <w:t>PEST</w:t>
      </w:r>
      <w:r w:rsidRPr="003806E8">
        <w:t xml:space="preserve"> </w:t>
      </w:r>
    </w:p>
    <w:p w:rsidR="003806E8" w:rsidRPr="003806E8" w:rsidRDefault="003806E8" w:rsidP="003806E8">
      <w:pPr>
        <w:rPr>
          <w:sz w:val="18"/>
          <w:szCs w:val="18"/>
        </w:rPr>
      </w:pPr>
      <w:r w:rsidRPr="003806E8">
        <w:rPr>
          <w:sz w:val="18"/>
          <w:szCs w:val="18"/>
        </w:rPr>
        <w:t>(</w:t>
      </w:r>
      <w:proofErr w:type="spellStart"/>
      <w:r w:rsidRPr="003806E8">
        <w:rPr>
          <w:sz w:val="18"/>
          <w:szCs w:val="18"/>
        </w:rPr>
        <w:t>π.χ</w:t>
      </w:r>
      <w:proofErr w:type="spellEnd"/>
      <w:r w:rsidRPr="003806E8">
        <w:rPr>
          <w:sz w:val="18"/>
          <w:szCs w:val="18"/>
        </w:rPr>
        <w:t xml:space="preserve"> Κυβερνητικό πρόγραμμα, νομοθετικές πρωτοβουλίες για θέματα της Ανώτατης Εκπαίδευσης , Γενικότερες θεσμικές αλλαγές ή μεταρρυθμίσεις , Πλαίσιο χρηματοδότησης, ευκαιρίες αξιοποίησης πχ ΕΣΠΑ, Τ.Α. , Επίπεδο ζήτησης υπηρεσιών Ανώτατης Εκπαίδευσης, Απόψεις ευρύτερων κοινωνικών στρωμάτων για την Α.Ε και το Τμήμα, Εξελίξεις στα θέματα της ψηφιακής διακυβέρνησης, Κατάσταση στην αγορά εργασίας, απασχόληση αποφοίτων)</w:t>
      </w:r>
    </w:p>
    <w:p w:rsidR="003806E8" w:rsidRDefault="003806E8" w:rsidP="003806E8"/>
    <w:p w:rsidR="003806E8" w:rsidRPr="003806E8" w:rsidRDefault="003806E8" w:rsidP="003806E8">
      <w:pPr>
        <w:rPr>
          <w:b/>
          <w:color w:val="C00000"/>
        </w:rPr>
      </w:pPr>
      <w:r w:rsidRPr="003806E8">
        <w:rPr>
          <w:b/>
          <w:color w:val="C00000"/>
        </w:rPr>
        <w:t>ΒΗΜΑ Γ.</w:t>
      </w:r>
    </w:p>
    <w:p w:rsidR="003806E8" w:rsidRPr="003806E8" w:rsidRDefault="003806E8" w:rsidP="003806E8">
      <w:pPr>
        <w:numPr>
          <w:ilvl w:val="0"/>
          <w:numId w:val="6"/>
        </w:numPr>
      </w:pPr>
      <w:r w:rsidRPr="003806E8">
        <w:t xml:space="preserve">Επιλογή στρατηγικών κατευθύνσεων και διατύπωση της στρατηγικής </w:t>
      </w:r>
      <w:proofErr w:type="spellStart"/>
      <w:r w:rsidRPr="003806E8">
        <w:t>στοχοθεσίας</w:t>
      </w:r>
      <w:proofErr w:type="spellEnd"/>
    </w:p>
    <w:p w:rsidR="003806E8" w:rsidRPr="003806E8" w:rsidRDefault="003806E8" w:rsidP="003806E8">
      <w:pPr>
        <w:numPr>
          <w:ilvl w:val="0"/>
          <w:numId w:val="6"/>
        </w:numPr>
      </w:pPr>
      <w:r w:rsidRPr="003806E8">
        <w:t>Σύνταξη επιχειρησιακού προγράμματος (επίπεδο δράσεων)</w:t>
      </w:r>
    </w:p>
    <w:p w:rsidR="003806E8" w:rsidRPr="003806E8" w:rsidRDefault="003806E8" w:rsidP="003806E8">
      <w:pPr>
        <w:rPr>
          <w:b/>
        </w:rPr>
      </w:pPr>
      <w:r w:rsidRPr="003806E8">
        <w:rPr>
          <w:b/>
        </w:rPr>
        <w:br w:type="page"/>
      </w:r>
      <w:r>
        <w:rPr>
          <w:b/>
        </w:rPr>
        <w:lastRenderedPageBreak/>
        <w:t xml:space="preserve">Β.1 </w:t>
      </w:r>
      <w:r w:rsidRPr="003806E8">
        <w:rPr>
          <w:b/>
        </w:rPr>
        <w:t>Ανάλυση SWOT</w:t>
      </w:r>
      <w:r>
        <w:rPr>
          <w:b/>
        </w:rPr>
        <w:t>- ΠΑΡΑΔΕΙΓΜΑ ΑΝΑΛΥΣΗΣ</w:t>
      </w:r>
    </w:p>
    <w:tbl>
      <w:tblPr>
        <w:tblW w:w="9993" w:type="dxa"/>
        <w:shd w:val="clear" w:color="auto" w:fill="FFE599" w:themeFill="accent4" w:themeFillTint="66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5117"/>
      </w:tblGrid>
      <w:tr w:rsidR="003806E8" w:rsidRPr="003806E8" w:rsidTr="006D1CF4">
        <w:trPr>
          <w:trHeight w:val="34"/>
        </w:trPr>
        <w:tc>
          <w:tcPr>
            <w:tcW w:w="48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6E8" w:rsidRPr="003806E8" w:rsidRDefault="003806E8" w:rsidP="003806E8">
            <w:r w:rsidRPr="003806E8">
              <w:rPr>
                <w:b/>
                <w:bCs/>
              </w:rPr>
              <w:t>ΔΥΝΑΜΕΙΣ (</w:t>
            </w:r>
            <w:r w:rsidRPr="003806E8">
              <w:rPr>
                <w:b/>
                <w:bCs/>
                <w:lang w:val="en-US"/>
              </w:rPr>
              <w:t>S</w:t>
            </w:r>
            <w:r w:rsidRPr="003806E8">
              <w:rPr>
                <w:b/>
                <w:bCs/>
              </w:rPr>
              <w:t>)</w:t>
            </w:r>
          </w:p>
        </w:tc>
        <w:tc>
          <w:tcPr>
            <w:tcW w:w="51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6E8" w:rsidRPr="003806E8" w:rsidRDefault="003806E8" w:rsidP="003806E8">
            <w:r w:rsidRPr="003806E8">
              <w:rPr>
                <w:b/>
                <w:bCs/>
              </w:rPr>
              <w:t>ΑΔΥΝΑΜΙΕΣ (</w:t>
            </w:r>
            <w:r w:rsidRPr="003806E8">
              <w:rPr>
                <w:b/>
                <w:bCs/>
                <w:lang w:val="en-US"/>
              </w:rPr>
              <w:t>W</w:t>
            </w:r>
            <w:r w:rsidRPr="003806E8">
              <w:rPr>
                <w:b/>
                <w:bCs/>
              </w:rPr>
              <w:t>)</w:t>
            </w:r>
          </w:p>
        </w:tc>
      </w:tr>
      <w:tr w:rsidR="003806E8" w:rsidRPr="003806E8" w:rsidTr="006D1CF4">
        <w:trPr>
          <w:trHeight w:val="1180"/>
        </w:trPr>
        <w:tc>
          <w:tcPr>
            <w:tcW w:w="48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6E8" w:rsidRPr="003806E8" w:rsidRDefault="003806E8" w:rsidP="003806E8">
            <w:pPr>
              <w:rPr>
                <w:b/>
                <w:bCs/>
              </w:rPr>
            </w:pPr>
            <w:r w:rsidRPr="003806E8">
              <w:rPr>
                <w:b/>
                <w:bCs/>
              </w:rPr>
              <w:t>Καταγράφονται τα βασικά πλεονεκτήματα (δυνάμεις)  από το εσωτερικό περιβάλλον</w:t>
            </w:r>
          </w:p>
          <w:p w:rsidR="003806E8" w:rsidRPr="003806E8" w:rsidRDefault="003806E8" w:rsidP="003806E8">
            <w:pPr>
              <w:rPr>
                <w:b/>
                <w:bCs/>
              </w:rPr>
            </w:pPr>
          </w:p>
          <w:p w:rsidR="003806E8" w:rsidRPr="003806E8" w:rsidRDefault="003806E8" w:rsidP="003806E8">
            <w:pPr>
              <w:rPr>
                <w:b/>
                <w:bCs/>
              </w:rPr>
            </w:pPr>
            <w:r w:rsidRPr="003806E8">
              <w:rPr>
                <w:b/>
                <w:bCs/>
              </w:rPr>
              <w:t xml:space="preserve">Π.χ. </w:t>
            </w:r>
          </w:p>
          <w:p w:rsidR="003806E8" w:rsidRPr="003806E8" w:rsidRDefault="003806E8" w:rsidP="003806E8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3806E8">
              <w:rPr>
                <w:b/>
                <w:bCs/>
              </w:rPr>
              <w:t>Σημαντικές ερευνητικές επιδόσεις – ερευνητικές συνεργασίες</w:t>
            </w:r>
          </w:p>
          <w:p w:rsidR="003806E8" w:rsidRPr="003806E8" w:rsidRDefault="003806E8" w:rsidP="003806E8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3806E8">
              <w:rPr>
                <w:b/>
                <w:bCs/>
              </w:rPr>
              <w:t xml:space="preserve">Εφαρμογή διασφάλισης ποιότητας, πιστοποιημένα ΕΣΔΠ, ΠΠΣ  </w:t>
            </w:r>
          </w:p>
          <w:p w:rsidR="003806E8" w:rsidRPr="003806E8" w:rsidRDefault="003806E8" w:rsidP="003806E8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3806E8">
              <w:rPr>
                <w:b/>
                <w:bCs/>
              </w:rPr>
              <w:t>Ύπαρξη αριστείας σε εκπαιδευτικές και ερευνητικές    δραστηριότητες</w:t>
            </w:r>
          </w:p>
          <w:p w:rsidR="003806E8" w:rsidRPr="003806E8" w:rsidRDefault="003806E8" w:rsidP="003806E8">
            <w:pPr>
              <w:rPr>
                <w:b/>
                <w:bCs/>
              </w:rPr>
            </w:pPr>
          </w:p>
          <w:p w:rsidR="003806E8" w:rsidRPr="003806E8" w:rsidRDefault="003806E8" w:rsidP="003806E8"/>
        </w:tc>
        <w:tc>
          <w:tcPr>
            <w:tcW w:w="51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06E8" w:rsidRPr="003806E8" w:rsidRDefault="003806E8" w:rsidP="003806E8">
            <w:pPr>
              <w:rPr>
                <w:b/>
                <w:bCs/>
              </w:rPr>
            </w:pPr>
            <w:r w:rsidRPr="003806E8">
              <w:rPr>
                <w:b/>
                <w:bCs/>
              </w:rPr>
              <w:t>Καταγράφονται τα βασικά μειονεκτήματα (αδυναμίες) από το εσωτερικό περιβάλλον</w:t>
            </w:r>
          </w:p>
          <w:p w:rsidR="003806E8" w:rsidRPr="003806E8" w:rsidRDefault="003806E8" w:rsidP="003806E8">
            <w:pPr>
              <w:rPr>
                <w:b/>
                <w:bCs/>
              </w:rPr>
            </w:pPr>
          </w:p>
          <w:p w:rsidR="003806E8" w:rsidRPr="003806E8" w:rsidRDefault="003806E8" w:rsidP="003806E8">
            <w:pPr>
              <w:rPr>
                <w:b/>
                <w:bCs/>
              </w:rPr>
            </w:pPr>
            <w:r w:rsidRPr="003806E8">
              <w:rPr>
                <w:b/>
                <w:bCs/>
              </w:rPr>
              <w:t>Π.χ.</w:t>
            </w:r>
          </w:p>
          <w:p w:rsidR="003806E8" w:rsidRPr="003806E8" w:rsidRDefault="003806E8" w:rsidP="003806E8">
            <w:pPr>
              <w:numPr>
                <w:ilvl w:val="0"/>
                <w:numId w:val="10"/>
              </w:numPr>
            </w:pPr>
            <w:r w:rsidRPr="003806E8">
              <w:t>Ανεπαρκής  δομή και στελέχωση</w:t>
            </w:r>
          </w:p>
          <w:p w:rsidR="003806E8" w:rsidRPr="003806E8" w:rsidRDefault="003806E8" w:rsidP="003806E8">
            <w:pPr>
              <w:numPr>
                <w:ilvl w:val="0"/>
                <w:numId w:val="10"/>
              </w:numPr>
            </w:pPr>
            <w:r w:rsidRPr="003806E8">
              <w:t>Έλλειμμα παρακολούθησης πορείας αποφοίτων</w:t>
            </w:r>
          </w:p>
          <w:p w:rsidR="003806E8" w:rsidRPr="003806E8" w:rsidRDefault="003806E8" w:rsidP="003806E8">
            <w:pPr>
              <w:numPr>
                <w:ilvl w:val="0"/>
                <w:numId w:val="10"/>
              </w:numPr>
            </w:pPr>
            <w:r w:rsidRPr="003806E8">
              <w:t>Δυσμενής αναλογία διδασκομένων /διδασκόντων</w:t>
            </w:r>
          </w:p>
          <w:p w:rsidR="003806E8" w:rsidRPr="003806E8" w:rsidRDefault="003806E8" w:rsidP="003806E8">
            <w:pPr>
              <w:numPr>
                <w:ilvl w:val="0"/>
                <w:numId w:val="10"/>
              </w:numPr>
            </w:pPr>
            <w:r w:rsidRPr="003806E8">
              <w:t>Χαμηλοί ρυθμοί αποφοίτησης</w:t>
            </w:r>
          </w:p>
        </w:tc>
      </w:tr>
      <w:tr w:rsidR="003806E8" w:rsidRPr="003806E8" w:rsidTr="006D1CF4">
        <w:trPr>
          <w:trHeight w:val="100"/>
        </w:trPr>
        <w:tc>
          <w:tcPr>
            <w:tcW w:w="48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6E8" w:rsidRPr="003806E8" w:rsidRDefault="003806E8" w:rsidP="003806E8">
            <w:r w:rsidRPr="003806E8">
              <w:rPr>
                <w:b/>
                <w:bCs/>
              </w:rPr>
              <w:t>ΕΥΚΑΙΡΙΕΣ</w:t>
            </w:r>
            <w:r w:rsidRPr="003806E8">
              <w:rPr>
                <w:b/>
                <w:bCs/>
                <w:lang w:val="en-US"/>
              </w:rPr>
              <w:t xml:space="preserve"> (O)</w:t>
            </w:r>
          </w:p>
        </w:tc>
        <w:tc>
          <w:tcPr>
            <w:tcW w:w="51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6E8" w:rsidRPr="003806E8" w:rsidRDefault="003806E8" w:rsidP="003806E8">
            <w:r w:rsidRPr="003806E8">
              <w:rPr>
                <w:b/>
                <w:bCs/>
              </w:rPr>
              <w:t>ΑΠΕΙΛΕΣ</w:t>
            </w:r>
            <w:r w:rsidRPr="003806E8">
              <w:rPr>
                <w:b/>
                <w:bCs/>
                <w:lang w:val="en-US"/>
              </w:rPr>
              <w:t xml:space="preserve"> (T)</w:t>
            </w:r>
          </w:p>
        </w:tc>
      </w:tr>
      <w:tr w:rsidR="003806E8" w:rsidRPr="003806E8" w:rsidTr="006D1CF4">
        <w:trPr>
          <w:trHeight w:val="1802"/>
        </w:trPr>
        <w:tc>
          <w:tcPr>
            <w:tcW w:w="48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6E8" w:rsidRPr="003806E8" w:rsidRDefault="003806E8" w:rsidP="003806E8">
            <w:pPr>
              <w:rPr>
                <w:b/>
                <w:bCs/>
              </w:rPr>
            </w:pPr>
            <w:r w:rsidRPr="003806E8">
              <w:rPr>
                <w:b/>
                <w:bCs/>
              </w:rPr>
              <w:t>Καταγράφονται οι κυριότερες ευκαιρίες που φαίνεται να διαμορφώνονται από το εξωτερικό περιβάλλον</w:t>
            </w:r>
          </w:p>
          <w:p w:rsidR="003806E8" w:rsidRPr="003806E8" w:rsidRDefault="003806E8" w:rsidP="003806E8">
            <w:pPr>
              <w:rPr>
                <w:b/>
                <w:bCs/>
              </w:rPr>
            </w:pPr>
            <w:r w:rsidRPr="003806E8">
              <w:rPr>
                <w:b/>
                <w:bCs/>
              </w:rPr>
              <w:t xml:space="preserve">Π.χ. </w:t>
            </w:r>
          </w:p>
          <w:p w:rsidR="003806E8" w:rsidRPr="003806E8" w:rsidRDefault="003806E8" w:rsidP="003806E8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3806E8">
              <w:rPr>
                <w:b/>
                <w:bCs/>
              </w:rPr>
              <w:t>Βελτίωση οικονομικού κλίματος</w:t>
            </w:r>
          </w:p>
          <w:p w:rsidR="003806E8" w:rsidRPr="003806E8" w:rsidRDefault="003806E8" w:rsidP="003806E8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3806E8">
              <w:rPr>
                <w:b/>
                <w:bCs/>
              </w:rPr>
              <w:t>Θεσμός ευρωπαϊκών πανεπιστημίων</w:t>
            </w:r>
          </w:p>
          <w:p w:rsidR="003806E8" w:rsidRPr="003806E8" w:rsidRDefault="003806E8" w:rsidP="003806E8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3806E8">
              <w:rPr>
                <w:b/>
                <w:bCs/>
              </w:rPr>
              <w:t>Υψηλή ζήτηση τίτλων Ανώτατης Εκπαίδευσης</w:t>
            </w:r>
          </w:p>
          <w:p w:rsidR="003806E8" w:rsidRPr="003806E8" w:rsidRDefault="003806E8" w:rsidP="003806E8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3806E8">
              <w:rPr>
                <w:b/>
                <w:bCs/>
              </w:rPr>
              <w:t xml:space="preserve">Ευκαιρίες αξιοποίησης χρηματοδότησης </w:t>
            </w:r>
          </w:p>
          <w:p w:rsidR="003806E8" w:rsidRPr="003806E8" w:rsidRDefault="003806E8" w:rsidP="003806E8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3806E8">
              <w:rPr>
                <w:b/>
                <w:bCs/>
              </w:rPr>
              <w:t>(ΕΣΠΑ, Ταμείο Ανάκαμψης)</w:t>
            </w:r>
          </w:p>
          <w:p w:rsidR="003806E8" w:rsidRPr="003806E8" w:rsidRDefault="003806E8" w:rsidP="003806E8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3806E8">
              <w:rPr>
                <w:b/>
                <w:bCs/>
              </w:rPr>
              <w:t>Εφαρμογή εθνικής ψηφιακής στρατηγικής Ευρωπαϊκό πλαίσιο για την Ανώτατη Εκπαίδευση(ΕΧΑΕ</w:t>
            </w:r>
          </w:p>
          <w:p w:rsidR="003806E8" w:rsidRPr="003806E8" w:rsidRDefault="003806E8" w:rsidP="003806E8"/>
        </w:tc>
        <w:tc>
          <w:tcPr>
            <w:tcW w:w="51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6E8" w:rsidRPr="003806E8" w:rsidRDefault="003806E8" w:rsidP="003806E8">
            <w:pPr>
              <w:rPr>
                <w:b/>
                <w:bCs/>
              </w:rPr>
            </w:pPr>
            <w:r w:rsidRPr="003806E8">
              <w:rPr>
                <w:b/>
                <w:bCs/>
              </w:rPr>
              <w:t>Καταγράφονται οι κυριότερες απειλές που φαίνεται να διαγράφονται από το εξωτερικό περιβάλλον</w:t>
            </w:r>
          </w:p>
          <w:p w:rsidR="003806E8" w:rsidRPr="003806E8" w:rsidRDefault="003806E8" w:rsidP="003806E8">
            <w:pPr>
              <w:rPr>
                <w:b/>
                <w:bCs/>
              </w:rPr>
            </w:pPr>
            <w:r w:rsidRPr="003806E8">
              <w:rPr>
                <w:b/>
                <w:bCs/>
              </w:rPr>
              <w:t xml:space="preserve">Π.χ. </w:t>
            </w:r>
          </w:p>
          <w:p w:rsidR="003806E8" w:rsidRPr="003806E8" w:rsidRDefault="003806E8" w:rsidP="003806E8">
            <w:pPr>
              <w:numPr>
                <w:ilvl w:val="0"/>
                <w:numId w:val="11"/>
              </w:numPr>
            </w:pPr>
            <w:r w:rsidRPr="003806E8">
              <w:t>Παρωχημένο θεσμικό πλαίσιο λειτουργίας ΑΕΙ</w:t>
            </w:r>
          </w:p>
          <w:p w:rsidR="003806E8" w:rsidRPr="003806E8" w:rsidRDefault="003806E8" w:rsidP="003806E8">
            <w:pPr>
              <w:numPr>
                <w:ilvl w:val="0"/>
                <w:numId w:val="11"/>
              </w:numPr>
            </w:pPr>
            <w:r w:rsidRPr="003806E8">
              <w:t>Διαρθρωτικές αδυναμίες εθνικής οικονομίας</w:t>
            </w:r>
          </w:p>
          <w:p w:rsidR="003806E8" w:rsidRPr="003806E8" w:rsidRDefault="003806E8" w:rsidP="003806E8">
            <w:pPr>
              <w:numPr>
                <w:ilvl w:val="0"/>
                <w:numId w:val="11"/>
              </w:numPr>
            </w:pPr>
            <w:r w:rsidRPr="003806E8">
              <w:t>Περιορισμένες δυνατότητες απασχόλησης για αποφοίτους</w:t>
            </w:r>
          </w:p>
          <w:p w:rsidR="003806E8" w:rsidRPr="003806E8" w:rsidRDefault="003806E8" w:rsidP="003806E8">
            <w:pPr>
              <w:numPr>
                <w:ilvl w:val="0"/>
                <w:numId w:val="11"/>
              </w:numPr>
            </w:pPr>
            <w:r w:rsidRPr="003806E8">
              <w:t>Διαρροή επιστημονικού δυναμικού</w:t>
            </w:r>
          </w:p>
          <w:p w:rsidR="003806E8" w:rsidRPr="003806E8" w:rsidRDefault="003806E8" w:rsidP="003806E8">
            <w:pPr>
              <w:numPr>
                <w:ilvl w:val="0"/>
                <w:numId w:val="11"/>
              </w:numPr>
            </w:pPr>
            <w:r w:rsidRPr="003806E8">
              <w:t>Διεθνής υγειονομική κρίση COVID 19</w:t>
            </w:r>
          </w:p>
          <w:p w:rsidR="003806E8" w:rsidRPr="003806E8" w:rsidRDefault="003806E8" w:rsidP="003806E8">
            <w:pPr>
              <w:numPr>
                <w:ilvl w:val="0"/>
                <w:numId w:val="11"/>
              </w:numPr>
            </w:pPr>
            <w:r w:rsidRPr="003806E8">
              <w:t>Ελλιπώς πληροφορημένη κοινή γνώμη</w:t>
            </w:r>
          </w:p>
        </w:tc>
      </w:tr>
    </w:tbl>
    <w:p w:rsidR="003806E8" w:rsidRPr="003806E8" w:rsidRDefault="003806E8" w:rsidP="003806E8">
      <w:pPr>
        <w:rPr>
          <w:b/>
          <w:bCs/>
        </w:rPr>
      </w:pPr>
    </w:p>
    <w:p w:rsidR="003806E8" w:rsidRPr="003806E8" w:rsidRDefault="003806E8" w:rsidP="003806E8">
      <w:pPr>
        <w:rPr>
          <w:b/>
          <w:bCs/>
        </w:rPr>
      </w:pPr>
      <w:r w:rsidRPr="003806E8">
        <w:rPr>
          <w:b/>
          <w:bCs/>
        </w:rPr>
        <w:t xml:space="preserve">Παράδειγμα  συνδυασμού ανάλυσης </w:t>
      </w:r>
      <w:r w:rsidRPr="003806E8">
        <w:rPr>
          <w:b/>
          <w:bCs/>
          <w:lang w:val="en-US"/>
        </w:rPr>
        <w:t>SWOT</w:t>
      </w:r>
    </w:p>
    <w:p w:rsidR="003806E8" w:rsidRPr="003806E8" w:rsidRDefault="003806E8" w:rsidP="003806E8">
      <w:pPr>
        <w:rPr>
          <w:b/>
          <w:bCs/>
        </w:rPr>
      </w:pPr>
      <w:r w:rsidRPr="003806E8">
        <w:rPr>
          <w:b/>
          <w:bCs/>
        </w:rPr>
        <w:t>(S)-</w:t>
      </w:r>
      <w:r w:rsidRPr="003806E8">
        <w:t xml:space="preserve"> </w:t>
      </w:r>
      <w:r w:rsidRPr="003806E8">
        <w:rPr>
          <w:b/>
          <w:bCs/>
        </w:rPr>
        <w:t xml:space="preserve">(O) </w:t>
      </w:r>
    </w:p>
    <w:p w:rsidR="003806E8" w:rsidRPr="003806E8" w:rsidRDefault="003806E8" w:rsidP="003806E8">
      <w:r w:rsidRPr="003806E8">
        <w:rPr>
          <w:b/>
          <w:bCs/>
        </w:rPr>
        <w:t>Ιδιαίτερα θετικές προοπτικές / Στρατηγική ανάληψης πρωτοβουλιών</w:t>
      </w:r>
    </w:p>
    <w:p w:rsidR="003806E8" w:rsidRPr="003806E8" w:rsidRDefault="003806E8" w:rsidP="003806E8">
      <w:pPr>
        <w:numPr>
          <w:ilvl w:val="0"/>
          <w:numId w:val="1"/>
        </w:numPr>
      </w:pPr>
      <w:r w:rsidRPr="003806E8">
        <w:t>Η άμεση ανάληψη πρωτοβουλιών για την αξιοποίηση των δυνατοτήτων του Τμήματος με χρηματοδότηση ειδικών δράσεων πχ…..</w:t>
      </w:r>
    </w:p>
    <w:p w:rsidR="003806E8" w:rsidRPr="003806E8" w:rsidRDefault="003806E8" w:rsidP="003806E8">
      <w:pPr>
        <w:numPr>
          <w:ilvl w:val="0"/>
          <w:numId w:val="1"/>
        </w:numPr>
      </w:pPr>
      <w:r w:rsidRPr="003806E8">
        <w:lastRenderedPageBreak/>
        <w:t>Ανάδειξη Κέντρου Αριστείας στις ……</w:t>
      </w:r>
    </w:p>
    <w:p w:rsidR="003806E8" w:rsidRPr="003806E8" w:rsidRDefault="003806E8" w:rsidP="003806E8">
      <w:pPr>
        <w:numPr>
          <w:ilvl w:val="0"/>
          <w:numId w:val="1"/>
        </w:numPr>
      </w:pPr>
      <w:r w:rsidRPr="003806E8">
        <w:t xml:space="preserve">Ακαδημαϊκή ανασυγκρότηση ( επιστημονική, ερευνητική </w:t>
      </w:r>
      <w:proofErr w:type="spellStart"/>
      <w:r w:rsidRPr="003806E8">
        <w:t>κλπ</w:t>
      </w:r>
      <w:proofErr w:type="spellEnd"/>
      <w:r w:rsidRPr="003806E8">
        <w:t>)</w:t>
      </w:r>
    </w:p>
    <w:p w:rsidR="003806E8" w:rsidRPr="003806E8" w:rsidRDefault="003806E8" w:rsidP="003806E8">
      <w:pPr>
        <w:numPr>
          <w:ilvl w:val="0"/>
          <w:numId w:val="1"/>
        </w:numPr>
      </w:pPr>
      <w:r w:rsidRPr="003806E8">
        <w:t>Αξιοποίηση νέων ανθρώπινων πόρων</w:t>
      </w:r>
    </w:p>
    <w:p w:rsidR="003806E8" w:rsidRPr="003806E8" w:rsidRDefault="003806E8" w:rsidP="003806E8">
      <w:r w:rsidRPr="003806E8">
        <w:rPr>
          <w:b/>
          <w:bCs/>
          <w:lang w:val="en-US"/>
        </w:rPr>
        <w:t>O</w:t>
      </w:r>
      <w:r w:rsidRPr="003806E8">
        <w:rPr>
          <w:b/>
          <w:bCs/>
        </w:rPr>
        <w:t>-</w:t>
      </w:r>
      <w:r w:rsidRPr="003806E8">
        <w:rPr>
          <w:b/>
          <w:bCs/>
          <w:lang w:val="en-US"/>
        </w:rPr>
        <w:t>W</w:t>
      </w:r>
      <w:r w:rsidRPr="003806E8">
        <w:rPr>
          <w:b/>
          <w:bCs/>
        </w:rPr>
        <w:t xml:space="preserve"> </w:t>
      </w:r>
    </w:p>
    <w:p w:rsidR="003806E8" w:rsidRPr="003806E8" w:rsidRDefault="003806E8" w:rsidP="003806E8">
      <w:r w:rsidRPr="003806E8">
        <w:rPr>
          <w:b/>
          <w:bCs/>
        </w:rPr>
        <w:t>Αντιμετωπίσιμες αδυναμίες / Στρατηγική προσαρμογής (πιθανά χαμένες ευκαιρίες)</w:t>
      </w:r>
    </w:p>
    <w:p w:rsidR="003806E8" w:rsidRPr="003806E8" w:rsidRDefault="003806E8" w:rsidP="003806E8">
      <w:pPr>
        <w:numPr>
          <w:ilvl w:val="0"/>
          <w:numId w:val="2"/>
        </w:numPr>
      </w:pPr>
      <w:r w:rsidRPr="003806E8">
        <w:t>Αξιοποίηση της ψηφιακής στρατηγικής για:</w:t>
      </w:r>
    </w:p>
    <w:p w:rsidR="003806E8" w:rsidRPr="003806E8" w:rsidRDefault="003806E8" w:rsidP="003806E8">
      <w:pPr>
        <w:numPr>
          <w:ilvl w:val="1"/>
          <w:numId w:val="2"/>
        </w:numPr>
      </w:pPr>
      <w:r w:rsidRPr="003806E8">
        <w:t>διασύνδεση πληροφοριακών συστημάτων ,</w:t>
      </w:r>
    </w:p>
    <w:p w:rsidR="003806E8" w:rsidRPr="003806E8" w:rsidRDefault="003806E8" w:rsidP="003806E8">
      <w:pPr>
        <w:numPr>
          <w:ilvl w:val="1"/>
          <w:numId w:val="2"/>
        </w:numPr>
      </w:pPr>
      <w:r w:rsidRPr="003806E8">
        <w:t xml:space="preserve">την ανάπτυξη ψηφιακών δεξιοτήτων των φοιτητών και αποφοίτων και </w:t>
      </w:r>
    </w:p>
    <w:p w:rsidR="003806E8" w:rsidRPr="003806E8" w:rsidRDefault="003806E8" w:rsidP="003806E8">
      <w:pPr>
        <w:numPr>
          <w:ilvl w:val="1"/>
          <w:numId w:val="2"/>
        </w:numPr>
      </w:pPr>
      <w:r w:rsidRPr="003806E8">
        <w:t>την οργάνωση των κρίσιμων λειτουργικών δεδομένων</w:t>
      </w:r>
    </w:p>
    <w:p w:rsidR="003806E8" w:rsidRDefault="003806E8" w:rsidP="003806E8">
      <w:pPr>
        <w:numPr>
          <w:ilvl w:val="1"/>
          <w:numId w:val="2"/>
        </w:numPr>
      </w:pPr>
      <w:r w:rsidRPr="003806E8">
        <w:t>Την παρακολούθηση της πορείας των αποφοίτων</w:t>
      </w:r>
    </w:p>
    <w:p w:rsidR="00966A77" w:rsidRDefault="00966A77" w:rsidP="00966A77"/>
    <w:p w:rsidR="00966A77" w:rsidRDefault="00966A77" w:rsidP="00966A77"/>
    <w:p w:rsidR="00966A77" w:rsidRDefault="00966A77" w:rsidP="00966A77"/>
    <w:p w:rsidR="00966A77" w:rsidRPr="00FF2F01" w:rsidRDefault="00966A77" w:rsidP="00966A77">
      <w:pPr>
        <w:rPr>
          <w:b/>
        </w:rPr>
      </w:pPr>
      <w:r w:rsidRPr="00FF2F01">
        <w:rPr>
          <w:b/>
        </w:rPr>
        <w:t>ΤΟΜΕΙΣ ΔΡΑΣΤΗΡΙΟΤΗΤΩΝ/ΛΕΙΤΟΥΡΓΙΑΣ</w:t>
      </w:r>
    </w:p>
    <w:p w:rsidR="00966A77" w:rsidRPr="003806E8" w:rsidRDefault="00966A77" w:rsidP="00966A77">
      <w:pPr>
        <w:pStyle w:val="a5"/>
        <w:numPr>
          <w:ilvl w:val="0"/>
          <w:numId w:val="12"/>
        </w:numPr>
        <w:rPr>
          <w:noProof/>
          <w:lang w:eastAsia="el-GR"/>
        </w:rPr>
      </w:pPr>
      <w:r w:rsidRPr="00864B3D">
        <w:t xml:space="preserve">Ενδεικτικοί άξονες ανάπτυξης στρατηγικής </w:t>
      </w:r>
    </w:p>
    <w:p w:rsidR="003806E8" w:rsidRDefault="00966A77" w:rsidP="003806E8">
      <w:r>
        <w:rPr>
          <w:noProof/>
          <w:lang w:eastAsia="el-GR"/>
        </w:rPr>
        <w:drawing>
          <wp:inline distT="0" distB="0" distL="0" distR="0" wp14:anchorId="1AD476CF" wp14:editId="63DE91BA">
            <wp:extent cx="5857875" cy="1019175"/>
            <wp:effectExtent l="0" t="0" r="47625" b="0"/>
            <wp:docPr id="4" name="Διάγραμμα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66A77" w:rsidRDefault="00966A77" w:rsidP="003806E8">
      <w:pPr>
        <w:rPr>
          <w:b/>
          <w:color w:val="C00000"/>
        </w:rPr>
      </w:pPr>
    </w:p>
    <w:p w:rsidR="00966A77" w:rsidRDefault="00966A77" w:rsidP="003806E8">
      <w:pPr>
        <w:rPr>
          <w:b/>
          <w:color w:val="C00000"/>
        </w:rPr>
      </w:pPr>
    </w:p>
    <w:p w:rsidR="00966A77" w:rsidRDefault="00966A77" w:rsidP="003806E8">
      <w:pPr>
        <w:rPr>
          <w:b/>
          <w:color w:val="C00000"/>
        </w:rPr>
      </w:pPr>
    </w:p>
    <w:p w:rsidR="003806E8" w:rsidRPr="003806E8" w:rsidRDefault="003806E8" w:rsidP="003806E8">
      <w:pPr>
        <w:rPr>
          <w:b/>
          <w:color w:val="C00000"/>
        </w:rPr>
      </w:pPr>
      <w:r w:rsidRPr="003806E8">
        <w:rPr>
          <w:b/>
          <w:color w:val="C00000"/>
        </w:rPr>
        <w:t>ΒΗΜΑ Δ.</w:t>
      </w:r>
    </w:p>
    <w:p w:rsidR="003806E8" w:rsidRPr="003806E8" w:rsidRDefault="003806E8" w:rsidP="003806E8">
      <w:pPr>
        <w:rPr>
          <w:b/>
        </w:rPr>
      </w:pPr>
      <w:r>
        <w:rPr>
          <w:b/>
        </w:rPr>
        <w:t xml:space="preserve">Θέσπιση στόχων που </w:t>
      </w:r>
      <w:r w:rsidRPr="003806E8">
        <w:rPr>
          <w:b/>
          <w:bCs/>
        </w:rPr>
        <w:t>πληρούν τις παρακάτω προϋποθέσεις:</w:t>
      </w:r>
    </w:p>
    <w:p w:rsidR="003806E8" w:rsidRPr="003806E8" w:rsidRDefault="003806E8" w:rsidP="003806E8">
      <w:r w:rsidRPr="003806E8">
        <w:rPr>
          <w:noProof/>
          <w:lang w:eastAsia="el-GR"/>
        </w:rPr>
        <w:drawing>
          <wp:inline distT="0" distB="0" distL="0" distR="0" wp14:anchorId="5EE6EF8C" wp14:editId="5C80B7E2">
            <wp:extent cx="5343525" cy="130492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3" t="5866" b="33333"/>
                    <a:stretch/>
                  </pic:blipFill>
                  <pic:spPr bwMode="auto">
                    <a:xfrm>
                      <a:off x="0" y="0"/>
                      <a:ext cx="5384597" cy="13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06E8" w:rsidRPr="003806E8" w:rsidRDefault="003806E8" w:rsidP="003806E8"/>
    <w:p w:rsidR="003806E8" w:rsidRPr="00966A77" w:rsidRDefault="003806E8" w:rsidP="003806E8">
      <w:r w:rsidRPr="003806E8">
        <w:t xml:space="preserve"> </w:t>
      </w:r>
      <w:bookmarkStart w:id="0" w:name="_GoBack"/>
      <w:bookmarkEnd w:id="0"/>
      <w:r w:rsidRPr="003806E8">
        <w:rPr>
          <w:b/>
        </w:rPr>
        <w:t>Καταγραφή και Αξιολόγηση  των δράσεων για ανατροφοδότηση και βελτίωση τους (σύστημα ελέγχου ποιότητας)</w:t>
      </w:r>
    </w:p>
    <w:p w:rsidR="003806E8" w:rsidRPr="003806E8" w:rsidRDefault="003806E8" w:rsidP="003806E8">
      <w:r>
        <w:rPr>
          <w:b/>
        </w:rPr>
        <w:t>ΠΑΡΑΔΕΙΓΜΑ</w:t>
      </w:r>
    </w:p>
    <w:tbl>
      <w:tblPr>
        <w:tblW w:w="64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7"/>
        <w:gridCol w:w="1194"/>
        <w:gridCol w:w="1194"/>
        <w:gridCol w:w="1194"/>
        <w:gridCol w:w="1194"/>
      </w:tblGrid>
      <w:tr w:rsidR="003806E8" w:rsidRPr="003806E8" w:rsidTr="006D1CF4">
        <w:trPr>
          <w:trHeight w:val="282"/>
        </w:trPr>
        <w:tc>
          <w:tcPr>
            <w:tcW w:w="169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06E8" w:rsidRPr="003806E8" w:rsidRDefault="003806E8" w:rsidP="003806E8">
            <w:r w:rsidRPr="003806E8">
              <w:rPr>
                <w:b/>
                <w:bCs/>
              </w:rPr>
              <w:t>Στρατηγική για υποδομές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06E8" w:rsidRPr="003806E8" w:rsidRDefault="003806E8" w:rsidP="003806E8">
            <w:r w:rsidRPr="003806E8">
              <w:rPr>
                <w:b/>
                <w:bCs/>
              </w:rPr>
              <w:t>Δράσεις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06E8" w:rsidRPr="003806E8" w:rsidRDefault="003806E8" w:rsidP="003806E8">
            <w:r w:rsidRPr="003806E8">
              <w:rPr>
                <w:b/>
                <w:bCs/>
              </w:rPr>
              <w:t>Δείκτης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06E8" w:rsidRPr="003806E8" w:rsidRDefault="003806E8" w:rsidP="003806E8">
            <w:r w:rsidRPr="003806E8">
              <w:rPr>
                <w:b/>
                <w:bCs/>
              </w:rPr>
              <w:t>Τιμή-Στόχος</w:t>
            </w:r>
          </w:p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06E8" w:rsidRPr="003806E8" w:rsidRDefault="003806E8" w:rsidP="003806E8">
            <w:r w:rsidRPr="003806E8">
              <w:rPr>
                <w:b/>
                <w:bCs/>
              </w:rPr>
              <w:t>Ενέργειες</w:t>
            </w:r>
          </w:p>
        </w:tc>
      </w:tr>
      <w:tr w:rsidR="003806E8" w:rsidRPr="003806E8" w:rsidTr="006D1CF4">
        <w:trPr>
          <w:trHeight w:val="28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3806E8" w:rsidRPr="003806E8" w:rsidRDefault="003806E8" w:rsidP="003806E8"/>
        </w:tc>
        <w:tc>
          <w:tcPr>
            <w:tcW w:w="1194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6E8" w:rsidRPr="003806E8" w:rsidRDefault="003806E8" w:rsidP="003806E8"/>
        </w:tc>
        <w:tc>
          <w:tcPr>
            <w:tcW w:w="11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6E8" w:rsidRPr="003806E8" w:rsidRDefault="003806E8" w:rsidP="003806E8"/>
        </w:tc>
        <w:tc>
          <w:tcPr>
            <w:tcW w:w="11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6E8" w:rsidRPr="003806E8" w:rsidRDefault="003806E8" w:rsidP="003806E8"/>
        </w:tc>
        <w:tc>
          <w:tcPr>
            <w:tcW w:w="11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6E8" w:rsidRPr="003806E8" w:rsidRDefault="003806E8" w:rsidP="003806E8"/>
        </w:tc>
      </w:tr>
      <w:tr w:rsidR="003806E8" w:rsidRPr="003806E8" w:rsidTr="006D1CF4">
        <w:trPr>
          <w:trHeight w:val="28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3806E8" w:rsidRPr="003806E8" w:rsidRDefault="003806E8" w:rsidP="003806E8"/>
        </w:tc>
        <w:tc>
          <w:tcPr>
            <w:tcW w:w="119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6E8" w:rsidRPr="003806E8" w:rsidRDefault="003806E8" w:rsidP="003806E8"/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6E8" w:rsidRPr="003806E8" w:rsidRDefault="003806E8" w:rsidP="003806E8"/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6E8" w:rsidRPr="003806E8" w:rsidRDefault="003806E8" w:rsidP="003806E8"/>
        </w:tc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6E8" w:rsidRPr="003806E8" w:rsidRDefault="003806E8" w:rsidP="003806E8"/>
        </w:tc>
      </w:tr>
    </w:tbl>
    <w:p w:rsidR="003806E8" w:rsidRPr="003806E8" w:rsidRDefault="003806E8" w:rsidP="003806E8"/>
    <w:tbl>
      <w:tblPr>
        <w:tblW w:w="65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98"/>
        <w:gridCol w:w="1115"/>
        <w:gridCol w:w="1305"/>
        <w:gridCol w:w="1305"/>
        <w:gridCol w:w="1307"/>
      </w:tblGrid>
      <w:tr w:rsidR="003806E8" w:rsidRPr="003806E8" w:rsidTr="006D1CF4">
        <w:trPr>
          <w:trHeight w:val="377"/>
        </w:trPr>
        <w:tc>
          <w:tcPr>
            <w:tcW w:w="14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06E8" w:rsidRPr="003806E8" w:rsidRDefault="003806E8" w:rsidP="003806E8">
            <w:r w:rsidRPr="003806E8">
              <w:rPr>
                <w:b/>
                <w:bCs/>
              </w:rPr>
              <w:t xml:space="preserve">Στρατηγική για </w:t>
            </w:r>
            <w:r w:rsidRPr="003806E8">
              <w:rPr>
                <w:b/>
                <w:bCs/>
              </w:rPr>
              <w:br/>
              <w:t>έρευνα</w:t>
            </w:r>
          </w:p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06E8" w:rsidRPr="003806E8" w:rsidRDefault="003806E8" w:rsidP="003806E8">
            <w:r w:rsidRPr="003806E8">
              <w:rPr>
                <w:b/>
                <w:bCs/>
              </w:rPr>
              <w:t>Δράσεις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06E8" w:rsidRPr="003806E8" w:rsidRDefault="003806E8" w:rsidP="003806E8">
            <w:r w:rsidRPr="003806E8">
              <w:rPr>
                <w:b/>
                <w:bCs/>
              </w:rPr>
              <w:t>Δείκτης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06E8" w:rsidRPr="003806E8" w:rsidRDefault="003806E8" w:rsidP="003806E8">
            <w:r w:rsidRPr="003806E8">
              <w:rPr>
                <w:b/>
                <w:bCs/>
              </w:rPr>
              <w:t>Τιμή-Στόχος</w:t>
            </w:r>
          </w:p>
        </w:tc>
        <w:tc>
          <w:tcPr>
            <w:tcW w:w="13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06E8" w:rsidRPr="003806E8" w:rsidRDefault="003806E8" w:rsidP="003806E8">
            <w:r w:rsidRPr="003806E8">
              <w:rPr>
                <w:b/>
                <w:bCs/>
              </w:rPr>
              <w:t>Ενέργειες</w:t>
            </w:r>
          </w:p>
        </w:tc>
      </w:tr>
      <w:tr w:rsidR="003806E8" w:rsidRPr="003806E8" w:rsidTr="006D1CF4">
        <w:trPr>
          <w:trHeight w:val="37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3806E8" w:rsidRPr="003806E8" w:rsidRDefault="003806E8" w:rsidP="003806E8"/>
        </w:tc>
        <w:tc>
          <w:tcPr>
            <w:tcW w:w="1115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6E8" w:rsidRPr="003806E8" w:rsidRDefault="003806E8" w:rsidP="003806E8"/>
        </w:tc>
        <w:tc>
          <w:tcPr>
            <w:tcW w:w="13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6E8" w:rsidRPr="003806E8" w:rsidRDefault="003806E8" w:rsidP="003806E8"/>
        </w:tc>
        <w:tc>
          <w:tcPr>
            <w:tcW w:w="13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6E8" w:rsidRPr="003806E8" w:rsidRDefault="003806E8" w:rsidP="003806E8"/>
        </w:tc>
        <w:tc>
          <w:tcPr>
            <w:tcW w:w="13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6E8" w:rsidRPr="003806E8" w:rsidRDefault="003806E8" w:rsidP="003806E8"/>
        </w:tc>
      </w:tr>
      <w:tr w:rsidR="003806E8" w:rsidRPr="003806E8" w:rsidTr="006D1CF4">
        <w:trPr>
          <w:trHeight w:val="37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3806E8" w:rsidRPr="003806E8" w:rsidRDefault="003806E8" w:rsidP="003806E8"/>
        </w:tc>
        <w:tc>
          <w:tcPr>
            <w:tcW w:w="111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6E8" w:rsidRPr="003806E8" w:rsidRDefault="003806E8" w:rsidP="003806E8"/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6E8" w:rsidRPr="003806E8" w:rsidRDefault="003806E8" w:rsidP="003806E8"/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6E8" w:rsidRPr="003806E8" w:rsidRDefault="003806E8" w:rsidP="003806E8"/>
        </w:tc>
        <w:tc>
          <w:tcPr>
            <w:tcW w:w="1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6E8" w:rsidRPr="003806E8" w:rsidRDefault="003806E8" w:rsidP="003806E8"/>
        </w:tc>
      </w:tr>
    </w:tbl>
    <w:p w:rsidR="003806E8" w:rsidRPr="003806E8" w:rsidRDefault="003806E8" w:rsidP="003806E8"/>
    <w:tbl>
      <w:tblPr>
        <w:tblW w:w="632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75"/>
        <w:gridCol w:w="1256"/>
        <w:gridCol w:w="1152"/>
        <w:gridCol w:w="1091"/>
        <w:gridCol w:w="1352"/>
      </w:tblGrid>
      <w:tr w:rsidR="003806E8" w:rsidRPr="003806E8" w:rsidTr="006D1CF4">
        <w:trPr>
          <w:trHeight w:val="439"/>
        </w:trPr>
        <w:tc>
          <w:tcPr>
            <w:tcW w:w="147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06E8" w:rsidRPr="003806E8" w:rsidRDefault="003806E8" w:rsidP="003806E8">
            <w:r w:rsidRPr="003806E8">
              <w:rPr>
                <w:b/>
                <w:bCs/>
              </w:rPr>
              <w:t>Στρατηγική για Μαθησιακό περιβάλλον</w:t>
            </w:r>
          </w:p>
        </w:tc>
        <w:tc>
          <w:tcPr>
            <w:tcW w:w="12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06E8" w:rsidRPr="003806E8" w:rsidRDefault="003806E8" w:rsidP="003806E8">
            <w:r w:rsidRPr="003806E8">
              <w:rPr>
                <w:b/>
                <w:bCs/>
              </w:rPr>
              <w:t>Δράσεις</w:t>
            </w:r>
          </w:p>
        </w:tc>
        <w:tc>
          <w:tcPr>
            <w:tcW w:w="11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06E8" w:rsidRPr="003806E8" w:rsidRDefault="003806E8" w:rsidP="003806E8">
            <w:r w:rsidRPr="003806E8">
              <w:rPr>
                <w:b/>
                <w:bCs/>
              </w:rPr>
              <w:t>Δείκτης</w:t>
            </w:r>
          </w:p>
        </w:tc>
        <w:tc>
          <w:tcPr>
            <w:tcW w:w="10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06E8" w:rsidRPr="003806E8" w:rsidRDefault="003806E8" w:rsidP="003806E8">
            <w:r w:rsidRPr="003806E8">
              <w:rPr>
                <w:b/>
                <w:bCs/>
              </w:rPr>
              <w:t>Τιμή-Στόχος</w:t>
            </w:r>
          </w:p>
        </w:tc>
        <w:tc>
          <w:tcPr>
            <w:tcW w:w="13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06E8" w:rsidRPr="003806E8" w:rsidRDefault="003806E8" w:rsidP="003806E8">
            <w:r w:rsidRPr="003806E8">
              <w:rPr>
                <w:b/>
                <w:bCs/>
              </w:rPr>
              <w:t>Ενέργειες</w:t>
            </w:r>
          </w:p>
        </w:tc>
      </w:tr>
      <w:tr w:rsidR="003806E8" w:rsidRPr="003806E8" w:rsidTr="006D1CF4">
        <w:trPr>
          <w:trHeight w:val="48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3806E8" w:rsidRPr="003806E8" w:rsidRDefault="003806E8" w:rsidP="003806E8"/>
        </w:tc>
        <w:tc>
          <w:tcPr>
            <w:tcW w:w="1256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6E8" w:rsidRPr="003806E8" w:rsidRDefault="003806E8" w:rsidP="003806E8"/>
        </w:tc>
        <w:tc>
          <w:tcPr>
            <w:tcW w:w="11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6E8" w:rsidRPr="003806E8" w:rsidRDefault="003806E8" w:rsidP="003806E8"/>
        </w:tc>
        <w:tc>
          <w:tcPr>
            <w:tcW w:w="10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6E8" w:rsidRPr="003806E8" w:rsidRDefault="003806E8" w:rsidP="003806E8"/>
        </w:tc>
        <w:tc>
          <w:tcPr>
            <w:tcW w:w="13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6E8" w:rsidRPr="003806E8" w:rsidRDefault="003806E8" w:rsidP="003806E8"/>
        </w:tc>
      </w:tr>
      <w:tr w:rsidR="003806E8" w:rsidRPr="003806E8" w:rsidTr="006D1CF4">
        <w:trPr>
          <w:trHeight w:val="48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806E8" w:rsidRPr="003806E8" w:rsidRDefault="003806E8" w:rsidP="003806E8"/>
        </w:tc>
        <w:tc>
          <w:tcPr>
            <w:tcW w:w="125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6E8" w:rsidRPr="003806E8" w:rsidRDefault="003806E8" w:rsidP="003806E8"/>
        </w:tc>
        <w:tc>
          <w:tcPr>
            <w:tcW w:w="1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6E8" w:rsidRPr="003806E8" w:rsidRDefault="003806E8" w:rsidP="003806E8"/>
        </w:tc>
        <w:tc>
          <w:tcPr>
            <w:tcW w:w="1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6E8" w:rsidRPr="003806E8" w:rsidRDefault="003806E8" w:rsidP="003806E8"/>
        </w:tc>
        <w:tc>
          <w:tcPr>
            <w:tcW w:w="1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6E8" w:rsidRPr="003806E8" w:rsidRDefault="003806E8" w:rsidP="003806E8"/>
        </w:tc>
      </w:tr>
    </w:tbl>
    <w:p w:rsidR="003806E8" w:rsidRPr="003806E8" w:rsidRDefault="003806E8" w:rsidP="003806E8"/>
    <w:p w:rsidR="003806E8" w:rsidRPr="003806E8" w:rsidRDefault="003806E8" w:rsidP="003806E8"/>
    <w:tbl>
      <w:tblPr>
        <w:tblW w:w="6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2"/>
        <w:gridCol w:w="1244"/>
        <w:gridCol w:w="1236"/>
        <w:gridCol w:w="1226"/>
        <w:gridCol w:w="1262"/>
      </w:tblGrid>
      <w:tr w:rsidR="003806E8" w:rsidRPr="003806E8" w:rsidTr="006D1CF4">
        <w:trPr>
          <w:trHeight w:val="412"/>
        </w:trPr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06E8" w:rsidRPr="003806E8" w:rsidRDefault="003806E8" w:rsidP="003806E8">
            <w:r w:rsidRPr="003806E8">
              <w:rPr>
                <w:b/>
                <w:bCs/>
              </w:rPr>
              <w:t>Στρατηγική για διασφάλιση ποιότητας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06E8" w:rsidRPr="003806E8" w:rsidRDefault="003806E8" w:rsidP="003806E8">
            <w:r w:rsidRPr="003806E8">
              <w:rPr>
                <w:b/>
                <w:bCs/>
              </w:rPr>
              <w:t>Δράσεις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06E8" w:rsidRPr="003806E8" w:rsidRDefault="003806E8" w:rsidP="003806E8">
            <w:r w:rsidRPr="003806E8">
              <w:rPr>
                <w:b/>
                <w:bCs/>
              </w:rPr>
              <w:t>Δείκτης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06E8" w:rsidRPr="003806E8" w:rsidRDefault="003806E8" w:rsidP="003806E8">
            <w:r w:rsidRPr="003806E8">
              <w:rPr>
                <w:b/>
                <w:bCs/>
              </w:rPr>
              <w:t>Τιμή-Στόχος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06E8" w:rsidRPr="003806E8" w:rsidRDefault="003806E8" w:rsidP="003806E8">
            <w:r w:rsidRPr="003806E8">
              <w:rPr>
                <w:b/>
                <w:bCs/>
              </w:rPr>
              <w:t>Ενέργειες</w:t>
            </w:r>
          </w:p>
        </w:tc>
      </w:tr>
      <w:tr w:rsidR="003806E8" w:rsidRPr="003806E8" w:rsidTr="006D1CF4">
        <w:trPr>
          <w:trHeight w:val="41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3806E8" w:rsidRPr="003806E8" w:rsidRDefault="003806E8" w:rsidP="003806E8"/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6E8" w:rsidRPr="003806E8" w:rsidRDefault="003806E8" w:rsidP="003806E8"/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6E8" w:rsidRPr="003806E8" w:rsidRDefault="003806E8" w:rsidP="003806E8"/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6E8" w:rsidRPr="003806E8" w:rsidRDefault="003806E8" w:rsidP="003806E8"/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6E8" w:rsidRPr="003806E8" w:rsidRDefault="003806E8" w:rsidP="003806E8"/>
        </w:tc>
      </w:tr>
      <w:tr w:rsidR="003806E8" w:rsidRPr="003806E8" w:rsidTr="006D1CF4">
        <w:trPr>
          <w:trHeight w:val="49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3806E8" w:rsidRPr="003806E8" w:rsidRDefault="003806E8" w:rsidP="003806E8"/>
        </w:tc>
        <w:tc>
          <w:tcPr>
            <w:tcW w:w="127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6E8" w:rsidRPr="003806E8" w:rsidRDefault="003806E8" w:rsidP="003806E8"/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6E8" w:rsidRPr="003806E8" w:rsidRDefault="003806E8" w:rsidP="003806E8"/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6E8" w:rsidRPr="003806E8" w:rsidRDefault="003806E8" w:rsidP="003806E8"/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6E8" w:rsidRPr="003806E8" w:rsidRDefault="003806E8" w:rsidP="003806E8"/>
        </w:tc>
      </w:tr>
    </w:tbl>
    <w:p w:rsidR="003806E8" w:rsidRPr="003806E8" w:rsidRDefault="003806E8" w:rsidP="003806E8">
      <w:pPr>
        <w:rPr>
          <w:b/>
          <w:bCs/>
        </w:rPr>
      </w:pPr>
    </w:p>
    <w:p w:rsidR="003806E8" w:rsidRPr="003806E8" w:rsidRDefault="003806E8" w:rsidP="003806E8">
      <w:pPr>
        <w:rPr>
          <w:b/>
          <w:bCs/>
        </w:rPr>
      </w:pPr>
    </w:p>
    <w:p w:rsidR="003806E8" w:rsidRPr="003806E8" w:rsidRDefault="003806E8" w:rsidP="003806E8">
      <w:pPr>
        <w:rPr>
          <w:b/>
          <w:bCs/>
        </w:rPr>
      </w:pPr>
    </w:p>
    <w:p w:rsidR="003806E8" w:rsidRPr="003806E8" w:rsidRDefault="003806E8" w:rsidP="003806E8">
      <w:pPr>
        <w:rPr>
          <w:b/>
          <w:bCs/>
        </w:rPr>
      </w:pPr>
    </w:p>
    <w:p w:rsidR="003806E8" w:rsidRDefault="003806E8" w:rsidP="003806E8">
      <w:pPr>
        <w:rPr>
          <w:b/>
          <w:bCs/>
        </w:rPr>
      </w:pPr>
    </w:p>
    <w:p w:rsidR="003806E8" w:rsidRDefault="003806E8" w:rsidP="003806E8">
      <w:pPr>
        <w:rPr>
          <w:b/>
          <w:bCs/>
        </w:rPr>
      </w:pPr>
    </w:p>
    <w:p w:rsidR="00966A77" w:rsidRDefault="00966A77" w:rsidP="00966A77">
      <w:pPr>
        <w:rPr>
          <w:b/>
          <w:bCs/>
        </w:rPr>
      </w:pPr>
    </w:p>
    <w:p w:rsidR="00966A77" w:rsidRPr="00966A77" w:rsidRDefault="00966A77" w:rsidP="00966A77">
      <w:pPr>
        <w:rPr>
          <w:b/>
          <w:bCs/>
          <w:color w:val="C00000"/>
        </w:rPr>
      </w:pPr>
      <w:r w:rsidRPr="00966A77">
        <w:rPr>
          <w:b/>
          <w:bCs/>
          <w:color w:val="C00000"/>
        </w:rPr>
        <w:t xml:space="preserve">ΒΗΜΑ Ε. </w:t>
      </w:r>
    </w:p>
    <w:p w:rsidR="00966A77" w:rsidRDefault="00966A77" w:rsidP="00966A77">
      <w:pPr>
        <w:rPr>
          <w:b/>
          <w:bCs/>
        </w:rPr>
      </w:pPr>
      <w:r w:rsidRPr="00966A77">
        <w:rPr>
          <w:b/>
          <w:bCs/>
        </w:rPr>
        <w:t xml:space="preserve">ΣΧΕΔΙΑΣΜΟΣ ΕΠΙΧΕΙΡΗΣΙΑΚΟΥ ΠΛΑΝΟΥ / ΑΞΟΝΕΣ ΠΑΡΕΜΒΑΣΕΩΝ </w:t>
      </w:r>
    </w:p>
    <w:p w:rsidR="00966A77" w:rsidRDefault="00966A77" w:rsidP="00966A77">
      <w:pPr>
        <w:rPr>
          <w:bCs/>
        </w:rPr>
      </w:pPr>
      <w:r>
        <w:rPr>
          <w:b/>
          <w:bCs/>
        </w:rPr>
        <w:tab/>
        <w:t>-</w:t>
      </w:r>
      <w:r w:rsidRPr="00966A77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966A77">
        <w:rPr>
          <w:bCs/>
        </w:rPr>
        <w:t>Επιλογή έργων &amp; δυνατότητες χρηματοδότησης</w:t>
      </w:r>
    </w:p>
    <w:p w:rsidR="00966A77" w:rsidRDefault="00966A77" w:rsidP="00966A77">
      <w:pPr>
        <w:rPr>
          <w:bCs/>
        </w:rPr>
      </w:pPr>
      <w:r>
        <w:rPr>
          <w:bCs/>
        </w:rPr>
        <w:tab/>
        <w:t xml:space="preserve">- </w:t>
      </w:r>
      <w:r w:rsidRPr="00966A77">
        <w:rPr>
          <w:bCs/>
        </w:rPr>
        <w:t>Χρονικός προγραμματισμός υλοποίησης του Επιχειρησιακού πλάνου</w:t>
      </w:r>
    </w:p>
    <w:p w:rsidR="00966A77" w:rsidRDefault="00966A77" w:rsidP="00966A77">
      <w:pPr>
        <w:rPr>
          <w:bCs/>
        </w:rPr>
      </w:pPr>
      <w:r>
        <w:rPr>
          <w:bCs/>
        </w:rPr>
        <w:tab/>
        <w:t xml:space="preserve">- </w:t>
      </w:r>
      <w:r w:rsidRPr="00966A77">
        <w:rPr>
          <w:bCs/>
        </w:rPr>
        <w:t>Αξιολόγηση και έλεγχος</w:t>
      </w:r>
    </w:p>
    <w:p w:rsidR="00966A77" w:rsidRPr="003806E8" w:rsidRDefault="00966A77" w:rsidP="003806E8">
      <w:pPr>
        <w:rPr>
          <w:b/>
          <w:bCs/>
        </w:rPr>
      </w:pPr>
    </w:p>
    <w:p w:rsidR="003806E8" w:rsidRPr="003806E8" w:rsidRDefault="003806E8" w:rsidP="003806E8">
      <w:pPr>
        <w:rPr>
          <w:b/>
          <w:bCs/>
        </w:rPr>
      </w:pPr>
      <w:r w:rsidRPr="003806E8">
        <w:rPr>
          <w:b/>
          <w:bCs/>
        </w:rPr>
        <w:t>Δείκτες Μέτρησης Επιδόσεων (</w:t>
      </w:r>
      <w:r w:rsidRPr="003806E8">
        <w:rPr>
          <w:b/>
          <w:bCs/>
          <w:lang w:val="en-US"/>
        </w:rPr>
        <w:t>KPIs</w:t>
      </w:r>
      <w:r w:rsidRPr="003806E8">
        <w:rPr>
          <w:b/>
          <w:bCs/>
        </w:rPr>
        <w:t>)</w:t>
      </w:r>
    </w:p>
    <w:p w:rsidR="003806E8" w:rsidRPr="003806E8" w:rsidRDefault="003806E8" w:rsidP="003806E8">
      <w:pPr>
        <w:rPr>
          <w:b/>
          <w:bCs/>
        </w:rPr>
      </w:pPr>
      <w:r w:rsidRPr="003806E8">
        <w:rPr>
          <w:b/>
          <w:bCs/>
        </w:rPr>
        <w:t>Αποτελούν μέσο αποτύπωσης της προόδου ως προς την επίτευξη των στόχων</w:t>
      </w:r>
    </w:p>
    <w:p w:rsidR="003806E8" w:rsidRDefault="003806E8" w:rsidP="003806E8">
      <w:pPr>
        <w:rPr>
          <w:b/>
          <w:bCs/>
        </w:rPr>
      </w:pPr>
    </w:p>
    <w:p w:rsidR="003806E8" w:rsidRPr="003806E8" w:rsidRDefault="003806E8" w:rsidP="003806E8">
      <w:r w:rsidRPr="003806E8">
        <w:rPr>
          <w:b/>
          <w:bCs/>
        </w:rPr>
        <w:t>Παράδειγμα:</w:t>
      </w:r>
    </w:p>
    <w:p w:rsidR="003806E8" w:rsidRPr="003806E8" w:rsidRDefault="003806E8" w:rsidP="003806E8">
      <w:pPr>
        <w:numPr>
          <w:ilvl w:val="0"/>
          <w:numId w:val="3"/>
        </w:numPr>
      </w:pPr>
      <w:r w:rsidRPr="003806E8">
        <w:t>Βελτίωση του ποσοστού αποφοίτων επί των φοιτητών</w:t>
      </w:r>
    </w:p>
    <w:p w:rsidR="003806E8" w:rsidRPr="003806E8" w:rsidRDefault="003806E8" w:rsidP="003806E8">
      <w:pPr>
        <w:numPr>
          <w:ilvl w:val="0"/>
          <w:numId w:val="3"/>
        </w:numPr>
      </w:pPr>
      <w:r w:rsidRPr="003806E8">
        <w:t>Διεξαγωγή μελετών απορρόφησης αποφοίτων ανά κλάδο</w:t>
      </w:r>
    </w:p>
    <w:p w:rsidR="003806E8" w:rsidRPr="003806E8" w:rsidRDefault="003806E8" w:rsidP="003806E8">
      <w:pPr>
        <w:numPr>
          <w:ilvl w:val="0"/>
          <w:numId w:val="4"/>
        </w:numPr>
      </w:pPr>
      <w:r w:rsidRPr="003806E8">
        <w:t>Βελτίωση της αναλογίας διδάκτορες ανά διδάσκοντα</w:t>
      </w:r>
    </w:p>
    <w:p w:rsidR="003806E8" w:rsidRPr="003806E8" w:rsidRDefault="003806E8" w:rsidP="003806E8">
      <w:pPr>
        <w:numPr>
          <w:ilvl w:val="0"/>
          <w:numId w:val="5"/>
        </w:numPr>
      </w:pPr>
      <w:r w:rsidRPr="003806E8">
        <w:t>Βελτίωση της αναλογίας επιστημονικών δημοσιεύσεων ανά ΔΕΠ</w:t>
      </w:r>
    </w:p>
    <w:p w:rsidR="003806E8" w:rsidRPr="003806E8" w:rsidRDefault="003806E8" w:rsidP="003806E8">
      <w:pPr>
        <w:numPr>
          <w:ilvl w:val="0"/>
          <w:numId w:val="5"/>
        </w:numPr>
      </w:pPr>
      <w:r w:rsidRPr="003806E8">
        <w:t>Βελτίωση αναλογίας διδασκομένων – διδασκόντων</w:t>
      </w:r>
    </w:p>
    <w:p w:rsidR="003806E8" w:rsidRPr="003806E8" w:rsidRDefault="003806E8" w:rsidP="003806E8"/>
    <w:p w:rsidR="00317EFC" w:rsidRDefault="00317EFC"/>
    <w:sectPr w:rsidR="00317EFC" w:rsidSect="003806E8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819" w:rsidRDefault="00264819" w:rsidP="00264819">
      <w:pPr>
        <w:spacing w:after="0" w:line="240" w:lineRule="auto"/>
      </w:pPr>
      <w:r>
        <w:separator/>
      </w:r>
    </w:p>
  </w:endnote>
  <w:endnote w:type="continuationSeparator" w:id="0">
    <w:p w:rsidR="00264819" w:rsidRDefault="00264819" w:rsidP="0026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77" w:rsidRPr="00966A77" w:rsidRDefault="00966A77" w:rsidP="00966A77">
    <w:pPr>
      <w:pStyle w:val="a4"/>
      <w:jc w:val="center"/>
      <w:rPr>
        <w:i/>
        <w:color w:val="C00000"/>
      </w:rPr>
    </w:pPr>
    <w:r w:rsidRPr="00966A77">
      <w:rPr>
        <w:i/>
        <w:color w:val="C00000"/>
      </w:rPr>
      <w:t>Μονάδα Διασφάλισης Ποιότητας Πανεπιστημίου Θεσσαλίας</w:t>
    </w:r>
    <w:r>
      <w:rPr>
        <w:i/>
        <w:color w:val="C00000"/>
      </w:rPr>
      <w:t>- ΜΟΔΙΠ ΠΘ</w:t>
    </w:r>
  </w:p>
  <w:p w:rsidR="00264819" w:rsidRDefault="002648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819" w:rsidRDefault="00264819" w:rsidP="00264819">
      <w:pPr>
        <w:spacing w:after="0" w:line="240" w:lineRule="auto"/>
      </w:pPr>
      <w:r>
        <w:separator/>
      </w:r>
    </w:p>
  </w:footnote>
  <w:footnote w:type="continuationSeparator" w:id="0">
    <w:p w:rsidR="00264819" w:rsidRDefault="00264819" w:rsidP="0026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19" w:rsidRDefault="00966A77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57145" o:spid="_x0000_s2050" type="#_x0000_t75" style="position:absolute;margin-left:0;margin-top:0;width:415.25pt;height:415.25pt;z-index:-251657216;mso-position-horizontal:center;mso-position-horizontal-relative:margin;mso-position-vertical:center;mso-position-vertical-relative:margin" o:allowincell="f">
          <v:imagedata r:id="rId1" o:title="kentau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4721576"/>
      <w:docPartObj>
        <w:docPartGallery w:val="Page Numbers (Top of Page)"/>
        <w:docPartUnique/>
      </w:docPartObj>
    </w:sdtPr>
    <w:sdtContent>
      <w:p w:rsidR="00966A77" w:rsidRDefault="00966A7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64819" w:rsidRDefault="00966A77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57146" o:spid="_x0000_s2051" type="#_x0000_t75" style="position:absolute;margin-left:0;margin-top:0;width:415.25pt;height:415.25pt;z-index:-251656192;mso-position-horizontal:center;mso-position-horizontal-relative:margin;mso-position-vertical:center;mso-position-vertical-relative:margin" o:allowincell="f">
          <v:imagedata r:id="rId1" o:title="kentau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19" w:rsidRDefault="00966A77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57144" o:spid="_x0000_s2049" type="#_x0000_t75" style="position:absolute;margin-left:0;margin-top:0;width:415.25pt;height:415.25pt;z-index:-251658240;mso-position-horizontal:center;mso-position-horizontal-relative:margin;mso-position-vertical:center;mso-position-vertical-relative:margin" o:allowincell="f">
          <v:imagedata r:id="rId1" o:title="kentau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0154"/>
    <w:multiLevelType w:val="hybridMultilevel"/>
    <w:tmpl w:val="5FC2FE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D2F79"/>
    <w:multiLevelType w:val="hybridMultilevel"/>
    <w:tmpl w:val="F072D9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21EC"/>
    <w:multiLevelType w:val="hybridMultilevel"/>
    <w:tmpl w:val="481A61B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C2C55"/>
    <w:multiLevelType w:val="hybridMultilevel"/>
    <w:tmpl w:val="092061D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F003D"/>
    <w:multiLevelType w:val="hybridMultilevel"/>
    <w:tmpl w:val="0C7437C8"/>
    <w:lvl w:ilvl="0" w:tplc="27BCA4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5350B"/>
    <w:multiLevelType w:val="hybridMultilevel"/>
    <w:tmpl w:val="53404198"/>
    <w:lvl w:ilvl="0" w:tplc="EDFC81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963172">
      <w:start w:val="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60225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8D9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78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F65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C6E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48AB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741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9156F"/>
    <w:multiLevelType w:val="hybridMultilevel"/>
    <w:tmpl w:val="04D0EAB8"/>
    <w:lvl w:ilvl="0" w:tplc="38E87F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A8A5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4E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AFC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EE4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128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6CE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74CE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7CC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A2A91"/>
    <w:multiLevelType w:val="hybridMultilevel"/>
    <w:tmpl w:val="78B059BC"/>
    <w:lvl w:ilvl="0" w:tplc="F2D45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CCE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285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255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C99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3CB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61D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1AA0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B298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D1DB2"/>
    <w:multiLevelType w:val="hybridMultilevel"/>
    <w:tmpl w:val="EB6895E8"/>
    <w:lvl w:ilvl="0" w:tplc="555AB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68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2B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AB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E4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E2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64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05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0C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8FF71B9"/>
    <w:multiLevelType w:val="hybridMultilevel"/>
    <w:tmpl w:val="4F7CDB66"/>
    <w:lvl w:ilvl="0" w:tplc="96CC9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6D9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EB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674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0EB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68D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66A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4247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DC8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A526E"/>
    <w:multiLevelType w:val="hybridMultilevel"/>
    <w:tmpl w:val="0E727BA4"/>
    <w:lvl w:ilvl="0" w:tplc="F2D45ACE">
      <w:start w:val="1"/>
      <w:numFmt w:val="bullet"/>
      <w:lvlText w:val=""/>
      <w:lvlJc w:val="left"/>
      <w:pPr>
        <w:ind w:left="435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743E2DF2"/>
    <w:multiLevelType w:val="hybridMultilevel"/>
    <w:tmpl w:val="AFF0413C"/>
    <w:lvl w:ilvl="0" w:tplc="EE3C3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E8F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D851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0D1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6E79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43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707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A25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9AA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19"/>
    <w:rsid w:val="00264819"/>
    <w:rsid w:val="00317EFC"/>
    <w:rsid w:val="003806E8"/>
    <w:rsid w:val="00966A77"/>
    <w:rsid w:val="00A5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70D888"/>
  <w15:chartTrackingRefBased/>
  <w15:docId w15:val="{532C3A70-7B50-42AE-AB04-7F8E144B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4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64819"/>
  </w:style>
  <w:style w:type="paragraph" w:styleId="a4">
    <w:name w:val="footer"/>
    <w:basedOn w:val="a"/>
    <w:link w:val="Char0"/>
    <w:uiPriority w:val="99"/>
    <w:unhideWhenUsed/>
    <w:rsid w:val="00264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64819"/>
  </w:style>
  <w:style w:type="paragraph" w:styleId="a5">
    <w:name w:val="List Paragraph"/>
    <w:basedOn w:val="a"/>
    <w:uiPriority w:val="34"/>
    <w:qFormat/>
    <w:rsid w:val="00380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F48CBE-E7A3-4C52-BF79-CA8F778979F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l-GR"/>
        </a:p>
      </dgm:t>
    </dgm:pt>
    <dgm:pt modelId="{1EFE8A85-D0BD-4C7B-8CAC-2C2234E951BA}">
      <dgm:prSet phldrT="[Κείμενο]" custT="1"/>
      <dgm:spPr>
        <a:xfrm>
          <a:off x="2947103" y="52032"/>
          <a:ext cx="811392" cy="405696"/>
        </a:xfrm>
        <a:prstGeom prst="rect">
          <a:avLst/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l-GR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Ενδεικτικοί άξονες ανάπτυξης στρατηγικής </a:t>
          </a:r>
        </a:p>
      </dgm:t>
    </dgm:pt>
    <dgm:pt modelId="{BEE7B4CE-CA72-44D0-B4D0-B6A2580C8A3C}" type="parTrans" cxnId="{103868C3-51A7-4CB2-9945-D9BCA3A9E869}">
      <dgm:prSet/>
      <dgm:spPr/>
      <dgm:t>
        <a:bodyPr/>
        <a:lstStyle/>
        <a:p>
          <a:endParaRPr lang="el-GR" sz="800"/>
        </a:p>
      </dgm:t>
    </dgm:pt>
    <dgm:pt modelId="{522BC797-EE8C-42CD-913B-61291846B4E1}" type="sibTrans" cxnId="{103868C3-51A7-4CB2-9945-D9BCA3A9E869}">
      <dgm:prSet/>
      <dgm:spPr/>
      <dgm:t>
        <a:bodyPr/>
        <a:lstStyle/>
        <a:p>
          <a:endParaRPr lang="el-GR" sz="800"/>
        </a:p>
      </dgm:t>
    </dgm:pt>
    <dgm:pt modelId="{3C196AB1-E327-4656-BB8E-2BD5346FDC68}">
      <dgm:prSet phldrT="[Κείμενο]" custT="1"/>
      <dgm:spPr>
        <a:xfrm>
          <a:off x="1749" y="628121"/>
          <a:ext cx="811392" cy="405696"/>
        </a:xfrm>
        <a:prstGeom prst="rect">
          <a:avLst/>
        </a:prstGeom>
        <a:solidFill>
          <a:srgbClr val="70AD47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l-GR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Εκπαίδευση </a:t>
          </a:r>
        </a:p>
      </dgm:t>
    </dgm:pt>
    <dgm:pt modelId="{D2B47EA5-2D0D-4105-A152-63D77CC5F580}" type="parTrans" cxnId="{C9E46307-9996-430D-8502-65048456FDBE}">
      <dgm:prSet/>
      <dgm:spPr>
        <a:xfrm>
          <a:off x="407445" y="457728"/>
          <a:ext cx="2945354" cy="170392"/>
        </a:xfrm>
        <a:custGeom>
          <a:avLst/>
          <a:gdLst/>
          <a:ahLst/>
          <a:cxnLst/>
          <a:rect l="0" t="0" r="0" b="0"/>
          <a:pathLst>
            <a:path>
              <a:moveTo>
                <a:pt x="2945354" y="0"/>
              </a:moveTo>
              <a:lnTo>
                <a:pt x="2945354" y="85196"/>
              </a:lnTo>
              <a:lnTo>
                <a:pt x="0" y="85196"/>
              </a:lnTo>
              <a:lnTo>
                <a:pt x="0" y="170392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l-GR" sz="800"/>
        </a:p>
      </dgm:t>
    </dgm:pt>
    <dgm:pt modelId="{765AA203-E49C-4714-8E0D-4E073B205D73}" type="sibTrans" cxnId="{C9E46307-9996-430D-8502-65048456FDBE}">
      <dgm:prSet/>
      <dgm:spPr/>
      <dgm:t>
        <a:bodyPr/>
        <a:lstStyle/>
        <a:p>
          <a:endParaRPr lang="el-GR" sz="800"/>
        </a:p>
      </dgm:t>
    </dgm:pt>
    <dgm:pt modelId="{728E93D7-F404-4327-9F31-5581553E296B}">
      <dgm:prSet phldrT="[Κείμενο]" custT="1"/>
      <dgm:spPr>
        <a:xfrm>
          <a:off x="983534" y="628121"/>
          <a:ext cx="811392" cy="405696"/>
        </a:xfrm>
        <a:prstGeom prst="rect">
          <a:avLst/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l-GR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Έρευνα</a:t>
          </a:r>
        </a:p>
      </dgm:t>
    </dgm:pt>
    <dgm:pt modelId="{F13416CA-E720-4306-8C68-A921BB4A5B73}" type="parTrans" cxnId="{C1222988-84FF-4443-8B03-25E3AE37CC7C}">
      <dgm:prSet/>
      <dgm:spPr>
        <a:xfrm>
          <a:off x="1389230" y="457728"/>
          <a:ext cx="1963569" cy="170392"/>
        </a:xfrm>
        <a:custGeom>
          <a:avLst/>
          <a:gdLst/>
          <a:ahLst/>
          <a:cxnLst/>
          <a:rect l="0" t="0" r="0" b="0"/>
          <a:pathLst>
            <a:path>
              <a:moveTo>
                <a:pt x="1963569" y="0"/>
              </a:moveTo>
              <a:lnTo>
                <a:pt x="1963569" y="85196"/>
              </a:lnTo>
              <a:lnTo>
                <a:pt x="0" y="85196"/>
              </a:lnTo>
              <a:lnTo>
                <a:pt x="0" y="170392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l-GR" sz="800"/>
        </a:p>
      </dgm:t>
    </dgm:pt>
    <dgm:pt modelId="{14E960C2-2FCF-4C99-879B-6F6572F8FDBB}" type="sibTrans" cxnId="{C1222988-84FF-4443-8B03-25E3AE37CC7C}">
      <dgm:prSet/>
      <dgm:spPr/>
      <dgm:t>
        <a:bodyPr/>
        <a:lstStyle/>
        <a:p>
          <a:endParaRPr lang="el-GR" sz="800"/>
        </a:p>
      </dgm:t>
    </dgm:pt>
    <dgm:pt modelId="{A105F7D4-EBB7-4C05-B813-66E101FAB837}">
      <dgm:prSet phldrT="[Κείμενο]" custT="1"/>
      <dgm:spPr>
        <a:xfrm>
          <a:off x="1965319" y="628121"/>
          <a:ext cx="811392" cy="405696"/>
        </a:xfrm>
        <a:prstGeom prst="rect">
          <a:avLst/>
        </a:prstGeom>
        <a:solidFill>
          <a:srgbClr val="FFC000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l-GR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Καινοτομία μεταφορά τεχνολογίας </a:t>
          </a:r>
        </a:p>
      </dgm:t>
    </dgm:pt>
    <dgm:pt modelId="{03F7A7D8-C5AC-48A7-967A-CF0688B86CE0}" type="parTrans" cxnId="{7572FE15-1148-4124-9844-0B6C8B8C5FC0}">
      <dgm:prSet/>
      <dgm:spPr>
        <a:xfrm>
          <a:off x="2371015" y="457728"/>
          <a:ext cx="981784" cy="170392"/>
        </a:xfrm>
        <a:custGeom>
          <a:avLst/>
          <a:gdLst/>
          <a:ahLst/>
          <a:cxnLst/>
          <a:rect l="0" t="0" r="0" b="0"/>
          <a:pathLst>
            <a:path>
              <a:moveTo>
                <a:pt x="981784" y="0"/>
              </a:moveTo>
              <a:lnTo>
                <a:pt x="981784" y="85196"/>
              </a:lnTo>
              <a:lnTo>
                <a:pt x="0" y="85196"/>
              </a:lnTo>
              <a:lnTo>
                <a:pt x="0" y="170392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l-GR" sz="800"/>
        </a:p>
      </dgm:t>
    </dgm:pt>
    <dgm:pt modelId="{CD5E4D29-B16F-45D5-9C43-C1D05834CE6A}" type="sibTrans" cxnId="{7572FE15-1148-4124-9844-0B6C8B8C5FC0}">
      <dgm:prSet/>
      <dgm:spPr/>
      <dgm:t>
        <a:bodyPr/>
        <a:lstStyle/>
        <a:p>
          <a:endParaRPr lang="el-GR" sz="800"/>
        </a:p>
      </dgm:t>
    </dgm:pt>
    <dgm:pt modelId="{7FA2C856-4E29-48CB-B21B-EEA98AD5856A}">
      <dgm:prSet phldrT="[Κείμενο]" custT="1"/>
      <dgm:spPr>
        <a:xfrm>
          <a:off x="2947103" y="628121"/>
          <a:ext cx="811392" cy="405696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l-GR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Ανθρώπινο δυναμικό </a:t>
          </a:r>
        </a:p>
      </dgm:t>
    </dgm:pt>
    <dgm:pt modelId="{73D3A544-31D5-47D5-A82E-578EE5D5AF0F}" type="parTrans" cxnId="{E2E18E2A-4598-4A2D-9F6A-264939A11336}">
      <dgm:prSet/>
      <dgm:spPr>
        <a:xfrm>
          <a:off x="3307080" y="457728"/>
          <a:ext cx="91440" cy="1703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92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l-GR" sz="800"/>
        </a:p>
      </dgm:t>
    </dgm:pt>
    <dgm:pt modelId="{56C836AF-E8E0-4ECD-BB8D-CB9220230B40}" type="sibTrans" cxnId="{E2E18E2A-4598-4A2D-9F6A-264939A11336}">
      <dgm:prSet/>
      <dgm:spPr/>
      <dgm:t>
        <a:bodyPr/>
        <a:lstStyle/>
        <a:p>
          <a:endParaRPr lang="el-GR" sz="800"/>
        </a:p>
      </dgm:t>
    </dgm:pt>
    <dgm:pt modelId="{98B3F1E0-E296-46F7-878C-01BCDC41E593}">
      <dgm:prSet phldrT="[Κείμενο]" custT="1"/>
      <dgm:spPr>
        <a:xfrm>
          <a:off x="3928888" y="628121"/>
          <a:ext cx="811392" cy="405696"/>
        </a:xfrm>
        <a:prstGeom prst="rect">
          <a:avLst/>
        </a:prstGeom>
        <a:solidFill>
          <a:srgbClr val="E7E6E6">
            <a:lumMod val="5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l-GR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Υποδομές χρηματοδότηση </a:t>
          </a:r>
        </a:p>
      </dgm:t>
    </dgm:pt>
    <dgm:pt modelId="{421C21EE-7BC5-4856-AE7D-AA2068AF5BB5}" type="parTrans" cxnId="{433F37C9-237F-42CB-BB0D-6F12EE7D965A}">
      <dgm:prSet/>
      <dgm:spPr>
        <a:xfrm>
          <a:off x="3352800" y="457728"/>
          <a:ext cx="981784" cy="170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196"/>
              </a:lnTo>
              <a:lnTo>
                <a:pt x="981784" y="85196"/>
              </a:lnTo>
              <a:lnTo>
                <a:pt x="981784" y="170392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l-GR" sz="800"/>
        </a:p>
      </dgm:t>
    </dgm:pt>
    <dgm:pt modelId="{7BAFFEC5-004D-433E-AAEA-E67EAB8DF395}" type="sibTrans" cxnId="{433F37C9-237F-42CB-BB0D-6F12EE7D965A}">
      <dgm:prSet/>
      <dgm:spPr/>
      <dgm:t>
        <a:bodyPr/>
        <a:lstStyle/>
        <a:p>
          <a:endParaRPr lang="el-GR" sz="800"/>
        </a:p>
      </dgm:t>
    </dgm:pt>
    <dgm:pt modelId="{D6FC1BEB-7E65-4432-8B7A-A161D11B9547}">
      <dgm:prSet phldrT="[Κείμενο]" custT="1"/>
      <dgm:spPr>
        <a:xfrm>
          <a:off x="4910673" y="628121"/>
          <a:ext cx="811392" cy="405696"/>
        </a:xfrm>
        <a:prstGeom prst="rect">
          <a:avLst/>
        </a:prstGeom>
        <a:solidFill>
          <a:srgbClr val="58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l-GR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Διοίκηση και Διακυβέρνηση</a:t>
          </a:r>
        </a:p>
      </dgm:t>
    </dgm:pt>
    <dgm:pt modelId="{9D570047-853C-4B23-ACE8-7E64EEB01773}" type="parTrans" cxnId="{00DBC120-76F9-4314-B5FC-B7CB3E8BC7A9}">
      <dgm:prSet/>
      <dgm:spPr>
        <a:xfrm>
          <a:off x="3352800" y="457728"/>
          <a:ext cx="1963569" cy="170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196"/>
              </a:lnTo>
              <a:lnTo>
                <a:pt x="1963569" y="85196"/>
              </a:lnTo>
              <a:lnTo>
                <a:pt x="1963569" y="170392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l-GR" sz="800"/>
        </a:p>
      </dgm:t>
    </dgm:pt>
    <dgm:pt modelId="{221045E2-44B2-40A5-9FDA-919070D9EDE3}" type="sibTrans" cxnId="{00DBC120-76F9-4314-B5FC-B7CB3E8BC7A9}">
      <dgm:prSet/>
      <dgm:spPr/>
      <dgm:t>
        <a:bodyPr/>
        <a:lstStyle/>
        <a:p>
          <a:endParaRPr lang="el-GR" sz="800"/>
        </a:p>
      </dgm:t>
    </dgm:pt>
    <dgm:pt modelId="{C39C4EA2-A944-4190-9D11-E154E36B821D}">
      <dgm:prSet phldrT="[Κείμενο]" custT="1"/>
      <dgm:spPr>
        <a:xfrm>
          <a:off x="5892458" y="628121"/>
          <a:ext cx="811392" cy="405696"/>
        </a:xfrm>
        <a:prstGeom prst="rect">
          <a:avLst/>
        </a:prstGeom>
        <a:solidFill>
          <a:srgbClr val="ED7D3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l-GR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Διασφάλιση Ποιότητας</a:t>
          </a:r>
        </a:p>
      </dgm:t>
    </dgm:pt>
    <dgm:pt modelId="{7273D628-D6F8-4237-8662-8C007251F506}" type="parTrans" cxnId="{F719B3B4-F2B0-4B5E-8907-5B1A678333B1}">
      <dgm:prSet/>
      <dgm:spPr>
        <a:xfrm>
          <a:off x="3352800" y="457728"/>
          <a:ext cx="2945354" cy="170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196"/>
              </a:lnTo>
              <a:lnTo>
                <a:pt x="2945354" y="85196"/>
              </a:lnTo>
              <a:lnTo>
                <a:pt x="2945354" y="170392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l-GR" sz="800"/>
        </a:p>
      </dgm:t>
    </dgm:pt>
    <dgm:pt modelId="{55981FB4-CC2D-4723-9D41-E17CCB2CA108}" type="sibTrans" cxnId="{F719B3B4-F2B0-4B5E-8907-5B1A678333B1}">
      <dgm:prSet/>
      <dgm:spPr/>
      <dgm:t>
        <a:bodyPr/>
        <a:lstStyle/>
        <a:p>
          <a:endParaRPr lang="el-GR" sz="800"/>
        </a:p>
      </dgm:t>
    </dgm:pt>
    <dgm:pt modelId="{6E6E0791-4AE4-4F24-8300-31D30FA0ABE3}" type="pres">
      <dgm:prSet presAssocID="{AAF48CBE-E7A3-4C52-BF79-CA8F778979F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l-GR"/>
        </a:p>
      </dgm:t>
    </dgm:pt>
    <dgm:pt modelId="{97D46336-48DC-4FB1-96F8-F1CE5BB16A4A}" type="pres">
      <dgm:prSet presAssocID="{1EFE8A85-D0BD-4C7B-8CAC-2C2234E951BA}" presName="hierRoot1" presStyleCnt="0">
        <dgm:presLayoutVars>
          <dgm:hierBranch val="init"/>
        </dgm:presLayoutVars>
      </dgm:prSet>
      <dgm:spPr/>
    </dgm:pt>
    <dgm:pt modelId="{03813D8E-C3EC-44F1-951C-CA287515BC70}" type="pres">
      <dgm:prSet presAssocID="{1EFE8A85-D0BD-4C7B-8CAC-2C2234E951BA}" presName="rootComposite1" presStyleCnt="0"/>
      <dgm:spPr/>
    </dgm:pt>
    <dgm:pt modelId="{BD4296D8-B117-4713-821A-94C09770392D}" type="pres">
      <dgm:prSet presAssocID="{1EFE8A85-D0BD-4C7B-8CAC-2C2234E951BA}" presName="rootText1" presStyleLbl="node0" presStyleIdx="0" presStyleCnt="1" custScaleX="263073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4455581C-03F5-49A4-BD4A-EB5E57DFCBDD}" type="pres">
      <dgm:prSet presAssocID="{1EFE8A85-D0BD-4C7B-8CAC-2C2234E951BA}" presName="rootConnector1" presStyleLbl="node1" presStyleIdx="0" presStyleCnt="0"/>
      <dgm:spPr/>
      <dgm:t>
        <a:bodyPr/>
        <a:lstStyle/>
        <a:p>
          <a:endParaRPr lang="el-GR"/>
        </a:p>
      </dgm:t>
    </dgm:pt>
    <dgm:pt modelId="{187737E0-6973-4C6C-9398-91F33030FD07}" type="pres">
      <dgm:prSet presAssocID="{1EFE8A85-D0BD-4C7B-8CAC-2C2234E951BA}" presName="hierChild2" presStyleCnt="0"/>
      <dgm:spPr/>
    </dgm:pt>
    <dgm:pt modelId="{5889D6B7-DEEF-49F6-B7D8-9A641EA4C7AC}" type="pres">
      <dgm:prSet presAssocID="{D2B47EA5-2D0D-4105-A152-63D77CC5F580}" presName="Name37" presStyleLbl="parChTrans1D2" presStyleIdx="0" presStyleCnt="7"/>
      <dgm:spPr/>
      <dgm:t>
        <a:bodyPr/>
        <a:lstStyle/>
        <a:p>
          <a:endParaRPr lang="el-GR"/>
        </a:p>
      </dgm:t>
    </dgm:pt>
    <dgm:pt modelId="{5D98E92C-C3A0-4439-AEBA-CF9EC87831CD}" type="pres">
      <dgm:prSet presAssocID="{3C196AB1-E327-4656-BB8E-2BD5346FDC68}" presName="hierRoot2" presStyleCnt="0">
        <dgm:presLayoutVars>
          <dgm:hierBranch val="init"/>
        </dgm:presLayoutVars>
      </dgm:prSet>
      <dgm:spPr/>
    </dgm:pt>
    <dgm:pt modelId="{198C5251-73F3-427D-8DFA-37D4ABBF58AE}" type="pres">
      <dgm:prSet presAssocID="{3C196AB1-E327-4656-BB8E-2BD5346FDC68}" presName="rootComposite" presStyleCnt="0"/>
      <dgm:spPr/>
    </dgm:pt>
    <dgm:pt modelId="{0A4ADA40-AF97-4EFF-883A-0DC934E7D7A8}" type="pres">
      <dgm:prSet presAssocID="{3C196AB1-E327-4656-BB8E-2BD5346FDC68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DB89E7E5-2E2A-49B7-99AE-4EA9F0473301}" type="pres">
      <dgm:prSet presAssocID="{3C196AB1-E327-4656-BB8E-2BD5346FDC68}" presName="rootConnector" presStyleLbl="node2" presStyleIdx="0" presStyleCnt="7"/>
      <dgm:spPr/>
      <dgm:t>
        <a:bodyPr/>
        <a:lstStyle/>
        <a:p>
          <a:endParaRPr lang="el-GR"/>
        </a:p>
      </dgm:t>
    </dgm:pt>
    <dgm:pt modelId="{40FCCE76-759D-4195-AD60-F29E1914EAA6}" type="pres">
      <dgm:prSet presAssocID="{3C196AB1-E327-4656-BB8E-2BD5346FDC68}" presName="hierChild4" presStyleCnt="0"/>
      <dgm:spPr/>
    </dgm:pt>
    <dgm:pt modelId="{65294496-3196-4973-A852-63C423E29C51}" type="pres">
      <dgm:prSet presAssocID="{3C196AB1-E327-4656-BB8E-2BD5346FDC68}" presName="hierChild5" presStyleCnt="0"/>
      <dgm:spPr/>
    </dgm:pt>
    <dgm:pt modelId="{938627F0-854B-4D0F-BB7E-B3AF766F1949}" type="pres">
      <dgm:prSet presAssocID="{F13416CA-E720-4306-8C68-A921BB4A5B73}" presName="Name37" presStyleLbl="parChTrans1D2" presStyleIdx="1" presStyleCnt="7"/>
      <dgm:spPr/>
      <dgm:t>
        <a:bodyPr/>
        <a:lstStyle/>
        <a:p>
          <a:endParaRPr lang="el-GR"/>
        </a:p>
      </dgm:t>
    </dgm:pt>
    <dgm:pt modelId="{359E548D-692B-444F-8CDE-3190B2E5DFA2}" type="pres">
      <dgm:prSet presAssocID="{728E93D7-F404-4327-9F31-5581553E296B}" presName="hierRoot2" presStyleCnt="0">
        <dgm:presLayoutVars>
          <dgm:hierBranch val="init"/>
        </dgm:presLayoutVars>
      </dgm:prSet>
      <dgm:spPr/>
    </dgm:pt>
    <dgm:pt modelId="{96FEE692-CB77-4998-BE50-FA746FAC3719}" type="pres">
      <dgm:prSet presAssocID="{728E93D7-F404-4327-9F31-5581553E296B}" presName="rootComposite" presStyleCnt="0"/>
      <dgm:spPr/>
    </dgm:pt>
    <dgm:pt modelId="{095BF1A9-3859-41DA-9003-FC3385A80819}" type="pres">
      <dgm:prSet presAssocID="{728E93D7-F404-4327-9F31-5581553E296B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6B2E0BBC-D7C9-41DC-A8FF-DA6EAB41ACC8}" type="pres">
      <dgm:prSet presAssocID="{728E93D7-F404-4327-9F31-5581553E296B}" presName="rootConnector" presStyleLbl="node2" presStyleIdx="1" presStyleCnt="7"/>
      <dgm:spPr/>
      <dgm:t>
        <a:bodyPr/>
        <a:lstStyle/>
        <a:p>
          <a:endParaRPr lang="el-GR"/>
        </a:p>
      </dgm:t>
    </dgm:pt>
    <dgm:pt modelId="{694624A2-35CD-487B-B0D4-7ABEAA33888B}" type="pres">
      <dgm:prSet presAssocID="{728E93D7-F404-4327-9F31-5581553E296B}" presName="hierChild4" presStyleCnt="0"/>
      <dgm:spPr/>
    </dgm:pt>
    <dgm:pt modelId="{08AE5868-9A09-4B66-8841-895EDEF38614}" type="pres">
      <dgm:prSet presAssocID="{728E93D7-F404-4327-9F31-5581553E296B}" presName="hierChild5" presStyleCnt="0"/>
      <dgm:spPr/>
    </dgm:pt>
    <dgm:pt modelId="{30FEB9A7-9B92-4465-BEF0-E2311F6CB348}" type="pres">
      <dgm:prSet presAssocID="{03F7A7D8-C5AC-48A7-967A-CF0688B86CE0}" presName="Name37" presStyleLbl="parChTrans1D2" presStyleIdx="2" presStyleCnt="7"/>
      <dgm:spPr/>
      <dgm:t>
        <a:bodyPr/>
        <a:lstStyle/>
        <a:p>
          <a:endParaRPr lang="el-GR"/>
        </a:p>
      </dgm:t>
    </dgm:pt>
    <dgm:pt modelId="{9FD715C3-7B70-4D06-B0A3-2C5320AB040F}" type="pres">
      <dgm:prSet presAssocID="{A105F7D4-EBB7-4C05-B813-66E101FAB837}" presName="hierRoot2" presStyleCnt="0">
        <dgm:presLayoutVars>
          <dgm:hierBranch val="init"/>
        </dgm:presLayoutVars>
      </dgm:prSet>
      <dgm:spPr/>
    </dgm:pt>
    <dgm:pt modelId="{38F77864-155D-4E2C-86C6-37EF241F84BE}" type="pres">
      <dgm:prSet presAssocID="{A105F7D4-EBB7-4C05-B813-66E101FAB837}" presName="rootComposite" presStyleCnt="0"/>
      <dgm:spPr/>
    </dgm:pt>
    <dgm:pt modelId="{299FB391-94E5-4A80-9FBC-3A8ACBF8B788}" type="pres">
      <dgm:prSet presAssocID="{A105F7D4-EBB7-4C05-B813-66E101FAB837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B95407BA-E07A-433A-BCC8-DE53B75F8EE4}" type="pres">
      <dgm:prSet presAssocID="{A105F7D4-EBB7-4C05-B813-66E101FAB837}" presName="rootConnector" presStyleLbl="node2" presStyleIdx="2" presStyleCnt="7"/>
      <dgm:spPr/>
      <dgm:t>
        <a:bodyPr/>
        <a:lstStyle/>
        <a:p>
          <a:endParaRPr lang="el-GR"/>
        </a:p>
      </dgm:t>
    </dgm:pt>
    <dgm:pt modelId="{F9F790CF-0041-4AF9-B339-6AF16D156AAA}" type="pres">
      <dgm:prSet presAssocID="{A105F7D4-EBB7-4C05-B813-66E101FAB837}" presName="hierChild4" presStyleCnt="0"/>
      <dgm:spPr/>
    </dgm:pt>
    <dgm:pt modelId="{F4763E7C-7281-42D5-90FC-D237F09403C5}" type="pres">
      <dgm:prSet presAssocID="{A105F7D4-EBB7-4C05-B813-66E101FAB837}" presName="hierChild5" presStyleCnt="0"/>
      <dgm:spPr/>
    </dgm:pt>
    <dgm:pt modelId="{BEF38025-B2D8-4C21-9372-50B048BE5DE7}" type="pres">
      <dgm:prSet presAssocID="{73D3A544-31D5-47D5-A82E-578EE5D5AF0F}" presName="Name37" presStyleLbl="parChTrans1D2" presStyleIdx="3" presStyleCnt="7"/>
      <dgm:spPr/>
      <dgm:t>
        <a:bodyPr/>
        <a:lstStyle/>
        <a:p>
          <a:endParaRPr lang="el-GR"/>
        </a:p>
      </dgm:t>
    </dgm:pt>
    <dgm:pt modelId="{03ED223C-1A5E-4D3B-BCA2-ECAC66DC8209}" type="pres">
      <dgm:prSet presAssocID="{7FA2C856-4E29-48CB-B21B-EEA98AD5856A}" presName="hierRoot2" presStyleCnt="0">
        <dgm:presLayoutVars>
          <dgm:hierBranch val="init"/>
        </dgm:presLayoutVars>
      </dgm:prSet>
      <dgm:spPr/>
    </dgm:pt>
    <dgm:pt modelId="{E3ECE02F-1379-465D-9D84-E3F42D023C78}" type="pres">
      <dgm:prSet presAssocID="{7FA2C856-4E29-48CB-B21B-EEA98AD5856A}" presName="rootComposite" presStyleCnt="0"/>
      <dgm:spPr/>
    </dgm:pt>
    <dgm:pt modelId="{30625B44-2FE3-4399-A0A5-C44FE8206B69}" type="pres">
      <dgm:prSet presAssocID="{7FA2C856-4E29-48CB-B21B-EEA98AD5856A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08B2D795-0A14-44EC-8FB7-0617C534D226}" type="pres">
      <dgm:prSet presAssocID="{7FA2C856-4E29-48CB-B21B-EEA98AD5856A}" presName="rootConnector" presStyleLbl="node2" presStyleIdx="3" presStyleCnt="7"/>
      <dgm:spPr/>
      <dgm:t>
        <a:bodyPr/>
        <a:lstStyle/>
        <a:p>
          <a:endParaRPr lang="el-GR"/>
        </a:p>
      </dgm:t>
    </dgm:pt>
    <dgm:pt modelId="{7E3A150D-4CD3-4A09-A6F6-D57D625516AA}" type="pres">
      <dgm:prSet presAssocID="{7FA2C856-4E29-48CB-B21B-EEA98AD5856A}" presName="hierChild4" presStyleCnt="0"/>
      <dgm:spPr/>
    </dgm:pt>
    <dgm:pt modelId="{277D1B64-73B2-4686-A0A7-BD0E866A01CE}" type="pres">
      <dgm:prSet presAssocID="{7FA2C856-4E29-48CB-B21B-EEA98AD5856A}" presName="hierChild5" presStyleCnt="0"/>
      <dgm:spPr/>
    </dgm:pt>
    <dgm:pt modelId="{5A4A2B6B-9FBD-40BC-A8CC-DD8FD6D0615E}" type="pres">
      <dgm:prSet presAssocID="{421C21EE-7BC5-4856-AE7D-AA2068AF5BB5}" presName="Name37" presStyleLbl="parChTrans1D2" presStyleIdx="4" presStyleCnt="7"/>
      <dgm:spPr/>
      <dgm:t>
        <a:bodyPr/>
        <a:lstStyle/>
        <a:p>
          <a:endParaRPr lang="el-GR"/>
        </a:p>
      </dgm:t>
    </dgm:pt>
    <dgm:pt modelId="{5050F08B-59C8-4131-BDFE-91312AF0C3CA}" type="pres">
      <dgm:prSet presAssocID="{98B3F1E0-E296-46F7-878C-01BCDC41E593}" presName="hierRoot2" presStyleCnt="0">
        <dgm:presLayoutVars>
          <dgm:hierBranch val="init"/>
        </dgm:presLayoutVars>
      </dgm:prSet>
      <dgm:spPr/>
    </dgm:pt>
    <dgm:pt modelId="{F5B21854-DB8D-4467-BA6B-4BFA491D19CC}" type="pres">
      <dgm:prSet presAssocID="{98B3F1E0-E296-46F7-878C-01BCDC41E593}" presName="rootComposite" presStyleCnt="0"/>
      <dgm:spPr/>
    </dgm:pt>
    <dgm:pt modelId="{3C5EA44D-4E80-4779-B4B2-A09D17872973}" type="pres">
      <dgm:prSet presAssocID="{98B3F1E0-E296-46F7-878C-01BCDC41E593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74382AF1-A0D8-43BC-AAF9-02272F4A5030}" type="pres">
      <dgm:prSet presAssocID="{98B3F1E0-E296-46F7-878C-01BCDC41E593}" presName="rootConnector" presStyleLbl="node2" presStyleIdx="4" presStyleCnt="7"/>
      <dgm:spPr/>
      <dgm:t>
        <a:bodyPr/>
        <a:lstStyle/>
        <a:p>
          <a:endParaRPr lang="el-GR"/>
        </a:p>
      </dgm:t>
    </dgm:pt>
    <dgm:pt modelId="{E5E74B98-B35F-42B9-8F4B-F3B6B0DCE711}" type="pres">
      <dgm:prSet presAssocID="{98B3F1E0-E296-46F7-878C-01BCDC41E593}" presName="hierChild4" presStyleCnt="0"/>
      <dgm:spPr/>
    </dgm:pt>
    <dgm:pt modelId="{D7ADCA42-70FF-4EED-B34D-8AC901C75EBD}" type="pres">
      <dgm:prSet presAssocID="{98B3F1E0-E296-46F7-878C-01BCDC41E593}" presName="hierChild5" presStyleCnt="0"/>
      <dgm:spPr/>
    </dgm:pt>
    <dgm:pt modelId="{5CDA5FC4-4E3D-4C1A-8FD5-57130859939E}" type="pres">
      <dgm:prSet presAssocID="{9D570047-853C-4B23-ACE8-7E64EEB01773}" presName="Name37" presStyleLbl="parChTrans1D2" presStyleIdx="5" presStyleCnt="7"/>
      <dgm:spPr/>
      <dgm:t>
        <a:bodyPr/>
        <a:lstStyle/>
        <a:p>
          <a:endParaRPr lang="el-GR"/>
        </a:p>
      </dgm:t>
    </dgm:pt>
    <dgm:pt modelId="{9AB485FD-3D12-4F96-A97C-D73A6166578C}" type="pres">
      <dgm:prSet presAssocID="{D6FC1BEB-7E65-4432-8B7A-A161D11B9547}" presName="hierRoot2" presStyleCnt="0">
        <dgm:presLayoutVars>
          <dgm:hierBranch val="init"/>
        </dgm:presLayoutVars>
      </dgm:prSet>
      <dgm:spPr/>
    </dgm:pt>
    <dgm:pt modelId="{999B3399-F5D4-4F69-8825-99C5FD6CF0EB}" type="pres">
      <dgm:prSet presAssocID="{D6FC1BEB-7E65-4432-8B7A-A161D11B9547}" presName="rootComposite" presStyleCnt="0"/>
      <dgm:spPr/>
    </dgm:pt>
    <dgm:pt modelId="{7246E49B-89C6-454A-8C9E-1F941E44E02F}" type="pres">
      <dgm:prSet presAssocID="{D6FC1BEB-7E65-4432-8B7A-A161D11B9547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3CB6061D-7197-4A1F-B7EE-EF8C4E6C22B8}" type="pres">
      <dgm:prSet presAssocID="{D6FC1BEB-7E65-4432-8B7A-A161D11B9547}" presName="rootConnector" presStyleLbl="node2" presStyleIdx="5" presStyleCnt="7"/>
      <dgm:spPr/>
      <dgm:t>
        <a:bodyPr/>
        <a:lstStyle/>
        <a:p>
          <a:endParaRPr lang="el-GR"/>
        </a:p>
      </dgm:t>
    </dgm:pt>
    <dgm:pt modelId="{38D61330-BF8B-471D-BF6D-35C9FECD0564}" type="pres">
      <dgm:prSet presAssocID="{D6FC1BEB-7E65-4432-8B7A-A161D11B9547}" presName="hierChild4" presStyleCnt="0"/>
      <dgm:spPr/>
    </dgm:pt>
    <dgm:pt modelId="{4CBEEAB9-1561-4E12-A7D5-463036752B29}" type="pres">
      <dgm:prSet presAssocID="{D6FC1BEB-7E65-4432-8B7A-A161D11B9547}" presName="hierChild5" presStyleCnt="0"/>
      <dgm:spPr/>
    </dgm:pt>
    <dgm:pt modelId="{40DE44E3-C9BD-46EC-B9BF-4B8E3D2076B1}" type="pres">
      <dgm:prSet presAssocID="{7273D628-D6F8-4237-8662-8C007251F506}" presName="Name37" presStyleLbl="parChTrans1D2" presStyleIdx="6" presStyleCnt="7"/>
      <dgm:spPr/>
      <dgm:t>
        <a:bodyPr/>
        <a:lstStyle/>
        <a:p>
          <a:endParaRPr lang="el-GR"/>
        </a:p>
      </dgm:t>
    </dgm:pt>
    <dgm:pt modelId="{7510FAFA-7EDE-4C0F-86F3-9290B72A2288}" type="pres">
      <dgm:prSet presAssocID="{C39C4EA2-A944-4190-9D11-E154E36B821D}" presName="hierRoot2" presStyleCnt="0">
        <dgm:presLayoutVars>
          <dgm:hierBranch val="init"/>
        </dgm:presLayoutVars>
      </dgm:prSet>
      <dgm:spPr/>
    </dgm:pt>
    <dgm:pt modelId="{56A91C6F-E448-490F-9B69-E47E3ACEA75C}" type="pres">
      <dgm:prSet presAssocID="{C39C4EA2-A944-4190-9D11-E154E36B821D}" presName="rootComposite" presStyleCnt="0"/>
      <dgm:spPr/>
    </dgm:pt>
    <dgm:pt modelId="{013D7C16-BEE2-46C5-B87D-9A04FF79B945}" type="pres">
      <dgm:prSet presAssocID="{C39C4EA2-A944-4190-9D11-E154E36B821D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6DE1698A-45B7-4274-86FA-B40AF220EFF4}" type="pres">
      <dgm:prSet presAssocID="{C39C4EA2-A944-4190-9D11-E154E36B821D}" presName="rootConnector" presStyleLbl="node2" presStyleIdx="6" presStyleCnt="7"/>
      <dgm:spPr/>
      <dgm:t>
        <a:bodyPr/>
        <a:lstStyle/>
        <a:p>
          <a:endParaRPr lang="el-GR"/>
        </a:p>
      </dgm:t>
    </dgm:pt>
    <dgm:pt modelId="{49BA0BC4-9F27-4629-B9A7-75FBE32E28EA}" type="pres">
      <dgm:prSet presAssocID="{C39C4EA2-A944-4190-9D11-E154E36B821D}" presName="hierChild4" presStyleCnt="0"/>
      <dgm:spPr/>
    </dgm:pt>
    <dgm:pt modelId="{C32B0617-4E8A-4462-9E0A-29CB61CA6BF3}" type="pres">
      <dgm:prSet presAssocID="{C39C4EA2-A944-4190-9D11-E154E36B821D}" presName="hierChild5" presStyleCnt="0"/>
      <dgm:spPr/>
    </dgm:pt>
    <dgm:pt modelId="{532ACBA7-337A-4829-91AA-FD3AE8F122FE}" type="pres">
      <dgm:prSet presAssocID="{1EFE8A85-D0BD-4C7B-8CAC-2C2234E951BA}" presName="hierChild3" presStyleCnt="0"/>
      <dgm:spPr/>
    </dgm:pt>
  </dgm:ptLst>
  <dgm:cxnLst>
    <dgm:cxn modelId="{433F37C9-237F-42CB-BB0D-6F12EE7D965A}" srcId="{1EFE8A85-D0BD-4C7B-8CAC-2C2234E951BA}" destId="{98B3F1E0-E296-46F7-878C-01BCDC41E593}" srcOrd="4" destOrd="0" parTransId="{421C21EE-7BC5-4856-AE7D-AA2068AF5BB5}" sibTransId="{7BAFFEC5-004D-433E-AAEA-E67EAB8DF395}"/>
    <dgm:cxn modelId="{F1D4E070-CA33-4748-AE43-35AF430D3077}" type="presOf" srcId="{9D570047-853C-4B23-ACE8-7E64EEB01773}" destId="{5CDA5FC4-4E3D-4C1A-8FD5-57130859939E}" srcOrd="0" destOrd="0" presId="urn:microsoft.com/office/officeart/2005/8/layout/orgChart1"/>
    <dgm:cxn modelId="{2334B571-9C3B-4E5D-AA27-6A00C700623E}" type="presOf" srcId="{728E93D7-F404-4327-9F31-5581553E296B}" destId="{6B2E0BBC-D7C9-41DC-A8FF-DA6EAB41ACC8}" srcOrd="1" destOrd="0" presId="urn:microsoft.com/office/officeart/2005/8/layout/orgChart1"/>
    <dgm:cxn modelId="{C858384F-DF81-413E-8D32-D5283207616D}" type="presOf" srcId="{1EFE8A85-D0BD-4C7B-8CAC-2C2234E951BA}" destId="{4455581C-03F5-49A4-BD4A-EB5E57DFCBDD}" srcOrd="1" destOrd="0" presId="urn:microsoft.com/office/officeart/2005/8/layout/orgChart1"/>
    <dgm:cxn modelId="{B2F0B540-517A-49D6-8A04-5A0C8414E501}" type="presOf" srcId="{98B3F1E0-E296-46F7-878C-01BCDC41E593}" destId="{3C5EA44D-4E80-4779-B4B2-A09D17872973}" srcOrd="0" destOrd="0" presId="urn:microsoft.com/office/officeart/2005/8/layout/orgChart1"/>
    <dgm:cxn modelId="{13B8F4E4-07AE-48C0-AFCA-36C147D4CF5E}" type="presOf" srcId="{A105F7D4-EBB7-4C05-B813-66E101FAB837}" destId="{299FB391-94E5-4A80-9FBC-3A8ACBF8B788}" srcOrd="0" destOrd="0" presId="urn:microsoft.com/office/officeart/2005/8/layout/orgChart1"/>
    <dgm:cxn modelId="{E2E18E2A-4598-4A2D-9F6A-264939A11336}" srcId="{1EFE8A85-D0BD-4C7B-8CAC-2C2234E951BA}" destId="{7FA2C856-4E29-48CB-B21B-EEA98AD5856A}" srcOrd="3" destOrd="0" parTransId="{73D3A544-31D5-47D5-A82E-578EE5D5AF0F}" sibTransId="{56C836AF-E8E0-4ECD-BB8D-CB9220230B40}"/>
    <dgm:cxn modelId="{0A1EEFA2-DFDA-40DE-807F-CBD43BB10CAF}" type="presOf" srcId="{D6FC1BEB-7E65-4432-8B7A-A161D11B9547}" destId="{3CB6061D-7197-4A1F-B7EE-EF8C4E6C22B8}" srcOrd="1" destOrd="0" presId="urn:microsoft.com/office/officeart/2005/8/layout/orgChart1"/>
    <dgm:cxn modelId="{0BFEB089-6C0C-4978-AE25-756D49314F94}" type="presOf" srcId="{3C196AB1-E327-4656-BB8E-2BD5346FDC68}" destId="{DB89E7E5-2E2A-49B7-99AE-4EA9F0473301}" srcOrd="1" destOrd="0" presId="urn:microsoft.com/office/officeart/2005/8/layout/orgChart1"/>
    <dgm:cxn modelId="{C308D3B7-11AE-42C5-A1A6-0F96A031B21D}" type="presOf" srcId="{D2B47EA5-2D0D-4105-A152-63D77CC5F580}" destId="{5889D6B7-DEEF-49F6-B7D8-9A641EA4C7AC}" srcOrd="0" destOrd="0" presId="urn:microsoft.com/office/officeart/2005/8/layout/orgChart1"/>
    <dgm:cxn modelId="{A3766D4A-4483-484C-AFE3-594C094F3D4D}" type="presOf" srcId="{7FA2C856-4E29-48CB-B21B-EEA98AD5856A}" destId="{08B2D795-0A14-44EC-8FB7-0617C534D226}" srcOrd="1" destOrd="0" presId="urn:microsoft.com/office/officeart/2005/8/layout/orgChart1"/>
    <dgm:cxn modelId="{7572FE15-1148-4124-9844-0B6C8B8C5FC0}" srcId="{1EFE8A85-D0BD-4C7B-8CAC-2C2234E951BA}" destId="{A105F7D4-EBB7-4C05-B813-66E101FAB837}" srcOrd="2" destOrd="0" parTransId="{03F7A7D8-C5AC-48A7-967A-CF0688B86CE0}" sibTransId="{CD5E4D29-B16F-45D5-9C43-C1D05834CE6A}"/>
    <dgm:cxn modelId="{A3053297-2446-4C2C-8DD5-A0EFA044B603}" type="presOf" srcId="{C39C4EA2-A944-4190-9D11-E154E36B821D}" destId="{6DE1698A-45B7-4274-86FA-B40AF220EFF4}" srcOrd="1" destOrd="0" presId="urn:microsoft.com/office/officeart/2005/8/layout/orgChart1"/>
    <dgm:cxn modelId="{4F3A5B11-9325-405D-A806-E64645046F86}" type="presOf" srcId="{7FA2C856-4E29-48CB-B21B-EEA98AD5856A}" destId="{30625B44-2FE3-4399-A0A5-C44FE8206B69}" srcOrd="0" destOrd="0" presId="urn:microsoft.com/office/officeart/2005/8/layout/orgChart1"/>
    <dgm:cxn modelId="{76728216-B4AD-4A00-A4A8-6A0A6CC9FA5A}" type="presOf" srcId="{3C196AB1-E327-4656-BB8E-2BD5346FDC68}" destId="{0A4ADA40-AF97-4EFF-883A-0DC934E7D7A8}" srcOrd="0" destOrd="0" presId="urn:microsoft.com/office/officeart/2005/8/layout/orgChart1"/>
    <dgm:cxn modelId="{103868C3-51A7-4CB2-9945-D9BCA3A9E869}" srcId="{AAF48CBE-E7A3-4C52-BF79-CA8F778979FA}" destId="{1EFE8A85-D0BD-4C7B-8CAC-2C2234E951BA}" srcOrd="0" destOrd="0" parTransId="{BEE7B4CE-CA72-44D0-B4D0-B6A2580C8A3C}" sibTransId="{522BC797-EE8C-42CD-913B-61291846B4E1}"/>
    <dgm:cxn modelId="{2A09963A-75C2-42AC-98DB-EC47AE33E8E4}" type="presOf" srcId="{73D3A544-31D5-47D5-A82E-578EE5D5AF0F}" destId="{BEF38025-B2D8-4C21-9372-50B048BE5DE7}" srcOrd="0" destOrd="0" presId="urn:microsoft.com/office/officeart/2005/8/layout/orgChart1"/>
    <dgm:cxn modelId="{98E6CB94-8DEB-45A1-9B60-603D0AB51981}" type="presOf" srcId="{D6FC1BEB-7E65-4432-8B7A-A161D11B9547}" destId="{7246E49B-89C6-454A-8C9E-1F941E44E02F}" srcOrd="0" destOrd="0" presId="urn:microsoft.com/office/officeart/2005/8/layout/orgChart1"/>
    <dgm:cxn modelId="{C05DA57F-BC25-4EF1-8F9E-9AD3E6252C10}" type="presOf" srcId="{A105F7D4-EBB7-4C05-B813-66E101FAB837}" destId="{B95407BA-E07A-433A-BCC8-DE53B75F8EE4}" srcOrd="1" destOrd="0" presId="urn:microsoft.com/office/officeart/2005/8/layout/orgChart1"/>
    <dgm:cxn modelId="{00DBC120-76F9-4314-B5FC-B7CB3E8BC7A9}" srcId="{1EFE8A85-D0BD-4C7B-8CAC-2C2234E951BA}" destId="{D6FC1BEB-7E65-4432-8B7A-A161D11B9547}" srcOrd="5" destOrd="0" parTransId="{9D570047-853C-4B23-ACE8-7E64EEB01773}" sibTransId="{221045E2-44B2-40A5-9FDA-919070D9EDE3}"/>
    <dgm:cxn modelId="{6959CA5D-B085-4921-B54B-C82891E3035C}" type="presOf" srcId="{C39C4EA2-A944-4190-9D11-E154E36B821D}" destId="{013D7C16-BEE2-46C5-B87D-9A04FF79B945}" srcOrd="0" destOrd="0" presId="urn:microsoft.com/office/officeart/2005/8/layout/orgChart1"/>
    <dgm:cxn modelId="{826A1AC1-AAFC-4423-9EDC-618F840AF6FC}" type="presOf" srcId="{728E93D7-F404-4327-9F31-5581553E296B}" destId="{095BF1A9-3859-41DA-9003-FC3385A80819}" srcOrd="0" destOrd="0" presId="urn:microsoft.com/office/officeart/2005/8/layout/orgChart1"/>
    <dgm:cxn modelId="{C9E46307-9996-430D-8502-65048456FDBE}" srcId="{1EFE8A85-D0BD-4C7B-8CAC-2C2234E951BA}" destId="{3C196AB1-E327-4656-BB8E-2BD5346FDC68}" srcOrd="0" destOrd="0" parTransId="{D2B47EA5-2D0D-4105-A152-63D77CC5F580}" sibTransId="{765AA203-E49C-4714-8E0D-4E073B205D73}"/>
    <dgm:cxn modelId="{69FD9390-8D12-45DB-8190-4F931DDA1864}" type="presOf" srcId="{1EFE8A85-D0BD-4C7B-8CAC-2C2234E951BA}" destId="{BD4296D8-B117-4713-821A-94C09770392D}" srcOrd="0" destOrd="0" presId="urn:microsoft.com/office/officeart/2005/8/layout/orgChart1"/>
    <dgm:cxn modelId="{6AE7DC15-8A0D-4F80-862E-10E34397099C}" type="presOf" srcId="{421C21EE-7BC5-4856-AE7D-AA2068AF5BB5}" destId="{5A4A2B6B-9FBD-40BC-A8CC-DD8FD6D0615E}" srcOrd="0" destOrd="0" presId="urn:microsoft.com/office/officeart/2005/8/layout/orgChart1"/>
    <dgm:cxn modelId="{4368FE20-360D-495F-996C-67AC6E410461}" type="presOf" srcId="{F13416CA-E720-4306-8C68-A921BB4A5B73}" destId="{938627F0-854B-4D0F-BB7E-B3AF766F1949}" srcOrd="0" destOrd="0" presId="urn:microsoft.com/office/officeart/2005/8/layout/orgChart1"/>
    <dgm:cxn modelId="{499FABBB-0D72-4C69-B973-E641CCB90C1F}" type="presOf" srcId="{03F7A7D8-C5AC-48A7-967A-CF0688B86CE0}" destId="{30FEB9A7-9B92-4465-BEF0-E2311F6CB348}" srcOrd="0" destOrd="0" presId="urn:microsoft.com/office/officeart/2005/8/layout/orgChart1"/>
    <dgm:cxn modelId="{CE3AAAB3-EA1E-4366-AA25-4AB60322C0A6}" type="presOf" srcId="{7273D628-D6F8-4237-8662-8C007251F506}" destId="{40DE44E3-C9BD-46EC-B9BF-4B8E3D2076B1}" srcOrd="0" destOrd="0" presId="urn:microsoft.com/office/officeart/2005/8/layout/orgChart1"/>
    <dgm:cxn modelId="{3F46CABD-E015-45B9-972D-E92667FECFC4}" type="presOf" srcId="{AAF48CBE-E7A3-4C52-BF79-CA8F778979FA}" destId="{6E6E0791-4AE4-4F24-8300-31D30FA0ABE3}" srcOrd="0" destOrd="0" presId="urn:microsoft.com/office/officeart/2005/8/layout/orgChart1"/>
    <dgm:cxn modelId="{C1222988-84FF-4443-8B03-25E3AE37CC7C}" srcId="{1EFE8A85-D0BD-4C7B-8CAC-2C2234E951BA}" destId="{728E93D7-F404-4327-9F31-5581553E296B}" srcOrd="1" destOrd="0" parTransId="{F13416CA-E720-4306-8C68-A921BB4A5B73}" sibTransId="{14E960C2-2FCF-4C99-879B-6F6572F8FDBB}"/>
    <dgm:cxn modelId="{F719B3B4-F2B0-4B5E-8907-5B1A678333B1}" srcId="{1EFE8A85-D0BD-4C7B-8CAC-2C2234E951BA}" destId="{C39C4EA2-A944-4190-9D11-E154E36B821D}" srcOrd="6" destOrd="0" parTransId="{7273D628-D6F8-4237-8662-8C007251F506}" sibTransId="{55981FB4-CC2D-4723-9D41-E17CCB2CA108}"/>
    <dgm:cxn modelId="{6631C8D7-5039-4DFF-9D37-30051E34EE23}" type="presOf" srcId="{98B3F1E0-E296-46F7-878C-01BCDC41E593}" destId="{74382AF1-A0D8-43BC-AAF9-02272F4A5030}" srcOrd="1" destOrd="0" presId="urn:microsoft.com/office/officeart/2005/8/layout/orgChart1"/>
    <dgm:cxn modelId="{7FD28A3D-E497-4D5D-93BD-ADD2999E89F4}" type="presParOf" srcId="{6E6E0791-4AE4-4F24-8300-31D30FA0ABE3}" destId="{97D46336-48DC-4FB1-96F8-F1CE5BB16A4A}" srcOrd="0" destOrd="0" presId="urn:microsoft.com/office/officeart/2005/8/layout/orgChart1"/>
    <dgm:cxn modelId="{097DEB1C-8CB4-4DFD-9955-3E0158A97607}" type="presParOf" srcId="{97D46336-48DC-4FB1-96F8-F1CE5BB16A4A}" destId="{03813D8E-C3EC-44F1-951C-CA287515BC70}" srcOrd="0" destOrd="0" presId="urn:microsoft.com/office/officeart/2005/8/layout/orgChart1"/>
    <dgm:cxn modelId="{D8C53C17-EF22-4A78-874D-E8E613AE77FE}" type="presParOf" srcId="{03813D8E-C3EC-44F1-951C-CA287515BC70}" destId="{BD4296D8-B117-4713-821A-94C09770392D}" srcOrd="0" destOrd="0" presId="urn:microsoft.com/office/officeart/2005/8/layout/orgChart1"/>
    <dgm:cxn modelId="{A9EB0693-745D-434B-A110-6011FE2EAA64}" type="presParOf" srcId="{03813D8E-C3EC-44F1-951C-CA287515BC70}" destId="{4455581C-03F5-49A4-BD4A-EB5E57DFCBDD}" srcOrd="1" destOrd="0" presId="urn:microsoft.com/office/officeart/2005/8/layout/orgChart1"/>
    <dgm:cxn modelId="{5D085807-FE8D-467E-B7D0-A11D65E9DA4D}" type="presParOf" srcId="{97D46336-48DC-4FB1-96F8-F1CE5BB16A4A}" destId="{187737E0-6973-4C6C-9398-91F33030FD07}" srcOrd="1" destOrd="0" presId="urn:microsoft.com/office/officeart/2005/8/layout/orgChart1"/>
    <dgm:cxn modelId="{833D7487-DE30-4BD0-A792-28D2214B5369}" type="presParOf" srcId="{187737E0-6973-4C6C-9398-91F33030FD07}" destId="{5889D6B7-DEEF-49F6-B7D8-9A641EA4C7AC}" srcOrd="0" destOrd="0" presId="urn:microsoft.com/office/officeart/2005/8/layout/orgChart1"/>
    <dgm:cxn modelId="{6DAB1075-1F98-4B17-B0AF-EE041C3138C4}" type="presParOf" srcId="{187737E0-6973-4C6C-9398-91F33030FD07}" destId="{5D98E92C-C3A0-4439-AEBA-CF9EC87831CD}" srcOrd="1" destOrd="0" presId="urn:microsoft.com/office/officeart/2005/8/layout/orgChart1"/>
    <dgm:cxn modelId="{2DF78319-D562-4202-83CF-E579DA84345B}" type="presParOf" srcId="{5D98E92C-C3A0-4439-AEBA-CF9EC87831CD}" destId="{198C5251-73F3-427D-8DFA-37D4ABBF58AE}" srcOrd="0" destOrd="0" presId="urn:microsoft.com/office/officeart/2005/8/layout/orgChart1"/>
    <dgm:cxn modelId="{8B4DF76B-48AA-485D-BB01-392C331BF4BE}" type="presParOf" srcId="{198C5251-73F3-427D-8DFA-37D4ABBF58AE}" destId="{0A4ADA40-AF97-4EFF-883A-0DC934E7D7A8}" srcOrd="0" destOrd="0" presId="urn:microsoft.com/office/officeart/2005/8/layout/orgChart1"/>
    <dgm:cxn modelId="{7EEEB5FC-4CC4-4EBB-A37F-8AD187BA7ADD}" type="presParOf" srcId="{198C5251-73F3-427D-8DFA-37D4ABBF58AE}" destId="{DB89E7E5-2E2A-49B7-99AE-4EA9F0473301}" srcOrd="1" destOrd="0" presId="urn:microsoft.com/office/officeart/2005/8/layout/orgChart1"/>
    <dgm:cxn modelId="{5E8BD929-1900-4262-B95B-D7D2AA3D2636}" type="presParOf" srcId="{5D98E92C-C3A0-4439-AEBA-CF9EC87831CD}" destId="{40FCCE76-759D-4195-AD60-F29E1914EAA6}" srcOrd="1" destOrd="0" presId="urn:microsoft.com/office/officeart/2005/8/layout/orgChart1"/>
    <dgm:cxn modelId="{48379EA8-4BB9-4E2D-869D-E437353E1A65}" type="presParOf" srcId="{5D98E92C-C3A0-4439-AEBA-CF9EC87831CD}" destId="{65294496-3196-4973-A852-63C423E29C51}" srcOrd="2" destOrd="0" presId="urn:microsoft.com/office/officeart/2005/8/layout/orgChart1"/>
    <dgm:cxn modelId="{4080BF5D-29EE-459B-A8CA-39434BD3F8EC}" type="presParOf" srcId="{187737E0-6973-4C6C-9398-91F33030FD07}" destId="{938627F0-854B-4D0F-BB7E-B3AF766F1949}" srcOrd="2" destOrd="0" presId="urn:microsoft.com/office/officeart/2005/8/layout/orgChart1"/>
    <dgm:cxn modelId="{F296500E-7C74-4C95-82E8-E0DE65DF511F}" type="presParOf" srcId="{187737E0-6973-4C6C-9398-91F33030FD07}" destId="{359E548D-692B-444F-8CDE-3190B2E5DFA2}" srcOrd="3" destOrd="0" presId="urn:microsoft.com/office/officeart/2005/8/layout/orgChart1"/>
    <dgm:cxn modelId="{39A214FC-89DC-4DAD-91C0-43ADA9AE148E}" type="presParOf" srcId="{359E548D-692B-444F-8CDE-3190B2E5DFA2}" destId="{96FEE692-CB77-4998-BE50-FA746FAC3719}" srcOrd="0" destOrd="0" presId="urn:microsoft.com/office/officeart/2005/8/layout/orgChart1"/>
    <dgm:cxn modelId="{D38C3DE7-FBC6-4981-AF64-1762FBEF67E6}" type="presParOf" srcId="{96FEE692-CB77-4998-BE50-FA746FAC3719}" destId="{095BF1A9-3859-41DA-9003-FC3385A80819}" srcOrd="0" destOrd="0" presId="urn:microsoft.com/office/officeart/2005/8/layout/orgChart1"/>
    <dgm:cxn modelId="{7ABE91FF-F5A3-4877-8416-5721B7078F17}" type="presParOf" srcId="{96FEE692-CB77-4998-BE50-FA746FAC3719}" destId="{6B2E0BBC-D7C9-41DC-A8FF-DA6EAB41ACC8}" srcOrd="1" destOrd="0" presId="urn:microsoft.com/office/officeart/2005/8/layout/orgChart1"/>
    <dgm:cxn modelId="{DCA59EE7-D388-442A-A67B-AB6B642F169C}" type="presParOf" srcId="{359E548D-692B-444F-8CDE-3190B2E5DFA2}" destId="{694624A2-35CD-487B-B0D4-7ABEAA33888B}" srcOrd="1" destOrd="0" presId="urn:microsoft.com/office/officeart/2005/8/layout/orgChart1"/>
    <dgm:cxn modelId="{99FA9B47-8610-4C52-98FC-544BA103B56C}" type="presParOf" srcId="{359E548D-692B-444F-8CDE-3190B2E5DFA2}" destId="{08AE5868-9A09-4B66-8841-895EDEF38614}" srcOrd="2" destOrd="0" presId="urn:microsoft.com/office/officeart/2005/8/layout/orgChart1"/>
    <dgm:cxn modelId="{C9CB852B-180A-42C3-B8E5-B2F5DAE4117F}" type="presParOf" srcId="{187737E0-6973-4C6C-9398-91F33030FD07}" destId="{30FEB9A7-9B92-4465-BEF0-E2311F6CB348}" srcOrd="4" destOrd="0" presId="urn:microsoft.com/office/officeart/2005/8/layout/orgChart1"/>
    <dgm:cxn modelId="{10D1AE8C-78E9-429D-B1EE-BB17B0BC1A29}" type="presParOf" srcId="{187737E0-6973-4C6C-9398-91F33030FD07}" destId="{9FD715C3-7B70-4D06-B0A3-2C5320AB040F}" srcOrd="5" destOrd="0" presId="urn:microsoft.com/office/officeart/2005/8/layout/orgChart1"/>
    <dgm:cxn modelId="{8979CD73-9F24-4C58-83B1-1EE40AF547D8}" type="presParOf" srcId="{9FD715C3-7B70-4D06-B0A3-2C5320AB040F}" destId="{38F77864-155D-4E2C-86C6-37EF241F84BE}" srcOrd="0" destOrd="0" presId="urn:microsoft.com/office/officeart/2005/8/layout/orgChart1"/>
    <dgm:cxn modelId="{7997BD9D-DB81-4BDE-85AA-4901D7F7C89C}" type="presParOf" srcId="{38F77864-155D-4E2C-86C6-37EF241F84BE}" destId="{299FB391-94E5-4A80-9FBC-3A8ACBF8B788}" srcOrd="0" destOrd="0" presId="urn:microsoft.com/office/officeart/2005/8/layout/orgChart1"/>
    <dgm:cxn modelId="{8710A4C0-CA88-411A-A8C1-C3990EE76DC6}" type="presParOf" srcId="{38F77864-155D-4E2C-86C6-37EF241F84BE}" destId="{B95407BA-E07A-433A-BCC8-DE53B75F8EE4}" srcOrd="1" destOrd="0" presId="urn:microsoft.com/office/officeart/2005/8/layout/orgChart1"/>
    <dgm:cxn modelId="{389991E4-4BB0-4305-BFB3-6710D1E58A48}" type="presParOf" srcId="{9FD715C3-7B70-4D06-B0A3-2C5320AB040F}" destId="{F9F790CF-0041-4AF9-B339-6AF16D156AAA}" srcOrd="1" destOrd="0" presId="urn:microsoft.com/office/officeart/2005/8/layout/orgChart1"/>
    <dgm:cxn modelId="{256A71A5-7564-4580-8D45-BD9080D3DA13}" type="presParOf" srcId="{9FD715C3-7B70-4D06-B0A3-2C5320AB040F}" destId="{F4763E7C-7281-42D5-90FC-D237F09403C5}" srcOrd="2" destOrd="0" presId="urn:microsoft.com/office/officeart/2005/8/layout/orgChart1"/>
    <dgm:cxn modelId="{45E57444-A526-41CE-843B-03B929D2A27D}" type="presParOf" srcId="{187737E0-6973-4C6C-9398-91F33030FD07}" destId="{BEF38025-B2D8-4C21-9372-50B048BE5DE7}" srcOrd="6" destOrd="0" presId="urn:microsoft.com/office/officeart/2005/8/layout/orgChart1"/>
    <dgm:cxn modelId="{A0CB8A38-FB4C-47AC-8E8D-AB2DFEDB1CF9}" type="presParOf" srcId="{187737E0-6973-4C6C-9398-91F33030FD07}" destId="{03ED223C-1A5E-4D3B-BCA2-ECAC66DC8209}" srcOrd="7" destOrd="0" presId="urn:microsoft.com/office/officeart/2005/8/layout/orgChart1"/>
    <dgm:cxn modelId="{1023BCF5-1330-4508-801F-7AC057257431}" type="presParOf" srcId="{03ED223C-1A5E-4D3B-BCA2-ECAC66DC8209}" destId="{E3ECE02F-1379-465D-9D84-E3F42D023C78}" srcOrd="0" destOrd="0" presId="urn:microsoft.com/office/officeart/2005/8/layout/orgChart1"/>
    <dgm:cxn modelId="{C00E2C98-CF71-4DE5-8032-A66E2E561CC6}" type="presParOf" srcId="{E3ECE02F-1379-465D-9D84-E3F42D023C78}" destId="{30625B44-2FE3-4399-A0A5-C44FE8206B69}" srcOrd="0" destOrd="0" presId="urn:microsoft.com/office/officeart/2005/8/layout/orgChart1"/>
    <dgm:cxn modelId="{D7A5626A-1026-4867-8F73-A2F2D6EAE35D}" type="presParOf" srcId="{E3ECE02F-1379-465D-9D84-E3F42D023C78}" destId="{08B2D795-0A14-44EC-8FB7-0617C534D226}" srcOrd="1" destOrd="0" presId="urn:microsoft.com/office/officeart/2005/8/layout/orgChart1"/>
    <dgm:cxn modelId="{9EB795A2-E398-42D1-94E2-385AA5D6B0DC}" type="presParOf" srcId="{03ED223C-1A5E-4D3B-BCA2-ECAC66DC8209}" destId="{7E3A150D-4CD3-4A09-A6F6-D57D625516AA}" srcOrd="1" destOrd="0" presId="urn:microsoft.com/office/officeart/2005/8/layout/orgChart1"/>
    <dgm:cxn modelId="{C0180394-0350-4187-AFFC-E0FB23CFC4F1}" type="presParOf" srcId="{03ED223C-1A5E-4D3B-BCA2-ECAC66DC8209}" destId="{277D1B64-73B2-4686-A0A7-BD0E866A01CE}" srcOrd="2" destOrd="0" presId="urn:microsoft.com/office/officeart/2005/8/layout/orgChart1"/>
    <dgm:cxn modelId="{94A2CB0E-7D48-4FC5-A165-322DF34FD12F}" type="presParOf" srcId="{187737E0-6973-4C6C-9398-91F33030FD07}" destId="{5A4A2B6B-9FBD-40BC-A8CC-DD8FD6D0615E}" srcOrd="8" destOrd="0" presId="urn:microsoft.com/office/officeart/2005/8/layout/orgChart1"/>
    <dgm:cxn modelId="{96F1C92E-246B-479F-8739-567E6F566674}" type="presParOf" srcId="{187737E0-6973-4C6C-9398-91F33030FD07}" destId="{5050F08B-59C8-4131-BDFE-91312AF0C3CA}" srcOrd="9" destOrd="0" presId="urn:microsoft.com/office/officeart/2005/8/layout/orgChart1"/>
    <dgm:cxn modelId="{44795DC8-7357-44CB-BF16-AB9B03F36392}" type="presParOf" srcId="{5050F08B-59C8-4131-BDFE-91312AF0C3CA}" destId="{F5B21854-DB8D-4467-BA6B-4BFA491D19CC}" srcOrd="0" destOrd="0" presId="urn:microsoft.com/office/officeart/2005/8/layout/orgChart1"/>
    <dgm:cxn modelId="{9377F0EE-7F8A-43A0-80A9-A69B6E3C3B3A}" type="presParOf" srcId="{F5B21854-DB8D-4467-BA6B-4BFA491D19CC}" destId="{3C5EA44D-4E80-4779-B4B2-A09D17872973}" srcOrd="0" destOrd="0" presId="urn:microsoft.com/office/officeart/2005/8/layout/orgChart1"/>
    <dgm:cxn modelId="{9B431BA7-72BF-434D-9EC6-C5C02A77820B}" type="presParOf" srcId="{F5B21854-DB8D-4467-BA6B-4BFA491D19CC}" destId="{74382AF1-A0D8-43BC-AAF9-02272F4A5030}" srcOrd="1" destOrd="0" presId="urn:microsoft.com/office/officeart/2005/8/layout/orgChart1"/>
    <dgm:cxn modelId="{6012493C-DC63-4BE1-97DB-1AF8223DB7A7}" type="presParOf" srcId="{5050F08B-59C8-4131-BDFE-91312AF0C3CA}" destId="{E5E74B98-B35F-42B9-8F4B-F3B6B0DCE711}" srcOrd="1" destOrd="0" presId="urn:microsoft.com/office/officeart/2005/8/layout/orgChart1"/>
    <dgm:cxn modelId="{58FA5D98-C301-4EC9-80FE-2B77BF91CC65}" type="presParOf" srcId="{5050F08B-59C8-4131-BDFE-91312AF0C3CA}" destId="{D7ADCA42-70FF-4EED-B34D-8AC901C75EBD}" srcOrd="2" destOrd="0" presId="urn:microsoft.com/office/officeart/2005/8/layout/orgChart1"/>
    <dgm:cxn modelId="{F75FAB32-DCAC-43E1-8C43-E548DDFD4EBD}" type="presParOf" srcId="{187737E0-6973-4C6C-9398-91F33030FD07}" destId="{5CDA5FC4-4E3D-4C1A-8FD5-57130859939E}" srcOrd="10" destOrd="0" presId="urn:microsoft.com/office/officeart/2005/8/layout/orgChart1"/>
    <dgm:cxn modelId="{43E63CB0-A4A8-4E96-A856-54E81BD3C9C3}" type="presParOf" srcId="{187737E0-6973-4C6C-9398-91F33030FD07}" destId="{9AB485FD-3D12-4F96-A97C-D73A6166578C}" srcOrd="11" destOrd="0" presId="urn:microsoft.com/office/officeart/2005/8/layout/orgChart1"/>
    <dgm:cxn modelId="{A7A7DAE4-FF77-4F4E-83DA-87B414F1ACFB}" type="presParOf" srcId="{9AB485FD-3D12-4F96-A97C-D73A6166578C}" destId="{999B3399-F5D4-4F69-8825-99C5FD6CF0EB}" srcOrd="0" destOrd="0" presId="urn:microsoft.com/office/officeart/2005/8/layout/orgChart1"/>
    <dgm:cxn modelId="{0389A50F-565A-454B-97C6-6BF1A007BAC9}" type="presParOf" srcId="{999B3399-F5D4-4F69-8825-99C5FD6CF0EB}" destId="{7246E49B-89C6-454A-8C9E-1F941E44E02F}" srcOrd="0" destOrd="0" presId="urn:microsoft.com/office/officeart/2005/8/layout/orgChart1"/>
    <dgm:cxn modelId="{C7C51664-4CE8-4627-8EE8-C711FB335600}" type="presParOf" srcId="{999B3399-F5D4-4F69-8825-99C5FD6CF0EB}" destId="{3CB6061D-7197-4A1F-B7EE-EF8C4E6C22B8}" srcOrd="1" destOrd="0" presId="urn:microsoft.com/office/officeart/2005/8/layout/orgChart1"/>
    <dgm:cxn modelId="{45BB59DB-AFAA-41AC-BA71-5A16DB3F73A6}" type="presParOf" srcId="{9AB485FD-3D12-4F96-A97C-D73A6166578C}" destId="{38D61330-BF8B-471D-BF6D-35C9FECD0564}" srcOrd="1" destOrd="0" presId="urn:microsoft.com/office/officeart/2005/8/layout/orgChart1"/>
    <dgm:cxn modelId="{1A795212-7846-4B2D-9C94-49F22D48274D}" type="presParOf" srcId="{9AB485FD-3D12-4F96-A97C-D73A6166578C}" destId="{4CBEEAB9-1561-4E12-A7D5-463036752B29}" srcOrd="2" destOrd="0" presId="urn:microsoft.com/office/officeart/2005/8/layout/orgChart1"/>
    <dgm:cxn modelId="{17FF851E-3B5D-4D41-9EE1-58D23D61A38F}" type="presParOf" srcId="{187737E0-6973-4C6C-9398-91F33030FD07}" destId="{40DE44E3-C9BD-46EC-B9BF-4B8E3D2076B1}" srcOrd="12" destOrd="0" presId="urn:microsoft.com/office/officeart/2005/8/layout/orgChart1"/>
    <dgm:cxn modelId="{39F2955F-B039-4EF2-B695-17689F35503E}" type="presParOf" srcId="{187737E0-6973-4C6C-9398-91F33030FD07}" destId="{7510FAFA-7EDE-4C0F-86F3-9290B72A2288}" srcOrd="13" destOrd="0" presId="urn:microsoft.com/office/officeart/2005/8/layout/orgChart1"/>
    <dgm:cxn modelId="{E3071CE0-B157-4139-9EEB-D4AB830E540D}" type="presParOf" srcId="{7510FAFA-7EDE-4C0F-86F3-9290B72A2288}" destId="{56A91C6F-E448-490F-9B69-E47E3ACEA75C}" srcOrd="0" destOrd="0" presId="urn:microsoft.com/office/officeart/2005/8/layout/orgChart1"/>
    <dgm:cxn modelId="{ADEE109E-037C-4887-BAD1-845AFD7D5CC7}" type="presParOf" srcId="{56A91C6F-E448-490F-9B69-E47E3ACEA75C}" destId="{013D7C16-BEE2-46C5-B87D-9A04FF79B945}" srcOrd="0" destOrd="0" presId="urn:microsoft.com/office/officeart/2005/8/layout/orgChart1"/>
    <dgm:cxn modelId="{0FB9E255-C65A-4693-9093-A02BDDB0F345}" type="presParOf" srcId="{56A91C6F-E448-490F-9B69-E47E3ACEA75C}" destId="{6DE1698A-45B7-4274-86FA-B40AF220EFF4}" srcOrd="1" destOrd="0" presId="urn:microsoft.com/office/officeart/2005/8/layout/orgChart1"/>
    <dgm:cxn modelId="{2267BDB5-7DB6-4EEE-9BE1-C7E8A9D34728}" type="presParOf" srcId="{7510FAFA-7EDE-4C0F-86F3-9290B72A2288}" destId="{49BA0BC4-9F27-4629-B9A7-75FBE32E28EA}" srcOrd="1" destOrd="0" presId="urn:microsoft.com/office/officeart/2005/8/layout/orgChart1"/>
    <dgm:cxn modelId="{34696F80-4E46-4E7C-B2C4-92E890D59DFE}" type="presParOf" srcId="{7510FAFA-7EDE-4C0F-86F3-9290B72A2288}" destId="{C32B0617-4E8A-4462-9E0A-29CB61CA6BF3}" srcOrd="2" destOrd="0" presId="urn:microsoft.com/office/officeart/2005/8/layout/orgChart1"/>
    <dgm:cxn modelId="{346BEC97-8FCB-416E-B59F-3BE5A17D132D}" type="presParOf" srcId="{97D46336-48DC-4FB1-96F8-F1CE5BB16A4A}" destId="{532ACBA7-337A-4829-91AA-FD3AE8F122F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DE44E3-C9BD-46EC-B9BF-4B8E3D2076B1}">
      <dsp:nvSpPr>
        <dsp:cNvPr id="0" name=""/>
        <dsp:cNvSpPr/>
      </dsp:nvSpPr>
      <dsp:spPr>
        <a:xfrm>
          <a:off x="2928937" y="435161"/>
          <a:ext cx="2573001" cy="1488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196"/>
              </a:lnTo>
              <a:lnTo>
                <a:pt x="2945354" y="85196"/>
              </a:lnTo>
              <a:lnTo>
                <a:pt x="2945354" y="170392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DA5FC4-4E3D-4C1A-8FD5-57130859939E}">
      <dsp:nvSpPr>
        <dsp:cNvPr id="0" name=""/>
        <dsp:cNvSpPr/>
      </dsp:nvSpPr>
      <dsp:spPr>
        <a:xfrm>
          <a:off x="2928937" y="435161"/>
          <a:ext cx="1715334" cy="1488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196"/>
              </a:lnTo>
              <a:lnTo>
                <a:pt x="1963569" y="85196"/>
              </a:lnTo>
              <a:lnTo>
                <a:pt x="1963569" y="170392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4A2B6B-9FBD-40BC-A8CC-DD8FD6D0615E}">
      <dsp:nvSpPr>
        <dsp:cNvPr id="0" name=""/>
        <dsp:cNvSpPr/>
      </dsp:nvSpPr>
      <dsp:spPr>
        <a:xfrm>
          <a:off x="2928937" y="435161"/>
          <a:ext cx="857667" cy="1488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196"/>
              </a:lnTo>
              <a:lnTo>
                <a:pt x="981784" y="85196"/>
              </a:lnTo>
              <a:lnTo>
                <a:pt x="981784" y="170392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F38025-B2D8-4C21-9372-50B048BE5DE7}">
      <dsp:nvSpPr>
        <dsp:cNvPr id="0" name=""/>
        <dsp:cNvSpPr/>
      </dsp:nvSpPr>
      <dsp:spPr>
        <a:xfrm>
          <a:off x="2883217" y="435161"/>
          <a:ext cx="91440" cy="1488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92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FEB9A7-9B92-4465-BEF0-E2311F6CB348}">
      <dsp:nvSpPr>
        <dsp:cNvPr id="0" name=""/>
        <dsp:cNvSpPr/>
      </dsp:nvSpPr>
      <dsp:spPr>
        <a:xfrm>
          <a:off x="2071270" y="435161"/>
          <a:ext cx="857667" cy="148851"/>
        </a:xfrm>
        <a:custGeom>
          <a:avLst/>
          <a:gdLst/>
          <a:ahLst/>
          <a:cxnLst/>
          <a:rect l="0" t="0" r="0" b="0"/>
          <a:pathLst>
            <a:path>
              <a:moveTo>
                <a:pt x="981784" y="0"/>
              </a:moveTo>
              <a:lnTo>
                <a:pt x="981784" y="85196"/>
              </a:lnTo>
              <a:lnTo>
                <a:pt x="0" y="85196"/>
              </a:lnTo>
              <a:lnTo>
                <a:pt x="0" y="170392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8627F0-854B-4D0F-BB7E-B3AF766F1949}">
      <dsp:nvSpPr>
        <dsp:cNvPr id="0" name=""/>
        <dsp:cNvSpPr/>
      </dsp:nvSpPr>
      <dsp:spPr>
        <a:xfrm>
          <a:off x="1213603" y="435161"/>
          <a:ext cx="1715334" cy="148851"/>
        </a:xfrm>
        <a:custGeom>
          <a:avLst/>
          <a:gdLst/>
          <a:ahLst/>
          <a:cxnLst/>
          <a:rect l="0" t="0" r="0" b="0"/>
          <a:pathLst>
            <a:path>
              <a:moveTo>
                <a:pt x="1963569" y="0"/>
              </a:moveTo>
              <a:lnTo>
                <a:pt x="1963569" y="85196"/>
              </a:lnTo>
              <a:lnTo>
                <a:pt x="0" y="85196"/>
              </a:lnTo>
              <a:lnTo>
                <a:pt x="0" y="170392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89D6B7-DEEF-49F6-B7D8-9A641EA4C7AC}">
      <dsp:nvSpPr>
        <dsp:cNvPr id="0" name=""/>
        <dsp:cNvSpPr/>
      </dsp:nvSpPr>
      <dsp:spPr>
        <a:xfrm>
          <a:off x="355936" y="435161"/>
          <a:ext cx="2573001" cy="148851"/>
        </a:xfrm>
        <a:custGeom>
          <a:avLst/>
          <a:gdLst/>
          <a:ahLst/>
          <a:cxnLst/>
          <a:rect l="0" t="0" r="0" b="0"/>
          <a:pathLst>
            <a:path>
              <a:moveTo>
                <a:pt x="2945354" y="0"/>
              </a:moveTo>
              <a:lnTo>
                <a:pt x="2945354" y="85196"/>
              </a:lnTo>
              <a:lnTo>
                <a:pt x="0" y="85196"/>
              </a:lnTo>
              <a:lnTo>
                <a:pt x="0" y="170392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4296D8-B117-4713-821A-94C09770392D}">
      <dsp:nvSpPr>
        <dsp:cNvPr id="0" name=""/>
        <dsp:cNvSpPr/>
      </dsp:nvSpPr>
      <dsp:spPr>
        <a:xfrm>
          <a:off x="1996586" y="80753"/>
          <a:ext cx="1864702" cy="354407"/>
        </a:xfrm>
        <a:prstGeom prst="rect">
          <a:avLst/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Ενδεικτικοί άξονες ανάπτυξης στρατηγικής </a:t>
          </a:r>
        </a:p>
      </dsp:txBody>
      <dsp:txXfrm>
        <a:off x="1996586" y="80753"/>
        <a:ext cx="1864702" cy="354407"/>
      </dsp:txXfrm>
    </dsp:sp>
    <dsp:sp modelId="{0A4ADA40-AF97-4EFF-883A-0DC934E7D7A8}">
      <dsp:nvSpPr>
        <dsp:cNvPr id="0" name=""/>
        <dsp:cNvSpPr/>
      </dsp:nvSpPr>
      <dsp:spPr>
        <a:xfrm>
          <a:off x="1528" y="584013"/>
          <a:ext cx="708815" cy="354407"/>
        </a:xfrm>
        <a:prstGeom prst="rect">
          <a:avLst/>
        </a:prstGeom>
        <a:solidFill>
          <a:srgbClr val="70AD47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Εκπαίδευση </a:t>
          </a:r>
        </a:p>
      </dsp:txBody>
      <dsp:txXfrm>
        <a:off x="1528" y="584013"/>
        <a:ext cx="708815" cy="354407"/>
      </dsp:txXfrm>
    </dsp:sp>
    <dsp:sp modelId="{095BF1A9-3859-41DA-9003-FC3385A80819}">
      <dsp:nvSpPr>
        <dsp:cNvPr id="0" name=""/>
        <dsp:cNvSpPr/>
      </dsp:nvSpPr>
      <dsp:spPr>
        <a:xfrm>
          <a:off x="859195" y="584013"/>
          <a:ext cx="708815" cy="354407"/>
        </a:xfrm>
        <a:prstGeom prst="rect">
          <a:avLst/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Έρευνα</a:t>
          </a:r>
        </a:p>
      </dsp:txBody>
      <dsp:txXfrm>
        <a:off x="859195" y="584013"/>
        <a:ext cx="708815" cy="354407"/>
      </dsp:txXfrm>
    </dsp:sp>
    <dsp:sp modelId="{299FB391-94E5-4A80-9FBC-3A8ACBF8B788}">
      <dsp:nvSpPr>
        <dsp:cNvPr id="0" name=""/>
        <dsp:cNvSpPr/>
      </dsp:nvSpPr>
      <dsp:spPr>
        <a:xfrm>
          <a:off x="1716862" y="584013"/>
          <a:ext cx="708815" cy="354407"/>
        </a:xfrm>
        <a:prstGeom prst="rect">
          <a:avLst/>
        </a:prstGeom>
        <a:solidFill>
          <a:srgbClr val="FFC000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Καινοτομία μεταφορά τεχνολογίας </a:t>
          </a:r>
        </a:p>
      </dsp:txBody>
      <dsp:txXfrm>
        <a:off x="1716862" y="584013"/>
        <a:ext cx="708815" cy="354407"/>
      </dsp:txXfrm>
    </dsp:sp>
    <dsp:sp modelId="{30625B44-2FE3-4399-A0A5-C44FE8206B69}">
      <dsp:nvSpPr>
        <dsp:cNvPr id="0" name=""/>
        <dsp:cNvSpPr/>
      </dsp:nvSpPr>
      <dsp:spPr>
        <a:xfrm>
          <a:off x="2574529" y="584013"/>
          <a:ext cx="708815" cy="35440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Ανθρώπινο δυναμικό </a:t>
          </a:r>
        </a:p>
      </dsp:txBody>
      <dsp:txXfrm>
        <a:off x="2574529" y="584013"/>
        <a:ext cx="708815" cy="354407"/>
      </dsp:txXfrm>
    </dsp:sp>
    <dsp:sp modelId="{3C5EA44D-4E80-4779-B4B2-A09D17872973}">
      <dsp:nvSpPr>
        <dsp:cNvPr id="0" name=""/>
        <dsp:cNvSpPr/>
      </dsp:nvSpPr>
      <dsp:spPr>
        <a:xfrm>
          <a:off x="3432196" y="584013"/>
          <a:ext cx="708815" cy="354407"/>
        </a:xfrm>
        <a:prstGeom prst="rect">
          <a:avLst/>
        </a:prstGeom>
        <a:solidFill>
          <a:srgbClr val="E7E6E6">
            <a:lumMod val="5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Υποδομές χρηματοδότηση </a:t>
          </a:r>
        </a:p>
      </dsp:txBody>
      <dsp:txXfrm>
        <a:off x="3432196" y="584013"/>
        <a:ext cx="708815" cy="354407"/>
      </dsp:txXfrm>
    </dsp:sp>
    <dsp:sp modelId="{7246E49B-89C6-454A-8C9E-1F941E44E02F}">
      <dsp:nvSpPr>
        <dsp:cNvPr id="0" name=""/>
        <dsp:cNvSpPr/>
      </dsp:nvSpPr>
      <dsp:spPr>
        <a:xfrm>
          <a:off x="4289863" y="584013"/>
          <a:ext cx="708815" cy="354407"/>
        </a:xfrm>
        <a:prstGeom prst="rect">
          <a:avLst/>
        </a:prstGeom>
        <a:solidFill>
          <a:srgbClr val="58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Διοίκηση και Διακυβέρνηση</a:t>
          </a:r>
        </a:p>
      </dsp:txBody>
      <dsp:txXfrm>
        <a:off x="4289863" y="584013"/>
        <a:ext cx="708815" cy="354407"/>
      </dsp:txXfrm>
    </dsp:sp>
    <dsp:sp modelId="{013D7C16-BEE2-46C5-B87D-9A04FF79B945}">
      <dsp:nvSpPr>
        <dsp:cNvPr id="0" name=""/>
        <dsp:cNvSpPr/>
      </dsp:nvSpPr>
      <dsp:spPr>
        <a:xfrm>
          <a:off x="5147530" y="584013"/>
          <a:ext cx="708815" cy="354407"/>
        </a:xfrm>
        <a:prstGeom prst="rect">
          <a:avLst/>
        </a:prstGeom>
        <a:solidFill>
          <a:srgbClr val="ED7D3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Διασφάλιση Ποιότητας</a:t>
          </a:r>
        </a:p>
      </dsp:txBody>
      <dsp:txXfrm>
        <a:off x="5147530" y="584013"/>
        <a:ext cx="708815" cy="3544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A6"/>
    <w:rsid w:val="00A9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A780940D9074E8580786C31D4FD5882">
    <w:name w:val="9A780940D9074E8580786C31D4FD5882"/>
    <w:rsid w:val="00A92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669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TSIRONI ELENI</dc:creator>
  <cp:keywords/>
  <dc:description/>
  <cp:lastModifiedBy>TSIRONI ELENI</cp:lastModifiedBy>
  <cp:revision>3</cp:revision>
  <dcterms:created xsi:type="dcterms:W3CDTF">2021-10-13T14:57:00Z</dcterms:created>
  <dcterms:modified xsi:type="dcterms:W3CDTF">2021-10-13T16:12:00Z</dcterms:modified>
</cp:coreProperties>
</file>