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A45" w:rsidRPr="001B529A" w:rsidRDefault="00732A45" w:rsidP="006F08C5">
      <w:pPr>
        <w:pStyle w:val="4"/>
        <w:spacing w:before="0" w:after="0"/>
        <w:ind w:left="2160" w:right="-142" w:firstLine="720"/>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ΠΑΝΕΠΙΣΤΗΜΙΟ ΘΕΣΣΑΛΙΑΣ</w:t>
      </w:r>
    </w:p>
    <w:p w:rsidR="000D2301" w:rsidRPr="001B529A" w:rsidRDefault="00732A45" w:rsidP="000D2301">
      <w:pPr>
        <w:pStyle w:val="4"/>
        <w:spacing w:before="0" w:after="0"/>
        <w:ind w:left="-902" w:right="-624"/>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 xml:space="preserve">                </w:t>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t xml:space="preserve">      </w:t>
      </w:r>
      <w:r w:rsidR="000D2301" w:rsidRPr="001B529A">
        <w:rPr>
          <w:rFonts w:asciiTheme="minorHAnsi" w:hAnsiTheme="minorHAnsi"/>
          <w:color w:val="000000" w:themeColor="text1"/>
          <w:sz w:val="22"/>
          <w:szCs w:val="22"/>
        </w:rPr>
        <w:t xml:space="preserve">         </w:t>
      </w:r>
      <w:r w:rsidRPr="001B529A">
        <w:rPr>
          <w:rFonts w:asciiTheme="minorHAnsi" w:hAnsiTheme="minorHAnsi"/>
          <w:color w:val="000000" w:themeColor="text1"/>
          <w:sz w:val="22"/>
          <w:szCs w:val="22"/>
        </w:rPr>
        <w:t>ΠΡΟΚΗΡΥΞΗ</w:t>
      </w:r>
    </w:p>
    <w:p w:rsidR="00330194" w:rsidRPr="001B529A" w:rsidRDefault="000D2301" w:rsidP="001B529A">
      <w:pPr>
        <w:pStyle w:val="4"/>
        <w:spacing w:before="0" w:after="0"/>
        <w:ind w:left="-902" w:right="-624"/>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 xml:space="preserve">                                                                       </w:t>
      </w:r>
      <w:r w:rsidR="007D14C7" w:rsidRPr="001B529A">
        <w:rPr>
          <w:rFonts w:asciiTheme="minorHAnsi" w:hAnsiTheme="minorHAnsi"/>
          <w:color w:val="000000" w:themeColor="text1"/>
          <w:sz w:val="22"/>
          <w:szCs w:val="22"/>
        </w:rPr>
        <w:t xml:space="preserve"> πλήρωσης θέσεων καθηγητών</w:t>
      </w:r>
    </w:p>
    <w:p w:rsidR="001B529A" w:rsidRPr="001B529A" w:rsidRDefault="001B529A" w:rsidP="001B529A">
      <w:pPr>
        <w:spacing w:after="0" w:line="240" w:lineRule="auto"/>
        <w:ind w:firstLine="284"/>
        <w:jc w:val="both"/>
        <w:rPr>
          <w:b/>
          <w:color w:val="000000" w:themeColor="text1"/>
        </w:rPr>
      </w:pPr>
    </w:p>
    <w:p w:rsidR="00905B7C" w:rsidRDefault="00905B7C" w:rsidP="00905B7C">
      <w:pPr>
        <w:spacing w:after="0" w:line="240" w:lineRule="auto"/>
        <w:ind w:right="-879"/>
        <w:jc w:val="both"/>
        <w:rPr>
          <w:b/>
          <w:color w:val="000000" w:themeColor="text1"/>
        </w:rPr>
      </w:pPr>
      <w:r>
        <w:rPr>
          <w:b/>
          <w:color w:val="000000" w:themeColor="text1"/>
        </w:rPr>
        <w:t xml:space="preserve">ΣΧΟΛΗ ΑΝΘΡΩΠΙΣΤΙΚΩΝ ΚΑΙ ΚΟΙΝΩΝΙΚΩΝ ΕΠΙΣΤΗΜΩΝ </w:t>
      </w:r>
    </w:p>
    <w:p w:rsidR="00905B7C" w:rsidRDefault="00905B7C" w:rsidP="00905B7C">
      <w:pPr>
        <w:pStyle w:val="a7"/>
        <w:spacing w:after="0" w:line="240" w:lineRule="auto"/>
        <w:ind w:right="-85"/>
        <w:jc w:val="both"/>
        <w:rPr>
          <w:color w:val="000000" w:themeColor="text1"/>
        </w:rPr>
      </w:pPr>
      <w:r>
        <w:rPr>
          <w:b/>
          <w:color w:val="000000" w:themeColor="text1"/>
        </w:rPr>
        <w:t xml:space="preserve">ΠΑΙΔΑΓΩΓΙΚΟ ΤΜΗΜΑ ΠΡΟΣΧΟΛΙΚΗΣ ΕΚΠΑΙΔΕΥΣΗΣ, </w:t>
      </w:r>
      <w:r>
        <w:rPr>
          <w:color w:val="000000" w:themeColor="text1"/>
        </w:rPr>
        <w:t xml:space="preserve">Αργοναυτών  &amp; Φιλελλήνων,  38221 Βόλος, </w:t>
      </w:r>
      <w:proofErr w:type="spellStart"/>
      <w:r>
        <w:rPr>
          <w:color w:val="000000" w:themeColor="text1"/>
        </w:rPr>
        <w:t>τηλ</w:t>
      </w:r>
      <w:proofErr w:type="spellEnd"/>
      <w:r>
        <w:rPr>
          <w:color w:val="000000" w:themeColor="text1"/>
        </w:rPr>
        <w:t xml:space="preserve">. 2421074898, FAX 2421074801, </w:t>
      </w:r>
      <w:r>
        <w:rPr>
          <w:rStyle w:val="a6"/>
          <w:b w:val="0"/>
          <w:color w:val="000000" w:themeColor="text1"/>
          <w:shd w:val="clear" w:color="auto" w:fill="FFFFFF"/>
        </w:rPr>
        <w:t>e-</w:t>
      </w:r>
      <w:proofErr w:type="spellStart"/>
      <w:r>
        <w:rPr>
          <w:rStyle w:val="a6"/>
          <w:b w:val="0"/>
          <w:color w:val="000000" w:themeColor="text1"/>
          <w:shd w:val="clear" w:color="auto" w:fill="FFFFFF"/>
        </w:rPr>
        <w:t>mail</w:t>
      </w:r>
      <w:proofErr w:type="spellEnd"/>
      <w:r>
        <w:rPr>
          <w:rStyle w:val="a6"/>
          <w:b w:val="0"/>
          <w:color w:val="000000" w:themeColor="text1"/>
          <w:shd w:val="clear" w:color="auto" w:fill="FFFFFF"/>
        </w:rPr>
        <w:t>:</w:t>
      </w:r>
      <w:r>
        <w:rPr>
          <w:color w:val="000000" w:themeColor="text1"/>
          <w:shd w:val="clear" w:color="auto" w:fill="FFFFFF"/>
        </w:rPr>
        <w:t> </w:t>
      </w:r>
      <w:hyperlink r:id="rId6" w:history="1">
        <w:r>
          <w:rPr>
            <w:rStyle w:val="-"/>
            <w:color w:val="000000"/>
            <w:shd w:val="clear" w:color="auto" w:fill="FFFFFF"/>
          </w:rPr>
          <w:t>g-ece@uth.gr</w:t>
        </w:r>
      </w:hyperlink>
      <w:r>
        <w:rPr>
          <w:color w:val="000000" w:themeColor="text1"/>
        </w:rPr>
        <w:t>, Αρμόδια κ. Σουμπενιώτη Βασιλική.</w:t>
      </w:r>
    </w:p>
    <w:p w:rsidR="00905B7C" w:rsidRPr="00905B7C" w:rsidRDefault="00905B7C" w:rsidP="00905B7C">
      <w:pPr>
        <w:spacing w:after="0" w:line="240" w:lineRule="auto"/>
        <w:jc w:val="both"/>
        <w:rPr>
          <w:color w:val="000000" w:themeColor="text1"/>
        </w:rPr>
      </w:pPr>
      <w:r>
        <w:rPr>
          <w:color w:val="000000" w:themeColor="text1"/>
        </w:rPr>
        <w:t xml:space="preserve">1. Μια (1) κενή οργανική θέση καθηγητή στη βαθμίδα </w:t>
      </w:r>
      <w:r>
        <w:rPr>
          <w:b/>
          <w:color w:val="000000" w:themeColor="text1"/>
        </w:rPr>
        <w:t>του Επίκουρου Καθηγητή</w:t>
      </w:r>
      <w:r>
        <w:rPr>
          <w:color w:val="000000" w:themeColor="text1"/>
        </w:rPr>
        <w:t xml:space="preserve"> με γνωστικό αντικείμενο </w:t>
      </w:r>
      <w:r>
        <w:rPr>
          <w:b/>
          <w:color w:val="000000" w:themeColor="text1"/>
        </w:rPr>
        <w:t>«</w:t>
      </w:r>
      <w:proofErr w:type="spellStart"/>
      <w:r>
        <w:rPr>
          <w:b/>
          <w:color w:val="000000" w:themeColor="text1"/>
        </w:rPr>
        <w:t>Γραμματισμοί</w:t>
      </w:r>
      <w:proofErr w:type="spellEnd"/>
      <w:r>
        <w:rPr>
          <w:b/>
          <w:color w:val="000000" w:themeColor="text1"/>
        </w:rPr>
        <w:t xml:space="preserve"> και Διδακτική της Γλώσσας» </w:t>
      </w:r>
      <w:r>
        <w:rPr>
          <w:color w:val="000000" w:themeColor="text1"/>
        </w:rPr>
        <w:t>(</w:t>
      </w:r>
      <w:proofErr w:type="spellStart"/>
      <w:r>
        <w:rPr>
          <w:color w:val="000000" w:themeColor="text1"/>
        </w:rPr>
        <w:t>αρ</w:t>
      </w:r>
      <w:proofErr w:type="spellEnd"/>
      <w:r>
        <w:rPr>
          <w:color w:val="000000" w:themeColor="text1"/>
        </w:rPr>
        <w:t xml:space="preserve">. </w:t>
      </w:r>
      <w:proofErr w:type="spellStart"/>
      <w:r>
        <w:rPr>
          <w:color w:val="000000" w:themeColor="text1"/>
        </w:rPr>
        <w:t>πρωτ</w:t>
      </w:r>
      <w:proofErr w:type="spellEnd"/>
      <w:r>
        <w:rPr>
          <w:color w:val="000000" w:themeColor="text1"/>
        </w:rPr>
        <w:t>. 28590/19/ΓΠ/19-11-2019, ΦΕΚ 438/15-04-2020/</w:t>
      </w:r>
      <w:proofErr w:type="spellStart"/>
      <w:r>
        <w:rPr>
          <w:color w:val="000000" w:themeColor="text1"/>
        </w:rPr>
        <w:t>τ.Γ</w:t>
      </w:r>
      <w:proofErr w:type="spellEnd"/>
      <w:r>
        <w:rPr>
          <w:color w:val="000000" w:themeColor="text1"/>
        </w:rPr>
        <w:t xml:space="preserve">΄, </w:t>
      </w:r>
      <w:r>
        <w:rPr>
          <w:rStyle w:val="a6"/>
          <w:color w:val="000000" w:themeColor="text1"/>
        </w:rPr>
        <w:t xml:space="preserve">ΑΔΑ: </w:t>
      </w:r>
      <w:r>
        <w:rPr>
          <w:color w:val="000000" w:themeColor="text1"/>
        </w:rPr>
        <w:t xml:space="preserve">Ω7ΔΝ469Β7Ξ-Σ6Μ) </w:t>
      </w:r>
    </w:p>
    <w:p w:rsidR="00905B7C" w:rsidRDefault="00905B7C" w:rsidP="00905B7C">
      <w:pPr>
        <w:spacing w:after="0" w:line="240" w:lineRule="auto"/>
        <w:rPr>
          <w:b/>
          <w:bCs/>
          <w:color w:val="000000" w:themeColor="text1"/>
        </w:rPr>
      </w:pPr>
      <w:r>
        <w:rPr>
          <w:color w:val="000000" w:themeColor="text1"/>
        </w:rPr>
        <w:t xml:space="preserve">Κωδικός Ανάρτησης «ΑΠΕΛΛΑ»: </w:t>
      </w:r>
      <w:r>
        <w:rPr>
          <w:b/>
          <w:bCs/>
          <w:color w:val="000000" w:themeColor="text1"/>
        </w:rPr>
        <w:t>APP15632</w:t>
      </w:r>
    </w:p>
    <w:p w:rsidR="00905B7C" w:rsidRDefault="00905B7C" w:rsidP="00905B7C">
      <w:pPr>
        <w:spacing w:after="0" w:line="240" w:lineRule="auto"/>
        <w:rPr>
          <w:b/>
          <w:bCs/>
          <w:color w:val="000000" w:themeColor="text1"/>
        </w:rPr>
      </w:pPr>
    </w:p>
    <w:p w:rsidR="00905B7C" w:rsidRDefault="00905B7C" w:rsidP="00905B7C">
      <w:pPr>
        <w:pStyle w:val="a7"/>
        <w:spacing w:after="0" w:line="240" w:lineRule="auto"/>
        <w:ind w:right="-85"/>
        <w:jc w:val="both"/>
        <w:rPr>
          <w:color w:val="000000" w:themeColor="text1"/>
        </w:rPr>
      </w:pPr>
      <w:r>
        <w:rPr>
          <w:b/>
          <w:color w:val="000000" w:themeColor="text1"/>
        </w:rPr>
        <w:t xml:space="preserve">ΠΑΙΔΑΓΩΓΙΚΟ ΤΜΗΜΑ ΔΗΜΟΤΙΚΗΣ ΕΚΠΑΙΔΕΥΣΗΣ, </w:t>
      </w:r>
      <w:r>
        <w:rPr>
          <w:color w:val="000000" w:themeColor="text1"/>
        </w:rPr>
        <w:t xml:space="preserve">Αργοναυτών  &amp; Φιλελλήνων,  38221 Βόλος, </w:t>
      </w:r>
      <w:proofErr w:type="spellStart"/>
      <w:r>
        <w:rPr>
          <w:color w:val="000000" w:themeColor="text1"/>
        </w:rPr>
        <w:t>τηλ</w:t>
      </w:r>
      <w:proofErr w:type="spellEnd"/>
      <w:r>
        <w:rPr>
          <w:color w:val="000000" w:themeColor="text1"/>
        </w:rPr>
        <w:t xml:space="preserve">. 2421074897, FAX 2421074786, </w:t>
      </w:r>
      <w:r>
        <w:rPr>
          <w:color w:val="000000" w:themeColor="text1"/>
          <w:lang w:val="en-US"/>
        </w:rPr>
        <w:t>e</w:t>
      </w:r>
      <w:r>
        <w:rPr>
          <w:color w:val="000000" w:themeColor="text1"/>
        </w:rPr>
        <w:t>-</w:t>
      </w:r>
      <w:r>
        <w:rPr>
          <w:color w:val="000000" w:themeColor="text1"/>
          <w:lang w:val="en-US"/>
        </w:rPr>
        <w:t>mail</w:t>
      </w:r>
      <w:r>
        <w:rPr>
          <w:color w:val="000000" w:themeColor="text1"/>
        </w:rPr>
        <w:t xml:space="preserve">: </w:t>
      </w:r>
      <w:r>
        <w:rPr>
          <w:color w:val="000000" w:themeColor="text1"/>
          <w:u w:val="single"/>
          <w:lang w:val="en-US"/>
        </w:rPr>
        <w:t>g</w:t>
      </w:r>
      <w:r>
        <w:rPr>
          <w:color w:val="000000" w:themeColor="text1"/>
          <w:u w:val="single"/>
        </w:rPr>
        <w:t>-</w:t>
      </w:r>
      <w:r>
        <w:rPr>
          <w:color w:val="000000" w:themeColor="text1"/>
          <w:u w:val="single"/>
          <w:lang w:val="en-US"/>
        </w:rPr>
        <w:t>pre</w:t>
      </w:r>
      <w:r>
        <w:rPr>
          <w:color w:val="000000" w:themeColor="text1"/>
          <w:u w:val="single"/>
        </w:rPr>
        <w:t>@</w:t>
      </w:r>
      <w:r>
        <w:rPr>
          <w:color w:val="000000" w:themeColor="text1"/>
          <w:u w:val="single"/>
          <w:lang w:val="en-US"/>
        </w:rPr>
        <w:t>pre</w:t>
      </w:r>
      <w:r>
        <w:rPr>
          <w:color w:val="000000" w:themeColor="text1"/>
          <w:u w:val="single"/>
        </w:rPr>
        <w:t>.</w:t>
      </w:r>
      <w:r>
        <w:rPr>
          <w:color w:val="000000" w:themeColor="text1"/>
          <w:u w:val="single"/>
          <w:lang w:val="en-US"/>
        </w:rPr>
        <w:t>uth</w:t>
      </w:r>
      <w:r>
        <w:rPr>
          <w:color w:val="000000" w:themeColor="text1"/>
          <w:u w:val="single"/>
        </w:rPr>
        <w:t>.</w:t>
      </w:r>
      <w:r>
        <w:rPr>
          <w:color w:val="000000" w:themeColor="text1"/>
          <w:u w:val="single"/>
          <w:lang w:val="en-US"/>
        </w:rPr>
        <w:t>gr</w:t>
      </w:r>
      <w:r>
        <w:rPr>
          <w:color w:val="000000" w:themeColor="text1"/>
        </w:rPr>
        <w:t>, Αρμόδια κ. Κοντοκώστα Αθηνά.</w:t>
      </w:r>
    </w:p>
    <w:p w:rsidR="00905B7C" w:rsidRPr="00905B7C" w:rsidRDefault="00905B7C" w:rsidP="00905B7C">
      <w:pPr>
        <w:spacing w:after="0" w:line="240" w:lineRule="auto"/>
        <w:jc w:val="both"/>
        <w:rPr>
          <w:color w:val="000000" w:themeColor="text1"/>
        </w:rPr>
      </w:pPr>
      <w:r>
        <w:rPr>
          <w:color w:val="000000" w:themeColor="text1"/>
        </w:rPr>
        <w:t>1. Μια (1) θέση καθηγητή στη βαθμίδα του</w:t>
      </w:r>
      <w:r>
        <w:rPr>
          <w:b/>
          <w:color w:val="000000" w:themeColor="text1"/>
        </w:rPr>
        <w:t xml:space="preserve"> Καθηγητή πρώτης βαθμίδας </w:t>
      </w:r>
      <w:r>
        <w:rPr>
          <w:color w:val="000000" w:themeColor="text1"/>
        </w:rPr>
        <w:t xml:space="preserve">με γνωστικό αντικείμενο </w:t>
      </w:r>
      <w:r>
        <w:rPr>
          <w:b/>
          <w:color w:val="000000" w:themeColor="text1"/>
        </w:rPr>
        <w:t xml:space="preserve">«Διδακτική Μαθηματικών» </w:t>
      </w:r>
      <w:r>
        <w:rPr>
          <w:color w:val="000000" w:themeColor="text1"/>
        </w:rPr>
        <w:t>(</w:t>
      </w:r>
      <w:proofErr w:type="spellStart"/>
      <w:r>
        <w:rPr>
          <w:color w:val="000000" w:themeColor="text1"/>
        </w:rPr>
        <w:t>αρ</w:t>
      </w:r>
      <w:proofErr w:type="spellEnd"/>
      <w:r>
        <w:rPr>
          <w:color w:val="000000" w:themeColor="text1"/>
        </w:rPr>
        <w:t xml:space="preserve">. </w:t>
      </w:r>
      <w:proofErr w:type="spellStart"/>
      <w:r>
        <w:rPr>
          <w:color w:val="000000" w:themeColor="text1"/>
        </w:rPr>
        <w:t>πρωτ</w:t>
      </w:r>
      <w:proofErr w:type="spellEnd"/>
      <w:r>
        <w:rPr>
          <w:color w:val="000000" w:themeColor="text1"/>
        </w:rPr>
        <w:t>. 2930/20/ΓΠ/10-02-2020, ΦΕΚ 488/22-04-2020/</w:t>
      </w:r>
      <w:proofErr w:type="spellStart"/>
      <w:r>
        <w:rPr>
          <w:color w:val="000000" w:themeColor="text1"/>
        </w:rPr>
        <w:t>τ.Γ</w:t>
      </w:r>
      <w:proofErr w:type="spellEnd"/>
      <w:r>
        <w:rPr>
          <w:color w:val="000000" w:themeColor="text1"/>
        </w:rPr>
        <w:t xml:space="preserve">΄, </w:t>
      </w:r>
      <w:r>
        <w:rPr>
          <w:rStyle w:val="a6"/>
          <w:color w:val="000000" w:themeColor="text1"/>
        </w:rPr>
        <w:t xml:space="preserve">ΑΔΑ: </w:t>
      </w:r>
      <w:r>
        <w:rPr>
          <w:color w:val="000000" w:themeColor="text1"/>
        </w:rPr>
        <w:t xml:space="preserve">9Ψ14469Β7Ξ-Ψ7Ξ) </w:t>
      </w:r>
    </w:p>
    <w:p w:rsidR="00905B7C" w:rsidRDefault="00905B7C" w:rsidP="00905B7C">
      <w:pPr>
        <w:spacing w:after="0" w:line="240" w:lineRule="auto"/>
        <w:rPr>
          <w:color w:val="000000" w:themeColor="text1"/>
        </w:rPr>
      </w:pPr>
      <w:r>
        <w:rPr>
          <w:color w:val="000000" w:themeColor="text1"/>
        </w:rPr>
        <w:t xml:space="preserve">Κωδικός Ανάρτησης «ΑΠΕΛΛΑ»: </w:t>
      </w:r>
      <w:r>
        <w:rPr>
          <w:b/>
          <w:bCs/>
          <w:color w:val="000000" w:themeColor="text1"/>
        </w:rPr>
        <w:t>APP15644</w:t>
      </w:r>
    </w:p>
    <w:p w:rsidR="00905B7C" w:rsidRDefault="00905B7C" w:rsidP="00905B7C">
      <w:pPr>
        <w:spacing w:after="0" w:line="240" w:lineRule="auto"/>
        <w:rPr>
          <w:color w:val="000000" w:themeColor="text1"/>
        </w:rPr>
      </w:pPr>
    </w:p>
    <w:p w:rsidR="00905B7C" w:rsidRDefault="00905B7C" w:rsidP="00905B7C">
      <w:pPr>
        <w:spacing w:after="0" w:line="240" w:lineRule="auto"/>
        <w:ind w:right="-879"/>
        <w:jc w:val="both"/>
        <w:rPr>
          <w:b/>
          <w:color w:val="000000" w:themeColor="text1"/>
        </w:rPr>
      </w:pPr>
      <w:r>
        <w:rPr>
          <w:b/>
          <w:color w:val="000000" w:themeColor="text1"/>
        </w:rPr>
        <w:t xml:space="preserve">ΠΟΛΥΤΕΧΝΙΚΗ ΣΧΟΛΗ  </w:t>
      </w:r>
    </w:p>
    <w:p w:rsidR="00905B7C" w:rsidRDefault="00905B7C" w:rsidP="00905B7C">
      <w:pPr>
        <w:spacing w:after="0" w:line="240" w:lineRule="auto"/>
        <w:ind w:right="43"/>
        <w:jc w:val="both"/>
        <w:rPr>
          <w:color w:val="000000" w:themeColor="text1"/>
        </w:rPr>
      </w:pPr>
      <w:r>
        <w:rPr>
          <w:b/>
          <w:color w:val="000000" w:themeColor="text1"/>
        </w:rPr>
        <w:t xml:space="preserve">ΤΜΗΜΑ ΠΟΛΙΤΙΚΩΝ ΜΗΧΑΝΙΚΩΝ, </w:t>
      </w:r>
      <w:r>
        <w:rPr>
          <w:color w:val="000000" w:themeColor="text1"/>
        </w:rPr>
        <w:t xml:space="preserve">Πεδίον του Άρεως,  38334 Βόλος, </w:t>
      </w:r>
      <w:proofErr w:type="spellStart"/>
      <w:r>
        <w:rPr>
          <w:color w:val="000000" w:themeColor="text1"/>
        </w:rPr>
        <w:t>τηλ</w:t>
      </w:r>
      <w:proofErr w:type="spellEnd"/>
      <w:r>
        <w:rPr>
          <w:color w:val="000000" w:themeColor="text1"/>
        </w:rPr>
        <w:t xml:space="preserve">. 2421074112 &amp; 2421074182, FAX 2421074169, </w:t>
      </w:r>
      <w:r>
        <w:rPr>
          <w:color w:val="000000" w:themeColor="text1"/>
          <w:lang w:val="en-US"/>
        </w:rPr>
        <w:t>e</w:t>
      </w:r>
      <w:r>
        <w:rPr>
          <w:color w:val="000000" w:themeColor="text1"/>
        </w:rPr>
        <w:t>-</w:t>
      </w:r>
      <w:r>
        <w:rPr>
          <w:color w:val="000000" w:themeColor="text1"/>
          <w:lang w:val="en-US"/>
        </w:rPr>
        <w:t>mail</w:t>
      </w:r>
      <w:r>
        <w:rPr>
          <w:color w:val="000000" w:themeColor="text1"/>
        </w:rPr>
        <w:t xml:space="preserve">: </w:t>
      </w:r>
      <w:r>
        <w:rPr>
          <w:color w:val="000000" w:themeColor="text1"/>
          <w:lang w:val="en-US"/>
        </w:rPr>
        <w:t>g</w:t>
      </w:r>
      <w:r>
        <w:rPr>
          <w:color w:val="000000" w:themeColor="text1"/>
        </w:rPr>
        <w:t>-</w:t>
      </w:r>
      <w:r>
        <w:rPr>
          <w:color w:val="000000" w:themeColor="text1"/>
          <w:lang w:val="en-US"/>
        </w:rPr>
        <w:t>civ</w:t>
      </w:r>
      <w:r>
        <w:rPr>
          <w:color w:val="000000" w:themeColor="text1"/>
        </w:rPr>
        <w:t>@</w:t>
      </w:r>
      <w:r>
        <w:rPr>
          <w:color w:val="000000" w:themeColor="text1"/>
          <w:lang w:val="en-US"/>
        </w:rPr>
        <w:t>civ</w:t>
      </w:r>
      <w:r>
        <w:rPr>
          <w:color w:val="000000" w:themeColor="text1"/>
        </w:rPr>
        <w:t>.</w:t>
      </w:r>
      <w:r>
        <w:rPr>
          <w:color w:val="000000" w:themeColor="text1"/>
          <w:lang w:val="en-US"/>
        </w:rPr>
        <w:t>uth</w:t>
      </w:r>
      <w:r>
        <w:rPr>
          <w:color w:val="000000" w:themeColor="text1"/>
        </w:rPr>
        <w:t>.</w:t>
      </w:r>
      <w:r>
        <w:rPr>
          <w:color w:val="000000" w:themeColor="text1"/>
          <w:lang w:val="en-US"/>
        </w:rPr>
        <w:t>gr</w:t>
      </w:r>
      <w:r>
        <w:rPr>
          <w:color w:val="000000" w:themeColor="text1"/>
        </w:rPr>
        <w:t>, Αρμόδια κ. Διβάνη Χαρίκλεια.</w:t>
      </w:r>
    </w:p>
    <w:p w:rsidR="00905B7C" w:rsidRDefault="00905B7C" w:rsidP="00905B7C">
      <w:pPr>
        <w:spacing w:after="0" w:line="240" w:lineRule="auto"/>
        <w:ind w:right="43"/>
        <w:jc w:val="both"/>
        <w:rPr>
          <w:b/>
          <w:color w:val="000000" w:themeColor="text1"/>
        </w:rPr>
      </w:pPr>
    </w:p>
    <w:p w:rsidR="00905B7C" w:rsidRPr="00905B7C" w:rsidRDefault="00905B7C" w:rsidP="00905B7C">
      <w:pPr>
        <w:spacing w:after="0" w:line="240" w:lineRule="auto"/>
        <w:jc w:val="both"/>
        <w:rPr>
          <w:color w:val="000000" w:themeColor="text1"/>
        </w:rPr>
      </w:pPr>
      <w:r>
        <w:rPr>
          <w:color w:val="000000" w:themeColor="text1"/>
        </w:rPr>
        <w:t>1. Μια (1) θέση καθηγητή στη βαθμίδα του</w:t>
      </w:r>
      <w:r>
        <w:rPr>
          <w:b/>
          <w:color w:val="000000" w:themeColor="text1"/>
        </w:rPr>
        <w:t xml:space="preserve"> Καθηγητή πρώτης βαθμίδας </w:t>
      </w:r>
      <w:r>
        <w:rPr>
          <w:color w:val="000000" w:themeColor="text1"/>
        </w:rPr>
        <w:t xml:space="preserve">με γνωστικό αντικείμενο </w:t>
      </w:r>
      <w:r>
        <w:rPr>
          <w:b/>
          <w:color w:val="000000" w:themeColor="text1"/>
        </w:rPr>
        <w:t xml:space="preserve">«Σχεδιασμός και </w:t>
      </w:r>
      <w:r>
        <w:rPr>
          <w:b/>
          <w:color w:val="000000" w:themeColor="text1"/>
          <w:lang w:val="en-US"/>
        </w:rPr>
        <w:t>A</w:t>
      </w:r>
      <w:proofErr w:type="spellStart"/>
      <w:r>
        <w:rPr>
          <w:b/>
          <w:color w:val="000000" w:themeColor="text1"/>
        </w:rPr>
        <w:t>ξιολόγηση</w:t>
      </w:r>
      <w:proofErr w:type="spellEnd"/>
      <w:r>
        <w:rPr>
          <w:b/>
          <w:color w:val="000000" w:themeColor="text1"/>
        </w:rPr>
        <w:t xml:space="preserve"> Συστημάτων Επιβατικών και Εμπορευματικών Μεταφορών» </w:t>
      </w:r>
      <w:r>
        <w:rPr>
          <w:color w:val="000000" w:themeColor="text1"/>
        </w:rPr>
        <w:t>(</w:t>
      </w:r>
      <w:proofErr w:type="spellStart"/>
      <w:r>
        <w:rPr>
          <w:color w:val="000000" w:themeColor="text1"/>
        </w:rPr>
        <w:t>αρ</w:t>
      </w:r>
      <w:proofErr w:type="spellEnd"/>
      <w:r>
        <w:rPr>
          <w:color w:val="000000" w:themeColor="text1"/>
        </w:rPr>
        <w:t xml:space="preserve">. </w:t>
      </w:r>
      <w:proofErr w:type="spellStart"/>
      <w:r>
        <w:rPr>
          <w:color w:val="000000" w:themeColor="text1"/>
        </w:rPr>
        <w:t>πρωτ</w:t>
      </w:r>
      <w:proofErr w:type="spellEnd"/>
      <w:r>
        <w:rPr>
          <w:color w:val="000000" w:themeColor="text1"/>
        </w:rPr>
        <w:t>. 31872/19/ΓΠ/24-12-2019, ΦΕΚ 438/15-04-2020/</w:t>
      </w:r>
      <w:proofErr w:type="spellStart"/>
      <w:r>
        <w:rPr>
          <w:color w:val="000000" w:themeColor="text1"/>
        </w:rPr>
        <w:t>τ.Γ</w:t>
      </w:r>
      <w:proofErr w:type="spellEnd"/>
      <w:r>
        <w:rPr>
          <w:color w:val="000000" w:themeColor="text1"/>
        </w:rPr>
        <w:t xml:space="preserve">΄, </w:t>
      </w:r>
      <w:r>
        <w:rPr>
          <w:rStyle w:val="a6"/>
          <w:color w:val="000000" w:themeColor="text1"/>
        </w:rPr>
        <w:t xml:space="preserve">ΑΔΑ: </w:t>
      </w:r>
      <w:r>
        <w:rPr>
          <w:color w:val="000000" w:themeColor="text1"/>
        </w:rPr>
        <w:t xml:space="preserve">Ω6Α6469Β7Ξ-Ω7Μ) </w:t>
      </w:r>
    </w:p>
    <w:p w:rsidR="00905B7C" w:rsidRDefault="00905B7C" w:rsidP="00905B7C">
      <w:pPr>
        <w:spacing w:after="0" w:line="240" w:lineRule="auto"/>
        <w:rPr>
          <w:color w:val="000000" w:themeColor="text1"/>
        </w:rPr>
      </w:pPr>
      <w:r>
        <w:rPr>
          <w:color w:val="000000" w:themeColor="text1"/>
        </w:rPr>
        <w:t xml:space="preserve">Κωδικός Ανάρτησης «ΑΠΕΛΛΑ»: </w:t>
      </w:r>
      <w:r>
        <w:rPr>
          <w:b/>
          <w:bCs/>
          <w:color w:val="000000" w:themeColor="text1"/>
        </w:rPr>
        <w:t>APP15633</w:t>
      </w:r>
    </w:p>
    <w:p w:rsidR="00905B7C" w:rsidRDefault="00905B7C" w:rsidP="00905B7C">
      <w:pPr>
        <w:spacing w:after="0" w:line="240" w:lineRule="auto"/>
        <w:rPr>
          <w:color w:val="000000" w:themeColor="text1"/>
        </w:rPr>
      </w:pPr>
    </w:p>
    <w:p w:rsidR="00905B7C" w:rsidRPr="00905B7C" w:rsidRDefault="00905B7C" w:rsidP="00905B7C">
      <w:pPr>
        <w:spacing w:after="0" w:line="240" w:lineRule="auto"/>
        <w:jc w:val="both"/>
        <w:rPr>
          <w:color w:val="000000" w:themeColor="text1"/>
        </w:rPr>
      </w:pPr>
      <w:r>
        <w:rPr>
          <w:color w:val="000000" w:themeColor="text1"/>
        </w:rPr>
        <w:t>2. Μια (1) θέση καθηγητή στη βαθμίδα του</w:t>
      </w:r>
      <w:r>
        <w:rPr>
          <w:b/>
          <w:color w:val="000000" w:themeColor="text1"/>
        </w:rPr>
        <w:t xml:space="preserve"> Αναπληρωτή Καθηγητή </w:t>
      </w:r>
      <w:r>
        <w:rPr>
          <w:color w:val="000000" w:themeColor="text1"/>
        </w:rPr>
        <w:t xml:space="preserve">με γνωστικό αντικείμενο </w:t>
      </w:r>
      <w:r>
        <w:rPr>
          <w:b/>
          <w:color w:val="000000" w:themeColor="text1"/>
        </w:rPr>
        <w:t xml:space="preserve">«Εφαρμοσμένα Μαθηματικά με έμφαση στις Διαφορικές Εξισώσεις και την Κλασική Θεωρία Πεδίου» </w:t>
      </w:r>
      <w:r>
        <w:rPr>
          <w:color w:val="000000" w:themeColor="text1"/>
        </w:rPr>
        <w:t>(</w:t>
      </w:r>
      <w:proofErr w:type="spellStart"/>
      <w:r>
        <w:rPr>
          <w:color w:val="000000" w:themeColor="text1"/>
        </w:rPr>
        <w:t>αρ</w:t>
      </w:r>
      <w:proofErr w:type="spellEnd"/>
      <w:r>
        <w:rPr>
          <w:color w:val="000000" w:themeColor="text1"/>
        </w:rPr>
        <w:t xml:space="preserve">. </w:t>
      </w:r>
      <w:proofErr w:type="spellStart"/>
      <w:r>
        <w:rPr>
          <w:color w:val="000000" w:themeColor="text1"/>
        </w:rPr>
        <w:t>πρωτ</w:t>
      </w:r>
      <w:proofErr w:type="spellEnd"/>
      <w:r>
        <w:rPr>
          <w:color w:val="000000" w:themeColor="text1"/>
        </w:rPr>
        <w:t>. 31873/19/ΓΠ/24-12-2019, ΦΕΚ 439/15-04-2020/</w:t>
      </w:r>
      <w:proofErr w:type="spellStart"/>
      <w:r>
        <w:rPr>
          <w:color w:val="000000" w:themeColor="text1"/>
        </w:rPr>
        <w:t>τ.Γ</w:t>
      </w:r>
      <w:proofErr w:type="spellEnd"/>
      <w:r>
        <w:rPr>
          <w:color w:val="000000" w:themeColor="text1"/>
        </w:rPr>
        <w:t xml:space="preserve">΄, </w:t>
      </w:r>
      <w:r>
        <w:rPr>
          <w:rStyle w:val="a6"/>
          <w:color w:val="000000" w:themeColor="text1"/>
        </w:rPr>
        <w:t xml:space="preserve">ΑΔΑ: </w:t>
      </w:r>
      <w:r>
        <w:rPr>
          <w:color w:val="000000" w:themeColor="text1"/>
        </w:rPr>
        <w:t xml:space="preserve">Ω6ΝΖ469Β7Ξ-0Ι0) </w:t>
      </w:r>
    </w:p>
    <w:p w:rsidR="00905B7C" w:rsidRDefault="00905B7C" w:rsidP="00905B7C">
      <w:pPr>
        <w:spacing w:after="0" w:line="240" w:lineRule="auto"/>
        <w:rPr>
          <w:color w:val="000000" w:themeColor="text1"/>
        </w:rPr>
      </w:pPr>
      <w:r>
        <w:rPr>
          <w:color w:val="000000" w:themeColor="text1"/>
        </w:rPr>
        <w:t xml:space="preserve">Κωδικός Ανάρτησης «ΑΠΕΛΛΑ»: </w:t>
      </w:r>
      <w:r>
        <w:rPr>
          <w:b/>
          <w:bCs/>
          <w:color w:val="000000" w:themeColor="text1"/>
        </w:rPr>
        <w:t>APP15636</w:t>
      </w:r>
    </w:p>
    <w:p w:rsidR="00905B7C" w:rsidRDefault="00905B7C" w:rsidP="00905B7C">
      <w:pPr>
        <w:spacing w:after="0" w:line="240" w:lineRule="auto"/>
        <w:rPr>
          <w:color w:val="000000" w:themeColor="text1"/>
        </w:rPr>
      </w:pPr>
    </w:p>
    <w:p w:rsidR="00905B7C" w:rsidRDefault="00905B7C" w:rsidP="00905B7C">
      <w:pPr>
        <w:spacing w:after="0" w:line="240" w:lineRule="auto"/>
        <w:ind w:right="-878"/>
        <w:jc w:val="both"/>
        <w:rPr>
          <w:b/>
          <w:color w:val="000000" w:themeColor="text1"/>
        </w:rPr>
      </w:pPr>
      <w:r>
        <w:rPr>
          <w:b/>
          <w:color w:val="000000" w:themeColor="text1"/>
        </w:rPr>
        <w:t>ΣΧΟΛΗ ΘΕΤΙΚΩΝ ΕΠΙΣΤΗΜΩΝ</w:t>
      </w:r>
    </w:p>
    <w:p w:rsidR="00905B7C" w:rsidRDefault="00905B7C" w:rsidP="00905B7C">
      <w:pPr>
        <w:pStyle w:val="a8"/>
        <w:ind w:right="0"/>
        <w:jc w:val="both"/>
        <w:rPr>
          <w:rFonts w:asciiTheme="minorHAnsi" w:hAnsiTheme="minorHAnsi"/>
          <w:b w:val="0"/>
          <w:color w:val="000000" w:themeColor="text1"/>
          <w:sz w:val="22"/>
          <w:szCs w:val="22"/>
        </w:rPr>
      </w:pPr>
      <w:r>
        <w:rPr>
          <w:rFonts w:asciiTheme="minorHAnsi" w:hAnsiTheme="minorHAnsi"/>
          <w:color w:val="000000" w:themeColor="text1"/>
          <w:sz w:val="22"/>
          <w:szCs w:val="22"/>
        </w:rPr>
        <w:t>ΤΜΗΜΑ ΠΛΗΡΟΦΟΡΙΚΗΣ ΜΕ ΕΦΑΡΜΟΓΕΣ ΣΤΗ ΒΙΟΪΑΤΡΙΚΗ</w:t>
      </w:r>
      <w:r>
        <w:rPr>
          <w:rFonts w:asciiTheme="minorHAnsi" w:hAnsiTheme="minorHAnsi"/>
          <w:b w:val="0"/>
          <w:color w:val="000000" w:themeColor="text1"/>
          <w:sz w:val="22"/>
          <w:szCs w:val="22"/>
        </w:rPr>
        <w:t xml:space="preserve">, </w:t>
      </w:r>
      <w:proofErr w:type="spellStart"/>
      <w:r>
        <w:rPr>
          <w:rFonts w:asciiTheme="minorHAnsi" w:hAnsiTheme="minorHAnsi"/>
          <w:b w:val="0"/>
          <w:color w:val="000000" w:themeColor="text1"/>
          <w:sz w:val="22"/>
          <w:szCs w:val="22"/>
        </w:rPr>
        <w:t>Παπασιοπούλου</w:t>
      </w:r>
      <w:proofErr w:type="spellEnd"/>
      <w:r>
        <w:rPr>
          <w:rFonts w:asciiTheme="minorHAnsi" w:hAnsiTheme="minorHAnsi"/>
          <w:b w:val="0"/>
          <w:color w:val="000000" w:themeColor="text1"/>
          <w:sz w:val="22"/>
          <w:szCs w:val="22"/>
        </w:rPr>
        <w:t xml:space="preserve"> 2-4, Κτίριο Παλιάς Ακαδημίας, </w:t>
      </w:r>
      <w:proofErr w:type="spellStart"/>
      <w:r>
        <w:rPr>
          <w:rFonts w:asciiTheme="minorHAnsi" w:hAnsiTheme="minorHAnsi"/>
          <w:b w:val="0"/>
          <w:color w:val="000000" w:themeColor="text1"/>
          <w:sz w:val="22"/>
          <w:szCs w:val="22"/>
        </w:rPr>
        <w:t>Γαλανέικα</w:t>
      </w:r>
      <w:proofErr w:type="spellEnd"/>
      <w:r>
        <w:rPr>
          <w:rFonts w:asciiTheme="minorHAnsi" w:hAnsiTheme="minorHAnsi"/>
          <w:b w:val="0"/>
          <w:color w:val="000000" w:themeColor="text1"/>
          <w:sz w:val="22"/>
          <w:szCs w:val="22"/>
        </w:rPr>
        <w:t xml:space="preserve">, 35100 Λαμία, </w:t>
      </w:r>
      <w:proofErr w:type="spellStart"/>
      <w:r>
        <w:rPr>
          <w:rFonts w:asciiTheme="minorHAnsi" w:hAnsiTheme="minorHAnsi"/>
          <w:b w:val="0"/>
          <w:color w:val="000000" w:themeColor="text1"/>
          <w:sz w:val="22"/>
          <w:szCs w:val="22"/>
        </w:rPr>
        <w:t>τηλ</w:t>
      </w:r>
      <w:proofErr w:type="spellEnd"/>
      <w:r>
        <w:rPr>
          <w:rFonts w:asciiTheme="minorHAnsi" w:hAnsiTheme="minorHAnsi"/>
          <w:b w:val="0"/>
          <w:color w:val="000000" w:themeColor="text1"/>
          <w:sz w:val="22"/>
          <w:szCs w:val="22"/>
        </w:rPr>
        <w:t xml:space="preserve">. 22310-66902, FAX 22310-66939, </w:t>
      </w:r>
      <w:r>
        <w:rPr>
          <w:rFonts w:asciiTheme="minorHAnsi" w:hAnsiTheme="minorHAnsi"/>
          <w:b w:val="0"/>
          <w:color w:val="000000" w:themeColor="text1"/>
          <w:sz w:val="22"/>
          <w:szCs w:val="22"/>
          <w:lang w:val="en-US"/>
        </w:rPr>
        <w:t>e</w:t>
      </w:r>
      <w:r>
        <w:rPr>
          <w:rFonts w:asciiTheme="minorHAnsi" w:hAnsiTheme="minorHAnsi"/>
          <w:b w:val="0"/>
          <w:color w:val="000000" w:themeColor="text1"/>
          <w:sz w:val="22"/>
          <w:szCs w:val="22"/>
        </w:rPr>
        <w:t xml:space="preserve">- </w:t>
      </w:r>
      <w:r>
        <w:rPr>
          <w:rFonts w:asciiTheme="minorHAnsi" w:hAnsiTheme="minorHAnsi"/>
          <w:b w:val="0"/>
          <w:color w:val="000000" w:themeColor="text1"/>
          <w:sz w:val="22"/>
          <w:szCs w:val="22"/>
          <w:lang w:val="en-US"/>
        </w:rPr>
        <w:t>mail</w:t>
      </w:r>
      <w:r>
        <w:rPr>
          <w:rFonts w:asciiTheme="minorHAnsi" w:hAnsiTheme="minorHAnsi"/>
          <w:b w:val="0"/>
          <w:color w:val="000000" w:themeColor="text1"/>
          <w:sz w:val="22"/>
          <w:szCs w:val="22"/>
        </w:rPr>
        <w:t xml:space="preserve">: </w:t>
      </w:r>
      <w:hyperlink r:id="rId7" w:history="1">
        <w:r>
          <w:rPr>
            <w:rStyle w:val="-"/>
            <w:b w:val="0"/>
            <w:color w:val="000000"/>
            <w:sz w:val="22"/>
            <w:szCs w:val="22"/>
            <w:lang w:val="en-US"/>
          </w:rPr>
          <w:t>g</w:t>
        </w:r>
        <w:r>
          <w:rPr>
            <w:rStyle w:val="-"/>
            <w:b w:val="0"/>
            <w:color w:val="000000"/>
            <w:sz w:val="22"/>
            <w:szCs w:val="22"/>
          </w:rPr>
          <w:t>-</w:t>
        </w:r>
        <w:r>
          <w:rPr>
            <w:rStyle w:val="-"/>
            <w:b w:val="0"/>
            <w:color w:val="000000"/>
            <w:sz w:val="22"/>
            <w:szCs w:val="22"/>
            <w:lang w:val="en-US"/>
          </w:rPr>
          <w:t>dib</w:t>
        </w:r>
        <w:r>
          <w:rPr>
            <w:rStyle w:val="-"/>
            <w:b w:val="0"/>
            <w:color w:val="000000"/>
            <w:sz w:val="22"/>
            <w:szCs w:val="22"/>
          </w:rPr>
          <w:t>@</w:t>
        </w:r>
        <w:r>
          <w:rPr>
            <w:rStyle w:val="-"/>
            <w:b w:val="0"/>
            <w:color w:val="000000"/>
            <w:sz w:val="22"/>
            <w:szCs w:val="22"/>
            <w:lang w:val="en-US"/>
          </w:rPr>
          <w:t>dib</w:t>
        </w:r>
        <w:r>
          <w:rPr>
            <w:rStyle w:val="-"/>
            <w:b w:val="0"/>
            <w:color w:val="000000"/>
            <w:sz w:val="22"/>
            <w:szCs w:val="22"/>
          </w:rPr>
          <w:t>.</w:t>
        </w:r>
        <w:r>
          <w:rPr>
            <w:rStyle w:val="-"/>
            <w:b w:val="0"/>
            <w:color w:val="000000"/>
            <w:sz w:val="22"/>
            <w:szCs w:val="22"/>
            <w:lang w:val="en-US"/>
          </w:rPr>
          <w:t>uth</w:t>
        </w:r>
        <w:r>
          <w:rPr>
            <w:rStyle w:val="-"/>
            <w:b w:val="0"/>
            <w:color w:val="000000"/>
            <w:sz w:val="22"/>
            <w:szCs w:val="22"/>
          </w:rPr>
          <w:t>.</w:t>
        </w:r>
        <w:r>
          <w:rPr>
            <w:rStyle w:val="-"/>
            <w:b w:val="0"/>
            <w:color w:val="000000"/>
            <w:sz w:val="22"/>
            <w:szCs w:val="22"/>
            <w:lang w:val="en-US"/>
          </w:rPr>
          <w:t>gr</w:t>
        </w:r>
      </w:hyperlink>
      <w:r>
        <w:rPr>
          <w:rFonts w:asciiTheme="minorHAnsi" w:hAnsiTheme="minorHAnsi"/>
          <w:b w:val="0"/>
          <w:color w:val="000000" w:themeColor="text1"/>
          <w:sz w:val="22"/>
          <w:szCs w:val="22"/>
        </w:rPr>
        <w:t>, Αρμόδια κ. Δήμητρα Ζυγούρη.</w:t>
      </w:r>
    </w:p>
    <w:p w:rsidR="00905B7C" w:rsidRDefault="00905B7C" w:rsidP="00905B7C">
      <w:pPr>
        <w:pStyle w:val="a8"/>
        <w:ind w:right="0"/>
        <w:jc w:val="both"/>
        <w:rPr>
          <w:rFonts w:asciiTheme="minorHAnsi" w:hAnsiTheme="minorHAnsi"/>
          <w:b w:val="0"/>
          <w:color w:val="000000" w:themeColor="text1"/>
          <w:sz w:val="22"/>
          <w:szCs w:val="22"/>
        </w:rPr>
      </w:pPr>
    </w:p>
    <w:p w:rsidR="00905B7C" w:rsidRPr="00905B7C" w:rsidRDefault="00905B7C" w:rsidP="00905B7C">
      <w:pPr>
        <w:spacing w:after="0" w:line="240" w:lineRule="auto"/>
        <w:jc w:val="both"/>
        <w:rPr>
          <w:color w:val="000000" w:themeColor="text1"/>
        </w:rPr>
      </w:pPr>
      <w:r>
        <w:rPr>
          <w:color w:val="000000" w:themeColor="text1"/>
        </w:rPr>
        <w:t>1. Μια (1) θέση καθηγητή στη βαθμίδα του</w:t>
      </w:r>
      <w:r>
        <w:rPr>
          <w:b/>
          <w:color w:val="000000" w:themeColor="text1"/>
        </w:rPr>
        <w:t xml:space="preserve"> Αναπληρωτή Καθηγητή </w:t>
      </w:r>
      <w:r>
        <w:rPr>
          <w:color w:val="000000" w:themeColor="text1"/>
        </w:rPr>
        <w:t xml:space="preserve">με γνωστικό αντικείμενο </w:t>
      </w:r>
      <w:r>
        <w:rPr>
          <w:b/>
          <w:color w:val="000000" w:themeColor="text1"/>
        </w:rPr>
        <w:t xml:space="preserve">«Ενσωματωμένα Υπολογιστικά Συστήματα» </w:t>
      </w:r>
      <w:r>
        <w:rPr>
          <w:color w:val="000000" w:themeColor="text1"/>
        </w:rPr>
        <w:t>(</w:t>
      </w:r>
      <w:proofErr w:type="spellStart"/>
      <w:r>
        <w:rPr>
          <w:color w:val="000000" w:themeColor="text1"/>
        </w:rPr>
        <w:t>αρ</w:t>
      </w:r>
      <w:proofErr w:type="spellEnd"/>
      <w:r>
        <w:rPr>
          <w:color w:val="000000" w:themeColor="text1"/>
        </w:rPr>
        <w:t xml:space="preserve">. </w:t>
      </w:r>
      <w:proofErr w:type="spellStart"/>
      <w:r>
        <w:rPr>
          <w:color w:val="000000" w:themeColor="text1"/>
        </w:rPr>
        <w:t>πρωτ</w:t>
      </w:r>
      <w:proofErr w:type="spellEnd"/>
      <w:r>
        <w:rPr>
          <w:color w:val="000000" w:themeColor="text1"/>
        </w:rPr>
        <w:t>. 191/20/ΓΠ/09-01-2020, ΦΕΚ 438/15-04-2020/</w:t>
      </w:r>
      <w:proofErr w:type="spellStart"/>
      <w:r>
        <w:rPr>
          <w:color w:val="000000" w:themeColor="text1"/>
        </w:rPr>
        <w:t>τ.Γ</w:t>
      </w:r>
      <w:proofErr w:type="spellEnd"/>
      <w:r>
        <w:rPr>
          <w:color w:val="000000" w:themeColor="text1"/>
        </w:rPr>
        <w:t xml:space="preserve">΄, </w:t>
      </w:r>
      <w:r>
        <w:rPr>
          <w:rStyle w:val="a6"/>
          <w:color w:val="000000" w:themeColor="text1"/>
        </w:rPr>
        <w:t xml:space="preserve">ΑΔΑ: </w:t>
      </w:r>
      <w:r>
        <w:rPr>
          <w:color w:val="000000" w:themeColor="text1"/>
        </w:rPr>
        <w:t xml:space="preserve">ΩΕΞ5469Β7Ξ-ΟΗΔ) </w:t>
      </w:r>
    </w:p>
    <w:p w:rsidR="00905B7C" w:rsidRDefault="00905B7C" w:rsidP="00905B7C">
      <w:pPr>
        <w:spacing w:after="0" w:line="240" w:lineRule="auto"/>
        <w:jc w:val="both"/>
        <w:rPr>
          <w:color w:val="000000" w:themeColor="text1"/>
        </w:rPr>
      </w:pPr>
      <w:r>
        <w:rPr>
          <w:color w:val="000000" w:themeColor="text1"/>
        </w:rPr>
        <w:t xml:space="preserve">Κωδικός Ανάρτησης «ΑΠΕΛΛΑ»: </w:t>
      </w:r>
      <w:r>
        <w:rPr>
          <w:b/>
          <w:bCs/>
          <w:color w:val="000000" w:themeColor="text1"/>
        </w:rPr>
        <w:t>APP15634</w:t>
      </w:r>
    </w:p>
    <w:p w:rsidR="00905B7C" w:rsidRDefault="00905B7C" w:rsidP="00905B7C">
      <w:pPr>
        <w:spacing w:after="0" w:line="240" w:lineRule="auto"/>
        <w:jc w:val="both"/>
        <w:rPr>
          <w:color w:val="000000" w:themeColor="text1"/>
        </w:rPr>
      </w:pPr>
    </w:p>
    <w:p w:rsidR="00905B7C" w:rsidRDefault="00905B7C" w:rsidP="00905B7C">
      <w:pPr>
        <w:spacing w:after="0" w:line="240" w:lineRule="auto"/>
        <w:jc w:val="both"/>
        <w:rPr>
          <w:b/>
          <w:color w:val="000000" w:themeColor="text1"/>
        </w:rPr>
      </w:pPr>
      <w:r>
        <w:rPr>
          <w:color w:val="000000" w:themeColor="text1"/>
        </w:rPr>
        <w:t>2. Μια (1) θέση καθηγητή στη βαθμίδα του</w:t>
      </w:r>
      <w:r>
        <w:rPr>
          <w:b/>
          <w:color w:val="000000" w:themeColor="text1"/>
        </w:rPr>
        <w:t xml:space="preserve"> Αναπληρωτή Καθηγητή </w:t>
      </w:r>
      <w:r>
        <w:rPr>
          <w:color w:val="000000" w:themeColor="text1"/>
        </w:rPr>
        <w:t xml:space="preserve">με γνωστικό αντικείμενο </w:t>
      </w:r>
      <w:r>
        <w:rPr>
          <w:b/>
          <w:color w:val="000000" w:themeColor="text1"/>
        </w:rPr>
        <w:t xml:space="preserve">«Γραφική  Υπολογιστών, </w:t>
      </w:r>
      <w:proofErr w:type="spellStart"/>
      <w:r>
        <w:rPr>
          <w:b/>
          <w:color w:val="000000" w:themeColor="text1"/>
        </w:rPr>
        <w:t>Μορφοκλάσματα</w:t>
      </w:r>
      <w:proofErr w:type="spellEnd"/>
      <w:r>
        <w:rPr>
          <w:b/>
          <w:color w:val="000000" w:themeColor="text1"/>
        </w:rPr>
        <w:t xml:space="preserve"> και διδακτικές εφαρμογές τους</w:t>
      </w:r>
      <w:r>
        <w:rPr>
          <w:color w:val="000000" w:themeColor="text1"/>
        </w:rPr>
        <w:t>»</w:t>
      </w:r>
      <w:r>
        <w:rPr>
          <w:b/>
          <w:color w:val="000000" w:themeColor="text1"/>
        </w:rPr>
        <w:t xml:space="preserve"> </w:t>
      </w:r>
      <w:r>
        <w:rPr>
          <w:color w:val="000000" w:themeColor="text1"/>
        </w:rPr>
        <w:t>(</w:t>
      </w:r>
      <w:proofErr w:type="spellStart"/>
      <w:r>
        <w:rPr>
          <w:color w:val="000000" w:themeColor="text1"/>
        </w:rPr>
        <w:t>αρ</w:t>
      </w:r>
      <w:proofErr w:type="spellEnd"/>
      <w:r>
        <w:rPr>
          <w:color w:val="000000" w:themeColor="text1"/>
        </w:rPr>
        <w:t xml:space="preserve">. </w:t>
      </w:r>
      <w:proofErr w:type="spellStart"/>
      <w:r>
        <w:rPr>
          <w:color w:val="000000" w:themeColor="text1"/>
        </w:rPr>
        <w:t>πρωτ</w:t>
      </w:r>
      <w:proofErr w:type="spellEnd"/>
      <w:r>
        <w:rPr>
          <w:color w:val="000000" w:themeColor="text1"/>
        </w:rPr>
        <w:t>. 240/20/ΓΠ/09-01-2020, ΦΕΚ 438/15-04-2020/</w:t>
      </w:r>
      <w:proofErr w:type="spellStart"/>
      <w:r>
        <w:rPr>
          <w:color w:val="000000" w:themeColor="text1"/>
        </w:rPr>
        <w:t>τ.Γ</w:t>
      </w:r>
      <w:proofErr w:type="spellEnd"/>
      <w:r>
        <w:rPr>
          <w:color w:val="000000" w:themeColor="text1"/>
        </w:rPr>
        <w:t xml:space="preserve">΄, </w:t>
      </w:r>
      <w:r>
        <w:rPr>
          <w:rStyle w:val="a6"/>
          <w:color w:val="000000" w:themeColor="text1"/>
        </w:rPr>
        <w:t xml:space="preserve">ΑΔΑ: </w:t>
      </w:r>
      <w:r>
        <w:rPr>
          <w:color w:val="000000" w:themeColor="text1"/>
        </w:rPr>
        <w:t xml:space="preserve">ΩΤ97469Β7Ξ-ΓΧΠ) </w:t>
      </w:r>
    </w:p>
    <w:p w:rsidR="00905B7C" w:rsidRDefault="00905B7C" w:rsidP="00905B7C">
      <w:pPr>
        <w:spacing w:after="0" w:line="240" w:lineRule="auto"/>
        <w:jc w:val="both"/>
        <w:rPr>
          <w:b/>
          <w:bCs/>
          <w:color w:val="000000" w:themeColor="text1"/>
        </w:rPr>
      </w:pPr>
      <w:r>
        <w:rPr>
          <w:color w:val="000000" w:themeColor="text1"/>
        </w:rPr>
        <w:t xml:space="preserve">Κωδικός Ανάρτησης «ΑΠΕΛΛΑ»: </w:t>
      </w:r>
      <w:r>
        <w:rPr>
          <w:b/>
          <w:bCs/>
          <w:color w:val="000000" w:themeColor="text1"/>
        </w:rPr>
        <w:t>APP15635</w:t>
      </w:r>
    </w:p>
    <w:p w:rsidR="00905B7C" w:rsidRDefault="00905B7C" w:rsidP="00905B7C">
      <w:pPr>
        <w:spacing w:after="0" w:line="240" w:lineRule="auto"/>
        <w:jc w:val="both"/>
        <w:rPr>
          <w:b/>
          <w:bCs/>
          <w:color w:val="000000" w:themeColor="text1"/>
        </w:rPr>
      </w:pPr>
    </w:p>
    <w:p w:rsidR="00905B7C" w:rsidRDefault="00905B7C" w:rsidP="00905B7C">
      <w:pPr>
        <w:spacing w:after="0" w:line="240" w:lineRule="auto"/>
        <w:ind w:right="-879"/>
        <w:jc w:val="both"/>
        <w:rPr>
          <w:b/>
          <w:color w:val="000000" w:themeColor="text1"/>
        </w:rPr>
      </w:pPr>
      <w:r>
        <w:rPr>
          <w:b/>
          <w:color w:val="000000" w:themeColor="text1"/>
        </w:rPr>
        <w:t>ΣΧΟΛΗ ΕΠΙΣΤΗΜΩΝ ΦΥΣΙΚΗΣ ΑΓΩΓΗΣ ΑΘΛΗΤΙΣΜΟΥ ΚΑΙ ΔΙΑΙΤΟΛΟΓΙΑΣ</w:t>
      </w:r>
    </w:p>
    <w:p w:rsidR="00905B7C" w:rsidRDefault="00905B7C" w:rsidP="00905B7C">
      <w:pPr>
        <w:pStyle w:val="a7"/>
        <w:spacing w:after="0"/>
        <w:ind w:right="57"/>
        <w:jc w:val="both"/>
        <w:rPr>
          <w:color w:val="000000" w:themeColor="text1"/>
        </w:rPr>
      </w:pPr>
      <w:r>
        <w:rPr>
          <w:b/>
          <w:color w:val="000000" w:themeColor="text1"/>
        </w:rPr>
        <w:t xml:space="preserve">ΤΜΗΜΑ ΕΠΙΣΤΗΜΗΣ ΦΥΣΙΚΗΣ ΑΓΩΓΗΣ ΚΑΙ ΑΘΛΗΤΙΣΜΟΥ, </w:t>
      </w:r>
      <w:r>
        <w:rPr>
          <w:color w:val="000000" w:themeColor="text1"/>
        </w:rPr>
        <w:t xml:space="preserve">Καρυές Τρικάλων, 42100 Τρίκαλα, </w:t>
      </w:r>
      <w:proofErr w:type="spellStart"/>
      <w:r>
        <w:rPr>
          <w:color w:val="000000" w:themeColor="text1"/>
        </w:rPr>
        <w:t>τηλ</w:t>
      </w:r>
      <w:proofErr w:type="spellEnd"/>
      <w:r>
        <w:rPr>
          <w:color w:val="000000" w:themeColor="text1"/>
        </w:rPr>
        <w:t xml:space="preserve">. 2431047071/7026, FAX 2431047042, </w:t>
      </w:r>
      <w:r>
        <w:rPr>
          <w:color w:val="000000" w:themeColor="text1"/>
          <w:lang w:val="en-US"/>
        </w:rPr>
        <w:t>e</w:t>
      </w:r>
      <w:r>
        <w:rPr>
          <w:color w:val="000000" w:themeColor="text1"/>
        </w:rPr>
        <w:t>-</w:t>
      </w:r>
      <w:r>
        <w:rPr>
          <w:color w:val="000000" w:themeColor="text1"/>
          <w:lang w:val="en-US"/>
        </w:rPr>
        <w:t>mail</w:t>
      </w:r>
      <w:r>
        <w:rPr>
          <w:color w:val="000000" w:themeColor="text1"/>
        </w:rPr>
        <w:t xml:space="preserve">: </w:t>
      </w:r>
      <w:r>
        <w:rPr>
          <w:color w:val="000000" w:themeColor="text1"/>
          <w:u w:val="single"/>
          <w:lang w:val="en-US"/>
        </w:rPr>
        <w:t>g</w:t>
      </w:r>
      <w:r>
        <w:rPr>
          <w:color w:val="000000" w:themeColor="text1"/>
          <w:u w:val="single"/>
        </w:rPr>
        <w:t>-</w:t>
      </w:r>
      <w:proofErr w:type="spellStart"/>
      <w:r>
        <w:rPr>
          <w:color w:val="000000" w:themeColor="text1"/>
          <w:u w:val="single"/>
          <w:lang w:val="en-US"/>
        </w:rPr>
        <w:t>pe</w:t>
      </w:r>
      <w:proofErr w:type="spellEnd"/>
      <w:r>
        <w:rPr>
          <w:color w:val="000000" w:themeColor="text1"/>
          <w:u w:val="single"/>
        </w:rPr>
        <w:t>@</w:t>
      </w:r>
      <w:proofErr w:type="spellStart"/>
      <w:r>
        <w:rPr>
          <w:color w:val="000000" w:themeColor="text1"/>
          <w:u w:val="single"/>
          <w:lang w:val="en-US"/>
        </w:rPr>
        <w:t>pe</w:t>
      </w:r>
      <w:proofErr w:type="spellEnd"/>
      <w:r>
        <w:rPr>
          <w:color w:val="000000" w:themeColor="text1"/>
          <w:u w:val="single"/>
        </w:rPr>
        <w:t>.</w:t>
      </w:r>
      <w:r>
        <w:rPr>
          <w:color w:val="000000" w:themeColor="text1"/>
          <w:u w:val="single"/>
          <w:lang w:val="en-US"/>
        </w:rPr>
        <w:t>uth</w:t>
      </w:r>
      <w:r>
        <w:rPr>
          <w:color w:val="000000" w:themeColor="text1"/>
          <w:u w:val="single"/>
        </w:rPr>
        <w:t>.</w:t>
      </w:r>
      <w:r>
        <w:rPr>
          <w:color w:val="000000" w:themeColor="text1"/>
          <w:u w:val="single"/>
          <w:lang w:val="en-US"/>
        </w:rPr>
        <w:t>gr</w:t>
      </w:r>
      <w:r>
        <w:rPr>
          <w:color w:val="000000" w:themeColor="text1"/>
        </w:rPr>
        <w:t>, Αρμόδια κ. Αικατερίνη Θωμά.</w:t>
      </w:r>
    </w:p>
    <w:p w:rsidR="00905B7C" w:rsidRDefault="00905B7C" w:rsidP="00905B7C">
      <w:pPr>
        <w:pStyle w:val="a7"/>
        <w:spacing w:after="0"/>
        <w:ind w:right="57"/>
        <w:jc w:val="both"/>
        <w:rPr>
          <w:color w:val="000000" w:themeColor="text1"/>
        </w:rPr>
      </w:pPr>
    </w:p>
    <w:p w:rsidR="00905B7C" w:rsidRPr="00905B7C" w:rsidRDefault="00905B7C" w:rsidP="00905B7C">
      <w:pPr>
        <w:spacing w:after="0" w:line="240" w:lineRule="auto"/>
        <w:jc w:val="both"/>
        <w:rPr>
          <w:b/>
          <w:color w:val="000000" w:themeColor="text1"/>
        </w:rPr>
      </w:pPr>
      <w:r>
        <w:rPr>
          <w:color w:val="000000" w:themeColor="text1"/>
        </w:rPr>
        <w:t>1. Μια (1) θέση καθηγητή στη βαθμίδα του</w:t>
      </w:r>
      <w:r>
        <w:rPr>
          <w:b/>
          <w:color w:val="000000" w:themeColor="text1"/>
        </w:rPr>
        <w:t xml:space="preserve"> Αναπληρωτή Καθηγητή </w:t>
      </w:r>
      <w:r>
        <w:rPr>
          <w:color w:val="000000" w:themeColor="text1"/>
        </w:rPr>
        <w:t xml:space="preserve">με γνωστικό αντικείμενο </w:t>
      </w:r>
      <w:r>
        <w:rPr>
          <w:b/>
          <w:color w:val="000000" w:themeColor="text1"/>
        </w:rPr>
        <w:t xml:space="preserve">«Παιδαγωγική με έμφαση στη Φυσική Αγωγή» </w:t>
      </w:r>
      <w:r>
        <w:rPr>
          <w:color w:val="000000" w:themeColor="text1"/>
        </w:rPr>
        <w:t>(</w:t>
      </w:r>
      <w:proofErr w:type="spellStart"/>
      <w:r>
        <w:rPr>
          <w:color w:val="000000" w:themeColor="text1"/>
        </w:rPr>
        <w:t>αρ</w:t>
      </w:r>
      <w:proofErr w:type="spellEnd"/>
      <w:r>
        <w:rPr>
          <w:color w:val="000000" w:themeColor="text1"/>
        </w:rPr>
        <w:t xml:space="preserve">. </w:t>
      </w:r>
      <w:proofErr w:type="spellStart"/>
      <w:r>
        <w:rPr>
          <w:color w:val="000000" w:themeColor="text1"/>
        </w:rPr>
        <w:t>πρωτ</w:t>
      </w:r>
      <w:proofErr w:type="spellEnd"/>
      <w:r>
        <w:rPr>
          <w:color w:val="000000" w:themeColor="text1"/>
        </w:rPr>
        <w:t>. 2751/20/ΓΠ/07-02-2020, ΦΕΚ 488/22-04-2020/</w:t>
      </w:r>
      <w:proofErr w:type="spellStart"/>
      <w:r>
        <w:rPr>
          <w:color w:val="000000" w:themeColor="text1"/>
        </w:rPr>
        <w:t>τ.Γ</w:t>
      </w:r>
      <w:proofErr w:type="spellEnd"/>
      <w:r>
        <w:rPr>
          <w:color w:val="000000" w:themeColor="text1"/>
        </w:rPr>
        <w:t xml:space="preserve">΄, </w:t>
      </w:r>
      <w:r>
        <w:rPr>
          <w:rStyle w:val="a6"/>
          <w:color w:val="000000" w:themeColor="text1"/>
        </w:rPr>
        <w:t xml:space="preserve">ΑΔΑ: </w:t>
      </w:r>
      <w:r>
        <w:rPr>
          <w:color w:val="000000" w:themeColor="text1"/>
        </w:rPr>
        <w:t xml:space="preserve">ΨΓΚ5469Β7Ξ-ΓΤ8) </w:t>
      </w:r>
    </w:p>
    <w:p w:rsidR="00905B7C" w:rsidRPr="00905B7C" w:rsidRDefault="00905B7C" w:rsidP="00905B7C">
      <w:pPr>
        <w:spacing w:after="0" w:line="240" w:lineRule="auto"/>
        <w:jc w:val="both"/>
        <w:rPr>
          <w:b/>
          <w:color w:val="000000" w:themeColor="text1"/>
        </w:rPr>
      </w:pPr>
      <w:r>
        <w:rPr>
          <w:color w:val="000000" w:themeColor="text1"/>
        </w:rPr>
        <w:t>Κωδικός Ανάρτησης «ΑΠΕΛΛΑ»:</w:t>
      </w:r>
      <w:r w:rsidRPr="00905B7C">
        <w:rPr>
          <w:color w:val="000000" w:themeColor="text1"/>
        </w:rPr>
        <w:t xml:space="preserve"> </w:t>
      </w:r>
      <w:r>
        <w:rPr>
          <w:b/>
          <w:bCs/>
          <w:color w:val="000000" w:themeColor="text1"/>
        </w:rPr>
        <w:t>APP15645</w:t>
      </w:r>
    </w:p>
    <w:p w:rsidR="00351F97" w:rsidRDefault="00351F97" w:rsidP="001B529A">
      <w:pPr>
        <w:tabs>
          <w:tab w:val="left" w:pos="180"/>
        </w:tabs>
        <w:spacing w:before="160" w:after="100" w:line="240" w:lineRule="auto"/>
        <w:jc w:val="center"/>
        <w:outlineLvl w:val="0"/>
        <w:rPr>
          <w:b/>
          <w:bCs/>
          <w:color w:val="000000" w:themeColor="text1"/>
        </w:rPr>
      </w:pPr>
      <w:r w:rsidRPr="001B529A">
        <w:rPr>
          <w:bCs/>
          <w:color w:val="000000" w:themeColor="text1"/>
        </w:rPr>
        <w:t>Η προθεσμία υποβολής υποψηφιοτήτων και δικαιολογητικών λήγει στις</w:t>
      </w:r>
      <w:r w:rsidR="00905B7C">
        <w:rPr>
          <w:b/>
          <w:bCs/>
          <w:color w:val="000000" w:themeColor="text1"/>
        </w:rPr>
        <w:t xml:space="preserve">  24</w:t>
      </w:r>
      <w:r w:rsidR="009B29E8" w:rsidRPr="001B529A">
        <w:rPr>
          <w:b/>
          <w:bCs/>
          <w:color w:val="000000" w:themeColor="text1"/>
        </w:rPr>
        <w:t>-06</w:t>
      </w:r>
      <w:r w:rsidR="00806B8C" w:rsidRPr="001B529A">
        <w:rPr>
          <w:b/>
          <w:bCs/>
          <w:color w:val="000000" w:themeColor="text1"/>
        </w:rPr>
        <w:t>-2020</w:t>
      </w:r>
      <w:r w:rsidRPr="001B529A">
        <w:rPr>
          <w:b/>
          <w:bCs/>
          <w:color w:val="000000" w:themeColor="text1"/>
        </w:rPr>
        <w:t>.</w:t>
      </w:r>
    </w:p>
    <w:p w:rsidR="00905B7C" w:rsidRPr="001B529A" w:rsidRDefault="00905B7C" w:rsidP="001B529A">
      <w:pPr>
        <w:tabs>
          <w:tab w:val="left" w:pos="180"/>
        </w:tabs>
        <w:spacing w:before="160" w:after="100" w:line="240" w:lineRule="auto"/>
        <w:jc w:val="center"/>
        <w:outlineLvl w:val="0"/>
        <w:rPr>
          <w:b/>
          <w:bCs/>
          <w:color w:val="000000" w:themeColor="text1"/>
        </w:rPr>
      </w:pPr>
    </w:p>
    <w:p w:rsidR="00435C19" w:rsidRDefault="00435C19" w:rsidP="006F08C5">
      <w:pPr>
        <w:pStyle w:val="2"/>
        <w:ind w:right="-1"/>
        <w:rPr>
          <w:rFonts w:asciiTheme="minorHAnsi" w:hAnsiTheme="minorHAnsi"/>
          <w:color w:val="000000" w:themeColor="text1"/>
          <w:sz w:val="22"/>
          <w:szCs w:val="22"/>
        </w:rPr>
      </w:pPr>
    </w:p>
    <w:p w:rsidR="00435C19" w:rsidRDefault="00435C19" w:rsidP="006F08C5">
      <w:pPr>
        <w:pStyle w:val="2"/>
        <w:ind w:right="-1"/>
        <w:rPr>
          <w:rFonts w:asciiTheme="minorHAnsi" w:hAnsiTheme="minorHAnsi"/>
          <w:color w:val="000000" w:themeColor="text1"/>
          <w:sz w:val="22"/>
          <w:szCs w:val="22"/>
        </w:rPr>
      </w:pPr>
    </w:p>
    <w:p w:rsidR="00435C19" w:rsidRDefault="00435C19" w:rsidP="006F08C5">
      <w:pPr>
        <w:pStyle w:val="2"/>
        <w:ind w:right="-1"/>
        <w:rPr>
          <w:rFonts w:asciiTheme="minorHAnsi" w:hAnsiTheme="minorHAnsi"/>
          <w:color w:val="000000" w:themeColor="text1"/>
          <w:sz w:val="22"/>
          <w:szCs w:val="22"/>
        </w:rPr>
      </w:pPr>
    </w:p>
    <w:p w:rsidR="007D14C7" w:rsidRPr="001B529A" w:rsidRDefault="00351F97" w:rsidP="006F08C5">
      <w:pPr>
        <w:pStyle w:val="2"/>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Καλούνται οι ενδιαφερόμενοι να υποβάλουν ηλεκτρονικά την αίτηση υποψηφιότητας μέσω του ηλεκτρονικού συστήματος ΑΠΕΛΛΑ (</w:t>
      </w:r>
      <w:r w:rsidRPr="001B529A">
        <w:rPr>
          <w:rFonts w:asciiTheme="minorHAnsi" w:hAnsiTheme="minorHAnsi"/>
          <w:color w:val="000000" w:themeColor="text1"/>
          <w:sz w:val="22"/>
          <w:szCs w:val="22"/>
          <w:lang w:val="en-US"/>
        </w:rPr>
        <w:t>http</w:t>
      </w:r>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apella</w:t>
      </w:r>
      <w:proofErr w:type="spellEnd"/>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minedu</w:t>
      </w:r>
      <w:proofErr w:type="spellEnd"/>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gov</w:t>
      </w:r>
      <w:proofErr w:type="spellEnd"/>
      <w:r w:rsidRPr="001B529A">
        <w:rPr>
          <w:rFonts w:asciiTheme="minorHAnsi" w:hAnsiTheme="minorHAnsi"/>
          <w:color w:val="000000" w:themeColor="text1"/>
          <w:sz w:val="22"/>
          <w:szCs w:val="22"/>
        </w:rPr>
        <w:t>.</w:t>
      </w:r>
      <w:r w:rsidRPr="001B529A">
        <w:rPr>
          <w:rFonts w:asciiTheme="minorHAnsi" w:hAnsiTheme="minorHAnsi"/>
          <w:color w:val="000000" w:themeColor="text1"/>
          <w:sz w:val="22"/>
          <w:szCs w:val="22"/>
          <w:lang w:val="en-US"/>
        </w:rPr>
        <w:t>gr</w:t>
      </w:r>
      <w:r w:rsidRPr="001B529A">
        <w:rPr>
          <w:rFonts w:asciiTheme="minorHAnsi" w:hAnsiTheme="minorHAnsi"/>
          <w:color w:val="000000" w:themeColor="text1"/>
          <w:sz w:val="22"/>
          <w:szCs w:val="22"/>
        </w:rPr>
        <w:t>) μέσα σε αποκλειστική προθεσμία δύο (2) μηνών από την ημερομηνία του εγγράφου της ανακοίνωσης της δημοσίευσης της Προκήρυξης αυτής στον Ημερήσιο Τύπο μαζί με όλα τα αναγκαία για την κρίση δικαιολογητικά.</w:t>
      </w:r>
    </w:p>
    <w:p w:rsidR="007D14C7" w:rsidRPr="001B529A" w:rsidRDefault="007D14C7" w:rsidP="006F08C5">
      <w:pPr>
        <w:pStyle w:val="2"/>
        <w:ind w:right="-1"/>
        <w:rPr>
          <w:rFonts w:asciiTheme="minorHAnsi" w:hAnsiTheme="minorHAnsi"/>
          <w:color w:val="000000" w:themeColor="text1"/>
          <w:sz w:val="22"/>
          <w:szCs w:val="22"/>
        </w:rPr>
      </w:pPr>
    </w:p>
    <w:p w:rsidR="00351F97" w:rsidRPr="001B529A" w:rsidRDefault="00351F97" w:rsidP="000D2301">
      <w:pPr>
        <w:spacing w:before="60" w:after="60" w:line="240" w:lineRule="auto"/>
        <w:ind w:right="-1"/>
        <w:jc w:val="both"/>
        <w:rPr>
          <w:b/>
          <w:color w:val="000000" w:themeColor="text1"/>
          <w:u w:val="single"/>
        </w:rPr>
      </w:pPr>
      <w:r w:rsidRPr="001B529A">
        <w:rPr>
          <w:b/>
          <w:color w:val="000000" w:themeColor="text1"/>
        </w:rPr>
        <w:tab/>
      </w:r>
      <w:r w:rsidRPr="001B529A">
        <w:rPr>
          <w:b/>
          <w:color w:val="000000" w:themeColor="text1"/>
          <w:u w:val="single"/>
        </w:rPr>
        <w:t>Μαζί με την αίτηση πρέπει να υποβάλουν:</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Αντίγραφο δελτίου αστυνομικής ταυτότητας ή διαβατηρίου.</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Αντίγραφο των πτυχίων και των τίτλων σπουδών τους. Αν οι τίτλοι σπουδών έχουν χορηγηθεί από Α.Ε.Ι. εξωτερικού θα πρέπει να υποβληθούν και οι σχετικές βεβαιώσεις ισοτιμίας από τον ΔΟΑΤΑΠ ή αντίγραφο της αίτησης για αναγνώριση της ισοτιμίας.</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Βιογραφικό σημείωμα.</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Αναλυτικό Υπόμνημα για τα υποβαλλόμενα πρωτότυπα επιστημονικά δημοσιεύματα.</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Διδακτορική Διατριβή και άλλα επιστημονικά δημοσιεύματα.</w:t>
      </w:r>
    </w:p>
    <w:p w:rsidR="002E6316" w:rsidRPr="001B529A" w:rsidRDefault="00351F97" w:rsidP="002E6316">
      <w:pPr>
        <w:pStyle w:val="2"/>
        <w:numPr>
          <w:ilvl w:val="0"/>
          <w:numId w:val="20"/>
        </w:numPr>
        <w:tabs>
          <w:tab w:val="left" w:pos="800"/>
        </w:tabs>
        <w:snapToGrid w:val="0"/>
        <w:ind w:left="851" w:right="-1" w:hanging="567"/>
        <w:rPr>
          <w:rFonts w:asciiTheme="minorHAnsi" w:hAnsiTheme="minorHAnsi"/>
          <w:color w:val="000000" w:themeColor="text1"/>
          <w:sz w:val="22"/>
          <w:szCs w:val="22"/>
        </w:rPr>
      </w:pPr>
      <w:r w:rsidRPr="001B529A">
        <w:rPr>
          <w:rFonts w:asciiTheme="minorHAnsi" w:hAnsiTheme="minorHAnsi"/>
          <w:color w:val="000000" w:themeColor="text1"/>
          <w:sz w:val="22"/>
          <w:szCs w:val="22"/>
        </w:rPr>
        <w:t>Η ως άνω αίτηση υποψηφιότητας και τα απαιτούμενα δικαιολογητικά υποβάλλονται αποκλειστικά και μόνο ηλεκτρονικά στο πληροφοριακό σύστημα ΑΠΕΛΛΑ. Η μη υποβολή της κατά τα ανωτέρω αίτησης εντός της ταχθείσης από την προκήρυξη προθεσμίας συνιστά λόγο απαραδέκτου της αίτησης.</w:t>
      </w:r>
    </w:p>
    <w:p w:rsidR="00351F97" w:rsidRPr="001B529A" w:rsidRDefault="00351F97" w:rsidP="000D2301">
      <w:pPr>
        <w:pStyle w:val="2"/>
        <w:spacing w:before="120"/>
        <w:ind w:left="851" w:right="-1" w:hanging="567"/>
        <w:rPr>
          <w:rFonts w:asciiTheme="minorHAnsi" w:hAnsiTheme="minorHAnsi"/>
          <w:color w:val="000000" w:themeColor="text1"/>
          <w:sz w:val="22"/>
          <w:szCs w:val="22"/>
          <w:u w:val="single"/>
        </w:rPr>
      </w:pPr>
      <w:r w:rsidRPr="001B529A">
        <w:rPr>
          <w:rFonts w:asciiTheme="minorHAnsi" w:hAnsiTheme="minorHAnsi"/>
          <w:color w:val="000000" w:themeColor="text1"/>
          <w:sz w:val="22"/>
          <w:szCs w:val="22"/>
          <w:u w:val="single"/>
        </w:rPr>
        <w:t>Ο υποψήφιος που θα επιλεγεί για τη συγκεκριμένη θέση υποχρεούται να καταθέσει:</w:t>
      </w:r>
    </w:p>
    <w:p w:rsidR="00351F97" w:rsidRPr="001B529A" w:rsidRDefault="00351F97" w:rsidP="000D2301">
      <w:pPr>
        <w:pStyle w:val="2"/>
        <w:numPr>
          <w:ilvl w:val="0"/>
          <w:numId w:val="20"/>
        </w:numPr>
        <w:tabs>
          <w:tab w:val="left" w:pos="720"/>
          <w:tab w:val="left" w:pos="800"/>
        </w:tabs>
        <w:snapToGrid w:val="0"/>
        <w:ind w:left="709" w:right="-1" w:hanging="425"/>
        <w:rPr>
          <w:rFonts w:asciiTheme="minorHAnsi" w:hAnsiTheme="minorHAnsi"/>
          <w:color w:val="000000" w:themeColor="text1"/>
          <w:sz w:val="22"/>
          <w:szCs w:val="22"/>
        </w:rPr>
      </w:pPr>
      <w:r w:rsidRPr="001B529A">
        <w:rPr>
          <w:rFonts w:asciiTheme="minorHAnsi" w:hAnsiTheme="minorHAnsi"/>
          <w:color w:val="000000" w:themeColor="text1"/>
          <w:sz w:val="22"/>
          <w:szCs w:val="22"/>
        </w:rPr>
        <w:t>Πιστοποίηση Υγείας για διορισμό, με προσκόμιση σχετικών ιατρικών πιστοποιητικών κατόπιν παραπεμπτικού εγγράφου της υπηρεσίας του Πανεπιστημίου που θα προβεί στην έκδοση της τελικής πράξης διορισμού.</w:t>
      </w:r>
    </w:p>
    <w:p w:rsidR="00351F97" w:rsidRPr="001B529A" w:rsidRDefault="00351F97" w:rsidP="000D2301">
      <w:pPr>
        <w:pStyle w:val="2"/>
        <w:numPr>
          <w:ilvl w:val="0"/>
          <w:numId w:val="21"/>
        </w:numPr>
        <w:tabs>
          <w:tab w:val="left" w:pos="800"/>
        </w:tabs>
        <w:snapToGrid w:val="0"/>
        <w:spacing w:before="120"/>
        <w:ind w:left="721" w:right="0" w:hanging="437"/>
        <w:rPr>
          <w:rFonts w:asciiTheme="minorHAnsi" w:hAnsiTheme="minorHAnsi"/>
          <w:color w:val="000000" w:themeColor="text1"/>
          <w:sz w:val="22"/>
          <w:szCs w:val="22"/>
        </w:rPr>
      </w:pPr>
      <w:r w:rsidRPr="001B529A">
        <w:rPr>
          <w:rFonts w:asciiTheme="minorHAnsi" w:hAnsiTheme="minorHAnsi"/>
          <w:color w:val="000000" w:themeColor="text1"/>
          <w:sz w:val="22"/>
          <w:szCs w:val="22"/>
        </w:rPr>
        <w:t>Το πιστοποιητικό γέννησης θα αναζητηθεί αυτεπαγγέλτως από την υπηρεσία που θα προβεί στην έκδοση της τελικής πράξης διορισμού. Προκειμένου για πολίτες κρατών-μελών της Ευρωπαϊκής Ένωσης, υποβάλλεται πιστοποιητικό της αρμόδιας αρχής του κράτους την ιθαγένεια του οποίου έχει ο υποψήφιος.</w:t>
      </w:r>
    </w:p>
    <w:p w:rsidR="00351F97" w:rsidRPr="001B529A" w:rsidRDefault="00351F97" w:rsidP="000D2301">
      <w:pPr>
        <w:pStyle w:val="2"/>
        <w:numPr>
          <w:ilvl w:val="0"/>
          <w:numId w:val="21"/>
        </w:numPr>
        <w:tabs>
          <w:tab w:val="left" w:pos="800"/>
        </w:tabs>
        <w:snapToGrid w:val="0"/>
        <w:ind w:left="721" w:right="0" w:hanging="437"/>
        <w:rPr>
          <w:rFonts w:asciiTheme="minorHAnsi" w:hAnsiTheme="minorHAnsi"/>
          <w:color w:val="000000" w:themeColor="text1"/>
          <w:sz w:val="22"/>
          <w:szCs w:val="22"/>
        </w:rPr>
      </w:pPr>
      <w:r w:rsidRPr="001B529A">
        <w:rPr>
          <w:rFonts w:asciiTheme="minorHAnsi" w:hAnsiTheme="minorHAnsi"/>
          <w:color w:val="000000" w:themeColor="text1"/>
          <w:sz w:val="22"/>
          <w:szCs w:val="22"/>
        </w:rPr>
        <w:t>Το αντίγραφο Ποινικού Μητρώου δικαστικής χρήσης και το πιστοποιητικό στρατολογικής κατάστασης τύπου Α΄ θα αναζητηθούν αυτεπαγγέλτως από την υπηρεσία που θα προβεί στην έκδοση της τελικής πράξης διορισμού.</w:t>
      </w:r>
    </w:p>
    <w:p w:rsidR="00351F97" w:rsidRPr="001B529A" w:rsidRDefault="00351F97" w:rsidP="000D2301">
      <w:pPr>
        <w:pStyle w:val="2"/>
        <w:ind w:left="360" w:right="0"/>
        <w:rPr>
          <w:rFonts w:asciiTheme="minorHAnsi" w:hAnsiTheme="minorHAnsi"/>
          <w:color w:val="000000" w:themeColor="text1"/>
          <w:sz w:val="22"/>
          <w:szCs w:val="22"/>
        </w:rPr>
      </w:pPr>
    </w:p>
    <w:p w:rsidR="00351F97" w:rsidRPr="001B529A" w:rsidRDefault="00351F97" w:rsidP="000D2301">
      <w:pPr>
        <w:pStyle w:val="2"/>
        <w:ind w:right="0"/>
        <w:rPr>
          <w:rFonts w:asciiTheme="minorHAnsi" w:hAnsiTheme="minorHAnsi"/>
          <w:color w:val="000000" w:themeColor="text1"/>
          <w:sz w:val="22"/>
          <w:szCs w:val="22"/>
        </w:rPr>
      </w:pPr>
      <w:r w:rsidRPr="001B529A">
        <w:rPr>
          <w:rFonts w:asciiTheme="minorHAnsi" w:hAnsiTheme="minorHAnsi"/>
          <w:color w:val="000000" w:themeColor="text1"/>
          <w:sz w:val="22"/>
          <w:szCs w:val="22"/>
        </w:rPr>
        <w:tab/>
        <w:t>Με Υπεύθυνη Δήλωση του Ν. 1599/1986, οι υποψήφιοι δεσμεύονται ότι θα έχουν εκπληρώσει τις στρατιωτικές τους υποχρεώσεις ή θα έχουν απαλλαγεί νόμιμα από αυτές πριν την έκδοση της Πρυτανικής Πράξης διορισμού τους. Το κώλυμα της μη εκπλήρωσης των στρατιωτικών υποχρεώσεων δεν ισχύει για πολίτες κράτους-μέλους της Ευρωπαϊκής Ένωσης, στο οποίο δεν προβλέπεται όμοιο κώλυμα διορισμού.</w:t>
      </w:r>
    </w:p>
    <w:p w:rsidR="00351F97" w:rsidRPr="001B529A" w:rsidRDefault="00351F97" w:rsidP="000D2301">
      <w:pPr>
        <w:pStyle w:val="2"/>
        <w:ind w:right="0"/>
        <w:rPr>
          <w:rFonts w:asciiTheme="minorHAnsi" w:hAnsiTheme="minorHAnsi"/>
          <w:b/>
          <w:color w:val="000000" w:themeColor="text1"/>
          <w:sz w:val="22"/>
          <w:szCs w:val="22"/>
        </w:rPr>
      </w:pPr>
    </w:p>
    <w:p w:rsidR="00351F97" w:rsidRPr="001B529A" w:rsidRDefault="00351F97" w:rsidP="001B529A">
      <w:pPr>
        <w:tabs>
          <w:tab w:val="left" w:pos="660"/>
        </w:tabs>
        <w:spacing w:after="0" w:line="240" w:lineRule="auto"/>
        <w:jc w:val="both"/>
        <w:rPr>
          <w:color w:val="000000" w:themeColor="text1"/>
        </w:rPr>
      </w:pPr>
      <w:r w:rsidRPr="001B529A">
        <w:rPr>
          <w:color w:val="000000" w:themeColor="text1"/>
        </w:rPr>
        <w:tab/>
        <w:t>Οι ανωτέρω πολίτες οφείλουν να υποβάλουν, εκτός των πιο πάνω δικαιολογητικών και πτυχίο ή μεταπτυχιακό τίτλο σπουδών Ελληνικού A.E.I., ή απολυτήριο Ελληνικού Λυκείου ή εξαταξίου Γυμνασίου ή πιστοποιητικό ελληνομάθειας Γ1΄ επιπέδου από το Κέντρο Ελληνικής Γλώσσας, από το οποίο θα αποδεικνύεται η πλήρης γνώση και άνετη χρήση της Ελληνικής γλώσσας.</w:t>
      </w:r>
    </w:p>
    <w:p w:rsidR="00351F97" w:rsidRPr="001B529A" w:rsidRDefault="00351F97" w:rsidP="000D2301">
      <w:pPr>
        <w:tabs>
          <w:tab w:val="left" w:pos="660"/>
        </w:tabs>
        <w:spacing w:after="0" w:line="240" w:lineRule="auto"/>
        <w:jc w:val="both"/>
        <w:rPr>
          <w:color w:val="000000" w:themeColor="text1"/>
        </w:rPr>
      </w:pPr>
      <w:r w:rsidRPr="001B529A">
        <w:rPr>
          <w:color w:val="000000" w:themeColor="text1"/>
        </w:rPr>
        <w:t>Η προκαλούμενη δαπάνη της οποίας το ύψος δεν μπορεί να προσδιοριστεί θα βαρύνει τον προϋπολογισμό του Υπουργείου Παιδείας, Έρευνας και Θρησκευμάτων (ειδ. Φορέα 19-250 ΚΑΕ 0251).</w:t>
      </w:r>
    </w:p>
    <w:p w:rsidR="00820DCA" w:rsidRPr="001B529A" w:rsidRDefault="00820DCA" w:rsidP="000D2301">
      <w:pPr>
        <w:tabs>
          <w:tab w:val="left" w:pos="660"/>
        </w:tabs>
        <w:spacing w:after="0" w:line="240" w:lineRule="auto"/>
        <w:jc w:val="both"/>
        <w:rPr>
          <w:color w:val="000000" w:themeColor="text1"/>
        </w:rPr>
      </w:pPr>
    </w:p>
    <w:p w:rsidR="001F183D" w:rsidRPr="001B529A" w:rsidRDefault="00351F97" w:rsidP="000D2301">
      <w:pPr>
        <w:tabs>
          <w:tab w:val="left" w:pos="660"/>
        </w:tabs>
        <w:spacing w:before="60"/>
        <w:jc w:val="both"/>
        <w:rPr>
          <w:color w:val="000000" w:themeColor="text1"/>
        </w:rPr>
      </w:pP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t xml:space="preserve">     </w:t>
      </w:r>
      <w:r w:rsidRPr="001B529A">
        <w:rPr>
          <w:color w:val="000000" w:themeColor="text1"/>
        </w:rPr>
        <w:tab/>
      </w:r>
      <w:r w:rsidRPr="001B529A">
        <w:rPr>
          <w:b/>
          <w:color w:val="000000" w:themeColor="text1"/>
        </w:rPr>
        <w:t xml:space="preserve">       </w:t>
      </w:r>
      <w:r w:rsidRPr="001B529A">
        <w:rPr>
          <w:color w:val="000000" w:themeColor="text1"/>
        </w:rPr>
        <w:t xml:space="preserve">                </w:t>
      </w:r>
      <w:bookmarkStart w:id="0" w:name="_GoBack"/>
      <w:bookmarkEnd w:id="0"/>
      <w:r w:rsidRPr="001B529A">
        <w:rPr>
          <w:color w:val="000000" w:themeColor="text1"/>
        </w:rPr>
        <w:t>Ο    ΠΡΥΤΑΝΗΣ</w:t>
      </w:r>
    </w:p>
    <w:p w:rsidR="001F183D" w:rsidRPr="001B529A" w:rsidRDefault="001F183D" w:rsidP="000D2301">
      <w:pPr>
        <w:tabs>
          <w:tab w:val="left" w:pos="660"/>
        </w:tabs>
        <w:spacing w:before="60"/>
        <w:jc w:val="both"/>
        <w:rPr>
          <w:color w:val="000000" w:themeColor="text1"/>
        </w:rPr>
      </w:pPr>
    </w:p>
    <w:p w:rsidR="00DD350D" w:rsidRPr="001B529A" w:rsidRDefault="001F183D" w:rsidP="000D2301">
      <w:pPr>
        <w:tabs>
          <w:tab w:val="left" w:pos="660"/>
        </w:tabs>
        <w:spacing w:before="60"/>
        <w:jc w:val="both"/>
        <w:rPr>
          <w:color w:val="000000" w:themeColor="text1"/>
        </w:rPr>
      </w:pP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t xml:space="preserve">         </w:t>
      </w:r>
      <w:r w:rsidR="00351F97" w:rsidRPr="001B529A">
        <w:rPr>
          <w:color w:val="000000" w:themeColor="text1"/>
        </w:rPr>
        <w:t xml:space="preserve"> </w:t>
      </w:r>
      <w:r w:rsidR="00B56269" w:rsidRPr="001B529A">
        <w:rPr>
          <w:color w:val="000000" w:themeColor="text1"/>
          <w:lang w:val="en-US"/>
        </w:rPr>
        <w:t xml:space="preserve"> </w:t>
      </w:r>
      <w:r w:rsidR="00351F97" w:rsidRPr="001B529A">
        <w:rPr>
          <w:color w:val="000000" w:themeColor="text1"/>
        </w:rPr>
        <w:t>Καθηγητής ΖΗΣΗΣ ΜΑΜΟΥΡΗΣ</w:t>
      </w:r>
    </w:p>
    <w:sectPr w:rsidR="00DD350D" w:rsidRPr="001B529A" w:rsidSect="00942042">
      <w:pgSz w:w="11906" w:h="16838"/>
      <w:pgMar w:top="568" w:right="1274"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58CC"/>
    <w:multiLevelType w:val="hybridMultilevel"/>
    <w:tmpl w:val="E354BB58"/>
    <w:lvl w:ilvl="0" w:tplc="2932D070">
      <w:start w:val="1"/>
      <w:numFmt w:val="decimal"/>
      <w:lvlText w:val="%1."/>
      <w:lvlJc w:val="left"/>
      <w:pPr>
        <w:ind w:left="720" w:hanging="360"/>
      </w:pPr>
      <w:rPr>
        <w:rFonts w:cs="Times New Roman"/>
        <w:b w:val="0"/>
        <w:sz w:val="24"/>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2EB73FA"/>
    <w:multiLevelType w:val="hybridMultilevel"/>
    <w:tmpl w:val="FE16383A"/>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13B52E81"/>
    <w:multiLevelType w:val="hybridMultilevel"/>
    <w:tmpl w:val="79AAD670"/>
    <w:lvl w:ilvl="0" w:tplc="30C66BEA">
      <w:start w:val="1"/>
      <w:numFmt w:val="decimal"/>
      <w:lvlText w:val="%1."/>
      <w:lvlJc w:val="left"/>
      <w:pPr>
        <w:ind w:left="1866"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85A67E5"/>
    <w:multiLevelType w:val="hybridMultilevel"/>
    <w:tmpl w:val="54B87148"/>
    <w:lvl w:ilvl="0" w:tplc="29A2B59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9697A31"/>
    <w:multiLevelType w:val="hybridMultilevel"/>
    <w:tmpl w:val="2456478A"/>
    <w:lvl w:ilvl="0" w:tplc="BD527580">
      <w:start w:val="1"/>
      <w:numFmt w:val="decimal"/>
      <w:lvlText w:val="%1."/>
      <w:lvlJc w:val="left"/>
      <w:pPr>
        <w:ind w:left="720" w:hanging="360"/>
      </w:pPr>
      <w:rPr>
        <w:rFonts w:asciiTheme="minorHAnsi" w:hAnsiTheme="minorHAnsi" w:cs="Times New Roman"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20953A8A"/>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240352A4"/>
    <w:multiLevelType w:val="hybridMultilevel"/>
    <w:tmpl w:val="D8D4C35A"/>
    <w:lvl w:ilvl="0" w:tplc="480445BE">
      <w:start w:val="1"/>
      <w:numFmt w:val="decimal"/>
      <w:lvlText w:val="%1."/>
      <w:lvlJc w:val="left"/>
      <w:pPr>
        <w:ind w:left="786" w:hanging="360"/>
      </w:pPr>
      <w:rPr>
        <w:rFonts w:cs="Times New Roman"/>
        <w:b w:val="0"/>
      </w:rPr>
    </w:lvl>
    <w:lvl w:ilvl="1" w:tplc="04080019">
      <w:start w:val="1"/>
      <w:numFmt w:val="lowerLetter"/>
      <w:lvlText w:val="%2."/>
      <w:lvlJc w:val="left"/>
      <w:pPr>
        <w:ind w:left="1506" w:hanging="360"/>
      </w:pPr>
      <w:rPr>
        <w:rFonts w:cs="Times New Roman"/>
      </w:rPr>
    </w:lvl>
    <w:lvl w:ilvl="2" w:tplc="0408001B">
      <w:start w:val="1"/>
      <w:numFmt w:val="lowerRoman"/>
      <w:lvlText w:val="%3."/>
      <w:lvlJc w:val="right"/>
      <w:pPr>
        <w:ind w:left="2226" w:hanging="180"/>
      </w:pPr>
      <w:rPr>
        <w:rFonts w:cs="Times New Roman"/>
      </w:rPr>
    </w:lvl>
    <w:lvl w:ilvl="3" w:tplc="0408000F">
      <w:start w:val="1"/>
      <w:numFmt w:val="decimal"/>
      <w:lvlText w:val="%4."/>
      <w:lvlJc w:val="left"/>
      <w:pPr>
        <w:ind w:left="2946" w:hanging="360"/>
      </w:pPr>
      <w:rPr>
        <w:rFonts w:cs="Times New Roman"/>
      </w:rPr>
    </w:lvl>
    <w:lvl w:ilvl="4" w:tplc="04080019">
      <w:start w:val="1"/>
      <w:numFmt w:val="lowerLetter"/>
      <w:lvlText w:val="%5."/>
      <w:lvlJc w:val="left"/>
      <w:pPr>
        <w:ind w:left="3666" w:hanging="360"/>
      </w:pPr>
      <w:rPr>
        <w:rFonts w:cs="Times New Roman"/>
      </w:rPr>
    </w:lvl>
    <w:lvl w:ilvl="5" w:tplc="0408001B">
      <w:start w:val="1"/>
      <w:numFmt w:val="lowerRoman"/>
      <w:lvlText w:val="%6."/>
      <w:lvlJc w:val="right"/>
      <w:pPr>
        <w:ind w:left="4386" w:hanging="180"/>
      </w:pPr>
      <w:rPr>
        <w:rFonts w:cs="Times New Roman"/>
      </w:rPr>
    </w:lvl>
    <w:lvl w:ilvl="6" w:tplc="0408000F">
      <w:start w:val="1"/>
      <w:numFmt w:val="decimal"/>
      <w:lvlText w:val="%7."/>
      <w:lvlJc w:val="left"/>
      <w:pPr>
        <w:ind w:left="5106" w:hanging="360"/>
      </w:pPr>
      <w:rPr>
        <w:rFonts w:cs="Times New Roman"/>
      </w:rPr>
    </w:lvl>
    <w:lvl w:ilvl="7" w:tplc="04080019">
      <w:start w:val="1"/>
      <w:numFmt w:val="lowerLetter"/>
      <w:lvlText w:val="%8."/>
      <w:lvlJc w:val="left"/>
      <w:pPr>
        <w:ind w:left="5826" w:hanging="360"/>
      </w:pPr>
      <w:rPr>
        <w:rFonts w:cs="Times New Roman"/>
      </w:rPr>
    </w:lvl>
    <w:lvl w:ilvl="8" w:tplc="0408001B">
      <w:start w:val="1"/>
      <w:numFmt w:val="lowerRoman"/>
      <w:lvlText w:val="%9."/>
      <w:lvlJc w:val="right"/>
      <w:pPr>
        <w:ind w:left="6546" w:hanging="180"/>
      </w:pPr>
      <w:rPr>
        <w:rFonts w:cs="Times New Roman"/>
      </w:rPr>
    </w:lvl>
  </w:abstractNum>
  <w:abstractNum w:abstractNumId="7" w15:restartNumberingAfterBreak="0">
    <w:nsid w:val="24201E0D"/>
    <w:multiLevelType w:val="hybridMultilevel"/>
    <w:tmpl w:val="1E5C03A0"/>
    <w:lvl w:ilvl="0" w:tplc="8BF0021A">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8" w15:restartNumberingAfterBreak="0">
    <w:nsid w:val="27AF238D"/>
    <w:multiLevelType w:val="hybridMultilevel"/>
    <w:tmpl w:val="3488BB78"/>
    <w:lvl w:ilvl="0" w:tplc="534045B8">
      <w:start w:val="1"/>
      <w:numFmt w:val="decimal"/>
      <w:lvlText w:val="%1."/>
      <w:lvlJc w:val="left"/>
      <w:pPr>
        <w:ind w:left="1767"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2906162F"/>
    <w:multiLevelType w:val="hybridMultilevel"/>
    <w:tmpl w:val="083C21CE"/>
    <w:lvl w:ilvl="0" w:tplc="6BD8DEE8">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0" w15:restartNumberingAfterBreak="0">
    <w:nsid w:val="2BE413CC"/>
    <w:multiLevelType w:val="hybridMultilevel"/>
    <w:tmpl w:val="491AF7DA"/>
    <w:lvl w:ilvl="0" w:tplc="511C38B2">
      <w:start w:val="1"/>
      <w:numFmt w:val="decimal"/>
      <w:lvlText w:val="%1."/>
      <w:lvlJc w:val="left"/>
      <w:pPr>
        <w:ind w:left="1440" w:hanging="360"/>
      </w:pPr>
      <w:rPr>
        <w:rFonts w:cs="Times New Roman"/>
        <w:b w:val="0"/>
      </w:rPr>
    </w:lvl>
    <w:lvl w:ilvl="1" w:tplc="04080019">
      <w:start w:val="1"/>
      <w:numFmt w:val="lowerLetter"/>
      <w:lvlText w:val="%2."/>
      <w:lvlJc w:val="left"/>
      <w:pPr>
        <w:ind w:left="2160" w:hanging="360"/>
      </w:pPr>
      <w:rPr>
        <w:rFonts w:cs="Times New Roman"/>
      </w:rPr>
    </w:lvl>
    <w:lvl w:ilvl="2" w:tplc="0408001B">
      <w:start w:val="1"/>
      <w:numFmt w:val="lowerRoman"/>
      <w:lvlText w:val="%3."/>
      <w:lvlJc w:val="right"/>
      <w:pPr>
        <w:ind w:left="2880" w:hanging="180"/>
      </w:pPr>
      <w:rPr>
        <w:rFonts w:cs="Times New Roman"/>
      </w:rPr>
    </w:lvl>
    <w:lvl w:ilvl="3" w:tplc="0408000F">
      <w:start w:val="1"/>
      <w:numFmt w:val="decimal"/>
      <w:lvlText w:val="%4."/>
      <w:lvlJc w:val="left"/>
      <w:pPr>
        <w:ind w:left="3600" w:hanging="360"/>
      </w:pPr>
      <w:rPr>
        <w:rFonts w:cs="Times New Roman"/>
      </w:rPr>
    </w:lvl>
    <w:lvl w:ilvl="4" w:tplc="04080019">
      <w:start w:val="1"/>
      <w:numFmt w:val="lowerLetter"/>
      <w:lvlText w:val="%5."/>
      <w:lvlJc w:val="left"/>
      <w:pPr>
        <w:ind w:left="4320" w:hanging="360"/>
      </w:pPr>
      <w:rPr>
        <w:rFonts w:cs="Times New Roman"/>
      </w:rPr>
    </w:lvl>
    <w:lvl w:ilvl="5" w:tplc="0408001B">
      <w:start w:val="1"/>
      <w:numFmt w:val="lowerRoman"/>
      <w:lvlText w:val="%6."/>
      <w:lvlJc w:val="right"/>
      <w:pPr>
        <w:ind w:left="5040" w:hanging="180"/>
      </w:pPr>
      <w:rPr>
        <w:rFonts w:cs="Times New Roman"/>
      </w:rPr>
    </w:lvl>
    <w:lvl w:ilvl="6" w:tplc="0408000F">
      <w:start w:val="1"/>
      <w:numFmt w:val="decimal"/>
      <w:lvlText w:val="%7."/>
      <w:lvlJc w:val="left"/>
      <w:pPr>
        <w:ind w:left="5760" w:hanging="360"/>
      </w:pPr>
      <w:rPr>
        <w:rFonts w:cs="Times New Roman"/>
      </w:rPr>
    </w:lvl>
    <w:lvl w:ilvl="7" w:tplc="04080019">
      <w:start w:val="1"/>
      <w:numFmt w:val="lowerLetter"/>
      <w:lvlText w:val="%8."/>
      <w:lvlJc w:val="left"/>
      <w:pPr>
        <w:ind w:left="6480" w:hanging="360"/>
      </w:pPr>
      <w:rPr>
        <w:rFonts w:cs="Times New Roman"/>
      </w:rPr>
    </w:lvl>
    <w:lvl w:ilvl="8" w:tplc="0408001B">
      <w:start w:val="1"/>
      <w:numFmt w:val="lowerRoman"/>
      <w:lvlText w:val="%9."/>
      <w:lvlJc w:val="right"/>
      <w:pPr>
        <w:ind w:left="7200" w:hanging="180"/>
      </w:pPr>
      <w:rPr>
        <w:rFonts w:cs="Times New Roman"/>
      </w:rPr>
    </w:lvl>
  </w:abstractNum>
  <w:abstractNum w:abstractNumId="11" w15:restartNumberingAfterBreak="0">
    <w:nsid w:val="2EAC4074"/>
    <w:multiLevelType w:val="hybridMultilevel"/>
    <w:tmpl w:val="CD441EE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90A38"/>
    <w:multiLevelType w:val="hybridMultilevel"/>
    <w:tmpl w:val="5E461296"/>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720"/>
        </w:tabs>
        <w:ind w:left="720" w:hanging="360"/>
      </w:pPr>
      <w:rPr>
        <w:rFonts w:ascii="Symbol" w:hAnsi="Symbol"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3" w15:restartNumberingAfterBreak="0">
    <w:nsid w:val="33383955"/>
    <w:multiLevelType w:val="hybridMultilevel"/>
    <w:tmpl w:val="585C39D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7685EDE"/>
    <w:multiLevelType w:val="hybridMultilevel"/>
    <w:tmpl w:val="28B892BA"/>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44C91717"/>
    <w:multiLevelType w:val="hybridMultilevel"/>
    <w:tmpl w:val="51860EDA"/>
    <w:lvl w:ilvl="0" w:tplc="0408000F">
      <w:start w:val="1"/>
      <w:numFmt w:val="decimal"/>
      <w:lvlText w:val="%1."/>
      <w:lvlJc w:val="left"/>
      <w:pPr>
        <w:ind w:left="900" w:hanging="360"/>
      </w:pPr>
      <w:rPr>
        <w:b w:val="0"/>
      </w:rPr>
    </w:lvl>
    <w:lvl w:ilvl="1" w:tplc="04080019">
      <w:start w:val="1"/>
      <w:numFmt w:val="decimal"/>
      <w:lvlText w:val="%2."/>
      <w:lvlJc w:val="left"/>
      <w:pPr>
        <w:tabs>
          <w:tab w:val="num" w:pos="1620"/>
        </w:tabs>
        <w:ind w:left="1620" w:hanging="360"/>
      </w:pPr>
    </w:lvl>
    <w:lvl w:ilvl="2" w:tplc="0408001B">
      <w:start w:val="1"/>
      <w:numFmt w:val="decimal"/>
      <w:lvlText w:val="%3."/>
      <w:lvlJc w:val="left"/>
      <w:pPr>
        <w:tabs>
          <w:tab w:val="num" w:pos="2340"/>
        </w:tabs>
        <w:ind w:left="2340" w:hanging="360"/>
      </w:pPr>
    </w:lvl>
    <w:lvl w:ilvl="3" w:tplc="0408000F">
      <w:start w:val="1"/>
      <w:numFmt w:val="decimal"/>
      <w:lvlText w:val="%4."/>
      <w:lvlJc w:val="left"/>
      <w:pPr>
        <w:tabs>
          <w:tab w:val="num" w:pos="3060"/>
        </w:tabs>
        <w:ind w:left="3060" w:hanging="360"/>
      </w:pPr>
    </w:lvl>
    <w:lvl w:ilvl="4" w:tplc="04080019">
      <w:start w:val="1"/>
      <w:numFmt w:val="decimal"/>
      <w:lvlText w:val="%5."/>
      <w:lvlJc w:val="left"/>
      <w:pPr>
        <w:tabs>
          <w:tab w:val="num" w:pos="3780"/>
        </w:tabs>
        <w:ind w:left="3780" w:hanging="360"/>
      </w:pPr>
    </w:lvl>
    <w:lvl w:ilvl="5" w:tplc="0408001B">
      <w:start w:val="1"/>
      <w:numFmt w:val="decimal"/>
      <w:lvlText w:val="%6."/>
      <w:lvlJc w:val="left"/>
      <w:pPr>
        <w:tabs>
          <w:tab w:val="num" w:pos="4500"/>
        </w:tabs>
        <w:ind w:left="4500" w:hanging="360"/>
      </w:pPr>
    </w:lvl>
    <w:lvl w:ilvl="6" w:tplc="0408000F">
      <w:start w:val="1"/>
      <w:numFmt w:val="decimal"/>
      <w:lvlText w:val="%7."/>
      <w:lvlJc w:val="left"/>
      <w:pPr>
        <w:tabs>
          <w:tab w:val="num" w:pos="5220"/>
        </w:tabs>
        <w:ind w:left="5220" w:hanging="360"/>
      </w:pPr>
    </w:lvl>
    <w:lvl w:ilvl="7" w:tplc="04080019">
      <w:start w:val="1"/>
      <w:numFmt w:val="decimal"/>
      <w:lvlText w:val="%8."/>
      <w:lvlJc w:val="left"/>
      <w:pPr>
        <w:tabs>
          <w:tab w:val="num" w:pos="5940"/>
        </w:tabs>
        <w:ind w:left="5940" w:hanging="360"/>
      </w:pPr>
    </w:lvl>
    <w:lvl w:ilvl="8" w:tplc="0408001B">
      <w:start w:val="1"/>
      <w:numFmt w:val="decimal"/>
      <w:lvlText w:val="%9."/>
      <w:lvlJc w:val="left"/>
      <w:pPr>
        <w:tabs>
          <w:tab w:val="num" w:pos="6660"/>
        </w:tabs>
        <w:ind w:left="6660" w:hanging="360"/>
      </w:pPr>
    </w:lvl>
  </w:abstractNum>
  <w:abstractNum w:abstractNumId="16" w15:restartNumberingAfterBreak="0">
    <w:nsid w:val="4596571C"/>
    <w:multiLevelType w:val="hybridMultilevel"/>
    <w:tmpl w:val="777069DA"/>
    <w:lvl w:ilvl="0" w:tplc="2E50FCD8">
      <w:start w:val="1"/>
      <w:numFmt w:val="decimal"/>
      <w:lvlText w:val="%1."/>
      <w:lvlJc w:val="left"/>
      <w:pPr>
        <w:ind w:left="720" w:hanging="360"/>
      </w:pPr>
      <w:rPr>
        <w:rFonts w:cs="Times New Roman"/>
        <w:b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 w15:restartNumberingAfterBreak="0">
    <w:nsid w:val="4A6A0579"/>
    <w:multiLevelType w:val="hybridMultilevel"/>
    <w:tmpl w:val="60122B32"/>
    <w:lvl w:ilvl="0" w:tplc="F224D066">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4E1711CB"/>
    <w:multiLevelType w:val="hybridMultilevel"/>
    <w:tmpl w:val="89087E4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5094011D"/>
    <w:multiLevelType w:val="hybridMultilevel"/>
    <w:tmpl w:val="DC006682"/>
    <w:lvl w:ilvl="0" w:tplc="97AABBD2">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0" w15:restartNumberingAfterBreak="0">
    <w:nsid w:val="5BBC7CE2"/>
    <w:multiLevelType w:val="hybridMultilevel"/>
    <w:tmpl w:val="E4506E92"/>
    <w:lvl w:ilvl="0" w:tplc="0408000F">
      <w:start w:val="1"/>
      <w:numFmt w:val="decimal"/>
      <w:lvlText w:val="%1."/>
      <w:lvlJc w:val="left"/>
      <w:pPr>
        <w:ind w:left="720" w:hanging="360"/>
      </w:pPr>
      <w:rPr>
        <w:rFonts w:cs="Times New Roman"/>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1" w15:restartNumberingAfterBreak="0">
    <w:nsid w:val="5C600E5D"/>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15:restartNumberingAfterBreak="0">
    <w:nsid w:val="5CA4496A"/>
    <w:multiLevelType w:val="hybridMultilevel"/>
    <w:tmpl w:val="F386EA6E"/>
    <w:lvl w:ilvl="0" w:tplc="A2C62C6E">
      <w:start w:val="1"/>
      <w:numFmt w:val="decimal"/>
      <w:lvlText w:val="%1."/>
      <w:lvlJc w:val="left"/>
      <w:pPr>
        <w:ind w:left="360" w:hanging="360"/>
      </w:pPr>
      <w:rPr>
        <w:color w:val="auto"/>
        <w:sz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3" w15:restartNumberingAfterBreak="0">
    <w:nsid w:val="5F993FEF"/>
    <w:multiLevelType w:val="hybridMultilevel"/>
    <w:tmpl w:val="E7BCD920"/>
    <w:lvl w:ilvl="0" w:tplc="68388C8A">
      <w:start w:val="1"/>
      <w:numFmt w:val="decimal"/>
      <w:lvlText w:val="%1."/>
      <w:lvlJc w:val="left"/>
      <w:pPr>
        <w:ind w:left="720" w:hanging="360"/>
      </w:pPr>
      <w:rPr>
        <w:rFonts w:cs="Arial"/>
        <w:i/>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4" w15:restartNumberingAfterBreak="0">
    <w:nsid w:val="6636030D"/>
    <w:multiLevelType w:val="hybridMultilevel"/>
    <w:tmpl w:val="B8760692"/>
    <w:lvl w:ilvl="0" w:tplc="85325C42">
      <w:start w:val="1"/>
      <w:numFmt w:val="decimal"/>
      <w:lvlText w:val="%1."/>
      <w:lvlJc w:val="left"/>
      <w:pPr>
        <w:ind w:left="1080" w:hanging="360"/>
      </w:pPr>
      <w:rPr>
        <w:rFonts w:ascii="Times New Roman" w:hAnsi="Times New Roman" w:cs="Times New Roman" w:hint="default"/>
        <w:b w:val="0"/>
        <w:sz w:val="24"/>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25" w15:restartNumberingAfterBreak="0">
    <w:nsid w:val="677676A3"/>
    <w:multiLevelType w:val="hybridMultilevel"/>
    <w:tmpl w:val="160C326A"/>
    <w:lvl w:ilvl="0" w:tplc="65CC9A5E">
      <w:start w:val="1"/>
      <w:numFmt w:val="decimal"/>
      <w:lvlText w:val="%1."/>
      <w:lvlJc w:val="left"/>
      <w:pPr>
        <w:ind w:left="360" w:hanging="360"/>
      </w:pPr>
      <w:rPr>
        <w:b w:val="0"/>
        <w:color w:val="auto"/>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68A66364"/>
    <w:multiLevelType w:val="hybridMultilevel"/>
    <w:tmpl w:val="2D8A87FC"/>
    <w:lvl w:ilvl="0" w:tplc="BC6ADEDC">
      <w:start w:val="1"/>
      <w:numFmt w:val="decimal"/>
      <w:lvlText w:val="%1."/>
      <w:lvlJc w:val="left"/>
      <w:pPr>
        <w:ind w:left="644" w:hanging="360"/>
      </w:pPr>
      <w:rPr>
        <w:color w:val="auto"/>
      </w:r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27" w15:restartNumberingAfterBreak="0">
    <w:nsid w:val="69AF300D"/>
    <w:multiLevelType w:val="hybridMultilevel"/>
    <w:tmpl w:val="685C1152"/>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8" w15:restartNumberingAfterBreak="0">
    <w:nsid w:val="6B8E01F3"/>
    <w:multiLevelType w:val="hybridMultilevel"/>
    <w:tmpl w:val="BB7C36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EE807BA"/>
    <w:multiLevelType w:val="hybridMultilevel"/>
    <w:tmpl w:val="0A1C2544"/>
    <w:lvl w:ilvl="0" w:tplc="413C2392">
      <w:start w:val="1"/>
      <w:numFmt w:val="decimal"/>
      <w:lvlText w:val="%1."/>
      <w:lvlJc w:val="left"/>
      <w:pPr>
        <w:ind w:left="720" w:hanging="360"/>
      </w:pPr>
      <w:rPr>
        <w:rFonts w:cs="Times New Roman"/>
        <w:b w:val="0"/>
        <w:sz w:val="24"/>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0" w15:restartNumberingAfterBreak="0">
    <w:nsid w:val="6F6B1951"/>
    <w:multiLevelType w:val="hybridMultilevel"/>
    <w:tmpl w:val="29ECA70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1" w15:restartNumberingAfterBreak="0">
    <w:nsid w:val="76CD6428"/>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76DB0938"/>
    <w:multiLevelType w:val="hybridMultilevel"/>
    <w:tmpl w:val="698C8042"/>
    <w:lvl w:ilvl="0" w:tplc="0408000F">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15:restartNumberingAfterBreak="0">
    <w:nsid w:val="7B606240"/>
    <w:multiLevelType w:val="hybridMultilevel"/>
    <w:tmpl w:val="02780CD8"/>
    <w:lvl w:ilvl="0" w:tplc="0408000F">
      <w:start w:val="1"/>
      <w:numFmt w:val="decimal"/>
      <w:lvlText w:val="%1."/>
      <w:lvlJc w:val="left"/>
      <w:pPr>
        <w:ind w:left="1002" w:hanging="360"/>
      </w:pPr>
      <w:rPr>
        <w:rFonts w:cs="Times New Roman"/>
        <w:b w:val="0"/>
      </w:rPr>
    </w:lvl>
    <w:lvl w:ilvl="1" w:tplc="04080019">
      <w:start w:val="1"/>
      <w:numFmt w:val="lowerLetter"/>
      <w:lvlText w:val="%2."/>
      <w:lvlJc w:val="left"/>
      <w:pPr>
        <w:ind w:left="1722" w:hanging="360"/>
      </w:pPr>
      <w:rPr>
        <w:rFonts w:cs="Times New Roman"/>
      </w:rPr>
    </w:lvl>
    <w:lvl w:ilvl="2" w:tplc="0408001B">
      <w:start w:val="1"/>
      <w:numFmt w:val="lowerRoman"/>
      <w:lvlText w:val="%3."/>
      <w:lvlJc w:val="right"/>
      <w:pPr>
        <w:ind w:left="2442" w:hanging="180"/>
      </w:pPr>
      <w:rPr>
        <w:rFonts w:cs="Times New Roman"/>
      </w:rPr>
    </w:lvl>
    <w:lvl w:ilvl="3" w:tplc="0408000F">
      <w:start w:val="1"/>
      <w:numFmt w:val="decimal"/>
      <w:lvlText w:val="%4."/>
      <w:lvlJc w:val="left"/>
      <w:pPr>
        <w:ind w:left="3162" w:hanging="360"/>
      </w:pPr>
      <w:rPr>
        <w:rFonts w:cs="Times New Roman"/>
      </w:rPr>
    </w:lvl>
    <w:lvl w:ilvl="4" w:tplc="04080019">
      <w:start w:val="1"/>
      <w:numFmt w:val="lowerLetter"/>
      <w:lvlText w:val="%5."/>
      <w:lvlJc w:val="left"/>
      <w:pPr>
        <w:ind w:left="3882" w:hanging="360"/>
      </w:pPr>
      <w:rPr>
        <w:rFonts w:cs="Times New Roman"/>
      </w:rPr>
    </w:lvl>
    <w:lvl w:ilvl="5" w:tplc="0408001B">
      <w:start w:val="1"/>
      <w:numFmt w:val="lowerRoman"/>
      <w:lvlText w:val="%6."/>
      <w:lvlJc w:val="right"/>
      <w:pPr>
        <w:ind w:left="4602" w:hanging="180"/>
      </w:pPr>
      <w:rPr>
        <w:rFonts w:cs="Times New Roman"/>
      </w:rPr>
    </w:lvl>
    <w:lvl w:ilvl="6" w:tplc="0408000F">
      <w:start w:val="1"/>
      <w:numFmt w:val="decimal"/>
      <w:lvlText w:val="%7."/>
      <w:lvlJc w:val="left"/>
      <w:pPr>
        <w:ind w:left="5322" w:hanging="360"/>
      </w:pPr>
      <w:rPr>
        <w:rFonts w:cs="Times New Roman"/>
      </w:rPr>
    </w:lvl>
    <w:lvl w:ilvl="7" w:tplc="04080019">
      <w:start w:val="1"/>
      <w:numFmt w:val="lowerLetter"/>
      <w:lvlText w:val="%8."/>
      <w:lvlJc w:val="left"/>
      <w:pPr>
        <w:ind w:left="6042" w:hanging="360"/>
      </w:pPr>
      <w:rPr>
        <w:rFonts w:cs="Times New Roman"/>
      </w:rPr>
    </w:lvl>
    <w:lvl w:ilvl="8" w:tplc="0408001B">
      <w:start w:val="1"/>
      <w:numFmt w:val="lowerRoman"/>
      <w:lvlText w:val="%9."/>
      <w:lvlJc w:val="right"/>
      <w:pPr>
        <w:ind w:left="6762" w:hanging="180"/>
      </w:pPr>
      <w:rPr>
        <w:rFonts w:cs="Times New Roman"/>
      </w:rPr>
    </w:lvl>
  </w:abstractNum>
  <w:abstractNum w:abstractNumId="34" w15:restartNumberingAfterBreak="0">
    <w:nsid w:val="7D26769B"/>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5" w15:restartNumberingAfterBreak="0">
    <w:nsid w:val="7D9F7E3D"/>
    <w:multiLevelType w:val="hybridMultilevel"/>
    <w:tmpl w:val="7CB0EE5C"/>
    <w:lvl w:ilvl="0" w:tplc="D4FC4A9A">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7"/>
  </w:num>
  <w:num w:numId="7">
    <w:abstractNumId w:val="35"/>
  </w:num>
  <w:num w:numId="8">
    <w:abstractNumId w:val="19"/>
  </w:num>
  <w:num w:numId="9">
    <w:abstractNumId w:val="7"/>
  </w:num>
  <w:num w:numId="10">
    <w:abstractNumId w:val="8"/>
  </w:num>
  <w:num w:numId="11">
    <w:abstractNumId w:val="9"/>
  </w:num>
  <w:num w:numId="12">
    <w:abstractNumId w:val="3"/>
  </w:num>
  <w:num w:numId="13">
    <w:abstractNumId w:val="13"/>
  </w:num>
  <w:num w:numId="14">
    <w:abstractNumId w:val="2"/>
  </w:num>
  <w:num w:numId="15">
    <w:abstractNumId w:val="5"/>
  </w:num>
  <w:num w:numId="16">
    <w:abstractNumId w:val="21"/>
  </w:num>
  <w:num w:numId="17">
    <w:abstractNumId w:val="34"/>
  </w:num>
  <w:num w:numId="18">
    <w:abstractNumId w:val="15"/>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1"/>
  </w:num>
  <w:num w:numId="22">
    <w:abstractNumId w:val="2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4"/>
  </w:num>
  <w:num w:numId="37">
    <w:abstractNumId w:val="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87"/>
    <w:rsid w:val="00000CB4"/>
    <w:rsid w:val="000030EB"/>
    <w:rsid w:val="00014716"/>
    <w:rsid w:val="00035B8F"/>
    <w:rsid w:val="00056CD2"/>
    <w:rsid w:val="00062F82"/>
    <w:rsid w:val="00063B92"/>
    <w:rsid w:val="0007590F"/>
    <w:rsid w:val="000849BC"/>
    <w:rsid w:val="00094100"/>
    <w:rsid w:val="000C778E"/>
    <w:rsid w:val="000D2301"/>
    <w:rsid w:val="00101222"/>
    <w:rsid w:val="001068CD"/>
    <w:rsid w:val="00144527"/>
    <w:rsid w:val="00187DF0"/>
    <w:rsid w:val="001B529A"/>
    <w:rsid w:val="001F183D"/>
    <w:rsid w:val="002B55E4"/>
    <w:rsid w:val="002E6316"/>
    <w:rsid w:val="0032762E"/>
    <w:rsid w:val="00330194"/>
    <w:rsid w:val="00334DC8"/>
    <w:rsid w:val="003515B6"/>
    <w:rsid w:val="00351F97"/>
    <w:rsid w:val="003816D8"/>
    <w:rsid w:val="003B531E"/>
    <w:rsid w:val="003D2C49"/>
    <w:rsid w:val="003D51EA"/>
    <w:rsid w:val="003D6BB3"/>
    <w:rsid w:val="003E57F2"/>
    <w:rsid w:val="003F7A26"/>
    <w:rsid w:val="004013D0"/>
    <w:rsid w:val="00431508"/>
    <w:rsid w:val="00435C19"/>
    <w:rsid w:val="00444E19"/>
    <w:rsid w:val="004550F0"/>
    <w:rsid w:val="00483DCC"/>
    <w:rsid w:val="004B62D2"/>
    <w:rsid w:val="00532495"/>
    <w:rsid w:val="00574A36"/>
    <w:rsid w:val="005C2063"/>
    <w:rsid w:val="005D4B63"/>
    <w:rsid w:val="005E6472"/>
    <w:rsid w:val="00610B08"/>
    <w:rsid w:val="006C37D7"/>
    <w:rsid w:val="006F08C5"/>
    <w:rsid w:val="00704895"/>
    <w:rsid w:val="00732A45"/>
    <w:rsid w:val="007407E9"/>
    <w:rsid w:val="00774810"/>
    <w:rsid w:val="0079091F"/>
    <w:rsid w:val="007A59DB"/>
    <w:rsid w:val="007A73AC"/>
    <w:rsid w:val="007D14C7"/>
    <w:rsid w:val="007F4B54"/>
    <w:rsid w:val="00806B8C"/>
    <w:rsid w:val="00807BA4"/>
    <w:rsid w:val="00820DCA"/>
    <w:rsid w:val="00846465"/>
    <w:rsid w:val="00851F16"/>
    <w:rsid w:val="008E554D"/>
    <w:rsid w:val="00905B7C"/>
    <w:rsid w:val="00917864"/>
    <w:rsid w:val="00942042"/>
    <w:rsid w:val="00946987"/>
    <w:rsid w:val="00960E6F"/>
    <w:rsid w:val="009A3997"/>
    <w:rsid w:val="009B29E8"/>
    <w:rsid w:val="009D1FE6"/>
    <w:rsid w:val="00A0435D"/>
    <w:rsid w:val="00A10FD0"/>
    <w:rsid w:val="00A24449"/>
    <w:rsid w:val="00A4300A"/>
    <w:rsid w:val="00A648C1"/>
    <w:rsid w:val="00A90912"/>
    <w:rsid w:val="00AA1960"/>
    <w:rsid w:val="00AC49D4"/>
    <w:rsid w:val="00AC6A1E"/>
    <w:rsid w:val="00AD7EF8"/>
    <w:rsid w:val="00B07390"/>
    <w:rsid w:val="00B35A10"/>
    <w:rsid w:val="00B37F75"/>
    <w:rsid w:val="00B43B8A"/>
    <w:rsid w:val="00B55E4C"/>
    <w:rsid w:val="00B56269"/>
    <w:rsid w:val="00B5715D"/>
    <w:rsid w:val="00B81AC8"/>
    <w:rsid w:val="00BD4619"/>
    <w:rsid w:val="00BF121A"/>
    <w:rsid w:val="00BF5365"/>
    <w:rsid w:val="00C30EF7"/>
    <w:rsid w:val="00C437DA"/>
    <w:rsid w:val="00C73F9B"/>
    <w:rsid w:val="00C80670"/>
    <w:rsid w:val="00C93B7D"/>
    <w:rsid w:val="00C97D60"/>
    <w:rsid w:val="00CC4FB6"/>
    <w:rsid w:val="00D03810"/>
    <w:rsid w:val="00D170B4"/>
    <w:rsid w:val="00D17AC5"/>
    <w:rsid w:val="00D82AA8"/>
    <w:rsid w:val="00DA034D"/>
    <w:rsid w:val="00DB2B0C"/>
    <w:rsid w:val="00DD350D"/>
    <w:rsid w:val="00E10EB0"/>
    <w:rsid w:val="00E130F5"/>
    <w:rsid w:val="00E138E2"/>
    <w:rsid w:val="00E16879"/>
    <w:rsid w:val="00E35E83"/>
    <w:rsid w:val="00E537C3"/>
    <w:rsid w:val="00E53E07"/>
    <w:rsid w:val="00EB4918"/>
    <w:rsid w:val="00F22EAD"/>
    <w:rsid w:val="00F8223B"/>
    <w:rsid w:val="00F8496B"/>
    <w:rsid w:val="00F93E92"/>
    <w:rsid w:val="00FB693D"/>
    <w:rsid w:val="00FC6124"/>
    <w:rsid w:val="00FD7B74"/>
    <w:rsid w:val="00FE1B81"/>
    <w:rsid w:val="00FE6C56"/>
    <w:rsid w:val="00FF1311"/>
    <w:rsid w:val="00FF37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00666"/>
  <w15:docId w15:val="{23E40D39-F431-450A-BEEF-8051D832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EF7"/>
  </w:style>
  <w:style w:type="paragraph" w:styleId="4">
    <w:name w:val="heading 4"/>
    <w:basedOn w:val="a"/>
    <w:next w:val="a"/>
    <w:link w:val="4Char"/>
    <w:unhideWhenUsed/>
    <w:qFormat/>
    <w:rsid w:val="002B55E4"/>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semiHidden/>
    <w:unhideWhenUsed/>
    <w:rsid w:val="00946987"/>
    <w:pPr>
      <w:spacing w:after="0" w:line="240" w:lineRule="auto"/>
      <w:ind w:right="-154"/>
      <w:jc w:val="both"/>
    </w:pPr>
    <w:rPr>
      <w:rFonts w:ascii="Arial" w:eastAsia="Times New Roman" w:hAnsi="Arial" w:cs="Arial"/>
      <w:sz w:val="24"/>
      <w:szCs w:val="24"/>
    </w:rPr>
  </w:style>
  <w:style w:type="character" w:customStyle="1" w:styleId="2Char">
    <w:name w:val="Σώμα κείμενου 2 Char"/>
    <w:basedOn w:val="a0"/>
    <w:link w:val="2"/>
    <w:semiHidden/>
    <w:rsid w:val="00946987"/>
    <w:rPr>
      <w:rFonts w:ascii="Arial" w:eastAsia="Times New Roman" w:hAnsi="Arial" w:cs="Arial"/>
      <w:sz w:val="24"/>
      <w:szCs w:val="24"/>
    </w:rPr>
  </w:style>
  <w:style w:type="paragraph" w:styleId="a3">
    <w:name w:val="Balloon Text"/>
    <w:basedOn w:val="a"/>
    <w:link w:val="Char"/>
    <w:uiPriority w:val="99"/>
    <w:semiHidden/>
    <w:unhideWhenUsed/>
    <w:rsid w:val="009469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46987"/>
    <w:rPr>
      <w:rFonts w:ascii="Tahoma" w:hAnsi="Tahoma" w:cs="Tahoma"/>
      <w:sz w:val="16"/>
      <w:szCs w:val="16"/>
    </w:rPr>
  </w:style>
  <w:style w:type="paragraph" w:styleId="a4">
    <w:name w:val="Body Text Indent"/>
    <w:basedOn w:val="a"/>
    <w:link w:val="Char0"/>
    <w:uiPriority w:val="99"/>
    <w:semiHidden/>
    <w:unhideWhenUsed/>
    <w:rsid w:val="00A648C1"/>
    <w:pPr>
      <w:spacing w:after="120"/>
      <w:ind w:left="283"/>
    </w:pPr>
  </w:style>
  <w:style w:type="character" w:customStyle="1" w:styleId="Char0">
    <w:name w:val="Σώμα κείμενου με εσοχή Char"/>
    <w:basedOn w:val="a0"/>
    <w:link w:val="a4"/>
    <w:uiPriority w:val="99"/>
    <w:semiHidden/>
    <w:rsid w:val="00A648C1"/>
  </w:style>
  <w:style w:type="character" w:customStyle="1" w:styleId="4Char">
    <w:name w:val="Επικεφαλίδα 4 Char"/>
    <w:basedOn w:val="a0"/>
    <w:link w:val="4"/>
    <w:rsid w:val="002B55E4"/>
    <w:rPr>
      <w:rFonts w:ascii="Calibri" w:eastAsia="Times New Roman" w:hAnsi="Calibri" w:cs="Times New Roman"/>
      <w:b/>
      <w:bCs/>
      <w:sz w:val="28"/>
      <w:szCs w:val="28"/>
    </w:rPr>
  </w:style>
  <w:style w:type="paragraph" w:styleId="a5">
    <w:name w:val="List Paragraph"/>
    <w:basedOn w:val="a"/>
    <w:uiPriority w:val="34"/>
    <w:qFormat/>
    <w:rsid w:val="003F7A26"/>
    <w:pPr>
      <w:ind w:left="720"/>
      <w:contextualSpacing/>
    </w:pPr>
  </w:style>
  <w:style w:type="paragraph" w:styleId="20">
    <w:name w:val="Body Text Indent 2"/>
    <w:basedOn w:val="a"/>
    <w:link w:val="2Char0"/>
    <w:uiPriority w:val="99"/>
    <w:semiHidden/>
    <w:unhideWhenUsed/>
    <w:rsid w:val="00732A45"/>
    <w:pPr>
      <w:spacing w:after="120" w:line="480" w:lineRule="auto"/>
      <w:ind w:left="283"/>
    </w:pPr>
  </w:style>
  <w:style w:type="character" w:customStyle="1" w:styleId="2Char0">
    <w:name w:val="Σώμα κείμενου με εσοχή 2 Char"/>
    <w:basedOn w:val="a0"/>
    <w:link w:val="20"/>
    <w:uiPriority w:val="99"/>
    <w:semiHidden/>
    <w:rsid w:val="00732A45"/>
  </w:style>
  <w:style w:type="character" w:styleId="a6">
    <w:name w:val="Strong"/>
    <w:basedOn w:val="a0"/>
    <w:uiPriority w:val="22"/>
    <w:qFormat/>
    <w:rsid w:val="00C73F9B"/>
    <w:rPr>
      <w:b/>
      <w:bCs/>
    </w:rPr>
  </w:style>
  <w:style w:type="character" w:styleId="-">
    <w:name w:val="Hyperlink"/>
    <w:rsid w:val="00D03810"/>
    <w:rPr>
      <w:color w:val="0563C1"/>
      <w:u w:val="single"/>
    </w:rPr>
  </w:style>
  <w:style w:type="paragraph" w:styleId="a7">
    <w:name w:val="Body Text"/>
    <w:basedOn w:val="a"/>
    <w:link w:val="Char1"/>
    <w:uiPriority w:val="99"/>
    <w:semiHidden/>
    <w:unhideWhenUsed/>
    <w:rsid w:val="00330194"/>
    <w:pPr>
      <w:spacing w:after="120"/>
    </w:pPr>
  </w:style>
  <w:style w:type="character" w:customStyle="1" w:styleId="Char1">
    <w:name w:val="Σώμα κειμένου Char"/>
    <w:basedOn w:val="a0"/>
    <w:link w:val="a7"/>
    <w:uiPriority w:val="99"/>
    <w:semiHidden/>
    <w:rsid w:val="00330194"/>
  </w:style>
  <w:style w:type="paragraph" w:customStyle="1" w:styleId="1">
    <w:name w:val="Βασικό1"/>
    <w:rsid w:val="00330194"/>
    <w:pPr>
      <w:spacing w:after="0"/>
    </w:pPr>
    <w:rPr>
      <w:rFonts w:ascii="Arial" w:hAnsi="Arial" w:cs="Arial"/>
      <w:color w:val="000000"/>
    </w:rPr>
  </w:style>
  <w:style w:type="character" w:customStyle="1" w:styleId="flex-100">
    <w:name w:val="flex-100"/>
    <w:rsid w:val="00330194"/>
  </w:style>
  <w:style w:type="paragraph" w:styleId="a8">
    <w:name w:val="Title"/>
    <w:basedOn w:val="a"/>
    <w:link w:val="Char2"/>
    <w:uiPriority w:val="10"/>
    <w:qFormat/>
    <w:rsid w:val="00AC6A1E"/>
    <w:pPr>
      <w:snapToGrid w:val="0"/>
      <w:spacing w:after="0" w:line="240" w:lineRule="auto"/>
      <w:ind w:right="-562"/>
      <w:jc w:val="center"/>
    </w:pPr>
    <w:rPr>
      <w:rFonts w:ascii="Arial" w:hAnsi="Arial" w:cs="Times New Roman"/>
      <w:b/>
      <w:sz w:val="24"/>
      <w:szCs w:val="20"/>
    </w:rPr>
  </w:style>
  <w:style w:type="character" w:customStyle="1" w:styleId="Char2">
    <w:name w:val="Τίτλος Char"/>
    <w:basedOn w:val="a0"/>
    <w:link w:val="a8"/>
    <w:uiPriority w:val="10"/>
    <w:rsid w:val="00AC6A1E"/>
    <w:rPr>
      <w:rFonts w:ascii="Arial"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6274">
      <w:bodyDiv w:val="1"/>
      <w:marLeft w:val="0"/>
      <w:marRight w:val="0"/>
      <w:marTop w:val="0"/>
      <w:marBottom w:val="0"/>
      <w:divBdr>
        <w:top w:val="none" w:sz="0" w:space="0" w:color="auto"/>
        <w:left w:val="none" w:sz="0" w:space="0" w:color="auto"/>
        <w:bottom w:val="none" w:sz="0" w:space="0" w:color="auto"/>
        <w:right w:val="none" w:sz="0" w:space="0" w:color="auto"/>
      </w:divBdr>
    </w:div>
    <w:div w:id="545601589">
      <w:bodyDiv w:val="1"/>
      <w:marLeft w:val="0"/>
      <w:marRight w:val="0"/>
      <w:marTop w:val="0"/>
      <w:marBottom w:val="0"/>
      <w:divBdr>
        <w:top w:val="none" w:sz="0" w:space="0" w:color="auto"/>
        <w:left w:val="none" w:sz="0" w:space="0" w:color="auto"/>
        <w:bottom w:val="none" w:sz="0" w:space="0" w:color="auto"/>
        <w:right w:val="none" w:sz="0" w:space="0" w:color="auto"/>
      </w:divBdr>
    </w:div>
    <w:div w:id="790901935">
      <w:bodyDiv w:val="1"/>
      <w:marLeft w:val="0"/>
      <w:marRight w:val="0"/>
      <w:marTop w:val="0"/>
      <w:marBottom w:val="0"/>
      <w:divBdr>
        <w:top w:val="none" w:sz="0" w:space="0" w:color="auto"/>
        <w:left w:val="none" w:sz="0" w:space="0" w:color="auto"/>
        <w:bottom w:val="none" w:sz="0" w:space="0" w:color="auto"/>
        <w:right w:val="none" w:sz="0" w:space="0" w:color="auto"/>
      </w:divBdr>
    </w:div>
    <w:div w:id="1026633431">
      <w:bodyDiv w:val="1"/>
      <w:marLeft w:val="0"/>
      <w:marRight w:val="0"/>
      <w:marTop w:val="0"/>
      <w:marBottom w:val="0"/>
      <w:divBdr>
        <w:top w:val="none" w:sz="0" w:space="0" w:color="auto"/>
        <w:left w:val="none" w:sz="0" w:space="0" w:color="auto"/>
        <w:bottom w:val="none" w:sz="0" w:space="0" w:color="auto"/>
        <w:right w:val="none" w:sz="0" w:space="0" w:color="auto"/>
      </w:divBdr>
    </w:div>
    <w:div w:id="1137648540">
      <w:bodyDiv w:val="1"/>
      <w:marLeft w:val="0"/>
      <w:marRight w:val="0"/>
      <w:marTop w:val="0"/>
      <w:marBottom w:val="0"/>
      <w:divBdr>
        <w:top w:val="none" w:sz="0" w:space="0" w:color="auto"/>
        <w:left w:val="none" w:sz="0" w:space="0" w:color="auto"/>
        <w:bottom w:val="none" w:sz="0" w:space="0" w:color="auto"/>
        <w:right w:val="none" w:sz="0" w:space="0" w:color="auto"/>
      </w:divBdr>
    </w:div>
    <w:div w:id="1240746972">
      <w:bodyDiv w:val="1"/>
      <w:marLeft w:val="0"/>
      <w:marRight w:val="0"/>
      <w:marTop w:val="0"/>
      <w:marBottom w:val="0"/>
      <w:divBdr>
        <w:top w:val="none" w:sz="0" w:space="0" w:color="auto"/>
        <w:left w:val="none" w:sz="0" w:space="0" w:color="auto"/>
        <w:bottom w:val="none" w:sz="0" w:space="0" w:color="auto"/>
        <w:right w:val="none" w:sz="0" w:space="0" w:color="auto"/>
      </w:divBdr>
    </w:div>
    <w:div w:id="1476068726">
      <w:bodyDiv w:val="1"/>
      <w:marLeft w:val="0"/>
      <w:marRight w:val="0"/>
      <w:marTop w:val="0"/>
      <w:marBottom w:val="0"/>
      <w:divBdr>
        <w:top w:val="none" w:sz="0" w:space="0" w:color="auto"/>
        <w:left w:val="none" w:sz="0" w:space="0" w:color="auto"/>
        <w:bottom w:val="none" w:sz="0" w:space="0" w:color="auto"/>
        <w:right w:val="none" w:sz="0" w:space="0" w:color="auto"/>
      </w:divBdr>
    </w:div>
    <w:div w:id="1738549672">
      <w:bodyDiv w:val="1"/>
      <w:marLeft w:val="0"/>
      <w:marRight w:val="0"/>
      <w:marTop w:val="0"/>
      <w:marBottom w:val="0"/>
      <w:divBdr>
        <w:top w:val="none" w:sz="0" w:space="0" w:color="auto"/>
        <w:left w:val="none" w:sz="0" w:space="0" w:color="auto"/>
        <w:bottom w:val="none" w:sz="0" w:space="0" w:color="auto"/>
        <w:right w:val="none" w:sz="0" w:space="0" w:color="auto"/>
      </w:divBdr>
    </w:div>
    <w:div w:id="1752266547">
      <w:bodyDiv w:val="1"/>
      <w:marLeft w:val="0"/>
      <w:marRight w:val="0"/>
      <w:marTop w:val="0"/>
      <w:marBottom w:val="0"/>
      <w:divBdr>
        <w:top w:val="none" w:sz="0" w:space="0" w:color="auto"/>
        <w:left w:val="none" w:sz="0" w:space="0" w:color="auto"/>
        <w:bottom w:val="none" w:sz="0" w:space="0" w:color="auto"/>
        <w:right w:val="none" w:sz="0" w:space="0" w:color="auto"/>
      </w:divBdr>
    </w:div>
    <w:div w:id="1885871864">
      <w:bodyDiv w:val="1"/>
      <w:marLeft w:val="0"/>
      <w:marRight w:val="0"/>
      <w:marTop w:val="0"/>
      <w:marBottom w:val="0"/>
      <w:divBdr>
        <w:top w:val="none" w:sz="0" w:space="0" w:color="auto"/>
        <w:left w:val="none" w:sz="0" w:space="0" w:color="auto"/>
        <w:bottom w:val="none" w:sz="0" w:space="0" w:color="auto"/>
        <w:right w:val="none" w:sz="0" w:space="0" w:color="auto"/>
      </w:divBdr>
    </w:div>
    <w:div w:id="198273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dib@dib.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ce%40uth.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DA181-3460-4E0B-A714-121599BA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949</Words>
  <Characters>5127</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hp8570</dc:creator>
  <cp:lastModifiedBy>TALADIANOU DIMITRA</cp:lastModifiedBy>
  <cp:revision>20</cp:revision>
  <cp:lastPrinted>2020-04-23T12:08:00Z</cp:lastPrinted>
  <dcterms:created xsi:type="dcterms:W3CDTF">2020-03-12T09:38:00Z</dcterms:created>
  <dcterms:modified xsi:type="dcterms:W3CDTF">2020-04-23T12:16:00Z</dcterms:modified>
</cp:coreProperties>
</file>