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A45" w:rsidRPr="001B529A" w:rsidRDefault="00732A45" w:rsidP="006F08C5">
      <w:pPr>
        <w:pStyle w:val="4"/>
        <w:spacing w:before="0" w:after="0"/>
        <w:ind w:left="2160" w:right="-142" w:firstLine="720"/>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ΠΑΝΕΠΙΣΤΗΜΙΟ ΘΕΣΣΑΛΙΑΣ</w:t>
      </w:r>
    </w:p>
    <w:p w:rsidR="000D2301" w:rsidRPr="001B529A" w:rsidRDefault="00732A45" w:rsidP="000D2301">
      <w:pPr>
        <w:pStyle w:val="4"/>
        <w:spacing w:before="0" w:after="0"/>
        <w:ind w:left="-902" w:right="-624"/>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 xml:space="preserve">                </w:t>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r>
      <w:r w:rsidRPr="001B529A">
        <w:rPr>
          <w:rFonts w:asciiTheme="minorHAnsi" w:hAnsiTheme="minorHAnsi"/>
          <w:color w:val="000000" w:themeColor="text1"/>
          <w:sz w:val="22"/>
          <w:szCs w:val="22"/>
        </w:rPr>
        <w:tab/>
        <w:t xml:space="preserve">      </w:t>
      </w:r>
      <w:r w:rsidR="000D2301" w:rsidRPr="001B529A">
        <w:rPr>
          <w:rFonts w:asciiTheme="minorHAnsi" w:hAnsiTheme="minorHAnsi"/>
          <w:color w:val="000000" w:themeColor="text1"/>
          <w:sz w:val="22"/>
          <w:szCs w:val="22"/>
        </w:rPr>
        <w:t xml:space="preserve">         </w:t>
      </w:r>
      <w:r w:rsidRPr="001B529A">
        <w:rPr>
          <w:rFonts w:asciiTheme="minorHAnsi" w:hAnsiTheme="minorHAnsi"/>
          <w:color w:val="000000" w:themeColor="text1"/>
          <w:sz w:val="22"/>
          <w:szCs w:val="22"/>
        </w:rPr>
        <w:t>ΠΡΟΚΗΡΥΞΗ</w:t>
      </w:r>
    </w:p>
    <w:p w:rsidR="00330194" w:rsidRPr="001B529A" w:rsidRDefault="000D2301" w:rsidP="001B529A">
      <w:pPr>
        <w:pStyle w:val="4"/>
        <w:spacing w:before="0" w:after="0"/>
        <w:ind w:left="-902" w:right="-624"/>
        <w:jc w:val="both"/>
        <w:rPr>
          <w:rFonts w:asciiTheme="minorHAnsi" w:hAnsiTheme="minorHAnsi"/>
          <w:color w:val="000000" w:themeColor="text1"/>
          <w:sz w:val="22"/>
          <w:szCs w:val="22"/>
        </w:rPr>
      </w:pPr>
      <w:r w:rsidRPr="001B529A">
        <w:rPr>
          <w:rFonts w:asciiTheme="minorHAnsi" w:hAnsiTheme="minorHAnsi"/>
          <w:color w:val="000000" w:themeColor="text1"/>
          <w:sz w:val="22"/>
          <w:szCs w:val="22"/>
        </w:rPr>
        <w:t xml:space="preserve">                                                                       </w:t>
      </w:r>
      <w:r w:rsidR="007D14C7" w:rsidRPr="001B529A">
        <w:rPr>
          <w:rFonts w:asciiTheme="minorHAnsi" w:hAnsiTheme="minorHAnsi"/>
          <w:color w:val="000000" w:themeColor="text1"/>
          <w:sz w:val="22"/>
          <w:szCs w:val="22"/>
        </w:rPr>
        <w:t xml:space="preserve"> πλήρωσης θέσεων καθηγητών</w:t>
      </w:r>
    </w:p>
    <w:p w:rsidR="001B529A" w:rsidRPr="001B529A" w:rsidRDefault="001B529A" w:rsidP="001B529A">
      <w:pPr>
        <w:spacing w:after="0" w:line="240" w:lineRule="auto"/>
        <w:ind w:firstLine="284"/>
        <w:jc w:val="both"/>
        <w:rPr>
          <w:b/>
          <w:color w:val="000000" w:themeColor="text1"/>
        </w:rPr>
      </w:pPr>
    </w:p>
    <w:p w:rsidR="001B529A" w:rsidRPr="001B529A" w:rsidRDefault="001B529A" w:rsidP="001B529A">
      <w:pPr>
        <w:spacing w:after="0" w:line="240" w:lineRule="auto"/>
        <w:ind w:right="-879"/>
        <w:jc w:val="both"/>
        <w:rPr>
          <w:b/>
          <w:color w:val="000000" w:themeColor="text1"/>
        </w:rPr>
      </w:pPr>
      <w:r w:rsidRPr="001B529A">
        <w:rPr>
          <w:b/>
          <w:color w:val="000000" w:themeColor="text1"/>
        </w:rPr>
        <w:t>ΣΧΟΛΗ ΟΙΚΟΝΟΜΙΚΩΝ ΚΑΙ ΔΙΟΙΚΗΤΙΚΩΝ ΕΠΙΣΤΗΜΩΝ</w:t>
      </w:r>
    </w:p>
    <w:p w:rsidR="001B529A" w:rsidRPr="001B529A" w:rsidRDefault="001B529A" w:rsidP="006F08C5">
      <w:pPr>
        <w:spacing w:after="0" w:line="240" w:lineRule="auto"/>
        <w:ind w:right="-142"/>
        <w:jc w:val="both"/>
        <w:rPr>
          <w:b/>
          <w:color w:val="000000" w:themeColor="text1"/>
        </w:rPr>
      </w:pPr>
      <w:r w:rsidRPr="001B529A">
        <w:rPr>
          <w:b/>
          <w:color w:val="000000" w:themeColor="text1"/>
        </w:rPr>
        <w:t xml:space="preserve">ΤΜΗΜΑ ΟΙΚΟΝΟΜΙΚΩΝ ΕΠΙΣΤΗΜΩΝ, </w:t>
      </w:r>
      <w:r w:rsidRPr="001B529A">
        <w:rPr>
          <w:rFonts w:cs="Arial"/>
          <w:color w:val="000000" w:themeColor="text1"/>
        </w:rPr>
        <w:t>28</w:t>
      </w:r>
      <w:r w:rsidRPr="001B529A">
        <w:rPr>
          <w:rFonts w:cs="Arial"/>
          <w:color w:val="000000" w:themeColor="text1"/>
          <w:vertAlign w:val="superscript"/>
        </w:rPr>
        <w:t>ης</w:t>
      </w:r>
      <w:r w:rsidRPr="001B529A">
        <w:rPr>
          <w:rFonts w:cs="Arial"/>
          <w:color w:val="000000" w:themeColor="text1"/>
        </w:rPr>
        <w:t xml:space="preserve"> Οκτωβρίου 78</w:t>
      </w:r>
      <w:r w:rsidRPr="001B529A">
        <w:rPr>
          <w:rFonts w:cs="Arial"/>
          <w:b/>
          <w:color w:val="000000" w:themeColor="text1"/>
        </w:rPr>
        <w:t xml:space="preserve">, </w:t>
      </w:r>
      <w:r w:rsidR="00E130F5">
        <w:rPr>
          <w:rFonts w:cs="Arial"/>
          <w:color w:val="000000" w:themeColor="text1"/>
        </w:rPr>
        <w:t xml:space="preserve">38333 Βόλος, </w:t>
      </w:r>
      <w:proofErr w:type="spellStart"/>
      <w:r w:rsidR="00E130F5">
        <w:rPr>
          <w:rFonts w:cs="Arial"/>
          <w:color w:val="000000" w:themeColor="text1"/>
        </w:rPr>
        <w:t>τηλ</w:t>
      </w:r>
      <w:proofErr w:type="spellEnd"/>
      <w:r w:rsidR="00E130F5">
        <w:rPr>
          <w:rFonts w:cs="Arial"/>
          <w:color w:val="000000" w:themeColor="text1"/>
        </w:rPr>
        <w:t>. 2421074913</w:t>
      </w:r>
      <w:r w:rsidRPr="001B529A">
        <w:rPr>
          <w:rFonts w:cs="Arial"/>
          <w:b/>
          <w:color w:val="000000" w:themeColor="text1"/>
        </w:rPr>
        <w:t xml:space="preserve">, </w:t>
      </w:r>
      <w:r w:rsidRPr="001B529A">
        <w:rPr>
          <w:rFonts w:cs="Arial"/>
          <w:color w:val="000000" w:themeColor="text1"/>
        </w:rPr>
        <w:t>FAX 24210-</w:t>
      </w:r>
      <w:bookmarkStart w:id="0" w:name="_GoBack"/>
      <w:r w:rsidRPr="001B529A">
        <w:rPr>
          <w:rFonts w:cs="Arial"/>
          <w:color w:val="000000" w:themeColor="text1"/>
        </w:rPr>
        <w:t xml:space="preserve">74772, </w:t>
      </w:r>
      <w:r w:rsidRPr="001B529A">
        <w:rPr>
          <w:rFonts w:cs="Arial"/>
          <w:color w:val="000000" w:themeColor="text1"/>
          <w:lang w:val="en-US"/>
        </w:rPr>
        <w:t>e</w:t>
      </w:r>
      <w:r w:rsidRPr="001B529A">
        <w:rPr>
          <w:rFonts w:cs="Arial"/>
          <w:color w:val="000000" w:themeColor="text1"/>
        </w:rPr>
        <w:t>-</w:t>
      </w:r>
      <w:r w:rsidRPr="001B529A">
        <w:rPr>
          <w:rFonts w:cs="Arial"/>
          <w:color w:val="000000" w:themeColor="text1"/>
          <w:lang w:val="en-US"/>
        </w:rPr>
        <w:t>mail</w:t>
      </w:r>
      <w:r w:rsidRPr="001B529A">
        <w:rPr>
          <w:rFonts w:cs="Arial"/>
          <w:color w:val="000000" w:themeColor="text1"/>
        </w:rPr>
        <w:t xml:space="preserve">: </w:t>
      </w:r>
      <w:hyperlink r:id="rId6" w:history="1">
        <w:r w:rsidRPr="001B529A">
          <w:rPr>
            <w:rStyle w:val="-"/>
            <w:rFonts w:cs="Arial"/>
            <w:color w:val="000000" w:themeColor="text1"/>
            <w:lang w:val="en-US"/>
          </w:rPr>
          <w:t>g</w:t>
        </w:r>
        <w:r w:rsidRPr="001B529A">
          <w:rPr>
            <w:rStyle w:val="-"/>
            <w:rFonts w:cs="Arial"/>
            <w:color w:val="000000" w:themeColor="text1"/>
          </w:rPr>
          <w:t>-</w:t>
        </w:r>
        <w:r w:rsidRPr="001B529A">
          <w:rPr>
            <w:rStyle w:val="-"/>
            <w:rFonts w:cs="Arial"/>
            <w:color w:val="000000" w:themeColor="text1"/>
            <w:lang w:val="en-US"/>
          </w:rPr>
          <w:t>econ</w:t>
        </w:r>
        <w:r w:rsidRPr="001B529A">
          <w:rPr>
            <w:rStyle w:val="-"/>
            <w:rFonts w:cs="Arial"/>
            <w:color w:val="000000" w:themeColor="text1"/>
          </w:rPr>
          <w:t>@</w:t>
        </w:r>
        <w:r w:rsidRPr="001B529A">
          <w:rPr>
            <w:rStyle w:val="-"/>
            <w:rFonts w:cs="Arial"/>
            <w:color w:val="000000" w:themeColor="text1"/>
            <w:lang w:val="en-US"/>
          </w:rPr>
          <w:t>econ</w:t>
        </w:r>
        <w:r w:rsidRPr="001B529A">
          <w:rPr>
            <w:rStyle w:val="-"/>
            <w:rFonts w:cs="Arial"/>
            <w:color w:val="000000" w:themeColor="text1"/>
          </w:rPr>
          <w:t>.</w:t>
        </w:r>
        <w:r w:rsidRPr="001B529A">
          <w:rPr>
            <w:rStyle w:val="-"/>
            <w:rFonts w:cs="Arial"/>
            <w:color w:val="000000" w:themeColor="text1"/>
            <w:lang w:val="en-US"/>
          </w:rPr>
          <w:t>uth</w:t>
        </w:r>
        <w:r w:rsidRPr="001B529A">
          <w:rPr>
            <w:rStyle w:val="-"/>
            <w:rFonts w:cs="Arial"/>
            <w:color w:val="000000" w:themeColor="text1"/>
          </w:rPr>
          <w:t>.</w:t>
        </w:r>
        <w:r w:rsidRPr="001B529A">
          <w:rPr>
            <w:rStyle w:val="-"/>
            <w:rFonts w:cs="Arial"/>
            <w:color w:val="000000" w:themeColor="text1"/>
            <w:lang w:val="en-US"/>
          </w:rPr>
          <w:t>gr</w:t>
        </w:r>
      </w:hyperlink>
      <w:r w:rsidR="00E130F5">
        <w:rPr>
          <w:rFonts w:cs="Arial"/>
          <w:color w:val="000000" w:themeColor="text1"/>
        </w:rPr>
        <w:t xml:space="preserve">, Αρμόδια κ. </w:t>
      </w:r>
      <w:r w:rsidR="00E130F5">
        <w:rPr>
          <w:rFonts w:cs="Arial"/>
          <w:color w:val="000000" w:themeColor="text1"/>
        </w:rPr>
        <w:t xml:space="preserve">Ζωή </w:t>
      </w:r>
      <w:proofErr w:type="spellStart"/>
      <w:r w:rsidR="00E130F5">
        <w:rPr>
          <w:rFonts w:cs="Arial"/>
          <w:color w:val="000000" w:themeColor="text1"/>
        </w:rPr>
        <w:t>Ζούπη</w:t>
      </w:r>
      <w:proofErr w:type="spellEnd"/>
      <w:r w:rsidRPr="001B529A">
        <w:rPr>
          <w:rFonts w:cs="Arial"/>
          <w:color w:val="000000" w:themeColor="text1"/>
        </w:rPr>
        <w:t>.</w:t>
      </w:r>
    </w:p>
    <w:bookmarkEnd w:id="0"/>
    <w:p w:rsidR="001B529A" w:rsidRPr="001B529A" w:rsidRDefault="001B529A" w:rsidP="001B529A">
      <w:pPr>
        <w:spacing w:after="0" w:line="240" w:lineRule="auto"/>
        <w:jc w:val="both"/>
        <w:rPr>
          <w:b/>
          <w:color w:val="000000" w:themeColor="text1"/>
        </w:rPr>
      </w:pPr>
      <w:r w:rsidRPr="001B529A">
        <w:rPr>
          <w:b/>
          <w:color w:val="000000" w:themeColor="text1"/>
        </w:rPr>
        <w:t xml:space="preserve">1. </w:t>
      </w:r>
      <w:r w:rsidRPr="001B529A">
        <w:rPr>
          <w:color w:val="000000" w:themeColor="text1"/>
        </w:rPr>
        <w:t>Μια (1) κενή οργανική θέση καθηγητή στη βαθμίδα του</w:t>
      </w:r>
      <w:r w:rsidRPr="001B529A">
        <w:rPr>
          <w:b/>
          <w:color w:val="000000" w:themeColor="text1"/>
        </w:rPr>
        <w:t xml:space="preserve"> Επίκουρου Καθηγητή </w:t>
      </w:r>
      <w:r w:rsidRPr="001B529A">
        <w:rPr>
          <w:color w:val="000000" w:themeColor="text1"/>
        </w:rPr>
        <w:t xml:space="preserve">με γνωστικό αντικείμενο </w:t>
      </w:r>
      <w:r w:rsidRPr="001B529A">
        <w:rPr>
          <w:b/>
          <w:color w:val="000000" w:themeColor="text1"/>
        </w:rPr>
        <w:t>«Δημόσιο</w:t>
      </w:r>
      <w:r>
        <w:rPr>
          <w:b/>
          <w:color w:val="000000" w:themeColor="text1"/>
        </w:rPr>
        <w:t xml:space="preserve"> Δίκαιο και Οικονομικοί Θεσμοί» </w:t>
      </w:r>
      <w:r>
        <w:rPr>
          <w:rFonts w:cs="Calibri"/>
          <w:color w:val="000000" w:themeColor="text1"/>
        </w:rPr>
        <w:t>(</w:t>
      </w:r>
      <w:r w:rsidRPr="001B529A">
        <w:rPr>
          <w:color w:val="000000" w:themeColor="text1"/>
        </w:rPr>
        <w:t>ΦΕΚ 334/24-03-2020/</w:t>
      </w:r>
      <w:proofErr w:type="spellStart"/>
      <w:r w:rsidRPr="001B529A">
        <w:rPr>
          <w:color w:val="000000" w:themeColor="text1"/>
        </w:rPr>
        <w:t>τ.Γ</w:t>
      </w:r>
      <w:proofErr w:type="spellEnd"/>
      <w:r w:rsidRPr="001B529A">
        <w:rPr>
          <w:color w:val="000000" w:themeColor="text1"/>
        </w:rPr>
        <w:t xml:space="preserve">΄, </w:t>
      </w:r>
      <w:r w:rsidRPr="001B529A">
        <w:rPr>
          <w:rStyle w:val="a6"/>
          <w:color w:val="000000" w:themeColor="text1"/>
        </w:rPr>
        <w:t>ΑΔΑ:</w:t>
      </w:r>
      <w:r w:rsidRPr="001B529A">
        <w:rPr>
          <w:color w:val="000000" w:themeColor="text1"/>
        </w:rPr>
        <w:t xml:space="preserve"> 9ΕΞ5469Β7Ξ-6ΒΥ) </w:t>
      </w:r>
    </w:p>
    <w:p w:rsidR="001B529A" w:rsidRPr="001B529A" w:rsidRDefault="001B529A" w:rsidP="001B529A">
      <w:pPr>
        <w:spacing w:after="0" w:line="240" w:lineRule="auto"/>
        <w:rPr>
          <w:color w:val="000000" w:themeColor="text1"/>
        </w:rPr>
      </w:pPr>
      <w:r w:rsidRPr="001B529A">
        <w:rPr>
          <w:color w:val="000000" w:themeColor="text1"/>
        </w:rPr>
        <w:t xml:space="preserve">Κωδικός Ανάρτησης «ΑΠΕΛΛΑ»: </w:t>
      </w:r>
      <w:r w:rsidRPr="001B529A">
        <w:rPr>
          <w:b/>
          <w:bCs/>
          <w:color w:val="000000" w:themeColor="text1"/>
        </w:rPr>
        <w:t>APP15359</w:t>
      </w:r>
    </w:p>
    <w:p w:rsidR="001B529A" w:rsidRPr="001B529A" w:rsidRDefault="001B529A" w:rsidP="001B529A">
      <w:pPr>
        <w:spacing w:after="0" w:line="240" w:lineRule="auto"/>
        <w:rPr>
          <w:b/>
          <w:color w:val="000000" w:themeColor="text1"/>
        </w:rPr>
      </w:pPr>
      <w:r w:rsidRPr="001B529A">
        <w:rPr>
          <w:b/>
          <w:color w:val="000000" w:themeColor="text1"/>
        </w:rPr>
        <w:t>ΠΕΡΙΓΡΑΦΗ ΘΕΣΗΣ</w:t>
      </w:r>
    </w:p>
    <w:p w:rsidR="001B529A" w:rsidRPr="001B529A" w:rsidRDefault="001B529A" w:rsidP="006F08C5">
      <w:pPr>
        <w:pStyle w:val="a5"/>
        <w:ind w:left="0"/>
        <w:jc w:val="both"/>
        <w:rPr>
          <w:color w:val="000000" w:themeColor="text1"/>
        </w:rPr>
      </w:pPr>
      <w:r w:rsidRPr="001B529A">
        <w:rPr>
          <w:color w:val="000000" w:themeColor="text1"/>
        </w:rPr>
        <w:t>Ειδικότερα στο γνωστικό αντικείμενο "Δημόσιο δίκαιο" περιλαμβάνονται οι θεμελιώδεις κλάδοι του δημοσίου δικαίου, όπως το συνταγματικό δίκαιο (οργάνωση του κράτους και συνταγματικά δικαιώματα)  και το γενικό διοικητικό δίκαιο (αρχές οργάνωσης και δράσης της δημόσιας διοίκησης). Οι "Οικονομικοί θεσμοί", σε συνδυασμό με το "Δημόσιο δίκαιο" καλύπτουν τους θεμελιώδεις θεσμούς του λεγόμενου οικονομικού συντάγματος, όπως είναι ιδίως η οικονομική ελευθερία, η προστασία των οικονομικών δικαιωμάτων, η ελευθερία των συμβάσεων, η κατοχύρωση και η λειτουργία του ελεύθερου ανταγωνισμού και της οικονομίας της αγοράς.</w:t>
      </w:r>
    </w:p>
    <w:p w:rsidR="001B529A" w:rsidRPr="001B529A" w:rsidRDefault="001B529A" w:rsidP="001B529A">
      <w:pPr>
        <w:spacing w:after="0" w:line="240" w:lineRule="auto"/>
        <w:jc w:val="both"/>
        <w:rPr>
          <w:b/>
          <w:color w:val="000000" w:themeColor="text1"/>
        </w:rPr>
      </w:pPr>
      <w:r w:rsidRPr="001B529A">
        <w:rPr>
          <w:color w:val="000000" w:themeColor="text1"/>
        </w:rPr>
        <w:t>2. Μια (1) κενή οργανική θέση καθηγητή στη βαθμίδα του</w:t>
      </w:r>
      <w:r w:rsidRPr="001B529A">
        <w:rPr>
          <w:b/>
          <w:color w:val="000000" w:themeColor="text1"/>
        </w:rPr>
        <w:t xml:space="preserve"> Αναπληρωτή Καθηγητή ή Επίκουρου Καθηγητή </w:t>
      </w:r>
      <w:r w:rsidRPr="001B529A">
        <w:rPr>
          <w:color w:val="000000" w:themeColor="text1"/>
        </w:rPr>
        <w:t xml:space="preserve">με γνωστικό αντικείμενο </w:t>
      </w:r>
      <w:r w:rsidRPr="001B529A">
        <w:rPr>
          <w:b/>
          <w:color w:val="000000" w:themeColor="text1"/>
        </w:rPr>
        <w:t>«Δημ</w:t>
      </w:r>
      <w:r>
        <w:rPr>
          <w:b/>
          <w:color w:val="000000" w:themeColor="text1"/>
        </w:rPr>
        <w:t xml:space="preserve">οσιονομική Θεωρία και Πολιτική» </w:t>
      </w:r>
      <w:r>
        <w:rPr>
          <w:rFonts w:cs="Calibri"/>
          <w:color w:val="000000" w:themeColor="text1"/>
        </w:rPr>
        <w:t>(</w:t>
      </w:r>
      <w:r w:rsidRPr="001B529A">
        <w:rPr>
          <w:color w:val="000000" w:themeColor="text1"/>
        </w:rPr>
        <w:t>ΦΕΚ 334/24-03-2020/</w:t>
      </w:r>
      <w:proofErr w:type="spellStart"/>
      <w:r w:rsidRPr="001B529A">
        <w:rPr>
          <w:color w:val="000000" w:themeColor="text1"/>
        </w:rPr>
        <w:t>τ.Γ</w:t>
      </w:r>
      <w:proofErr w:type="spellEnd"/>
      <w:r w:rsidRPr="001B529A">
        <w:rPr>
          <w:color w:val="000000" w:themeColor="text1"/>
        </w:rPr>
        <w:t xml:space="preserve">΄, </w:t>
      </w:r>
      <w:r w:rsidRPr="001B529A">
        <w:rPr>
          <w:rStyle w:val="a6"/>
          <w:color w:val="000000" w:themeColor="text1"/>
        </w:rPr>
        <w:t>ΑΔΑ:</w:t>
      </w:r>
      <w:r w:rsidRPr="001B529A">
        <w:rPr>
          <w:color w:val="000000" w:themeColor="text1"/>
        </w:rPr>
        <w:t xml:space="preserve"> 9Ο75469Β7Ξ-ΟΧ6) </w:t>
      </w:r>
      <w:r w:rsidRPr="001B529A">
        <w:rPr>
          <w:b/>
          <w:color w:val="000000" w:themeColor="text1"/>
        </w:rPr>
        <w:t xml:space="preserve"> </w:t>
      </w:r>
    </w:p>
    <w:p w:rsidR="001B529A" w:rsidRPr="001B529A" w:rsidRDefault="001B529A" w:rsidP="001B529A">
      <w:pPr>
        <w:spacing w:after="0" w:line="240" w:lineRule="auto"/>
        <w:rPr>
          <w:color w:val="000000" w:themeColor="text1"/>
        </w:rPr>
      </w:pPr>
      <w:r w:rsidRPr="001B529A">
        <w:rPr>
          <w:color w:val="000000" w:themeColor="text1"/>
        </w:rPr>
        <w:t xml:space="preserve">Κωδικός Ανάρτησης «ΑΠΕΛΛΑ»: </w:t>
      </w:r>
      <w:r w:rsidRPr="001B529A">
        <w:rPr>
          <w:b/>
          <w:bCs/>
          <w:color w:val="000000" w:themeColor="text1"/>
        </w:rPr>
        <w:t>Αναπληρωτής: APP15361 || Επίκουρος: APP15363</w:t>
      </w:r>
      <w:r w:rsidRPr="001B529A">
        <w:rPr>
          <w:color w:val="000000" w:themeColor="text1"/>
        </w:rPr>
        <w:t xml:space="preserve"> </w:t>
      </w:r>
    </w:p>
    <w:p w:rsidR="001B529A" w:rsidRPr="001B529A" w:rsidRDefault="001B529A" w:rsidP="001B529A">
      <w:pPr>
        <w:spacing w:after="0" w:line="240" w:lineRule="auto"/>
        <w:rPr>
          <w:b/>
          <w:color w:val="000000" w:themeColor="text1"/>
        </w:rPr>
      </w:pPr>
      <w:r w:rsidRPr="001B529A">
        <w:rPr>
          <w:b/>
          <w:color w:val="000000" w:themeColor="text1"/>
        </w:rPr>
        <w:t>ΠΕΡΙΓΡΑΦΗ ΘΕΣΗΣ</w:t>
      </w:r>
    </w:p>
    <w:p w:rsidR="001B529A" w:rsidRPr="001B529A" w:rsidRDefault="001B529A" w:rsidP="001B529A">
      <w:pPr>
        <w:pStyle w:val="a5"/>
        <w:ind w:left="0"/>
        <w:jc w:val="both"/>
        <w:rPr>
          <w:color w:val="000000" w:themeColor="text1"/>
        </w:rPr>
      </w:pPr>
      <w:r w:rsidRPr="001B529A">
        <w:rPr>
          <w:color w:val="000000" w:themeColor="text1"/>
        </w:rPr>
        <w:t>Το γνωστικό αντικείμενο της Δημοσιονομικής Θεωρίας και Πολιτικής εστιάζει στην επίδραση της δημοσιονομικής πολιτικής στην οικονομία, στον οικονομικό κύκλο και τις οικονομικές διακυμάνσεις. Ειδικότερα, χρησιμοποιεί υποδείγματα και οικονομετρικά εργαλεία για να εξετάσει θεωρητικά και να διερευνήσει εμπειρικά θέματα που αφορούν στις δημόσιες δαπάνες και τα έσοδα, τα δημοσιονομικά ελλείμματα, τη διαχείριση του δημόσιου χρέους, τη συσχέτιση εσωτερικού και εξωτερικού χρέους μιας εθνικής οικονομίας καθώς και τις οικονομικές επιπτώσεις του.</w:t>
      </w:r>
    </w:p>
    <w:p w:rsidR="001B529A" w:rsidRPr="001B529A" w:rsidRDefault="001B529A" w:rsidP="001B529A">
      <w:pPr>
        <w:spacing w:after="0" w:line="240" w:lineRule="auto"/>
        <w:ind w:right="-879"/>
        <w:jc w:val="both"/>
        <w:rPr>
          <w:b/>
          <w:color w:val="000000" w:themeColor="text1"/>
        </w:rPr>
      </w:pPr>
      <w:r w:rsidRPr="001B529A">
        <w:rPr>
          <w:b/>
          <w:color w:val="000000" w:themeColor="text1"/>
        </w:rPr>
        <w:t>ΣΧΟΛΗ ΓΕΩΠΟΝΙΚΩΝ ΕΠΙΣΤΗΜΩΝ</w:t>
      </w:r>
    </w:p>
    <w:p w:rsidR="001B529A" w:rsidRPr="006F08C5" w:rsidRDefault="001B529A" w:rsidP="006F08C5">
      <w:pPr>
        <w:widowControl w:val="0"/>
        <w:autoSpaceDE w:val="0"/>
        <w:autoSpaceDN w:val="0"/>
        <w:adjustRightInd w:val="0"/>
        <w:snapToGrid w:val="0"/>
        <w:spacing w:after="0" w:line="240" w:lineRule="auto"/>
        <w:ind w:right="57"/>
        <w:jc w:val="both"/>
        <w:rPr>
          <w:rFonts w:cs="Arial"/>
          <w:color w:val="000000" w:themeColor="text1"/>
        </w:rPr>
      </w:pPr>
      <w:r w:rsidRPr="001B529A">
        <w:rPr>
          <w:b/>
          <w:color w:val="000000" w:themeColor="text1"/>
        </w:rPr>
        <w:t>ΤΜΗΜΑ ΓΕΩΠΟΝΙΑΣ ΙΧΘΥΟΛΟΓΙΑΣ ΚΑΙ ΥΔΑΤΙΝΟΥ ΠΕΡΙΒΑΛΛΟΝΤΟΣ,</w:t>
      </w:r>
      <w:r w:rsidRPr="001B529A">
        <w:rPr>
          <w:rFonts w:cs="Arial"/>
          <w:color w:val="000000" w:themeColor="text1"/>
        </w:rPr>
        <w:t xml:space="preserve"> Οδός </w:t>
      </w:r>
      <w:proofErr w:type="spellStart"/>
      <w:r w:rsidRPr="001B529A">
        <w:rPr>
          <w:rFonts w:cs="Arial"/>
          <w:color w:val="000000" w:themeColor="text1"/>
        </w:rPr>
        <w:t>Φυτόκου</w:t>
      </w:r>
      <w:proofErr w:type="spellEnd"/>
      <w:r w:rsidRPr="001B529A">
        <w:rPr>
          <w:rFonts w:cs="Arial"/>
          <w:color w:val="000000" w:themeColor="text1"/>
        </w:rPr>
        <w:t xml:space="preserve">-Ν. Ιωνία Μαγνησίας,  38446 Βόλος,  </w:t>
      </w:r>
      <w:proofErr w:type="spellStart"/>
      <w:r w:rsidRPr="001B529A">
        <w:rPr>
          <w:rFonts w:cs="Arial"/>
          <w:color w:val="000000" w:themeColor="text1"/>
        </w:rPr>
        <w:t>τηλ</w:t>
      </w:r>
      <w:proofErr w:type="spellEnd"/>
      <w:r w:rsidRPr="001B529A">
        <w:rPr>
          <w:rFonts w:cs="Arial"/>
          <w:color w:val="000000" w:themeColor="text1"/>
        </w:rPr>
        <w:t xml:space="preserve">. 2421093011,  FAX  2421093157, </w:t>
      </w:r>
      <w:r w:rsidRPr="001B529A">
        <w:rPr>
          <w:rFonts w:cs="Arial"/>
          <w:color w:val="000000" w:themeColor="text1"/>
          <w:lang w:val="en-US"/>
        </w:rPr>
        <w:t>e</w:t>
      </w:r>
      <w:r w:rsidRPr="001B529A">
        <w:rPr>
          <w:rFonts w:cs="Arial"/>
          <w:color w:val="000000" w:themeColor="text1"/>
        </w:rPr>
        <w:t>-</w:t>
      </w:r>
      <w:r w:rsidRPr="001B529A">
        <w:rPr>
          <w:rFonts w:cs="Arial"/>
          <w:color w:val="000000" w:themeColor="text1"/>
          <w:lang w:val="en-US"/>
        </w:rPr>
        <w:t>mail</w:t>
      </w:r>
      <w:r w:rsidRPr="001B529A">
        <w:rPr>
          <w:rFonts w:cs="Arial"/>
          <w:color w:val="000000" w:themeColor="text1"/>
        </w:rPr>
        <w:t xml:space="preserve">:    </w:t>
      </w:r>
      <w:hyperlink r:id="rId7" w:history="1">
        <w:r w:rsidRPr="001B529A">
          <w:rPr>
            <w:rStyle w:val="-"/>
            <w:rFonts w:cs="Arial"/>
            <w:color w:val="000000" w:themeColor="text1"/>
            <w:lang w:val="en-US"/>
          </w:rPr>
          <w:t>g</w:t>
        </w:r>
        <w:r w:rsidRPr="001B529A">
          <w:rPr>
            <w:rStyle w:val="-"/>
            <w:rFonts w:cs="Arial"/>
            <w:color w:val="000000" w:themeColor="text1"/>
          </w:rPr>
          <w:t>-</w:t>
        </w:r>
        <w:r w:rsidRPr="001B529A">
          <w:rPr>
            <w:rStyle w:val="-"/>
            <w:rFonts w:cs="Arial"/>
            <w:color w:val="000000" w:themeColor="text1"/>
            <w:lang w:val="en-US"/>
          </w:rPr>
          <w:t>apae</w:t>
        </w:r>
        <w:r w:rsidRPr="001B529A">
          <w:rPr>
            <w:rStyle w:val="-"/>
            <w:rFonts w:cs="Arial"/>
            <w:color w:val="000000" w:themeColor="text1"/>
          </w:rPr>
          <w:t>@</w:t>
        </w:r>
        <w:r w:rsidRPr="001B529A">
          <w:rPr>
            <w:rStyle w:val="-"/>
            <w:rFonts w:cs="Arial"/>
            <w:color w:val="000000" w:themeColor="text1"/>
            <w:lang w:val="en-US"/>
          </w:rPr>
          <w:t>apae</w:t>
        </w:r>
        <w:r w:rsidRPr="001B529A">
          <w:rPr>
            <w:rStyle w:val="-"/>
            <w:rFonts w:cs="Arial"/>
            <w:color w:val="000000" w:themeColor="text1"/>
          </w:rPr>
          <w:t>.</w:t>
        </w:r>
        <w:r w:rsidRPr="001B529A">
          <w:rPr>
            <w:rStyle w:val="-"/>
            <w:rFonts w:cs="Arial"/>
            <w:color w:val="000000" w:themeColor="text1"/>
            <w:lang w:val="en-US"/>
          </w:rPr>
          <w:t>uth</w:t>
        </w:r>
        <w:r w:rsidRPr="001B529A">
          <w:rPr>
            <w:rStyle w:val="-"/>
            <w:rFonts w:cs="Arial"/>
            <w:color w:val="000000" w:themeColor="text1"/>
          </w:rPr>
          <w:t>.</w:t>
        </w:r>
        <w:r w:rsidRPr="001B529A">
          <w:rPr>
            <w:rStyle w:val="-"/>
            <w:rFonts w:cs="Arial"/>
            <w:color w:val="000000" w:themeColor="text1"/>
            <w:lang w:val="en-US"/>
          </w:rPr>
          <w:t>gr</w:t>
        </w:r>
      </w:hyperlink>
      <w:r w:rsidRPr="001B529A">
        <w:rPr>
          <w:rFonts w:cs="Arial"/>
          <w:color w:val="000000" w:themeColor="text1"/>
        </w:rPr>
        <w:t xml:space="preserve">, Αρμόδιος κ. </w:t>
      </w:r>
      <w:proofErr w:type="spellStart"/>
      <w:r w:rsidRPr="001B529A">
        <w:rPr>
          <w:rFonts w:cs="Arial"/>
          <w:color w:val="000000" w:themeColor="text1"/>
        </w:rPr>
        <w:t>Ναουμίδης</w:t>
      </w:r>
      <w:proofErr w:type="spellEnd"/>
      <w:r w:rsidRPr="001B529A">
        <w:rPr>
          <w:rFonts w:cs="Arial"/>
          <w:color w:val="000000" w:themeColor="text1"/>
        </w:rPr>
        <w:t xml:space="preserve"> Ιωάννης.</w:t>
      </w:r>
    </w:p>
    <w:p w:rsidR="001B529A" w:rsidRPr="001B529A" w:rsidRDefault="001B529A" w:rsidP="001B529A">
      <w:pPr>
        <w:spacing w:after="0" w:line="240" w:lineRule="auto"/>
        <w:jc w:val="both"/>
        <w:rPr>
          <w:b/>
          <w:color w:val="000000" w:themeColor="text1"/>
        </w:rPr>
      </w:pPr>
      <w:r w:rsidRPr="001B529A">
        <w:rPr>
          <w:color w:val="000000" w:themeColor="text1"/>
        </w:rPr>
        <w:t>1. Μια (1) κενή οργανική θέση καθηγητή στη βαθμίδα του</w:t>
      </w:r>
      <w:r w:rsidRPr="001B529A">
        <w:rPr>
          <w:b/>
          <w:color w:val="000000" w:themeColor="text1"/>
        </w:rPr>
        <w:t xml:space="preserve"> Επίκουρου Καθηγητή </w:t>
      </w:r>
      <w:r w:rsidRPr="001B529A">
        <w:rPr>
          <w:color w:val="000000" w:themeColor="text1"/>
        </w:rPr>
        <w:t xml:space="preserve">με γνωστικό αντικείμενο </w:t>
      </w:r>
      <w:r w:rsidRPr="001B529A">
        <w:rPr>
          <w:b/>
          <w:color w:val="000000" w:themeColor="text1"/>
        </w:rPr>
        <w:t xml:space="preserve">«Μοριακή Μικροβιολογία και Ποιότητα Αλιευτικών Προϊόντων-Τροφίμων» </w:t>
      </w:r>
      <w:r>
        <w:rPr>
          <w:rFonts w:cs="Calibri"/>
          <w:color w:val="000000" w:themeColor="text1"/>
        </w:rPr>
        <w:t>(</w:t>
      </w:r>
      <w:r w:rsidRPr="001B529A">
        <w:rPr>
          <w:color w:val="000000" w:themeColor="text1"/>
        </w:rPr>
        <w:t>ΦΕΚ 334/24-03-2020/</w:t>
      </w:r>
      <w:proofErr w:type="spellStart"/>
      <w:r w:rsidRPr="001B529A">
        <w:rPr>
          <w:color w:val="000000" w:themeColor="text1"/>
        </w:rPr>
        <w:t>τ.Γ</w:t>
      </w:r>
      <w:proofErr w:type="spellEnd"/>
      <w:r w:rsidRPr="001B529A">
        <w:rPr>
          <w:color w:val="000000" w:themeColor="text1"/>
        </w:rPr>
        <w:t xml:space="preserve">΄, </w:t>
      </w:r>
      <w:r w:rsidRPr="001B529A">
        <w:rPr>
          <w:rStyle w:val="a6"/>
          <w:color w:val="000000" w:themeColor="text1"/>
        </w:rPr>
        <w:t>ΑΔΑ:</w:t>
      </w:r>
      <w:r w:rsidRPr="001B529A">
        <w:rPr>
          <w:color w:val="000000" w:themeColor="text1"/>
        </w:rPr>
        <w:t xml:space="preserve"> ΡΖ9Ξ469Β7Ξ-9Γ6) </w:t>
      </w:r>
    </w:p>
    <w:p w:rsidR="001B529A" w:rsidRPr="001B529A" w:rsidRDefault="001B529A" w:rsidP="001B529A">
      <w:pPr>
        <w:spacing w:after="0" w:line="240" w:lineRule="auto"/>
        <w:rPr>
          <w:color w:val="000000" w:themeColor="text1"/>
        </w:rPr>
      </w:pPr>
      <w:r w:rsidRPr="001B529A">
        <w:rPr>
          <w:color w:val="000000" w:themeColor="text1"/>
        </w:rPr>
        <w:t xml:space="preserve">Κωδικός Ανάρτησης «ΑΠΕΛΛΑ»: </w:t>
      </w:r>
      <w:r w:rsidRPr="001B529A">
        <w:rPr>
          <w:b/>
          <w:bCs/>
          <w:color w:val="000000" w:themeColor="text1"/>
        </w:rPr>
        <w:t>APP15364</w:t>
      </w:r>
    </w:p>
    <w:p w:rsidR="001B529A" w:rsidRPr="001B529A" w:rsidRDefault="001B529A" w:rsidP="001B529A">
      <w:pPr>
        <w:spacing w:after="0" w:line="240" w:lineRule="auto"/>
        <w:jc w:val="both"/>
        <w:rPr>
          <w:rFonts w:cs="Calibri"/>
          <w:b/>
          <w:color w:val="000000" w:themeColor="text1"/>
        </w:rPr>
      </w:pPr>
    </w:p>
    <w:p w:rsidR="001B529A" w:rsidRPr="001B529A" w:rsidRDefault="001B529A" w:rsidP="001B529A">
      <w:pPr>
        <w:spacing w:after="0" w:line="240" w:lineRule="auto"/>
        <w:ind w:right="-879"/>
        <w:jc w:val="both"/>
        <w:rPr>
          <w:rFonts w:cs="Times New Roman"/>
          <w:b/>
          <w:color w:val="000000" w:themeColor="text1"/>
        </w:rPr>
      </w:pPr>
      <w:r w:rsidRPr="001B529A">
        <w:rPr>
          <w:b/>
          <w:color w:val="000000" w:themeColor="text1"/>
        </w:rPr>
        <w:t xml:space="preserve">ΠΟΛΥΤΕΧΝΙΚΗ ΣΧΟΛΗ </w:t>
      </w:r>
    </w:p>
    <w:p w:rsidR="001B529A" w:rsidRPr="001B529A" w:rsidRDefault="001B529A" w:rsidP="001B529A">
      <w:pPr>
        <w:pStyle w:val="a7"/>
        <w:autoSpaceDE w:val="0"/>
        <w:autoSpaceDN w:val="0"/>
        <w:adjustRightInd w:val="0"/>
        <w:spacing w:after="0"/>
        <w:ind w:right="56"/>
        <w:jc w:val="both"/>
        <w:rPr>
          <w:rFonts w:cs="Arial"/>
          <w:color w:val="000000" w:themeColor="text1"/>
        </w:rPr>
      </w:pPr>
      <w:r w:rsidRPr="001B529A">
        <w:rPr>
          <w:b/>
          <w:color w:val="000000" w:themeColor="text1"/>
        </w:rPr>
        <w:t>ΤΜΗΜΑ ΗΛΕΚΤΡΟΛΟΓΩΝ ΜΗΧΑΝΙΚΩΝ ΚΑΙ ΜΗΧΑΝΙΚΩΝ ΥΠΟΛΟΓΙΣΤΩΝ,</w:t>
      </w:r>
      <w:r w:rsidRPr="001B529A">
        <w:rPr>
          <w:rFonts w:cs="Arial"/>
          <w:i/>
          <w:color w:val="000000" w:themeColor="text1"/>
        </w:rPr>
        <w:t xml:space="preserve"> </w:t>
      </w:r>
      <w:proofErr w:type="spellStart"/>
      <w:r w:rsidRPr="001B529A">
        <w:rPr>
          <w:rFonts w:cs="Arial"/>
          <w:color w:val="000000" w:themeColor="text1"/>
        </w:rPr>
        <w:t>Γκλαβάνη</w:t>
      </w:r>
      <w:proofErr w:type="spellEnd"/>
      <w:r w:rsidRPr="001B529A">
        <w:rPr>
          <w:rFonts w:cs="Arial"/>
          <w:b/>
          <w:bCs/>
          <w:color w:val="000000" w:themeColor="text1"/>
        </w:rPr>
        <w:t xml:space="preserve"> </w:t>
      </w:r>
      <w:r w:rsidRPr="001B529A">
        <w:rPr>
          <w:rFonts w:cs="Arial"/>
          <w:color w:val="000000" w:themeColor="text1"/>
        </w:rPr>
        <w:t>37 &amp; 28</w:t>
      </w:r>
      <w:r w:rsidRPr="001B529A">
        <w:rPr>
          <w:rFonts w:cs="Arial"/>
          <w:color w:val="000000" w:themeColor="text1"/>
          <w:vertAlign w:val="superscript"/>
        </w:rPr>
        <w:t>ης</w:t>
      </w:r>
      <w:r w:rsidRPr="001B529A">
        <w:rPr>
          <w:rFonts w:cs="Arial"/>
          <w:color w:val="000000" w:themeColor="text1"/>
        </w:rPr>
        <w:t xml:space="preserve"> Οκτωβρίου, 38221 Βόλος, </w:t>
      </w:r>
      <w:proofErr w:type="spellStart"/>
      <w:r w:rsidRPr="001B529A">
        <w:rPr>
          <w:rFonts w:cs="Arial"/>
          <w:color w:val="000000" w:themeColor="text1"/>
        </w:rPr>
        <w:t>τηλ</w:t>
      </w:r>
      <w:proofErr w:type="spellEnd"/>
      <w:r w:rsidRPr="001B529A">
        <w:rPr>
          <w:rFonts w:cs="Arial"/>
          <w:color w:val="000000" w:themeColor="text1"/>
        </w:rPr>
        <w:t xml:space="preserve">. 2421074967, FAX 2421074997, </w:t>
      </w:r>
      <w:r w:rsidRPr="001B529A">
        <w:rPr>
          <w:rFonts w:cs="Arial"/>
          <w:color w:val="000000" w:themeColor="text1"/>
          <w:lang w:val="en-US"/>
        </w:rPr>
        <w:t>e</w:t>
      </w:r>
      <w:r w:rsidRPr="001B529A">
        <w:rPr>
          <w:rFonts w:cs="Arial"/>
          <w:color w:val="000000" w:themeColor="text1"/>
        </w:rPr>
        <w:t>-</w:t>
      </w:r>
      <w:r w:rsidRPr="001B529A">
        <w:rPr>
          <w:rFonts w:cs="Arial"/>
          <w:color w:val="000000" w:themeColor="text1"/>
          <w:lang w:val="en-US"/>
        </w:rPr>
        <w:t>mail</w:t>
      </w:r>
      <w:r w:rsidRPr="001B529A">
        <w:rPr>
          <w:rFonts w:cs="Arial"/>
          <w:color w:val="000000" w:themeColor="text1"/>
        </w:rPr>
        <w:t xml:space="preserve">: </w:t>
      </w:r>
      <w:hyperlink r:id="rId8" w:history="1">
        <w:r w:rsidRPr="001B529A">
          <w:rPr>
            <w:rStyle w:val="-"/>
            <w:rFonts w:cs="Arial"/>
            <w:color w:val="000000" w:themeColor="text1"/>
            <w:lang w:val="en-US"/>
          </w:rPr>
          <w:t>gece</w:t>
        </w:r>
        <w:r w:rsidRPr="001B529A">
          <w:rPr>
            <w:rStyle w:val="-"/>
            <w:rFonts w:cs="Arial"/>
            <w:color w:val="000000" w:themeColor="text1"/>
          </w:rPr>
          <w:t>@</w:t>
        </w:r>
        <w:r w:rsidRPr="001B529A">
          <w:rPr>
            <w:rStyle w:val="-"/>
            <w:rFonts w:cs="Arial"/>
            <w:color w:val="000000" w:themeColor="text1"/>
            <w:lang w:val="en-US"/>
          </w:rPr>
          <w:t>e</w:t>
        </w:r>
        <w:r w:rsidRPr="001B529A">
          <w:rPr>
            <w:rStyle w:val="-"/>
            <w:rFonts w:cs="Arial"/>
            <w:color w:val="000000" w:themeColor="text1"/>
          </w:rPr>
          <w:t>-</w:t>
        </w:r>
        <w:r w:rsidRPr="001B529A">
          <w:rPr>
            <w:rStyle w:val="-"/>
            <w:rFonts w:cs="Arial"/>
            <w:color w:val="000000" w:themeColor="text1"/>
            <w:lang w:val="en-US"/>
          </w:rPr>
          <w:t>ce</w:t>
        </w:r>
        <w:r w:rsidRPr="001B529A">
          <w:rPr>
            <w:rStyle w:val="-"/>
            <w:rFonts w:cs="Arial"/>
            <w:color w:val="000000" w:themeColor="text1"/>
          </w:rPr>
          <w:t>.</w:t>
        </w:r>
        <w:r w:rsidRPr="001B529A">
          <w:rPr>
            <w:rStyle w:val="-"/>
            <w:rFonts w:cs="Arial"/>
            <w:color w:val="000000" w:themeColor="text1"/>
            <w:lang w:val="en-US"/>
          </w:rPr>
          <w:t>uth</w:t>
        </w:r>
        <w:r w:rsidRPr="001B529A">
          <w:rPr>
            <w:rStyle w:val="-"/>
            <w:rFonts w:cs="Arial"/>
            <w:color w:val="000000" w:themeColor="text1"/>
          </w:rPr>
          <w:t>.</w:t>
        </w:r>
        <w:r w:rsidRPr="001B529A">
          <w:rPr>
            <w:rStyle w:val="-"/>
            <w:rFonts w:cs="Arial"/>
            <w:color w:val="000000" w:themeColor="text1"/>
            <w:lang w:val="en-US"/>
          </w:rPr>
          <w:t>gr</w:t>
        </w:r>
      </w:hyperlink>
      <w:r w:rsidRPr="001B529A">
        <w:rPr>
          <w:rFonts w:cs="Arial"/>
          <w:color w:val="000000" w:themeColor="text1"/>
        </w:rPr>
        <w:t xml:space="preserve">,  Αρμόδια κ. </w:t>
      </w:r>
      <w:proofErr w:type="spellStart"/>
      <w:r w:rsidRPr="001B529A">
        <w:rPr>
          <w:rFonts w:cs="Arial"/>
          <w:color w:val="000000" w:themeColor="text1"/>
        </w:rPr>
        <w:t>Παπαλεξανδρή</w:t>
      </w:r>
      <w:proofErr w:type="spellEnd"/>
      <w:r w:rsidRPr="001B529A">
        <w:rPr>
          <w:rFonts w:cs="Arial"/>
          <w:color w:val="000000" w:themeColor="text1"/>
        </w:rPr>
        <w:t xml:space="preserve"> Μαρία.</w:t>
      </w:r>
    </w:p>
    <w:p w:rsidR="001B529A" w:rsidRPr="001B529A" w:rsidRDefault="001B529A" w:rsidP="001B529A">
      <w:pPr>
        <w:spacing w:after="0" w:line="240" w:lineRule="auto"/>
        <w:jc w:val="both"/>
        <w:rPr>
          <w:rFonts w:cs="Times New Roman"/>
          <w:b/>
          <w:color w:val="000000" w:themeColor="text1"/>
        </w:rPr>
      </w:pPr>
      <w:r w:rsidRPr="001B529A">
        <w:rPr>
          <w:color w:val="000000" w:themeColor="text1"/>
        </w:rPr>
        <w:t>1. Μια (1) κενή οργανική θέση καθηγητή στη βαθμίδα του</w:t>
      </w:r>
      <w:r w:rsidRPr="001B529A">
        <w:rPr>
          <w:b/>
          <w:color w:val="000000" w:themeColor="text1"/>
        </w:rPr>
        <w:t xml:space="preserve"> Αναπληρωτή Καθηγητή ή Επίκουρου Καθηγητή </w:t>
      </w:r>
      <w:r w:rsidRPr="001B529A">
        <w:rPr>
          <w:color w:val="000000" w:themeColor="text1"/>
        </w:rPr>
        <w:t xml:space="preserve">με γνωστικό αντικείμενο </w:t>
      </w:r>
      <w:r w:rsidRPr="001B529A">
        <w:rPr>
          <w:b/>
          <w:color w:val="000000" w:themeColor="text1"/>
        </w:rPr>
        <w:t xml:space="preserve">«Δίκτυα Διαχείρισης Δεδομένων» </w:t>
      </w:r>
      <w:r>
        <w:rPr>
          <w:rFonts w:cs="Calibri"/>
          <w:color w:val="000000" w:themeColor="text1"/>
        </w:rPr>
        <w:t>(</w:t>
      </w:r>
      <w:r w:rsidRPr="001B529A">
        <w:rPr>
          <w:color w:val="000000" w:themeColor="text1"/>
        </w:rPr>
        <w:t>ΦΕΚ 334/24-03-2020/</w:t>
      </w:r>
      <w:proofErr w:type="spellStart"/>
      <w:r w:rsidRPr="001B529A">
        <w:rPr>
          <w:color w:val="000000" w:themeColor="text1"/>
        </w:rPr>
        <w:t>τ.Γ</w:t>
      </w:r>
      <w:proofErr w:type="spellEnd"/>
      <w:r w:rsidRPr="001B529A">
        <w:rPr>
          <w:color w:val="000000" w:themeColor="text1"/>
        </w:rPr>
        <w:t xml:space="preserve">΄, </w:t>
      </w:r>
      <w:r w:rsidRPr="001B529A">
        <w:rPr>
          <w:b/>
          <w:bCs/>
          <w:color w:val="000000" w:themeColor="text1"/>
        </w:rPr>
        <w:t>ΑΔΑ:</w:t>
      </w:r>
      <w:r w:rsidRPr="001B529A">
        <w:rPr>
          <w:color w:val="000000" w:themeColor="text1"/>
        </w:rPr>
        <w:t xml:space="preserve"> 6ΥΓΥ469Β7Ξ-871) </w:t>
      </w:r>
    </w:p>
    <w:p w:rsidR="001B529A" w:rsidRDefault="001B529A" w:rsidP="001B529A">
      <w:pPr>
        <w:spacing w:after="0" w:line="240" w:lineRule="auto"/>
        <w:rPr>
          <w:b/>
          <w:bCs/>
          <w:color w:val="000000" w:themeColor="text1"/>
        </w:rPr>
      </w:pPr>
      <w:r w:rsidRPr="001B529A">
        <w:rPr>
          <w:color w:val="000000" w:themeColor="text1"/>
        </w:rPr>
        <w:t xml:space="preserve">Κωδικός Ανάρτησης «ΑΠΕΛΛΑ»: </w:t>
      </w:r>
      <w:r w:rsidRPr="001B529A">
        <w:rPr>
          <w:b/>
          <w:bCs/>
          <w:color w:val="000000" w:themeColor="text1"/>
        </w:rPr>
        <w:t>Αναπληρωτής: APP15366 || Επίκουρος:</w:t>
      </w:r>
      <w:r w:rsidRPr="001B529A">
        <w:rPr>
          <w:color w:val="000000" w:themeColor="text1"/>
        </w:rPr>
        <w:t xml:space="preserve"> </w:t>
      </w:r>
      <w:r w:rsidRPr="001B529A">
        <w:rPr>
          <w:b/>
          <w:bCs/>
          <w:color w:val="000000" w:themeColor="text1"/>
        </w:rPr>
        <w:t xml:space="preserve">APP15367  </w:t>
      </w:r>
    </w:p>
    <w:p w:rsidR="001B529A" w:rsidRDefault="001B529A" w:rsidP="001B529A">
      <w:pPr>
        <w:spacing w:after="0" w:line="240" w:lineRule="auto"/>
        <w:rPr>
          <w:b/>
          <w:bCs/>
          <w:color w:val="000000" w:themeColor="text1"/>
        </w:rPr>
      </w:pPr>
    </w:p>
    <w:p w:rsidR="001B529A" w:rsidRPr="001B529A" w:rsidRDefault="001B529A" w:rsidP="006F08C5">
      <w:pPr>
        <w:spacing w:after="0" w:line="240" w:lineRule="auto"/>
        <w:jc w:val="both"/>
        <w:rPr>
          <w:rFonts w:cs="Arial"/>
          <w:color w:val="000000" w:themeColor="text1"/>
        </w:rPr>
      </w:pPr>
      <w:r w:rsidRPr="001B529A">
        <w:rPr>
          <w:b/>
          <w:color w:val="000000" w:themeColor="text1"/>
        </w:rPr>
        <w:t xml:space="preserve">ΤΜΗΜΑ ΜΗΧΑΝΟΛΟΓΩΝ ΜΗΧΑΝΙΚΩΝ, </w:t>
      </w:r>
      <w:r w:rsidRPr="001B529A">
        <w:rPr>
          <w:rFonts w:cs="Arial"/>
          <w:color w:val="000000" w:themeColor="text1"/>
        </w:rPr>
        <w:t xml:space="preserve">Πεδίον του Άρεως, 38334 Βόλος, </w:t>
      </w:r>
      <w:proofErr w:type="spellStart"/>
      <w:r w:rsidRPr="001B529A">
        <w:rPr>
          <w:rFonts w:cs="Arial"/>
          <w:color w:val="000000" w:themeColor="text1"/>
        </w:rPr>
        <w:t>τηλ</w:t>
      </w:r>
      <w:proofErr w:type="spellEnd"/>
      <w:r w:rsidRPr="001B529A">
        <w:rPr>
          <w:rFonts w:cs="Arial"/>
          <w:color w:val="000000" w:themeColor="text1"/>
        </w:rPr>
        <w:t xml:space="preserve">. 2421074011, FAX 2421074050, </w:t>
      </w:r>
      <w:r w:rsidRPr="001B529A">
        <w:rPr>
          <w:rFonts w:cs="Arial"/>
          <w:color w:val="000000" w:themeColor="text1"/>
          <w:lang w:val="en-US"/>
        </w:rPr>
        <w:t>e</w:t>
      </w:r>
      <w:r w:rsidRPr="001B529A">
        <w:rPr>
          <w:rFonts w:cs="Arial"/>
          <w:color w:val="000000" w:themeColor="text1"/>
        </w:rPr>
        <w:t>-</w:t>
      </w:r>
      <w:r w:rsidRPr="001B529A">
        <w:rPr>
          <w:rFonts w:cs="Arial"/>
          <w:color w:val="000000" w:themeColor="text1"/>
          <w:lang w:val="en-US"/>
        </w:rPr>
        <w:t>mail</w:t>
      </w:r>
      <w:r w:rsidRPr="001B529A">
        <w:rPr>
          <w:rFonts w:cs="Arial"/>
          <w:color w:val="000000" w:themeColor="text1"/>
        </w:rPr>
        <w:t xml:space="preserve">: </w:t>
      </w:r>
      <w:hyperlink r:id="rId9" w:history="1">
        <w:r w:rsidRPr="001B529A">
          <w:rPr>
            <w:rStyle w:val="-"/>
            <w:rFonts w:cs="Arial"/>
            <w:color w:val="000000" w:themeColor="text1"/>
            <w:lang w:val="en-US"/>
          </w:rPr>
          <w:t>g</w:t>
        </w:r>
        <w:r w:rsidRPr="001B529A">
          <w:rPr>
            <w:rStyle w:val="-"/>
            <w:rFonts w:cs="Arial"/>
            <w:color w:val="000000" w:themeColor="text1"/>
          </w:rPr>
          <w:t>-</w:t>
        </w:r>
        <w:r w:rsidRPr="001B529A">
          <w:rPr>
            <w:rStyle w:val="-"/>
            <w:rFonts w:cs="Arial"/>
            <w:color w:val="000000" w:themeColor="text1"/>
            <w:lang w:val="en-US"/>
          </w:rPr>
          <w:t>mie</w:t>
        </w:r>
        <w:r w:rsidRPr="001B529A">
          <w:rPr>
            <w:rStyle w:val="-"/>
            <w:rFonts w:cs="Arial"/>
            <w:color w:val="000000" w:themeColor="text1"/>
          </w:rPr>
          <w:t>@</w:t>
        </w:r>
        <w:r w:rsidRPr="001B529A">
          <w:rPr>
            <w:rStyle w:val="-"/>
            <w:rFonts w:cs="Arial"/>
            <w:color w:val="000000" w:themeColor="text1"/>
            <w:lang w:val="en-US"/>
          </w:rPr>
          <w:t>mie</w:t>
        </w:r>
        <w:r w:rsidRPr="001B529A">
          <w:rPr>
            <w:rStyle w:val="-"/>
            <w:rFonts w:cs="Arial"/>
            <w:color w:val="000000" w:themeColor="text1"/>
          </w:rPr>
          <w:t>.</w:t>
        </w:r>
        <w:r w:rsidRPr="001B529A">
          <w:rPr>
            <w:rStyle w:val="-"/>
            <w:rFonts w:cs="Arial"/>
            <w:color w:val="000000" w:themeColor="text1"/>
            <w:lang w:val="en-US"/>
          </w:rPr>
          <w:t>uth</w:t>
        </w:r>
        <w:r w:rsidRPr="001B529A">
          <w:rPr>
            <w:rStyle w:val="-"/>
            <w:rFonts w:cs="Arial"/>
            <w:color w:val="000000" w:themeColor="text1"/>
          </w:rPr>
          <w:t>.</w:t>
        </w:r>
        <w:r w:rsidRPr="001B529A">
          <w:rPr>
            <w:rStyle w:val="-"/>
            <w:rFonts w:cs="Arial"/>
            <w:color w:val="000000" w:themeColor="text1"/>
            <w:lang w:val="en-US"/>
          </w:rPr>
          <w:t>gr</w:t>
        </w:r>
      </w:hyperlink>
      <w:r w:rsidRPr="001B529A">
        <w:rPr>
          <w:rFonts w:cs="Arial"/>
          <w:color w:val="000000" w:themeColor="text1"/>
        </w:rPr>
        <w:t>, Αρμόδια κ. Παππά Ελένη.</w:t>
      </w:r>
    </w:p>
    <w:p w:rsidR="001B529A" w:rsidRPr="001B529A" w:rsidRDefault="001B529A" w:rsidP="001B529A">
      <w:pPr>
        <w:spacing w:after="0" w:line="240" w:lineRule="auto"/>
        <w:ind w:right="-879"/>
        <w:jc w:val="both"/>
        <w:rPr>
          <w:rFonts w:cs="Times New Roman"/>
          <w:b/>
          <w:color w:val="000000" w:themeColor="text1"/>
        </w:rPr>
      </w:pPr>
    </w:p>
    <w:p w:rsidR="001B529A" w:rsidRPr="001B529A" w:rsidRDefault="001B529A" w:rsidP="001B529A">
      <w:pPr>
        <w:spacing w:after="0" w:line="240" w:lineRule="auto"/>
        <w:ind w:right="-879"/>
        <w:jc w:val="both"/>
        <w:rPr>
          <w:b/>
          <w:color w:val="000000" w:themeColor="text1"/>
        </w:rPr>
      </w:pPr>
      <w:r w:rsidRPr="001B529A">
        <w:rPr>
          <w:b/>
          <w:color w:val="000000" w:themeColor="text1"/>
          <w:lang w:val="en-US"/>
        </w:rPr>
        <w:t>TOMEA</w:t>
      </w:r>
      <w:r w:rsidRPr="001B529A">
        <w:rPr>
          <w:b/>
          <w:color w:val="000000" w:themeColor="text1"/>
        </w:rPr>
        <w:t xml:space="preserve">Σ ΜΗΧΑΝΙΚΗΣ, ΥΛΙΚΩΝ ΚΑΙ ΚΑΤΕΡΓΑΣΙΩΝ </w:t>
      </w:r>
    </w:p>
    <w:p w:rsidR="001B529A" w:rsidRPr="001B529A" w:rsidRDefault="006F08C5" w:rsidP="001B529A">
      <w:pPr>
        <w:spacing w:after="0" w:line="240" w:lineRule="auto"/>
        <w:jc w:val="both"/>
        <w:rPr>
          <w:b/>
          <w:color w:val="000000" w:themeColor="text1"/>
        </w:rPr>
      </w:pPr>
      <w:r w:rsidRPr="006F08C5">
        <w:rPr>
          <w:color w:val="000000" w:themeColor="text1"/>
        </w:rPr>
        <w:t xml:space="preserve">1. </w:t>
      </w:r>
      <w:r w:rsidR="001B529A" w:rsidRPr="001B529A">
        <w:rPr>
          <w:color w:val="000000" w:themeColor="text1"/>
        </w:rPr>
        <w:t>Μια (1) κενή οργανική θέση καθηγητή στη βαθμίδα του</w:t>
      </w:r>
      <w:r w:rsidR="001B529A" w:rsidRPr="001B529A">
        <w:rPr>
          <w:b/>
          <w:color w:val="000000" w:themeColor="text1"/>
        </w:rPr>
        <w:t xml:space="preserve"> Αναπληρωτή Καθηγητή ή Επίκουρου Καθηγητή </w:t>
      </w:r>
      <w:r w:rsidR="001B529A" w:rsidRPr="001B529A">
        <w:rPr>
          <w:color w:val="000000" w:themeColor="text1"/>
        </w:rPr>
        <w:t xml:space="preserve">με γνωστικό αντικείμενο </w:t>
      </w:r>
      <w:r w:rsidR="001B529A" w:rsidRPr="001B529A">
        <w:rPr>
          <w:b/>
          <w:color w:val="000000" w:themeColor="text1"/>
        </w:rPr>
        <w:t>«Κατεργασίες Μορφοποίησης Υλικών»</w:t>
      </w:r>
      <w:r w:rsidR="001B529A" w:rsidRPr="001B529A">
        <w:rPr>
          <w:color w:val="000000" w:themeColor="text1"/>
        </w:rPr>
        <w:t xml:space="preserve"> </w:t>
      </w:r>
      <w:r w:rsidR="001B529A">
        <w:rPr>
          <w:rFonts w:cs="Calibri"/>
          <w:color w:val="000000" w:themeColor="text1"/>
        </w:rPr>
        <w:t>(</w:t>
      </w:r>
      <w:r w:rsidR="001B529A" w:rsidRPr="001B529A">
        <w:rPr>
          <w:color w:val="000000" w:themeColor="text1"/>
        </w:rPr>
        <w:t>ΦΕΚ 334/24-03-2020/</w:t>
      </w:r>
      <w:proofErr w:type="spellStart"/>
      <w:r w:rsidR="001B529A" w:rsidRPr="001B529A">
        <w:rPr>
          <w:color w:val="000000" w:themeColor="text1"/>
        </w:rPr>
        <w:t>τ.Γ</w:t>
      </w:r>
      <w:proofErr w:type="spellEnd"/>
      <w:r w:rsidR="001B529A" w:rsidRPr="001B529A">
        <w:rPr>
          <w:color w:val="000000" w:themeColor="text1"/>
        </w:rPr>
        <w:t xml:space="preserve">΄, </w:t>
      </w:r>
      <w:r w:rsidR="001B529A" w:rsidRPr="001B529A">
        <w:rPr>
          <w:rStyle w:val="a6"/>
          <w:color w:val="000000" w:themeColor="text1"/>
        </w:rPr>
        <w:t>ΑΔΑ:</w:t>
      </w:r>
      <w:r w:rsidR="001B529A" w:rsidRPr="001B529A">
        <w:rPr>
          <w:color w:val="000000" w:themeColor="text1"/>
        </w:rPr>
        <w:t xml:space="preserve"> 9ΕΥΤ469Β7Ξ-ΗΛ5) </w:t>
      </w:r>
    </w:p>
    <w:p w:rsidR="001B529A" w:rsidRPr="001B529A" w:rsidRDefault="001B529A" w:rsidP="006F08C5">
      <w:pPr>
        <w:spacing w:after="0" w:line="240" w:lineRule="auto"/>
        <w:jc w:val="both"/>
        <w:rPr>
          <w:color w:val="000000" w:themeColor="text1"/>
        </w:rPr>
      </w:pPr>
      <w:r w:rsidRPr="001B529A">
        <w:rPr>
          <w:color w:val="000000" w:themeColor="text1"/>
        </w:rPr>
        <w:t xml:space="preserve">Κωδικός Ανάρτησης «ΑΠΕΛΛΑ»: </w:t>
      </w:r>
      <w:r w:rsidRPr="001B529A">
        <w:rPr>
          <w:b/>
          <w:bCs/>
          <w:color w:val="000000" w:themeColor="text1"/>
        </w:rPr>
        <w:t>Αναπληρωτής: APP15368 || Επίκουρος:</w:t>
      </w:r>
      <w:r w:rsidRPr="001B529A">
        <w:rPr>
          <w:color w:val="000000" w:themeColor="text1"/>
        </w:rPr>
        <w:t xml:space="preserve"> </w:t>
      </w:r>
      <w:r w:rsidRPr="001B529A">
        <w:rPr>
          <w:b/>
          <w:bCs/>
          <w:color w:val="000000" w:themeColor="text1"/>
        </w:rPr>
        <w:t>APP15369</w:t>
      </w:r>
    </w:p>
    <w:p w:rsidR="001B529A" w:rsidRPr="001B529A" w:rsidRDefault="001B529A" w:rsidP="001B529A">
      <w:pPr>
        <w:spacing w:after="0" w:line="240" w:lineRule="auto"/>
        <w:ind w:left="720"/>
        <w:jc w:val="both"/>
        <w:rPr>
          <w:color w:val="000000" w:themeColor="text1"/>
        </w:rPr>
      </w:pPr>
    </w:p>
    <w:p w:rsidR="001B529A" w:rsidRPr="001B529A" w:rsidRDefault="001B529A" w:rsidP="001B529A">
      <w:pPr>
        <w:spacing w:after="0" w:line="240" w:lineRule="auto"/>
        <w:ind w:right="-879"/>
        <w:jc w:val="both"/>
        <w:rPr>
          <w:b/>
          <w:color w:val="000000" w:themeColor="text1"/>
        </w:rPr>
      </w:pPr>
      <w:r w:rsidRPr="001B529A">
        <w:rPr>
          <w:b/>
          <w:color w:val="000000" w:themeColor="text1"/>
          <w:lang w:val="en-US"/>
        </w:rPr>
        <w:lastRenderedPageBreak/>
        <w:t>TOMEA</w:t>
      </w:r>
      <w:r w:rsidRPr="001B529A">
        <w:rPr>
          <w:b/>
          <w:color w:val="000000" w:themeColor="text1"/>
        </w:rPr>
        <w:t>Σ ΕΝΕΡΓΕΙΑΣ, ΒΙΟΜΗΧΑΝΙΚΩΝ ΔΙΕΡΓΑΣΙΩΝ ΚΑΙ ΑΝΤΙΡΡΥΠΑΝΤΙΚΗΣ ΤΕΧΝΟΛΟΓΙΑΣ</w:t>
      </w:r>
    </w:p>
    <w:p w:rsidR="001B529A" w:rsidRPr="001B529A" w:rsidRDefault="006F08C5" w:rsidP="006F08C5">
      <w:pPr>
        <w:spacing w:after="0" w:line="240" w:lineRule="auto"/>
        <w:jc w:val="both"/>
        <w:rPr>
          <w:b/>
          <w:color w:val="000000" w:themeColor="text1"/>
        </w:rPr>
      </w:pPr>
      <w:r w:rsidRPr="006F08C5">
        <w:rPr>
          <w:color w:val="000000" w:themeColor="text1"/>
        </w:rPr>
        <w:t xml:space="preserve">1. </w:t>
      </w:r>
      <w:r w:rsidR="001B529A" w:rsidRPr="001B529A">
        <w:rPr>
          <w:color w:val="000000" w:themeColor="text1"/>
        </w:rPr>
        <w:t>Μια (1) κενή οργανική θέση καθηγητή στη βαθμίδα του</w:t>
      </w:r>
      <w:r w:rsidR="001B529A" w:rsidRPr="001B529A">
        <w:rPr>
          <w:b/>
          <w:color w:val="000000" w:themeColor="text1"/>
        </w:rPr>
        <w:t xml:space="preserve"> Επίκουρου Καθηγητή </w:t>
      </w:r>
      <w:r w:rsidR="001B529A" w:rsidRPr="001B529A">
        <w:rPr>
          <w:color w:val="000000" w:themeColor="text1"/>
        </w:rPr>
        <w:t xml:space="preserve">με γνωστικό αντικείμενο </w:t>
      </w:r>
      <w:r w:rsidR="001B529A" w:rsidRPr="001B529A">
        <w:rPr>
          <w:b/>
          <w:color w:val="000000" w:themeColor="text1"/>
        </w:rPr>
        <w:t xml:space="preserve">«Συμπιεστές Ροές - </w:t>
      </w:r>
      <w:proofErr w:type="spellStart"/>
      <w:r w:rsidR="001B529A" w:rsidRPr="001B529A">
        <w:rPr>
          <w:b/>
          <w:color w:val="000000" w:themeColor="text1"/>
        </w:rPr>
        <w:t>Στροβιλομηχανές</w:t>
      </w:r>
      <w:proofErr w:type="spellEnd"/>
      <w:r w:rsidR="001B529A" w:rsidRPr="001B529A">
        <w:rPr>
          <w:b/>
          <w:color w:val="000000" w:themeColor="text1"/>
        </w:rPr>
        <w:t xml:space="preserve">» </w:t>
      </w:r>
      <w:r>
        <w:rPr>
          <w:rFonts w:cs="Calibri"/>
          <w:color w:val="000000" w:themeColor="text1"/>
        </w:rPr>
        <w:t>(</w:t>
      </w:r>
      <w:r w:rsidR="001B529A" w:rsidRPr="001B529A">
        <w:rPr>
          <w:color w:val="000000" w:themeColor="text1"/>
        </w:rPr>
        <w:t>ΦΕΚ 334/24-03-2020/</w:t>
      </w:r>
      <w:proofErr w:type="spellStart"/>
      <w:r w:rsidR="001B529A" w:rsidRPr="001B529A">
        <w:rPr>
          <w:color w:val="000000" w:themeColor="text1"/>
        </w:rPr>
        <w:t>τ.Γ</w:t>
      </w:r>
      <w:proofErr w:type="spellEnd"/>
      <w:r w:rsidR="001B529A" w:rsidRPr="001B529A">
        <w:rPr>
          <w:color w:val="000000" w:themeColor="text1"/>
        </w:rPr>
        <w:t xml:space="preserve">΄, </w:t>
      </w:r>
      <w:r w:rsidR="001B529A" w:rsidRPr="001B529A">
        <w:rPr>
          <w:rStyle w:val="a6"/>
          <w:color w:val="000000" w:themeColor="text1"/>
        </w:rPr>
        <w:t>ΑΔΑ:</w:t>
      </w:r>
      <w:r w:rsidR="001B529A" w:rsidRPr="001B529A">
        <w:rPr>
          <w:color w:val="000000" w:themeColor="text1"/>
        </w:rPr>
        <w:t xml:space="preserve"> 96ΖΔ469Β7Ξ-Κ3Χ) </w:t>
      </w:r>
    </w:p>
    <w:p w:rsidR="001B529A" w:rsidRPr="001B529A" w:rsidRDefault="001B529A" w:rsidP="006F08C5">
      <w:pPr>
        <w:spacing w:after="0" w:line="240" w:lineRule="auto"/>
        <w:jc w:val="both"/>
        <w:rPr>
          <w:color w:val="000000" w:themeColor="text1"/>
        </w:rPr>
      </w:pPr>
      <w:r w:rsidRPr="001B529A">
        <w:rPr>
          <w:color w:val="000000" w:themeColor="text1"/>
        </w:rPr>
        <w:t xml:space="preserve">Κωδικός Ανάρτησης «ΑΠΕΛΛΑ»: </w:t>
      </w:r>
      <w:r w:rsidRPr="001B529A">
        <w:rPr>
          <w:b/>
          <w:bCs/>
          <w:color w:val="000000" w:themeColor="text1"/>
        </w:rPr>
        <w:t>APP15370</w:t>
      </w:r>
    </w:p>
    <w:p w:rsidR="00351F97" w:rsidRPr="001B529A" w:rsidRDefault="00351F97" w:rsidP="001B529A">
      <w:pPr>
        <w:tabs>
          <w:tab w:val="left" w:pos="180"/>
        </w:tabs>
        <w:spacing w:before="160" w:after="100" w:line="240" w:lineRule="auto"/>
        <w:jc w:val="center"/>
        <w:outlineLvl w:val="0"/>
        <w:rPr>
          <w:b/>
          <w:bCs/>
          <w:color w:val="000000" w:themeColor="text1"/>
        </w:rPr>
      </w:pPr>
      <w:r w:rsidRPr="001B529A">
        <w:rPr>
          <w:bCs/>
          <w:color w:val="000000" w:themeColor="text1"/>
        </w:rPr>
        <w:t>Η προθεσμία υποβολής υποψηφιοτήτων και δικαιολογητικών λήγει στις</w:t>
      </w:r>
      <w:r w:rsidR="001B529A" w:rsidRPr="001B529A">
        <w:rPr>
          <w:b/>
          <w:bCs/>
          <w:color w:val="000000" w:themeColor="text1"/>
        </w:rPr>
        <w:t xml:space="preserve">  08</w:t>
      </w:r>
      <w:r w:rsidR="009B29E8" w:rsidRPr="001B529A">
        <w:rPr>
          <w:b/>
          <w:bCs/>
          <w:color w:val="000000" w:themeColor="text1"/>
        </w:rPr>
        <w:t>-06</w:t>
      </w:r>
      <w:r w:rsidR="00806B8C" w:rsidRPr="001B529A">
        <w:rPr>
          <w:b/>
          <w:bCs/>
          <w:color w:val="000000" w:themeColor="text1"/>
        </w:rPr>
        <w:t>-2020</w:t>
      </w:r>
      <w:r w:rsidRPr="001B529A">
        <w:rPr>
          <w:b/>
          <w:bCs/>
          <w:color w:val="000000" w:themeColor="text1"/>
        </w:rPr>
        <w:t>.</w:t>
      </w:r>
    </w:p>
    <w:p w:rsidR="007D14C7" w:rsidRPr="001B529A" w:rsidRDefault="00351F97" w:rsidP="006F08C5">
      <w:pPr>
        <w:pStyle w:val="2"/>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Καλούνται οι ενδιαφερόμενοι να υποβάλουν ηλεκτρονικά την αίτηση υποψηφιότητας μέσω του ηλεκτρονικού συστήματος ΑΠΕΛΛΑ (</w:t>
      </w:r>
      <w:r w:rsidRPr="001B529A">
        <w:rPr>
          <w:rFonts w:asciiTheme="minorHAnsi" w:hAnsiTheme="minorHAnsi"/>
          <w:color w:val="000000" w:themeColor="text1"/>
          <w:sz w:val="22"/>
          <w:szCs w:val="22"/>
          <w:lang w:val="en-US"/>
        </w:rPr>
        <w:t>http</w:t>
      </w:r>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apella</w:t>
      </w:r>
      <w:proofErr w:type="spellEnd"/>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minedu</w:t>
      </w:r>
      <w:proofErr w:type="spellEnd"/>
      <w:r w:rsidRPr="001B529A">
        <w:rPr>
          <w:rFonts w:asciiTheme="minorHAnsi" w:hAnsiTheme="minorHAnsi"/>
          <w:color w:val="000000" w:themeColor="text1"/>
          <w:sz w:val="22"/>
          <w:szCs w:val="22"/>
        </w:rPr>
        <w:t>.</w:t>
      </w:r>
      <w:proofErr w:type="spellStart"/>
      <w:r w:rsidRPr="001B529A">
        <w:rPr>
          <w:rFonts w:asciiTheme="minorHAnsi" w:hAnsiTheme="minorHAnsi"/>
          <w:color w:val="000000" w:themeColor="text1"/>
          <w:sz w:val="22"/>
          <w:szCs w:val="22"/>
          <w:lang w:val="en-US"/>
        </w:rPr>
        <w:t>gov</w:t>
      </w:r>
      <w:proofErr w:type="spellEnd"/>
      <w:r w:rsidRPr="001B529A">
        <w:rPr>
          <w:rFonts w:asciiTheme="minorHAnsi" w:hAnsiTheme="minorHAnsi"/>
          <w:color w:val="000000" w:themeColor="text1"/>
          <w:sz w:val="22"/>
          <w:szCs w:val="22"/>
        </w:rPr>
        <w:t>.</w:t>
      </w:r>
      <w:r w:rsidRPr="001B529A">
        <w:rPr>
          <w:rFonts w:asciiTheme="minorHAnsi" w:hAnsiTheme="minorHAnsi"/>
          <w:color w:val="000000" w:themeColor="text1"/>
          <w:sz w:val="22"/>
          <w:szCs w:val="22"/>
          <w:lang w:val="en-US"/>
        </w:rPr>
        <w:t>gr</w:t>
      </w:r>
      <w:r w:rsidRPr="001B529A">
        <w:rPr>
          <w:rFonts w:asciiTheme="minorHAnsi" w:hAnsiTheme="minorHAnsi"/>
          <w:color w:val="000000" w:themeColor="text1"/>
          <w:sz w:val="22"/>
          <w:szCs w:val="22"/>
        </w:rPr>
        <w:t>) μέσα σε αποκλειστική προθεσμία δύο (2) μηνών από την ημερομηνία του εγγράφου της ανακοίνωσης της δημοσίευσης της Προκήρυξης αυτής στον Ημερήσιο Τύπο μαζί με όλα τα αναγκαία για την κρίση δικαιολογητικά.</w:t>
      </w:r>
    </w:p>
    <w:p w:rsidR="007D14C7" w:rsidRPr="001B529A" w:rsidRDefault="007D14C7" w:rsidP="006F08C5">
      <w:pPr>
        <w:pStyle w:val="2"/>
        <w:ind w:right="-1"/>
        <w:rPr>
          <w:rFonts w:asciiTheme="minorHAnsi" w:hAnsiTheme="minorHAnsi"/>
          <w:color w:val="000000" w:themeColor="text1"/>
          <w:sz w:val="22"/>
          <w:szCs w:val="22"/>
        </w:rPr>
      </w:pPr>
    </w:p>
    <w:p w:rsidR="00351F97" w:rsidRPr="001B529A" w:rsidRDefault="00351F97" w:rsidP="000D2301">
      <w:pPr>
        <w:spacing w:before="60" w:after="60" w:line="240" w:lineRule="auto"/>
        <w:ind w:right="-1"/>
        <w:jc w:val="both"/>
        <w:rPr>
          <w:b/>
          <w:color w:val="000000" w:themeColor="text1"/>
          <w:u w:val="single"/>
        </w:rPr>
      </w:pPr>
      <w:r w:rsidRPr="001B529A">
        <w:rPr>
          <w:b/>
          <w:color w:val="000000" w:themeColor="text1"/>
        </w:rPr>
        <w:tab/>
      </w:r>
      <w:r w:rsidRPr="001B529A">
        <w:rPr>
          <w:b/>
          <w:color w:val="000000" w:themeColor="text1"/>
          <w:u w:val="single"/>
        </w:rPr>
        <w:t>Μαζί με την αίτηση πρέπει να υποβάλουν:</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Αντίγραφο δελτίου αστυνομικής ταυτότητας ή διαβατηρίου.</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Αντίγραφο των πτυχίων και των τίτλων σπουδών τους. Αν οι τίτλοι σπουδών έχουν χορηγηθεί από Α.Ε.Ι. εξωτερικού θα πρέπει να υποβληθούν και οι σχετικές βεβαιώσεις ισοτιμίας από τον ΔΟΑΤΑΠ ή αντίγραφο της αίτησης για αναγνώριση της ισοτιμίας.</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Βιογραφικό σημείωμα.</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Αναλυτικό Υπόμνημα για τα υποβαλλόμενα πρωτότυπα επιστημονικά δημοσιεύματα.</w:t>
      </w:r>
    </w:p>
    <w:p w:rsidR="00351F97" w:rsidRPr="001B529A" w:rsidRDefault="00351F97" w:rsidP="000D2301">
      <w:pPr>
        <w:pStyle w:val="2"/>
        <w:numPr>
          <w:ilvl w:val="0"/>
          <w:numId w:val="19"/>
        </w:numPr>
        <w:tabs>
          <w:tab w:val="left" w:pos="800"/>
        </w:tabs>
        <w:snapToGrid w:val="0"/>
        <w:ind w:right="-1"/>
        <w:rPr>
          <w:rFonts w:asciiTheme="minorHAnsi" w:hAnsiTheme="minorHAnsi"/>
          <w:color w:val="000000" w:themeColor="text1"/>
          <w:sz w:val="22"/>
          <w:szCs w:val="22"/>
        </w:rPr>
      </w:pPr>
      <w:r w:rsidRPr="001B529A">
        <w:rPr>
          <w:rFonts w:asciiTheme="minorHAnsi" w:hAnsiTheme="minorHAnsi"/>
          <w:color w:val="000000" w:themeColor="text1"/>
          <w:sz w:val="22"/>
          <w:szCs w:val="22"/>
        </w:rPr>
        <w:t>Διδακτορική Διατριβή και άλλα επιστημονικά δημοσιεύματα.</w:t>
      </w:r>
    </w:p>
    <w:p w:rsidR="002E6316" w:rsidRPr="001B529A" w:rsidRDefault="00351F97" w:rsidP="002E6316">
      <w:pPr>
        <w:pStyle w:val="2"/>
        <w:numPr>
          <w:ilvl w:val="0"/>
          <w:numId w:val="20"/>
        </w:numPr>
        <w:tabs>
          <w:tab w:val="left" w:pos="800"/>
        </w:tabs>
        <w:snapToGrid w:val="0"/>
        <w:ind w:left="851" w:right="-1" w:hanging="567"/>
        <w:rPr>
          <w:rFonts w:asciiTheme="minorHAnsi" w:hAnsiTheme="minorHAnsi"/>
          <w:color w:val="000000" w:themeColor="text1"/>
          <w:sz w:val="22"/>
          <w:szCs w:val="22"/>
        </w:rPr>
      </w:pPr>
      <w:r w:rsidRPr="001B529A">
        <w:rPr>
          <w:rFonts w:asciiTheme="minorHAnsi" w:hAnsiTheme="minorHAnsi"/>
          <w:color w:val="000000" w:themeColor="text1"/>
          <w:sz w:val="22"/>
          <w:szCs w:val="22"/>
        </w:rPr>
        <w:t>Η ως άνω αίτηση υποψηφιότητας και τα απαιτούμενα δικαιολογητικά υποβάλλονται αποκλειστικά και μόνο ηλεκτρονικά στο πληροφοριακό σύστημα ΑΠΕΛΛΑ. Η μη υποβολή της κατά τα ανωτέρω αίτησης εντός της ταχθείσης από την προκήρυξη προθεσμίας συνιστά λόγο απαραδέκτου της αίτησης.</w:t>
      </w:r>
    </w:p>
    <w:p w:rsidR="00351F97" w:rsidRPr="001B529A" w:rsidRDefault="00351F97" w:rsidP="000D2301">
      <w:pPr>
        <w:pStyle w:val="2"/>
        <w:spacing w:before="120"/>
        <w:ind w:left="851" w:right="-1" w:hanging="567"/>
        <w:rPr>
          <w:rFonts w:asciiTheme="minorHAnsi" w:hAnsiTheme="minorHAnsi"/>
          <w:color w:val="000000" w:themeColor="text1"/>
          <w:sz w:val="22"/>
          <w:szCs w:val="22"/>
          <w:u w:val="single"/>
        </w:rPr>
      </w:pPr>
      <w:r w:rsidRPr="001B529A">
        <w:rPr>
          <w:rFonts w:asciiTheme="minorHAnsi" w:hAnsiTheme="minorHAnsi"/>
          <w:color w:val="000000" w:themeColor="text1"/>
          <w:sz w:val="22"/>
          <w:szCs w:val="22"/>
          <w:u w:val="single"/>
        </w:rPr>
        <w:t>Ο υποψήφιος που θα επιλεγεί για τη συγκεκριμένη θέση υποχρεούται να καταθέσει:</w:t>
      </w:r>
    </w:p>
    <w:p w:rsidR="00351F97" w:rsidRPr="001B529A" w:rsidRDefault="00351F97" w:rsidP="000D2301">
      <w:pPr>
        <w:pStyle w:val="2"/>
        <w:numPr>
          <w:ilvl w:val="0"/>
          <w:numId w:val="20"/>
        </w:numPr>
        <w:tabs>
          <w:tab w:val="left" w:pos="720"/>
          <w:tab w:val="left" w:pos="800"/>
        </w:tabs>
        <w:snapToGrid w:val="0"/>
        <w:ind w:left="709" w:right="-1" w:hanging="425"/>
        <w:rPr>
          <w:rFonts w:asciiTheme="minorHAnsi" w:hAnsiTheme="minorHAnsi"/>
          <w:color w:val="000000" w:themeColor="text1"/>
          <w:sz w:val="22"/>
          <w:szCs w:val="22"/>
        </w:rPr>
      </w:pPr>
      <w:r w:rsidRPr="001B529A">
        <w:rPr>
          <w:rFonts w:asciiTheme="minorHAnsi" w:hAnsiTheme="minorHAnsi"/>
          <w:color w:val="000000" w:themeColor="text1"/>
          <w:sz w:val="22"/>
          <w:szCs w:val="22"/>
        </w:rPr>
        <w:t>Πιστοποίηση Υγείας για διορισμό, με προσκόμιση σχετικών ιατρικών πιστοποιητικών κατόπιν παραπεμπτικού εγγράφου της υπηρεσίας του Πανεπιστημίου που θα προβεί στην έκδοση της τελικής πράξης διορισμού.</w:t>
      </w:r>
    </w:p>
    <w:p w:rsidR="00351F97" w:rsidRPr="001B529A" w:rsidRDefault="00351F97" w:rsidP="000D2301">
      <w:pPr>
        <w:pStyle w:val="2"/>
        <w:numPr>
          <w:ilvl w:val="0"/>
          <w:numId w:val="21"/>
        </w:numPr>
        <w:tabs>
          <w:tab w:val="left" w:pos="800"/>
        </w:tabs>
        <w:snapToGrid w:val="0"/>
        <w:spacing w:before="120"/>
        <w:ind w:left="721" w:right="0" w:hanging="437"/>
        <w:rPr>
          <w:rFonts w:asciiTheme="minorHAnsi" w:hAnsiTheme="minorHAnsi"/>
          <w:color w:val="000000" w:themeColor="text1"/>
          <w:sz w:val="22"/>
          <w:szCs w:val="22"/>
        </w:rPr>
      </w:pPr>
      <w:r w:rsidRPr="001B529A">
        <w:rPr>
          <w:rFonts w:asciiTheme="minorHAnsi" w:hAnsiTheme="minorHAnsi"/>
          <w:color w:val="000000" w:themeColor="text1"/>
          <w:sz w:val="22"/>
          <w:szCs w:val="22"/>
        </w:rPr>
        <w:t>Το πιστοποιητικό γέννησης θα αναζητηθεί αυτεπαγγέλτως από την υπηρεσία που θα προβεί στην έκδοση της τελικής πράξης διορισμού. Προκειμένου για πολίτες κρατών-μελών της Ευρωπαϊκής Ένωσης, υποβάλλεται πιστοποιητικό της αρμόδιας αρχής του κράτους την ιθαγένεια του οποίου έχει ο υποψήφιος.</w:t>
      </w:r>
    </w:p>
    <w:p w:rsidR="00351F97" w:rsidRPr="001B529A" w:rsidRDefault="00351F97" w:rsidP="000D2301">
      <w:pPr>
        <w:pStyle w:val="2"/>
        <w:numPr>
          <w:ilvl w:val="0"/>
          <w:numId w:val="21"/>
        </w:numPr>
        <w:tabs>
          <w:tab w:val="left" w:pos="800"/>
        </w:tabs>
        <w:snapToGrid w:val="0"/>
        <w:ind w:left="721" w:right="0" w:hanging="437"/>
        <w:rPr>
          <w:rFonts w:asciiTheme="minorHAnsi" w:hAnsiTheme="minorHAnsi"/>
          <w:color w:val="000000" w:themeColor="text1"/>
          <w:sz w:val="22"/>
          <w:szCs w:val="22"/>
        </w:rPr>
      </w:pPr>
      <w:r w:rsidRPr="001B529A">
        <w:rPr>
          <w:rFonts w:asciiTheme="minorHAnsi" w:hAnsiTheme="minorHAnsi"/>
          <w:color w:val="000000" w:themeColor="text1"/>
          <w:sz w:val="22"/>
          <w:szCs w:val="22"/>
        </w:rPr>
        <w:t>Το αντίγραφο Ποινικού Μητρώου δικαστικής χρήσης και το πιστοποιητικό στρατολογικής κατάστασης τύπου Α΄ θα αναζητηθούν αυτεπαγγέλτως από την υπηρεσία που θα προβεί στην έκδοση της τελικής πράξης διορισμού.</w:t>
      </w:r>
    </w:p>
    <w:p w:rsidR="00351F97" w:rsidRPr="001B529A" w:rsidRDefault="00351F97" w:rsidP="000D2301">
      <w:pPr>
        <w:pStyle w:val="2"/>
        <w:ind w:left="360" w:right="0"/>
        <w:rPr>
          <w:rFonts w:asciiTheme="minorHAnsi" w:hAnsiTheme="minorHAnsi"/>
          <w:color w:val="000000" w:themeColor="text1"/>
          <w:sz w:val="22"/>
          <w:szCs w:val="22"/>
        </w:rPr>
      </w:pPr>
    </w:p>
    <w:p w:rsidR="00351F97" w:rsidRPr="001B529A" w:rsidRDefault="00351F97" w:rsidP="000D2301">
      <w:pPr>
        <w:pStyle w:val="2"/>
        <w:ind w:right="0"/>
        <w:rPr>
          <w:rFonts w:asciiTheme="minorHAnsi" w:hAnsiTheme="minorHAnsi"/>
          <w:color w:val="000000" w:themeColor="text1"/>
          <w:sz w:val="22"/>
          <w:szCs w:val="22"/>
        </w:rPr>
      </w:pPr>
      <w:r w:rsidRPr="001B529A">
        <w:rPr>
          <w:rFonts w:asciiTheme="minorHAnsi" w:hAnsiTheme="minorHAnsi"/>
          <w:color w:val="000000" w:themeColor="text1"/>
          <w:sz w:val="22"/>
          <w:szCs w:val="22"/>
        </w:rPr>
        <w:tab/>
        <w:t>Με Υπεύθυνη Δήλωση του Ν. 1599/1986, οι υποψήφιοι δεσμεύονται ότι θα έχουν εκπληρώσει τις στρατιωτικές τους υποχρεώσεις ή θα έχουν απαλλαγεί νόμιμα από αυτές πριν την έκδοση της Πρυτανικής Πράξης διορισμού τους. Το κώλυμα της μη εκπλήρωσης των στρατιωτικών υποχρεώσεων δεν ισχύει για πολίτες κράτους-μέλους της Ευρωπαϊκής Ένωσης, στο οποίο δεν προβλέπεται όμοιο κώλυμα διορισμού.</w:t>
      </w:r>
    </w:p>
    <w:p w:rsidR="00351F97" w:rsidRPr="001B529A" w:rsidRDefault="00351F97" w:rsidP="000D2301">
      <w:pPr>
        <w:pStyle w:val="2"/>
        <w:ind w:right="0"/>
        <w:rPr>
          <w:rFonts w:asciiTheme="minorHAnsi" w:hAnsiTheme="minorHAnsi"/>
          <w:b/>
          <w:color w:val="000000" w:themeColor="text1"/>
          <w:sz w:val="22"/>
          <w:szCs w:val="22"/>
        </w:rPr>
      </w:pPr>
    </w:p>
    <w:p w:rsidR="00351F97" w:rsidRPr="001B529A" w:rsidRDefault="00351F97" w:rsidP="001B529A">
      <w:pPr>
        <w:tabs>
          <w:tab w:val="left" w:pos="660"/>
        </w:tabs>
        <w:spacing w:after="0" w:line="240" w:lineRule="auto"/>
        <w:jc w:val="both"/>
        <w:rPr>
          <w:color w:val="000000" w:themeColor="text1"/>
        </w:rPr>
      </w:pPr>
      <w:r w:rsidRPr="001B529A">
        <w:rPr>
          <w:color w:val="000000" w:themeColor="text1"/>
        </w:rPr>
        <w:tab/>
        <w:t>Οι ανωτέρω πολίτες οφείλουν να υποβάλουν, εκτός των πιο πάνω δικαιολογητικών και πτυχίο ή μεταπτυχιακό τίτλο σπουδών Ελληνικού A.E.I., ή απολυτήριο Ελληνικού Λυκείου ή εξαταξίου Γυμνασίου ή πιστοποιητικό ελληνομάθειας Γ1΄ επιπέδου από το Κέντρο Ελληνικής Γλώσσας, από το οποίο θα αποδεικνύεται η πλήρης γνώση και άνετη χρήση της Ελληνικής γλώσσας.</w:t>
      </w:r>
    </w:p>
    <w:p w:rsidR="00351F97" w:rsidRPr="001B529A" w:rsidRDefault="00351F97" w:rsidP="000D2301">
      <w:pPr>
        <w:tabs>
          <w:tab w:val="left" w:pos="660"/>
        </w:tabs>
        <w:spacing w:after="0" w:line="240" w:lineRule="auto"/>
        <w:jc w:val="both"/>
        <w:rPr>
          <w:color w:val="000000" w:themeColor="text1"/>
        </w:rPr>
      </w:pPr>
      <w:r w:rsidRPr="001B529A">
        <w:rPr>
          <w:color w:val="000000" w:themeColor="text1"/>
        </w:rPr>
        <w:t>Η προκαλούμενη δαπάνη της οποίας το ύψος δεν μπορεί να προσδιοριστεί θα βαρύνει τον προϋπολογισμό του Υπουργείου Παιδείας, Έρευνας και Θρησκευμάτων (ειδ. Φορέα 19-250 ΚΑΕ 0251).</w:t>
      </w:r>
    </w:p>
    <w:p w:rsidR="00820DCA" w:rsidRPr="001B529A" w:rsidRDefault="00820DCA" w:rsidP="000D2301">
      <w:pPr>
        <w:tabs>
          <w:tab w:val="left" w:pos="660"/>
        </w:tabs>
        <w:spacing w:after="0" w:line="240" w:lineRule="auto"/>
        <w:jc w:val="both"/>
        <w:rPr>
          <w:color w:val="000000" w:themeColor="text1"/>
        </w:rPr>
      </w:pPr>
    </w:p>
    <w:p w:rsidR="001F183D" w:rsidRPr="001B529A" w:rsidRDefault="00351F97" w:rsidP="000D2301">
      <w:pPr>
        <w:tabs>
          <w:tab w:val="left" w:pos="660"/>
        </w:tabs>
        <w:spacing w:before="60"/>
        <w:jc w:val="both"/>
        <w:rPr>
          <w:color w:val="000000" w:themeColor="text1"/>
        </w:rPr>
      </w:pP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t xml:space="preserve">     </w:t>
      </w:r>
      <w:r w:rsidRPr="001B529A">
        <w:rPr>
          <w:color w:val="000000" w:themeColor="text1"/>
        </w:rPr>
        <w:tab/>
      </w:r>
      <w:r w:rsidRPr="001B529A">
        <w:rPr>
          <w:b/>
          <w:color w:val="000000" w:themeColor="text1"/>
        </w:rPr>
        <w:t xml:space="preserve">       </w:t>
      </w:r>
      <w:r w:rsidRPr="001B529A">
        <w:rPr>
          <w:color w:val="000000" w:themeColor="text1"/>
        </w:rPr>
        <w:t xml:space="preserve">                Ο    ΠΡΥΤΑΝΗΣ</w:t>
      </w:r>
    </w:p>
    <w:p w:rsidR="001F183D" w:rsidRPr="001B529A" w:rsidRDefault="001F183D" w:rsidP="000D2301">
      <w:pPr>
        <w:tabs>
          <w:tab w:val="left" w:pos="660"/>
        </w:tabs>
        <w:spacing w:before="60"/>
        <w:jc w:val="both"/>
        <w:rPr>
          <w:color w:val="000000" w:themeColor="text1"/>
        </w:rPr>
      </w:pPr>
    </w:p>
    <w:p w:rsidR="00DD350D" w:rsidRPr="001B529A" w:rsidRDefault="001F183D" w:rsidP="000D2301">
      <w:pPr>
        <w:tabs>
          <w:tab w:val="left" w:pos="660"/>
        </w:tabs>
        <w:spacing w:before="60"/>
        <w:jc w:val="both"/>
        <w:rPr>
          <w:color w:val="000000" w:themeColor="text1"/>
        </w:rPr>
      </w:pP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r>
      <w:r w:rsidRPr="001B529A">
        <w:rPr>
          <w:color w:val="000000" w:themeColor="text1"/>
        </w:rPr>
        <w:tab/>
        <w:t xml:space="preserve">         </w:t>
      </w:r>
      <w:r w:rsidR="00351F97" w:rsidRPr="001B529A">
        <w:rPr>
          <w:color w:val="000000" w:themeColor="text1"/>
        </w:rPr>
        <w:t xml:space="preserve"> </w:t>
      </w:r>
      <w:r w:rsidR="00B56269" w:rsidRPr="001B529A">
        <w:rPr>
          <w:color w:val="000000" w:themeColor="text1"/>
          <w:lang w:val="en-US"/>
        </w:rPr>
        <w:t xml:space="preserve"> </w:t>
      </w:r>
      <w:r w:rsidR="00351F97" w:rsidRPr="001B529A">
        <w:rPr>
          <w:color w:val="000000" w:themeColor="text1"/>
        </w:rPr>
        <w:t>Καθηγητής ΖΗΣΗΣ ΜΑΜΟΥΡΗΣ</w:t>
      </w:r>
    </w:p>
    <w:sectPr w:rsidR="00DD350D" w:rsidRPr="001B529A" w:rsidSect="00942042">
      <w:pgSz w:w="11906" w:h="16838"/>
      <w:pgMar w:top="568" w:right="1274"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58CC"/>
    <w:multiLevelType w:val="hybridMultilevel"/>
    <w:tmpl w:val="E354BB58"/>
    <w:lvl w:ilvl="0" w:tplc="2932D070">
      <w:start w:val="1"/>
      <w:numFmt w:val="decimal"/>
      <w:lvlText w:val="%1."/>
      <w:lvlJc w:val="left"/>
      <w:pPr>
        <w:ind w:left="720" w:hanging="360"/>
      </w:pPr>
      <w:rPr>
        <w:rFonts w:cs="Times New Roman"/>
        <w:b w:val="0"/>
        <w:sz w:val="24"/>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2EB73FA"/>
    <w:multiLevelType w:val="hybridMultilevel"/>
    <w:tmpl w:val="FE16383A"/>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13B52E81"/>
    <w:multiLevelType w:val="hybridMultilevel"/>
    <w:tmpl w:val="79AAD670"/>
    <w:lvl w:ilvl="0" w:tplc="30C66BEA">
      <w:start w:val="1"/>
      <w:numFmt w:val="decimal"/>
      <w:lvlText w:val="%1."/>
      <w:lvlJc w:val="left"/>
      <w:pPr>
        <w:ind w:left="1866"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185A67E5"/>
    <w:multiLevelType w:val="hybridMultilevel"/>
    <w:tmpl w:val="54B87148"/>
    <w:lvl w:ilvl="0" w:tplc="29A2B59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19697A31"/>
    <w:multiLevelType w:val="hybridMultilevel"/>
    <w:tmpl w:val="2456478A"/>
    <w:lvl w:ilvl="0" w:tplc="BD527580">
      <w:start w:val="1"/>
      <w:numFmt w:val="decimal"/>
      <w:lvlText w:val="%1."/>
      <w:lvlJc w:val="left"/>
      <w:pPr>
        <w:ind w:left="720" w:hanging="360"/>
      </w:pPr>
      <w:rPr>
        <w:rFonts w:asciiTheme="minorHAnsi" w:hAnsiTheme="minorHAnsi" w:cs="Times New Roman"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20953A8A"/>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240352A4"/>
    <w:multiLevelType w:val="hybridMultilevel"/>
    <w:tmpl w:val="D8D4C35A"/>
    <w:lvl w:ilvl="0" w:tplc="480445BE">
      <w:start w:val="1"/>
      <w:numFmt w:val="decimal"/>
      <w:lvlText w:val="%1."/>
      <w:lvlJc w:val="left"/>
      <w:pPr>
        <w:ind w:left="786" w:hanging="360"/>
      </w:pPr>
      <w:rPr>
        <w:rFonts w:cs="Times New Roman"/>
        <w:b w:val="0"/>
      </w:rPr>
    </w:lvl>
    <w:lvl w:ilvl="1" w:tplc="04080019">
      <w:start w:val="1"/>
      <w:numFmt w:val="lowerLetter"/>
      <w:lvlText w:val="%2."/>
      <w:lvlJc w:val="left"/>
      <w:pPr>
        <w:ind w:left="1506" w:hanging="360"/>
      </w:pPr>
      <w:rPr>
        <w:rFonts w:cs="Times New Roman"/>
      </w:rPr>
    </w:lvl>
    <w:lvl w:ilvl="2" w:tplc="0408001B">
      <w:start w:val="1"/>
      <w:numFmt w:val="lowerRoman"/>
      <w:lvlText w:val="%3."/>
      <w:lvlJc w:val="right"/>
      <w:pPr>
        <w:ind w:left="2226" w:hanging="180"/>
      </w:pPr>
      <w:rPr>
        <w:rFonts w:cs="Times New Roman"/>
      </w:rPr>
    </w:lvl>
    <w:lvl w:ilvl="3" w:tplc="0408000F">
      <w:start w:val="1"/>
      <w:numFmt w:val="decimal"/>
      <w:lvlText w:val="%4."/>
      <w:lvlJc w:val="left"/>
      <w:pPr>
        <w:ind w:left="2946" w:hanging="360"/>
      </w:pPr>
      <w:rPr>
        <w:rFonts w:cs="Times New Roman"/>
      </w:rPr>
    </w:lvl>
    <w:lvl w:ilvl="4" w:tplc="04080019">
      <w:start w:val="1"/>
      <w:numFmt w:val="lowerLetter"/>
      <w:lvlText w:val="%5."/>
      <w:lvlJc w:val="left"/>
      <w:pPr>
        <w:ind w:left="3666" w:hanging="360"/>
      </w:pPr>
      <w:rPr>
        <w:rFonts w:cs="Times New Roman"/>
      </w:rPr>
    </w:lvl>
    <w:lvl w:ilvl="5" w:tplc="0408001B">
      <w:start w:val="1"/>
      <w:numFmt w:val="lowerRoman"/>
      <w:lvlText w:val="%6."/>
      <w:lvlJc w:val="right"/>
      <w:pPr>
        <w:ind w:left="4386" w:hanging="180"/>
      </w:pPr>
      <w:rPr>
        <w:rFonts w:cs="Times New Roman"/>
      </w:rPr>
    </w:lvl>
    <w:lvl w:ilvl="6" w:tplc="0408000F">
      <w:start w:val="1"/>
      <w:numFmt w:val="decimal"/>
      <w:lvlText w:val="%7."/>
      <w:lvlJc w:val="left"/>
      <w:pPr>
        <w:ind w:left="5106" w:hanging="360"/>
      </w:pPr>
      <w:rPr>
        <w:rFonts w:cs="Times New Roman"/>
      </w:rPr>
    </w:lvl>
    <w:lvl w:ilvl="7" w:tplc="04080019">
      <w:start w:val="1"/>
      <w:numFmt w:val="lowerLetter"/>
      <w:lvlText w:val="%8."/>
      <w:lvlJc w:val="left"/>
      <w:pPr>
        <w:ind w:left="5826" w:hanging="360"/>
      </w:pPr>
      <w:rPr>
        <w:rFonts w:cs="Times New Roman"/>
      </w:rPr>
    </w:lvl>
    <w:lvl w:ilvl="8" w:tplc="0408001B">
      <w:start w:val="1"/>
      <w:numFmt w:val="lowerRoman"/>
      <w:lvlText w:val="%9."/>
      <w:lvlJc w:val="right"/>
      <w:pPr>
        <w:ind w:left="6546" w:hanging="180"/>
      </w:pPr>
      <w:rPr>
        <w:rFonts w:cs="Times New Roman"/>
      </w:rPr>
    </w:lvl>
  </w:abstractNum>
  <w:abstractNum w:abstractNumId="7" w15:restartNumberingAfterBreak="0">
    <w:nsid w:val="24201E0D"/>
    <w:multiLevelType w:val="hybridMultilevel"/>
    <w:tmpl w:val="1E5C03A0"/>
    <w:lvl w:ilvl="0" w:tplc="8BF0021A">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8" w15:restartNumberingAfterBreak="0">
    <w:nsid w:val="27AF238D"/>
    <w:multiLevelType w:val="hybridMultilevel"/>
    <w:tmpl w:val="3488BB78"/>
    <w:lvl w:ilvl="0" w:tplc="534045B8">
      <w:start w:val="1"/>
      <w:numFmt w:val="decimal"/>
      <w:lvlText w:val="%1."/>
      <w:lvlJc w:val="left"/>
      <w:pPr>
        <w:ind w:left="1767"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2906162F"/>
    <w:multiLevelType w:val="hybridMultilevel"/>
    <w:tmpl w:val="083C21CE"/>
    <w:lvl w:ilvl="0" w:tplc="6BD8DEE8">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0" w15:restartNumberingAfterBreak="0">
    <w:nsid w:val="2BE413CC"/>
    <w:multiLevelType w:val="hybridMultilevel"/>
    <w:tmpl w:val="491AF7DA"/>
    <w:lvl w:ilvl="0" w:tplc="511C38B2">
      <w:start w:val="1"/>
      <w:numFmt w:val="decimal"/>
      <w:lvlText w:val="%1."/>
      <w:lvlJc w:val="left"/>
      <w:pPr>
        <w:ind w:left="1440" w:hanging="360"/>
      </w:pPr>
      <w:rPr>
        <w:rFonts w:cs="Times New Roman"/>
        <w:b w:val="0"/>
      </w:rPr>
    </w:lvl>
    <w:lvl w:ilvl="1" w:tplc="04080019">
      <w:start w:val="1"/>
      <w:numFmt w:val="lowerLetter"/>
      <w:lvlText w:val="%2."/>
      <w:lvlJc w:val="left"/>
      <w:pPr>
        <w:ind w:left="2160" w:hanging="360"/>
      </w:pPr>
      <w:rPr>
        <w:rFonts w:cs="Times New Roman"/>
      </w:rPr>
    </w:lvl>
    <w:lvl w:ilvl="2" w:tplc="0408001B">
      <w:start w:val="1"/>
      <w:numFmt w:val="lowerRoman"/>
      <w:lvlText w:val="%3."/>
      <w:lvlJc w:val="right"/>
      <w:pPr>
        <w:ind w:left="2880" w:hanging="180"/>
      </w:pPr>
      <w:rPr>
        <w:rFonts w:cs="Times New Roman"/>
      </w:rPr>
    </w:lvl>
    <w:lvl w:ilvl="3" w:tplc="0408000F">
      <w:start w:val="1"/>
      <w:numFmt w:val="decimal"/>
      <w:lvlText w:val="%4."/>
      <w:lvlJc w:val="left"/>
      <w:pPr>
        <w:ind w:left="3600" w:hanging="360"/>
      </w:pPr>
      <w:rPr>
        <w:rFonts w:cs="Times New Roman"/>
      </w:rPr>
    </w:lvl>
    <w:lvl w:ilvl="4" w:tplc="04080019">
      <w:start w:val="1"/>
      <w:numFmt w:val="lowerLetter"/>
      <w:lvlText w:val="%5."/>
      <w:lvlJc w:val="left"/>
      <w:pPr>
        <w:ind w:left="4320" w:hanging="360"/>
      </w:pPr>
      <w:rPr>
        <w:rFonts w:cs="Times New Roman"/>
      </w:rPr>
    </w:lvl>
    <w:lvl w:ilvl="5" w:tplc="0408001B">
      <w:start w:val="1"/>
      <w:numFmt w:val="lowerRoman"/>
      <w:lvlText w:val="%6."/>
      <w:lvlJc w:val="right"/>
      <w:pPr>
        <w:ind w:left="5040" w:hanging="180"/>
      </w:pPr>
      <w:rPr>
        <w:rFonts w:cs="Times New Roman"/>
      </w:rPr>
    </w:lvl>
    <w:lvl w:ilvl="6" w:tplc="0408000F">
      <w:start w:val="1"/>
      <w:numFmt w:val="decimal"/>
      <w:lvlText w:val="%7."/>
      <w:lvlJc w:val="left"/>
      <w:pPr>
        <w:ind w:left="5760" w:hanging="360"/>
      </w:pPr>
      <w:rPr>
        <w:rFonts w:cs="Times New Roman"/>
      </w:rPr>
    </w:lvl>
    <w:lvl w:ilvl="7" w:tplc="04080019">
      <w:start w:val="1"/>
      <w:numFmt w:val="lowerLetter"/>
      <w:lvlText w:val="%8."/>
      <w:lvlJc w:val="left"/>
      <w:pPr>
        <w:ind w:left="6480" w:hanging="360"/>
      </w:pPr>
      <w:rPr>
        <w:rFonts w:cs="Times New Roman"/>
      </w:rPr>
    </w:lvl>
    <w:lvl w:ilvl="8" w:tplc="0408001B">
      <w:start w:val="1"/>
      <w:numFmt w:val="lowerRoman"/>
      <w:lvlText w:val="%9."/>
      <w:lvlJc w:val="right"/>
      <w:pPr>
        <w:ind w:left="7200" w:hanging="180"/>
      </w:pPr>
      <w:rPr>
        <w:rFonts w:cs="Times New Roman"/>
      </w:rPr>
    </w:lvl>
  </w:abstractNum>
  <w:abstractNum w:abstractNumId="11" w15:restartNumberingAfterBreak="0">
    <w:nsid w:val="2EAC4074"/>
    <w:multiLevelType w:val="hybridMultilevel"/>
    <w:tmpl w:val="CD441EE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90A38"/>
    <w:multiLevelType w:val="hybridMultilevel"/>
    <w:tmpl w:val="5E461296"/>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720"/>
        </w:tabs>
        <w:ind w:left="720" w:hanging="360"/>
      </w:pPr>
      <w:rPr>
        <w:rFonts w:ascii="Symbol" w:hAnsi="Symbol" w:hint="default"/>
      </w:r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3" w15:restartNumberingAfterBreak="0">
    <w:nsid w:val="33383955"/>
    <w:multiLevelType w:val="hybridMultilevel"/>
    <w:tmpl w:val="585C39D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7685EDE"/>
    <w:multiLevelType w:val="hybridMultilevel"/>
    <w:tmpl w:val="28B892BA"/>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44C91717"/>
    <w:multiLevelType w:val="hybridMultilevel"/>
    <w:tmpl w:val="51860EDA"/>
    <w:lvl w:ilvl="0" w:tplc="0408000F">
      <w:start w:val="1"/>
      <w:numFmt w:val="decimal"/>
      <w:lvlText w:val="%1."/>
      <w:lvlJc w:val="left"/>
      <w:pPr>
        <w:ind w:left="900" w:hanging="360"/>
      </w:pPr>
      <w:rPr>
        <w:b w:val="0"/>
      </w:rPr>
    </w:lvl>
    <w:lvl w:ilvl="1" w:tplc="04080019">
      <w:start w:val="1"/>
      <w:numFmt w:val="decimal"/>
      <w:lvlText w:val="%2."/>
      <w:lvlJc w:val="left"/>
      <w:pPr>
        <w:tabs>
          <w:tab w:val="num" w:pos="1620"/>
        </w:tabs>
        <w:ind w:left="1620" w:hanging="360"/>
      </w:pPr>
    </w:lvl>
    <w:lvl w:ilvl="2" w:tplc="0408001B">
      <w:start w:val="1"/>
      <w:numFmt w:val="decimal"/>
      <w:lvlText w:val="%3."/>
      <w:lvlJc w:val="left"/>
      <w:pPr>
        <w:tabs>
          <w:tab w:val="num" w:pos="2340"/>
        </w:tabs>
        <w:ind w:left="2340" w:hanging="360"/>
      </w:pPr>
    </w:lvl>
    <w:lvl w:ilvl="3" w:tplc="0408000F">
      <w:start w:val="1"/>
      <w:numFmt w:val="decimal"/>
      <w:lvlText w:val="%4."/>
      <w:lvlJc w:val="left"/>
      <w:pPr>
        <w:tabs>
          <w:tab w:val="num" w:pos="3060"/>
        </w:tabs>
        <w:ind w:left="3060" w:hanging="360"/>
      </w:pPr>
    </w:lvl>
    <w:lvl w:ilvl="4" w:tplc="04080019">
      <w:start w:val="1"/>
      <w:numFmt w:val="decimal"/>
      <w:lvlText w:val="%5."/>
      <w:lvlJc w:val="left"/>
      <w:pPr>
        <w:tabs>
          <w:tab w:val="num" w:pos="3780"/>
        </w:tabs>
        <w:ind w:left="3780" w:hanging="360"/>
      </w:pPr>
    </w:lvl>
    <w:lvl w:ilvl="5" w:tplc="0408001B">
      <w:start w:val="1"/>
      <w:numFmt w:val="decimal"/>
      <w:lvlText w:val="%6."/>
      <w:lvlJc w:val="left"/>
      <w:pPr>
        <w:tabs>
          <w:tab w:val="num" w:pos="4500"/>
        </w:tabs>
        <w:ind w:left="4500" w:hanging="360"/>
      </w:pPr>
    </w:lvl>
    <w:lvl w:ilvl="6" w:tplc="0408000F">
      <w:start w:val="1"/>
      <w:numFmt w:val="decimal"/>
      <w:lvlText w:val="%7."/>
      <w:lvlJc w:val="left"/>
      <w:pPr>
        <w:tabs>
          <w:tab w:val="num" w:pos="5220"/>
        </w:tabs>
        <w:ind w:left="5220" w:hanging="360"/>
      </w:pPr>
    </w:lvl>
    <w:lvl w:ilvl="7" w:tplc="04080019">
      <w:start w:val="1"/>
      <w:numFmt w:val="decimal"/>
      <w:lvlText w:val="%8."/>
      <w:lvlJc w:val="left"/>
      <w:pPr>
        <w:tabs>
          <w:tab w:val="num" w:pos="5940"/>
        </w:tabs>
        <w:ind w:left="5940" w:hanging="360"/>
      </w:pPr>
    </w:lvl>
    <w:lvl w:ilvl="8" w:tplc="0408001B">
      <w:start w:val="1"/>
      <w:numFmt w:val="decimal"/>
      <w:lvlText w:val="%9."/>
      <w:lvlJc w:val="left"/>
      <w:pPr>
        <w:tabs>
          <w:tab w:val="num" w:pos="6660"/>
        </w:tabs>
        <w:ind w:left="6660" w:hanging="360"/>
      </w:pPr>
    </w:lvl>
  </w:abstractNum>
  <w:abstractNum w:abstractNumId="16" w15:restartNumberingAfterBreak="0">
    <w:nsid w:val="4596571C"/>
    <w:multiLevelType w:val="hybridMultilevel"/>
    <w:tmpl w:val="777069DA"/>
    <w:lvl w:ilvl="0" w:tplc="2E50FCD8">
      <w:start w:val="1"/>
      <w:numFmt w:val="decimal"/>
      <w:lvlText w:val="%1."/>
      <w:lvlJc w:val="left"/>
      <w:pPr>
        <w:ind w:left="720" w:hanging="360"/>
      </w:pPr>
      <w:rPr>
        <w:rFonts w:cs="Times New Roman"/>
        <w:b w:val="0"/>
        <w:sz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 w15:restartNumberingAfterBreak="0">
    <w:nsid w:val="4A6A0579"/>
    <w:multiLevelType w:val="hybridMultilevel"/>
    <w:tmpl w:val="60122B32"/>
    <w:lvl w:ilvl="0" w:tplc="F224D066">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4E1711CB"/>
    <w:multiLevelType w:val="hybridMultilevel"/>
    <w:tmpl w:val="89087E4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5094011D"/>
    <w:multiLevelType w:val="hybridMultilevel"/>
    <w:tmpl w:val="DC006682"/>
    <w:lvl w:ilvl="0" w:tplc="97AABBD2">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0" w15:restartNumberingAfterBreak="0">
    <w:nsid w:val="5BBC7CE2"/>
    <w:multiLevelType w:val="hybridMultilevel"/>
    <w:tmpl w:val="E4506E92"/>
    <w:lvl w:ilvl="0" w:tplc="0408000F">
      <w:start w:val="1"/>
      <w:numFmt w:val="decimal"/>
      <w:lvlText w:val="%1."/>
      <w:lvlJc w:val="left"/>
      <w:pPr>
        <w:ind w:left="720" w:hanging="360"/>
      </w:pPr>
      <w:rPr>
        <w:rFonts w:cs="Times New Roman"/>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1" w15:restartNumberingAfterBreak="0">
    <w:nsid w:val="5C600E5D"/>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15:restartNumberingAfterBreak="0">
    <w:nsid w:val="5CA4496A"/>
    <w:multiLevelType w:val="hybridMultilevel"/>
    <w:tmpl w:val="F386EA6E"/>
    <w:lvl w:ilvl="0" w:tplc="A2C62C6E">
      <w:start w:val="1"/>
      <w:numFmt w:val="decimal"/>
      <w:lvlText w:val="%1."/>
      <w:lvlJc w:val="left"/>
      <w:pPr>
        <w:ind w:left="360" w:hanging="360"/>
      </w:pPr>
      <w:rPr>
        <w:color w:val="auto"/>
        <w:sz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3" w15:restartNumberingAfterBreak="0">
    <w:nsid w:val="5F993FEF"/>
    <w:multiLevelType w:val="hybridMultilevel"/>
    <w:tmpl w:val="E7BCD920"/>
    <w:lvl w:ilvl="0" w:tplc="68388C8A">
      <w:start w:val="1"/>
      <w:numFmt w:val="decimal"/>
      <w:lvlText w:val="%1."/>
      <w:lvlJc w:val="left"/>
      <w:pPr>
        <w:ind w:left="720" w:hanging="360"/>
      </w:pPr>
      <w:rPr>
        <w:rFonts w:cs="Arial"/>
        <w:i/>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4" w15:restartNumberingAfterBreak="0">
    <w:nsid w:val="6636030D"/>
    <w:multiLevelType w:val="hybridMultilevel"/>
    <w:tmpl w:val="B8760692"/>
    <w:lvl w:ilvl="0" w:tplc="85325C42">
      <w:start w:val="1"/>
      <w:numFmt w:val="decimal"/>
      <w:lvlText w:val="%1."/>
      <w:lvlJc w:val="left"/>
      <w:pPr>
        <w:ind w:left="1080" w:hanging="360"/>
      </w:pPr>
      <w:rPr>
        <w:rFonts w:ascii="Times New Roman" w:hAnsi="Times New Roman" w:cs="Times New Roman" w:hint="default"/>
        <w:b w:val="0"/>
        <w:sz w:val="24"/>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25" w15:restartNumberingAfterBreak="0">
    <w:nsid w:val="677676A3"/>
    <w:multiLevelType w:val="hybridMultilevel"/>
    <w:tmpl w:val="160C326A"/>
    <w:lvl w:ilvl="0" w:tplc="65CC9A5E">
      <w:start w:val="1"/>
      <w:numFmt w:val="decimal"/>
      <w:lvlText w:val="%1."/>
      <w:lvlJc w:val="left"/>
      <w:pPr>
        <w:ind w:left="360" w:hanging="360"/>
      </w:pPr>
      <w:rPr>
        <w:b w:val="0"/>
        <w:color w:val="auto"/>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68A66364"/>
    <w:multiLevelType w:val="hybridMultilevel"/>
    <w:tmpl w:val="2D8A87FC"/>
    <w:lvl w:ilvl="0" w:tplc="BC6ADEDC">
      <w:start w:val="1"/>
      <w:numFmt w:val="decimal"/>
      <w:lvlText w:val="%1."/>
      <w:lvlJc w:val="left"/>
      <w:pPr>
        <w:ind w:left="644" w:hanging="360"/>
      </w:pPr>
      <w:rPr>
        <w:color w:val="auto"/>
      </w:r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27" w15:restartNumberingAfterBreak="0">
    <w:nsid w:val="69AF300D"/>
    <w:multiLevelType w:val="hybridMultilevel"/>
    <w:tmpl w:val="685C1152"/>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8" w15:restartNumberingAfterBreak="0">
    <w:nsid w:val="6B8E01F3"/>
    <w:multiLevelType w:val="hybridMultilevel"/>
    <w:tmpl w:val="BB7C36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EE807BA"/>
    <w:multiLevelType w:val="hybridMultilevel"/>
    <w:tmpl w:val="0A1C2544"/>
    <w:lvl w:ilvl="0" w:tplc="413C2392">
      <w:start w:val="1"/>
      <w:numFmt w:val="decimal"/>
      <w:lvlText w:val="%1."/>
      <w:lvlJc w:val="left"/>
      <w:pPr>
        <w:ind w:left="720" w:hanging="360"/>
      </w:pPr>
      <w:rPr>
        <w:rFonts w:cs="Times New Roman"/>
        <w:b w:val="0"/>
        <w:sz w:val="24"/>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0" w15:restartNumberingAfterBreak="0">
    <w:nsid w:val="6F6B1951"/>
    <w:multiLevelType w:val="hybridMultilevel"/>
    <w:tmpl w:val="29ECA70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1" w15:restartNumberingAfterBreak="0">
    <w:nsid w:val="76CD6428"/>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76DB0938"/>
    <w:multiLevelType w:val="hybridMultilevel"/>
    <w:tmpl w:val="698C8042"/>
    <w:lvl w:ilvl="0" w:tplc="0408000F">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3" w15:restartNumberingAfterBreak="0">
    <w:nsid w:val="7B606240"/>
    <w:multiLevelType w:val="hybridMultilevel"/>
    <w:tmpl w:val="02780CD8"/>
    <w:lvl w:ilvl="0" w:tplc="0408000F">
      <w:start w:val="1"/>
      <w:numFmt w:val="decimal"/>
      <w:lvlText w:val="%1."/>
      <w:lvlJc w:val="left"/>
      <w:pPr>
        <w:ind w:left="1002" w:hanging="360"/>
      </w:pPr>
      <w:rPr>
        <w:rFonts w:cs="Times New Roman"/>
        <w:b w:val="0"/>
      </w:rPr>
    </w:lvl>
    <w:lvl w:ilvl="1" w:tplc="04080019">
      <w:start w:val="1"/>
      <w:numFmt w:val="lowerLetter"/>
      <w:lvlText w:val="%2."/>
      <w:lvlJc w:val="left"/>
      <w:pPr>
        <w:ind w:left="1722" w:hanging="360"/>
      </w:pPr>
      <w:rPr>
        <w:rFonts w:cs="Times New Roman"/>
      </w:rPr>
    </w:lvl>
    <w:lvl w:ilvl="2" w:tplc="0408001B">
      <w:start w:val="1"/>
      <w:numFmt w:val="lowerRoman"/>
      <w:lvlText w:val="%3."/>
      <w:lvlJc w:val="right"/>
      <w:pPr>
        <w:ind w:left="2442" w:hanging="180"/>
      </w:pPr>
      <w:rPr>
        <w:rFonts w:cs="Times New Roman"/>
      </w:rPr>
    </w:lvl>
    <w:lvl w:ilvl="3" w:tplc="0408000F">
      <w:start w:val="1"/>
      <w:numFmt w:val="decimal"/>
      <w:lvlText w:val="%4."/>
      <w:lvlJc w:val="left"/>
      <w:pPr>
        <w:ind w:left="3162" w:hanging="360"/>
      </w:pPr>
      <w:rPr>
        <w:rFonts w:cs="Times New Roman"/>
      </w:rPr>
    </w:lvl>
    <w:lvl w:ilvl="4" w:tplc="04080019">
      <w:start w:val="1"/>
      <w:numFmt w:val="lowerLetter"/>
      <w:lvlText w:val="%5."/>
      <w:lvlJc w:val="left"/>
      <w:pPr>
        <w:ind w:left="3882" w:hanging="360"/>
      </w:pPr>
      <w:rPr>
        <w:rFonts w:cs="Times New Roman"/>
      </w:rPr>
    </w:lvl>
    <w:lvl w:ilvl="5" w:tplc="0408001B">
      <w:start w:val="1"/>
      <w:numFmt w:val="lowerRoman"/>
      <w:lvlText w:val="%6."/>
      <w:lvlJc w:val="right"/>
      <w:pPr>
        <w:ind w:left="4602" w:hanging="180"/>
      </w:pPr>
      <w:rPr>
        <w:rFonts w:cs="Times New Roman"/>
      </w:rPr>
    </w:lvl>
    <w:lvl w:ilvl="6" w:tplc="0408000F">
      <w:start w:val="1"/>
      <w:numFmt w:val="decimal"/>
      <w:lvlText w:val="%7."/>
      <w:lvlJc w:val="left"/>
      <w:pPr>
        <w:ind w:left="5322" w:hanging="360"/>
      </w:pPr>
      <w:rPr>
        <w:rFonts w:cs="Times New Roman"/>
      </w:rPr>
    </w:lvl>
    <w:lvl w:ilvl="7" w:tplc="04080019">
      <w:start w:val="1"/>
      <w:numFmt w:val="lowerLetter"/>
      <w:lvlText w:val="%8."/>
      <w:lvlJc w:val="left"/>
      <w:pPr>
        <w:ind w:left="6042" w:hanging="360"/>
      </w:pPr>
      <w:rPr>
        <w:rFonts w:cs="Times New Roman"/>
      </w:rPr>
    </w:lvl>
    <w:lvl w:ilvl="8" w:tplc="0408001B">
      <w:start w:val="1"/>
      <w:numFmt w:val="lowerRoman"/>
      <w:lvlText w:val="%9."/>
      <w:lvlJc w:val="right"/>
      <w:pPr>
        <w:ind w:left="6762" w:hanging="180"/>
      </w:pPr>
      <w:rPr>
        <w:rFonts w:cs="Times New Roman"/>
      </w:rPr>
    </w:lvl>
  </w:abstractNum>
  <w:abstractNum w:abstractNumId="34" w15:restartNumberingAfterBreak="0">
    <w:nsid w:val="7D26769B"/>
    <w:multiLevelType w:val="hybridMultilevel"/>
    <w:tmpl w:val="51860EDA"/>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5" w15:restartNumberingAfterBreak="0">
    <w:nsid w:val="7D9F7E3D"/>
    <w:multiLevelType w:val="hybridMultilevel"/>
    <w:tmpl w:val="7CB0EE5C"/>
    <w:lvl w:ilvl="0" w:tplc="D4FC4A9A">
      <w:start w:val="1"/>
      <w:numFmt w:val="decimal"/>
      <w:lvlText w:val="%1."/>
      <w:lvlJc w:val="left"/>
      <w:pPr>
        <w:ind w:left="1069" w:hanging="360"/>
      </w:pPr>
      <w:rPr>
        <w:rFonts w:hint="default"/>
        <w:b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7"/>
  </w:num>
  <w:num w:numId="7">
    <w:abstractNumId w:val="35"/>
  </w:num>
  <w:num w:numId="8">
    <w:abstractNumId w:val="19"/>
  </w:num>
  <w:num w:numId="9">
    <w:abstractNumId w:val="7"/>
  </w:num>
  <w:num w:numId="10">
    <w:abstractNumId w:val="8"/>
  </w:num>
  <w:num w:numId="11">
    <w:abstractNumId w:val="9"/>
  </w:num>
  <w:num w:numId="12">
    <w:abstractNumId w:val="3"/>
  </w:num>
  <w:num w:numId="13">
    <w:abstractNumId w:val="13"/>
  </w:num>
  <w:num w:numId="14">
    <w:abstractNumId w:val="2"/>
  </w:num>
  <w:num w:numId="15">
    <w:abstractNumId w:val="5"/>
  </w:num>
  <w:num w:numId="16">
    <w:abstractNumId w:val="21"/>
  </w:num>
  <w:num w:numId="17">
    <w:abstractNumId w:val="34"/>
  </w:num>
  <w:num w:numId="18">
    <w:abstractNumId w:val="15"/>
  </w:num>
  <w:num w:numId="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1"/>
  </w:num>
  <w:num w:numId="22">
    <w:abstractNumId w:val="2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4"/>
  </w:num>
  <w:num w:numId="37">
    <w:abstractNumId w:val="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87"/>
    <w:rsid w:val="00000CB4"/>
    <w:rsid w:val="000030EB"/>
    <w:rsid w:val="00014716"/>
    <w:rsid w:val="00035B8F"/>
    <w:rsid w:val="00056CD2"/>
    <w:rsid w:val="00062F82"/>
    <w:rsid w:val="00063B92"/>
    <w:rsid w:val="0007590F"/>
    <w:rsid w:val="000849BC"/>
    <w:rsid w:val="00094100"/>
    <w:rsid w:val="000C778E"/>
    <w:rsid w:val="000D2301"/>
    <w:rsid w:val="00101222"/>
    <w:rsid w:val="001068CD"/>
    <w:rsid w:val="00144527"/>
    <w:rsid w:val="00187DF0"/>
    <w:rsid w:val="001B529A"/>
    <w:rsid w:val="001F183D"/>
    <w:rsid w:val="002B55E4"/>
    <w:rsid w:val="002E6316"/>
    <w:rsid w:val="0032762E"/>
    <w:rsid w:val="00330194"/>
    <w:rsid w:val="00334DC8"/>
    <w:rsid w:val="003515B6"/>
    <w:rsid w:val="00351F97"/>
    <w:rsid w:val="003816D8"/>
    <w:rsid w:val="003B531E"/>
    <w:rsid w:val="003D2C49"/>
    <w:rsid w:val="003D51EA"/>
    <w:rsid w:val="003D6BB3"/>
    <w:rsid w:val="003E57F2"/>
    <w:rsid w:val="003F7A26"/>
    <w:rsid w:val="004013D0"/>
    <w:rsid w:val="00431508"/>
    <w:rsid w:val="00444E19"/>
    <w:rsid w:val="004550F0"/>
    <w:rsid w:val="00483DCC"/>
    <w:rsid w:val="004B62D2"/>
    <w:rsid w:val="00532495"/>
    <w:rsid w:val="00574A36"/>
    <w:rsid w:val="005C2063"/>
    <w:rsid w:val="005D4B63"/>
    <w:rsid w:val="005E6472"/>
    <w:rsid w:val="00610B08"/>
    <w:rsid w:val="006C37D7"/>
    <w:rsid w:val="006F08C5"/>
    <w:rsid w:val="00704895"/>
    <w:rsid w:val="00732A45"/>
    <w:rsid w:val="007407E9"/>
    <w:rsid w:val="00774810"/>
    <w:rsid w:val="0079091F"/>
    <w:rsid w:val="007A59DB"/>
    <w:rsid w:val="007A73AC"/>
    <w:rsid w:val="007D14C7"/>
    <w:rsid w:val="007F4B54"/>
    <w:rsid w:val="00806B8C"/>
    <w:rsid w:val="00807BA4"/>
    <w:rsid w:val="00820DCA"/>
    <w:rsid w:val="00846465"/>
    <w:rsid w:val="00851F16"/>
    <w:rsid w:val="008E554D"/>
    <w:rsid w:val="00917864"/>
    <w:rsid w:val="00942042"/>
    <w:rsid w:val="00946987"/>
    <w:rsid w:val="00960E6F"/>
    <w:rsid w:val="009A3997"/>
    <w:rsid w:val="009B29E8"/>
    <w:rsid w:val="009D1FE6"/>
    <w:rsid w:val="00A0435D"/>
    <w:rsid w:val="00A10FD0"/>
    <w:rsid w:val="00A24449"/>
    <w:rsid w:val="00A4300A"/>
    <w:rsid w:val="00A648C1"/>
    <w:rsid w:val="00A90912"/>
    <w:rsid w:val="00AA1960"/>
    <w:rsid w:val="00AC49D4"/>
    <w:rsid w:val="00AC6A1E"/>
    <w:rsid w:val="00AD7EF8"/>
    <w:rsid w:val="00B07390"/>
    <w:rsid w:val="00B35A10"/>
    <w:rsid w:val="00B37F75"/>
    <w:rsid w:val="00B43B8A"/>
    <w:rsid w:val="00B55E4C"/>
    <w:rsid w:val="00B56269"/>
    <w:rsid w:val="00B5715D"/>
    <w:rsid w:val="00B81AC8"/>
    <w:rsid w:val="00BD4619"/>
    <w:rsid w:val="00BF121A"/>
    <w:rsid w:val="00BF5365"/>
    <w:rsid w:val="00C30EF7"/>
    <w:rsid w:val="00C437DA"/>
    <w:rsid w:val="00C73F9B"/>
    <w:rsid w:val="00C80670"/>
    <w:rsid w:val="00C93B7D"/>
    <w:rsid w:val="00C97D60"/>
    <w:rsid w:val="00CC4FB6"/>
    <w:rsid w:val="00D03810"/>
    <w:rsid w:val="00D170B4"/>
    <w:rsid w:val="00D17AC5"/>
    <w:rsid w:val="00D82AA8"/>
    <w:rsid w:val="00DA034D"/>
    <w:rsid w:val="00DB2B0C"/>
    <w:rsid w:val="00DD350D"/>
    <w:rsid w:val="00E10EB0"/>
    <w:rsid w:val="00E130F5"/>
    <w:rsid w:val="00E138E2"/>
    <w:rsid w:val="00E16879"/>
    <w:rsid w:val="00E35E83"/>
    <w:rsid w:val="00E537C3"/>
    <w:rsid w:val="00E53E07"/>
    <w:rsid w:val="00EB4918"/>
    <w:rsid w:val="00F22EAD"/>
    <w:rsid w:val="00F8223B"/>
    <w:rsid w:val="00F8496B"/>
    <w:rsid w:val="00F93E92"/>
    <w:rsid w:val="00FB693D"/>
    <w:rsid w:val="00FC6124"/>
    <w:rsid w:val="00FD7B74"/>
    <w:rsid w:val="00FE1B81"/>
    <w:rsid w:val="00FE6C56"/>
    <w:rsid w:val="00FF1311"/>
    <w:rsid w:val="00FF37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A80D"/>
  <w15:docId w15:val="{23E40D39-F431-450A-BEEF-8051D832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EF7"/>
  </w:style>
  <w:style w:type="paragraph" w:styleId="4">
    <w:name w:val="heading 4"/>
    <w:basedOn w:val="a"/>
    <w:next w:val="a"/>
    <w:link w:val="4Char"/>
    <w:unhideWhenUsed/>
    <w:qFormat/>
    <w:rsid w:val="002B55E4"/>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semiHidden/>
    <w:unhideWhenUsed/>
    <w:rsid w:val="00946987"/>
    <w:pPr>
      <w:spacing w:after="0" w:line="240" w:lineRule="auto"/>
      <w:ind w:right="-154"/>
      <w:jc w:val="both"/>
    </w:pPr>
    <w:rPr>
      <w:rFonts w:ascii="Arial" w:eastAsia="Times New Roman" w:hAnsi="Arial" w:cs="Arial"/>
      <w:sz w:val="24"/>
      <w:szCs w:val="24"/>
    </w:rPr>
  </w:style>
  <w:style w:type="character" w:customStyle="1" w:styleId="2Char">
    <w:name w:val="Σώμα κείμενου 2 Char"/>
    <w:basedOn w:val="a0"/>
    <w:link w:val="2"/>
    <w:semiHidden/>
    <w:rsid w:val="00946987"/>
    <w:rPr>
      <w:rFonts w:ascii="Arial" w:eastAsia="Times New Roman" w:hAnsi="Arial" w:cs="Arial"/>
      <w:sz w:val="24"/>
      <w:szCs w:val="24"/>
    </w:rPr>
  </w:style>
  <w:style w:type="paragraph" w:styleId="a3">
    <w:name w:val="Balloon Text"/>
    <w:basedOn w:val="a"/>
    <w:link w:val="Char"/>
    <w:uiPriority w:val="99"/>
    <w:semiHidden/>
    <w:unhideWhenUsed/>
    <w:rsid w:val="0094698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46987"/>
    <w:rPr>
      <w:rFonts w:ascii="Tahoma" w:hAnsi="Tahoma" w:cs="Tahoma"/>
      <w:sz w:val="16"/>
      <w:szCs w:val="16"/>
    </w:rPr>
  </w:style>
  <w:style w:type="paragraph" w:styleId="a4">
    <w:name w:val="Body Text Indent"/>
    <w:basedOn w:val="a"/>
    <w:link w:val="Char0"/>
    <w:uiPriority w:val="99"/>
    <w:semiHidden/>
    <w:unhideWhenUsed/>
    <w:rsid w:val="00A648C1"/>
    <w:pPr>
      <w:spacing w:after="120"/>
      <w:ind w:left="283"/>
    </w:pPr>
  </w:style>
  <w:style w:type="character" w:customStyle="1" w:styleId="Char0">
    <w:name w:val="Σώμα κείμενου με εσοχή Char"/>
    <w:basedOn w:val="a0"/>
    <w:link w:val="a4"/>
    <w:uiPriority w:val="99"/>
    <w:semiHidden/>
    <w:rsid w:val="00A648C1"/>
  </w:style>
  <w:style w:type="character" w:customStyle="1" w:styleId="4Char">
    <w:name w:val="Επικεφαλίδα 4 Char"/>
    <w:basedOn w:val="a0"/>
    <w:link w:val="4"/>
    <w:rsid w:val="002B55E4"/>
    <w:rPr>
      <w:rFonts w:ascii="Calibri" w:eastAsia="Times New Roman" w:hAnsi="Calibri" w:cs="Times New Roman"/>
      <w:b/>
      <w:bCs/>
      <w:sz w:val="28"/>
      <w:szCs w:val="28"/>
    </w:rPr>
  </w:style>
  <w:style w:type="paragraph" w:styleId="a5">
    <w:name w:val="List Paragraph"/>
    <w:basedOn w:val="a"/>
    <w:uiPriority w:val="34"/>
    <w:qFormat/>
    <w:rsid w:val="003F7A26"/>
    <w:pPr>
      <w:ind w:left="720"/>
      <w:contextualSpacing/>
    </w:pPr>
  </w:style>
  <w:style w:type="paragraph" w:styleId="20">
    <w:name w:val="Body Text Indent 2"/>
    <w:basedOn w:val="a"/>
    <w:link w:val="2Char0"/>
    <w:uiPriority w:val="99"/>
    <w:semiHidden/>
    <w:unhideWhenUsed/>
    <w:rsid w:val="00732A45"/>
    <w:pPr>
      <w:spacing w:after="120" w:line="480" w:lineRule="auto"/>
      <w:ind w:left="283"/>
    </w:pPr>
  </w:style>
  <w:style w:type="character" w:customStyle="1" w:styleId="2Char0">
    <w:name w:val="Σώμα κείμενου με εσοχή 2 Char"/>
    <w:basedOn w:val="a0"/>
    <w:link w:val="20"/>
    <w:uiPriority w:val="99"/>
    <w:semiHidden/>
    <w:rsid w:val="00732A45"/>
  </w:style>
  <w:style w:type="character" w:styleId="a6">
    <w:name w:val="Strong"/>
    <w:basedOn w:val="a0"/>
    <w:uiPriority w:val="22"/>
    <w:qFormat/>
    <w:rsid w:val="00C73F9B"/>
    <w:rPr>
      <w:b/>
      <w:bCs/>
    </w:rPr>
  </w:style>
  <w:style w:type="character" w:styleId="-">
    <w:name w:val="Hyperlink"/>
    <w:rsid w:val="00D03810"/>
    <w:rPr>
      <w:color w:val="0563C1"/>
      <w:u w:val="single"/>
    </w:rPr>
  </w:style>
  <w:style w:type="paragraph" w:styleId="a7">
    <w:name w:val="Body Text"/>
    <w:basedOn w:val="a"/>
    <w:link w:val="Char1"/>
    <w:uiPriority w:val="99"/>
    <w:semiHidden/>
    <w:unhideWhenUsed/>
    <w:rsid w:val="00330194"/>
    <w:pPr>
      <w:spacing w:after="120"/>
    </w:pPr>
  </w:style>
  <w:style w:type="character" w:customStyle="1" w:styleId="Char1">
    <w:name w:val="Σώμα κειμένου Char"/>
    <w:basedOn w:val="a0"/>
    <w:link w:val="a7"/>
    <w:uiPriority w:val="99"/>
    <w:semiHidden/>
    <w:rsid w:val="00330194"/>
  </w:style>
  <w:style w:type="paragraph" w:customStyle="1" w:styleId="1">
    <w:name w:val="Βασικό1"/>
    <w:rsid w:val="00330194"/>
    <w:pPr>
      <w:spacing w:after="0"/>
    </w:pPr>
    <w:rPr>
      <w:rFonts w:ascii="Arial" w:hAnsi="Arial" w:cs="Arial"/>
      <w:color w:val="000000"/>
    </w:rPr>
  </w:style>
  <w:style w:type="character" w:customStyle="1" w:styleId="flex-100">
    <w:name w:val="flex-100"/>
    <w:rsid w:val="00330194"/>
  </w:style>
  <w:style w:type="paragraph" w:styleId="a8">
    <w:name w:val="Title"/>
    <w:basedOn w:val="a"/>
    <w:link w:val="Char2"/>
    <w:uiPriority w:val="10"/>
    <w:qFormat/>
    <w:rsid w:val="00AC6A1E"/>
    <w:pPr>
      <w:snapToGrid w:val="0"/>
      <w:spacing w:after="0" w:line="240" w:lineRule="auto"/>
      <w:ind w:right="-562"/>
      <w:jc w:val="center"/>
    </w:pPr>
    <w:rPr>
      <w:rFonts w:ascii="Arial" w:hAnsi="Arial" w:cs="Times New Roman"/>
      <w:b/>
      <w:sz w:val="24"/>
      <w:szCs w:val="20"/>
    </w:rPr>
  </w:style>
  <w:style w:type="character" w:customStyle="1" w:styleId="Char2">
    <w:name w:val="Τίτλος Char"/>
    <w:basedOn w:val="a0"/>
    <w:link w:val="a8"/>
    <w:uiPriority w:val="10"/>
    <w:rsid w:val="00AC6A1E"/>
    <w:rPr>
      <w:rFonts w:ascii="Arial"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6274">
      <w:bodyDiv w:val="1"/>
      <w:marLeft w:val="0"/>
      <w:marRight w:val="0"/>
      <w:marTop w:val="0"/>
      <w:marBottom w:val="0"/>
      <w:divBdr>
        <w:top w:val="none" w:sz="0" w:space="0" w:color="auto"/>
        <w:left w:val="none" w:sz="0" w:space="0" w:color="auto"/>
        <w:bottom w:val="none" w:sz="0" w:space="0" w:color="auto"/>
        <w:right w:val="none" w:sz="0" w:space="0" w:color="auto"/>
      </w:divBdr>
    </w:div>
    <w:div w:id="545601589">
      <w:bodyDiv w:val="1"/>
      <w:marLeft w:val="0"/>
      <w:marRight w:val="0"/>
      <w:marTop w:val="0"/>
      <w:marBottom w:val="0"/>
      <w:divBdr>
        <w:top w:val="none" w:sz="0" w:space="0" w:color="auto"/>
        <w:left w:val="none" w:sz="0" w:space="0" w:color="auto"/>
        <w:bottom w:val="none" w:sz="0" w:space="0" w:color="auto"/>
        <w:right w:val="none" w:sz="0" w:space="0" w:color="auto"/>
      </w:divBdr>
    </w:div>
    <w:div w:id="790901935">
      <w:bodyDiv w:val="1"/>
      <w:marLeft w:val="0"/>
      <w:marRight w:val="0"/>
      <w:marTop w:val="0"/>
      <w:marBottom w:val="0"/>
      <w:divBdr>
        <w:top w:val="none" w:sz="0" w:space="0" w:color="auto"/>
        <w:left w:val="none" w:sz="0" w:space="0" w:color="auto"/>
        <w:bottom w:val="none" w:sz="0" w:space="0" w:color="auto"/>
        <w:right w:val="none" w:sz="0" w:space="0" w:color="auto"/>
      </w:divBdr>
    </w:div>
    <w:div w:id="1137648540">
      <w:bodyDiv w:val="1"/>
      <w:marLeft w:val="0"/>
      <w:marRight w:val="0"/>
      <w:marTop w:val="0"/>
      <w:marBottom w:val="0"/>
      <w:divBdr>
        <w:top w:val="none" w:sz="0" w:space="0" w:color="auto"/>
        <w:left w:val="none" w:sz="0" w:space="0" w:color="auto"/>
        <w:bottom w:val="none" w:sz="0" w:space="0" w:color="auto"/>
        <w:right w:val="none" w:sz="0" w:space="0" w:color="auto"/>
      </w:divBdr>
    </w:div>
    <w:div w:id="1240746972">
      <w:bodyDiv w:val="1"/>
      <w:marLeft w:val="0"/>
      <w:marRight w:val="0"/>
      <w:marTop w:val="0"/>
      <w:marBottom w:val="0"/>
      <w:divBdr>
        <w:top w:val="none" w:sz="0" w:space="0" w:color="auto"/>
        <w:left w:val="none" w:sz="0" w:space="0" w:color="auto"/>
        <w:bottom w:val="none" w:sz="0" w:space="0" w:color="auto"/>
        <w:right w:val="none" w:sz="0" w:space="0" w:color="auto"/>
      </w:divBdr>
    </w:div>
    <w:div w:id="1476068726">
      <w:bodyDiv w:val="1"/>
      <w:marLeft w:val="0"/>
      <w:marRight w:val="0"/>
      <w:marTop w:val="0"/>
      <w:marBottom w:val="0"/>
      <w:divBdr>
        <w:top w:val="none" w:sz="0" w:space="0" w:color="auto"/>
        <w:left w:val="none" w:sz="0" w:space="0" w:color="auto"/>
        <w:bottom w:val="none" w:sz="0" w:space="0" w:color="auto"/>
        <w:right w:val="none" w:sz="0" w:space="0" w:color="auto"/>
      </w:divBdr>
    </w:div>
    <w:div w:id="1738549672">
      <w:bodyDiv w:val="1"/>
      <w:marLeft w:val="0"/>
      <w:marRight w:val="0"/>
      <w:marTop w:val="0"/>
      <w:marBottom w:val="0"/>
      <w:divBdr>
        <w:top w:val="none" w:sz="0" w:space="0" w:color="auto"/>
        <w:left w:val="none" w:sz="0" w:space="0" w:color="auto"/>
        <w:bottom w:val="none" w:sz="0" w:space="0" w:color="auto"/>
        <w:right w:val="none" w:sz="0" w:space="0" w:color="auto"/>
      </w:divBdr>
    </w:div>
    <w:div w:id="1752266547">
      <w:bodyDiv w:val="1"/>
      <w:marLeft w:val="0"/>
      <w:marRight w:val="0"/>
      <w:marTop w:val="0"/>
      <w:marBottom w:val="0"/>
      <w:divBdr>
        <w:top w:val="none" w:sz="0" w:space="0" w:color="auto"/>
        <w:left w:val="none" w:sz="0" w:space="0" w:color="auto"/>
        <w:bottom w:val="none" w:sz="0" w:space="0" w:color="auto"/>
        <w:right w:val="none" w:sz="0" w:space="0" w:color="auto"/>
      </w:divBdr>
    </w:div>
    <w:div w:id="1885871864">
      <w:bodyDiv w:val="1"/>
      <w:marLeft w:val="0"/>
      <w:marRight w:val="0"/>
      <w:marTop w:val="0"/>
      <w:marBottom w:val="0"/>
      <w:divBdr>
        <w:top w:val="none" w:sz="0" w:space="0" w:color="auto"/>
        <w:left w:val="none" w:sz="0" w:space="0" w:color="auto"/>
        <w:bottom w:val="none" w:sz="0" w:space="0" w:color="auto"/>
        <w:right w:val="none" w:sz="0" w:space="0" w:color="auto"/>
      </w:divBdr>
    </w:div>
    <w:div w:id="198273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ce@e-ce.uth.gr" TargetMode="External"/><Relationship Id="rId3" Type="http://schemas.openxmlformats.org/officeDocument/2006/relationships/styles" Target="styles.xml"/><Relationship Id="rId7" Type="http://schemas.openxmlformats.org/officeDocument/2006/relationships/hyperlink" Target="mailto:g-apae@apae.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con@econ.uth.g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mie@mie.u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F0783-CAEB-41BD-84C9-03528CED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1076</Words>
  <Characters>5812</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hp8570</dc:creator>
  <cp:lastModifiedBy>TALADIANOU DIMITRA</cp:lastModifiedBy>
  <cp:revision>18</cp:revision>
  <cp:lastPrinted>2020-03-12T10:33:00Z</cp:lastPrinted>
  <dcterms:created xsi:type="dcterms:W3CDTF">2020-03-12T09:38:00Z</dcterms:created>
  <dcterms:modified xsi:type="dcterms:W3CDTF">2020-04-07T09:15:00Z</dcterms:modified>
</cp:coreProperties>
</file>