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95283518"/>
        <w:docPartObj>
          <w:docPartGallery w:val="Cover Pages"/>
          <w:docPartUnique/>
        </w:docPartObj>
      </w:sdtPr>
      <w:sdtEndPr/>
      <w:sdtContent>
        <w:p w:rsidR="001455F4" w:rsidRDefault="001455F4" w:rsidP="001455F4">
          <w:r>
            <w:rPr>
              <w:noProof/>
              <w:lang w:val="el-GR" w:eastAsia="el-GR"/>
            </w:rPr>
            <w:drawing>
              <wp:anchor distT="0" distB="0" distL="114300" distR="114300" simplePos="0" relativeHeight="251656192" behindDoc="0" locked="0" layoutInCell="1" allowOverlap="1">
                <wp:simplePos x="0" y="0"/>
                <wp:positionH relativeFrom="margin">
                  <wp:align>right</wp:align>
                </wp:positionH>
                <wp:positionV relativeFrom="paragraph">
                  <wp:posOffset>74930</wp:posOffset>
                </wp:positionV>
                <wp:extent cx="819150" cy="1099185"/>
                <wp:effectExtent l="0" t="0" r="0" b="571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819150" cy="1099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mc:AlternateContent>
              <mc:Choice Requires="wps">
                <w:drawing>
                  <wp:anchor distT="0" distB="0" distL="114300" distR="114300" simplePos="0" relativeHeight="251657216" behindDoc="0" locked="0" layoutInCell="1" allowOverlap="1">
                    <wp:simplePos x="0" y="0"/>
                    <wp:positionH relativeFrom="margin">
                      <wp:posOffset>4835525</wp:posOffset>
                    </wp:positionH>
                    <wp:positionV relativeFrom="page">
                      <wp:posOffset>-202565</wp:posOffset>
                    </wp:positionV>
                    <wp:extent cx="1200150" cy="1510665"/>
                    <wp:effectExtent l="0" t="0" r="0" b="0"/>
                    <wp:wrapNone/>
                    <wp:docPr id="1" name="Ορθογώνιο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00150" cy="15106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55F4" w:rsidRDefault="001455F4" w:rsidP="001455F4">
                                <w:pPr>
                                  <w:jc w:val="right"/>
                                  <w:rPr>
                                    <w:color w:val="FFFFFF" w:themeColor="background1"/>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Ορθογώνιο 1" o:spid="_x0000_s1026" style="position:absolute;margin-left:380.75pt;margin-top:-15.95pt;width:94.5pt;height:11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" fillcolor="#5b9bd5 [3204]" stroked="f" strokeweight="1pt">
                    <v:path arrowok="t"/>
                    <o:lock v:ext="edit" aspectratio="t"/>
                    <v:textbox inset="3.6pt,,3.6pt">
                      <w:txbxContent>
                        <w:p w:rsidR="001455F4" w:rsidRDefault="001455F4" w:rsidP="001455F4">
                          <w:pPr>
                            <w:jc w:val="right"/>
                            <w:rPr>
                              <w:color w:val="FFFFFF" w:themeColor="background1"/>
                            </w:rPr>
                          </w:pPr>
                        </w:p>
                      </w:txbxContent>
                    </v:textbox>
                    <w10:wrap anchorx="margin" anchory="page"/>
                  </v:rect>
                </w:pict>
              </mc:Fallback>
            </mc:AlternateContent>
          </w: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rPr>
              <w:rFonts w:eastAsiaTheme="minorEastAsia"/>
              <w:b/>
              <w:bCs/>
              <w:color w:val="5B9BD5" w:themeColor="accent1"/>
              <w:sz w:val="52"/>
              <w:szCs w:val="52"/>
              <w:lang w:eastAsia="el-GR"/>
            </w:rPr>
          </w:pPr>
        </w:p>
        <w:p w:rsidR="001455F4" w:rsidRDefault="001455F4" w:rsidP="001455F4">
          <w:pPr>
            <w:jc w:val="center"/>
            <w:rPr>
              <w:rFonts w:ascii="Calibri" w:eastAsiaTheme="minorEastAsia" w:hAnsi="Calibri"/>
              <w:b/>
              <w:bCs/>
              <w:color w:val="5B9BD5" w:themeColor="accent1"/>
              <w:sz w:val="52"/>
              <w:szCs w:val="52"/>
              <w:lang w:val="el-GR" w:eastAsia="el-GR"/>
            </w:rPr>
          </w:pPr>
          <w:r>
            <w:rPr>
              <w:rFonts w:ascii="Calibri" w:eastAsiaTheme="minorEastAsia" w:hAnsi="Calibri"/>
              <w:b/>
              <w:bCs/>
              <w:color w:val="5B9BD5" w:themeColor="accent1"/>
              <w:sz w:val="52"/>
              <w:szCs w:val="52"/>
              <w:lang w:val="el-GR" w:eastAsia="el-GR"/>
            </w:rPr>
            <w:t>ΒΙΟΓΡΑΦΙΚΟ ΣΗΜΕΙΩΜΑ</w:t>
          </w:r>
        </w:p>
        <w:p w:rsidR="001455F4" w:rsidRDefault="001455F4" w:rsidP="001455F4">
          <w:pPr>
            <w:spacing w:after="160" w:line="256" w:lineRule="auto"/>
            <w:jc w:val="center"/>
            <w:rPr>
              <w:noProof/>
              <w:lang w:val="el-GR"/>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margin">
                      <wp:posOffset>5008245</wp:posOffset>
                    </wp:positionH>
                    <wp:positionV relativeFrom="page">
                      <wp:posOffset>9700260</wp:posOffset>
                    </wp:positionV>
                    <wp:extent cx="1129030" cy="356870"/>
                    <wp:effectExtent l="0" t="0" r="0" b="5080"/>
                    <wp:wrapNone/>
                    <wp:docPr id="132" name="Ορθογώνιο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29030" cy="3568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4"/>
                                    <w:szCs w:val="24"/>
                                  </w:rPr>
                                  <w:alias w:val="Έτος"/>
                                  <w:id w:val="-785116381"/>
                                  <w:showingPlcHdr/>
                                  <w:dataBinding w:prefixMappings="xmlns:ns0='http://schemas.microsoft.com/office/2006/coverPageProps' " w:xpath="/ns0:CoverPageProperties[1]/ns0:PublishDate[1]" w:storeItemID="{55AF091B-3C7A-41E3-B477-F2FDAA23CFDA}"/>
                                  <w:date w:fullDate="2022-01-01T00:00:00Z">
                                    <w:dateFormat w:val="yyyy"/>
                                    <w:lid w:val="el-GR"/>
                                    <w:storeMappedDataAs w:val="dateTime"/>
                                    <w:calendar w:val="gregorian"/>
                                  </w:date>
                                </w:sdtPr>
                                <w:sdtEndPr/>
                                <w:sdtContent>
                                  <w:p w:rsidR="001455F4" w:rsidRDefault="001455F4" w:rsidP="001455F4">
                                    <w:pPr>
                                      <w:pStyle w:val="a3"/>
                                      <w:jc w:val="center"/>
                                      <w:rPr>
                                        <w:b/>
                                        <w:bCs/>
                                        <w:color w:val="FFFFFF" w:themeColor="background1"/>
                                        <w:sz w:val="24"/>
                                        <w:szCs w:val="24"/>
                                      </w:rPr>
                                    </w:pPr>
                                    <w:r>
                                      <w:rPr>
                                        <w:b/>
                                        <w:bCs/>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Ορθογώνιο 132" o:spid="_x0000_s1027" style="position:absolute;left:0;text-align:left;margin-left:394.35pt;margin-top:763.8pt;width:88.9pt;height:2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" fillcolor="#5b9bd5 [3204]" stroked="f" strokeweight="1pt">
                    <v:path arrowok="t"/>
                    <o:lock v:ext="edit" aspectratio="t"/>
                    <v:textbox inset="3.6pt,,3.6pt">
                      <w:txbxContent>
                        <w:sdt>
                          <w:sdtPr>
                            <w:rPr>
                              <w:b/>
                              <w:bCs/>
                              <w:color w:val="FFFFFF" w:themeColor="background1"/>
                              <w:sz w:val="24"/>
                              <w:szCs w:val="24"/>
                            </w:rPr>
                            <w:alias w:val="Έτος"/>
                            <w:id w:val="-785116381"/>
                            <w:showingPlcHdr/>
                            <w:dataBinding w:prefixMappings="xmlns:ns0='http://schemas.microsoft.com/office/2006/coverPageProps' " w:xpath="/ns0:CoverPageProperties[1]/ns0:PublishDate[1]" w:storeItemID="{55AF091B-3C7A-41E3-B477-F2FDAA23CFDA}"/>
                            <w:date w:fullDate="2022-01-01T00:00:00Z">
                              <w:dateFormat w:val="yyyy"/>
                              <w:lid w:val="el-GR"/>
                              <w:storeMappedDataAs w:val="dateTime"/>
                              <w:calendar w:val="gregorian"/>
                            </w:date>
                          </w:sdtPr>
                          <w:sdtContent>
                            <w:p w:rsidR="001455F4" w:rsidRDefault="001455F4" w:rsidP="001455F4">
                              <w:pPr>
                                <w:pStyle w:val="a3"/>
                                <w:jc w:val="center"/>
                                <w:rPr>
                                  <w:b/>
                                  <w:bCs/>
                                  <w:color w:val="FFFFFF" w:themeColor="background1"/>
                                  <w:sz w:val="24"/>
                                  <w:szCs w:val="24"/>
                                </w:rPr>
                              </w:pPr>
                              <w:r>
                                <w:rPr>
                                  <w:b/>
                                  <w:bCs/>
                                  <w:color w:val="FFFFFF" w:themeColor="background1"/>
                                  <w:sz w:val="24"/>
                                  <w:szCs w:val="24"/>
                                </w:rPr>
                                <w:t xml:space="preserve">     </w:t>
                              </w:r>
                            </w:p>
                          </w:sdtContent>
                        </w:sdt>
                      </w:txbxContent>
                    </v:textbox>
                    <w10:wrap anchorx="margin" anchory="page"/>
                  </v:rect>
                </w:pict>
              </mc:Fallback>
            </mc:AlternateContent>
          </w:r>
          <w:r>
            <w:rPr>
              <w:noProof/>
              <w:lang w:val="el-GR" w:eastAsia="el-GR"/>
            </w:rPr>
            <mc:AlternateContent>
              <mc:Choice Requires="wps">
                <w:drawing>
                  <wp:anchor distT="0" distB="0" distL="114300" distR="114300" simplePos="0" relativeHeight="251658240" behindDoc="0" locked="0" layoutInCell="1" allowOverlap="1">
                    <wp:simplePos x="0" y="0"/>
                    <wp:positionH relativeFrom="margin">
                      <wp:posOffset>4664710</wp:posOffset>
                    </wp:positionH>
                    <wp:positionV relativeFrom="page">
                      <wp:posOffset>10346690</wp:posOffset>
                    </wp:positionV>
                    <wp:extent cx="1200150" cy="344170"/>
                    <wp:effectExtent l="0" t="0" r="0" b="0"/>
                    <wp:wrapNone/>
                    <wp:docPr id="3" name="Ορθογώνιο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00150" cy="3441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55F4" w:rsidRDefault="001455F4" w:rsidP="001455F4">
                                <w:pPr>
                                  <w:pStyle w:val="a3"/>
                                  <w:jc w:val="center"/>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Ορθογώνιο 3" o:spid="_x0000_s1028" style="position:absolute;left:0;text-align:left;margin-left:367.3pt;margin-top:814.7pt;width:94.5pt;height:2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" fillcolor="#5b9bd5 [3204]" stroked="f" strokeweight="1pt">
                    <v:path arrowok="t"/>
                    <o:lock v:ext="edit" aspectratio="t"/>
                    <v:textbox inset="3.6pt,,3.6pt">
                      <w:txbxContent>
                        <w:p w:rsidR="001455F4" w:rsidRDefault="001455F4" w:rsidP="001455F4">
                          <w:pPr>
                            <w:pStyle w:val="a3"/>
                            <w:jc w:val="center"/>
                            <w:rPr>
                              <w:color w:val="FFFFFF" w:themeColor="background1"/>
                              <w:sz w:val="24"/>
                              <w:szCs w:val="24"/>
                            </w:rPr>
                          </w:pPr>
                        </w:p>
                      </w:txbxContent>
                    </v:textbox>
                    <w10:wrap anchorx="margin" anchory="page"/>
                  </v:rect>
                </w:pict>
              </mc:Fallback>
            </mc:AlternateContent>
          </w:r>
          <w:r>
            <w:rPr>
              <w:rFonts w:ascii="Calibri" w:eastAsiaTheme="minorEastAsia" w:hAnsi="Calibri"/>
              <w:b/>
              <w:bCs/>
              <w:sz w:val="36"/>
              <w:szCs w:val="36"/>
              <w:lang w:val="el-GR" w:eastAsia="el-GR"/>
            </w:rPr>
            <w:t xml:space="preserve">Επίτιμου Καθηγητή Ιατρικής Σχολής Παν/ου Αθηνών Χρήστου </w:t>
          </w:r>
          <w:proofErr w:type="spellStart"/>
          <w:r>
            <w:rPr>
              <w:rFonts w:ascii="Calibri" w:eastAsiaTheme="minorEastAsia" w:hAnsi="Calibri"/>
              <w:b/>
              <w:bCs/>
              <w:sz w:val="36"/>
              <w:szCs w:val="36"/>
              <w:lang w:val="el-GR" w:eastAsia="el-GR"/>
            </w:rPr>
            <w:t>Κίττα</w:t>
          </w:r>
          <w:proofErr w:type="spellEnd"/>
        </w:p>
        <w:p w:rsidR="001455F4" w:rsidRDefault="001455F4" w:rsidP="001455F4">
          <w:pPr>
            <w:spacing w:after="160" w:line="256" w:lineRule="auto"/>
            <w:rPr>
              <w:noProof/>
              <w:lang w:val="el-GR"/>
            </w:rPr>
          </w:pPr>
        </w:p>
        <w:p w:rsidR="001455F4" w:rsidRDefault="001455F4" w:rsidP="001455F4">
          <w:pPr>
            <w:spacing w:after="160" w:line="256" w:lineRule="auto"/>
            <w:rPr>
              <w:rStyle w:val="a5"/>
              <w:rFonts w:ascii="Tahoma" w:eastAsiaTheme="minorEastAsia" w:hAnsi="Tahoma" w:cs="Tahoma"/>
              <w:b w:val="0"/>
            </w:rPr>
          </w:pPr>
          <w:r>
            <w:rPr>
              <w:rFonts w:ascii="Tahoma" w:eastAsiaTheme="minorEastAsia" w:hAnsi="Tahoma" w:cs="Tahoma"/>
              <w:b/>
              <w:bCs/>
              <w:lang w:val="el-GR"/>
            </w:rPr>
            <w:br w:type="page"/>
          </w:r>
        </w:p>
      </w:sdtContent>
    </w:sdt>
    <w:p w:rsidR="001455F4" w:rsidRDefault="001455F4" w:rsidP="001455F4">
      <w:pPr>
        <w:rPr>
          <w:rStyle w:val="a5"/>
          <w:rFonts w:asciiTheme="minorHAnsi" w:eastAsiaTheme="minorEastAsia" w:hAnsiTheme="minorHAnsi" w:cstheme="minorHAnsi"/>
          <w:b w:val="0"/>
          <w:bCs w:val="0"/>
          <w:sz w:val="28"/>
          <w:szCs w:val="28"/>
          <w:lang w:val="el-GR"/>
        </w:rPr>
        <w:sectPr w:rsidR="001455F4">
          <w:pgSz w:w="12240" w:h="15840"/>
          <w:pgMar w:top="0" w:right="1260" w:bottom="1440" w:left="1800" w:header="720" w:footer="720" w:gutter="0"/>
          <w:pgNumType w:start="0"/>
          <w:cols w:space="720"/>
        </w:sectPr>
      </w:pPr>
    </w:p>
    <w:p w:rsidR="001455F4" w:rsidRDefault="001455F4" w:rsidP="001455F4">
      <w:pPr>
        <w:pStyle w:val="Web"/>
        <w:spacing w:before="120" w:beforeAutospacing="0" w:after="120" w:afterAutospacing="0"/>
        <w:ind w:left="-284"/>
        <w:contextualSpacing/>
        <w:jc w:val="center"/>
        <w:rPr>
          <w:rStyle w:val="a5"/>
          <w:rFonts w:asciiTheme="minorHAnsi" w:eastAsiaTheme="minorEastAsia" w:hAnsiTheme="minorHAnsi" w:cstheme="minorHAnsi"/>
          <w:color w:val="2E74B5" w:themeColor="accent1" w:themeShade="BF"/>
          <w:sz w:val="28"/>
          <w:szCs w:val="28"/>
          <w:lang w:val="el-GR"/>
        </w:rPr>
      </w:pPr>
    </w:p>
    <w:p w:rsidR="001455F4" w:rsidRDefault="001455F4" w:rsidP="001455F4">
      <w:pPr>
        <w:pStyle w:val="Web"/>
        <w:spacing w:before="120" w:beforeAutospacing="0" w:after="120" w:afterAutospacing="0"/>
        <w:ind w:left="-284"/>
        <w:contextualSpacing/>
        <w:jc w:val="center"/>
        <w:rPr>
          <w:rStyle w:val="a5"/>
          <w:rFonts w:asciiTheme="minorHAnsi" w:eastAsiaTheme="minorEastAsia" w:hAnsiTheme="minorHAnsi" w:cstheme="minorHAnsi"/>
          <w:color w:val="2E74B5" w:themeColor="accent1" w:themeShade="BF"/>
          <w:sz w:val="28"/>
          <w:szCs w:val="28"/>
          <w:lang w:val="el-GR"/>
        </w:rPr>
      </w:pPr>
      <w:r>
        <w:rPr>
          <w:rStyle w:val="a5"/>
          <w:rFonts w:asciiTheme="minorHAnsi" w:eastAsiaTheme="minorEastAsia" w:hAnsiTheme="minorHAnsi" w:cstheme="minorHAnsi"/>
          <w:color w:val="2E74B5" w:themeColor="accent1" w:themeShade="BF"/>
          <w:sz w:val="28"/>
          <w:szCs w:val="28"/>
          <w:lang w:val="el-GR"/>
        </w:rPr>
        <w:t>Προσωπικά Στοιχεία</w:t>
      </w:r>
    </w:p>
    <w:p w:rsidR="001455F4" w:rsidRDefault="001455F4" w:rsidP="001455F4">
      <w:pPr>
        <w:pStyle w:val="Web"/>
        <w:spacing w:before="120" w:beforeAutospacing="0" w:after="120" w:afterAutospacing="0"/>
        <w:ind w:left="-284"/>
        <w:contextualSpacing/>
        <w:jc w:val="center"/>
        <w:rPr>
          <w:rStyle w:val="a5"/>
          <w:rFonts w:asciiTheme="minorHAnsi" w:eastAsiaTheme="minorEastAsia" w:hAnsiTheme="minorHAnsi" w:cstheme="minorHAnsi"/>
          <w:sz w:val="28"/>
          <w:szCs w:val="28"/>
          <w:lang w:val="el-GR"/>
        </w:rPr>
      </w:pPr>
    </w:p>
    <w:p w:rsidR="001455F4" w:rsidRDefault="001455F4" w:rsidP="001455F4">
      <w:pPr>
        <w:pStyle w:val="Web"/>
        <w:spacing w:before="120" w:beforeAutospacing="0" w:after="120" w:afterAutospacing="0" w:line="360" w:lineRule="auto"/>
        <w:ind w:left="-284" w:firstLine="284"/>
        <w:contextualSpacing/>
        <w:jc w:val="both"/>
        <w:rPr>
          <w:rStyle w:val="a5"/>
          <w:rFonts w:asciiTheme="minorHAnsi" w:eastAsiaTheme="minorEastAsia" w:hAnsiTheme="minorHAnsi" w:cstheme="minorHAnsi"/>
          <w:b w:val="0"/>
          <w:bCs w:val="0"/>
        </w:rPr>
      </w:pPr>
      <w:r>
        <w:rPr>
          <w:rStyle w:val="a5"/>
          <w:rFonts w:asciiTheme="minorHAnsi" w:eastAsiaTheme="minorEastAsia" w:hAnsiTheme="minorHAnsi" w:cstheme="minorHAnsi"/>
          <w:lang w:val="el-GR"/>
        </w:rPr>
        <w:t xml:space="preserve">Ο Επίτιμος Καθηγητής του ΕΚΠΑ Χρήστος </w:t>
      </w:r>
      <w:proofErr w:type="spellStart"/>
      <w:r>
        <w:rPr>
          <w:rStyle w:val="a5"/>
          <w:rFonts w:asciiTheme="minorHAnsi" w:eastAsiaTheme="minorEastAsia" w:hAnsiTheme="minorHAnsi" w:cstheme="minorHAnsi"/>
          <w:lang w:val="el-GR"/>
        </w:rPr>
        <w:t>Κίττας</w:t>
      </w:r>
      <w:proofErr w:type="spellEnd"/>
      <w:r>
        <w:rPr>
          <w:rStyle w:val="a5"/>
          <w:rFonts w:asciiTheme="minorHAnsi" w:eastAsiaTheme="minorEastAsia" w:hAnsiTheme="minorHAnsi" w:cstheme="minorHAnsi"/>
          <w:lang w:val="el-GR"/>
        </w:rPr>
        <w:t xml:space="preserve">, γεννηθείς στη Λάρισα στις 25 Αυγούστου 1945, διαμένει και δραστηριοποιείται στην Αθήνα.  Αποφοίτησε από την Ιατρική Σχολή του Εθνικού και Καποδιστριακού Πανεπιστημίου Αθηνών το 1968, στην οποία και εντάχθηκε ως Πανεπιστημιακός Βοηθός του </w:t>
      </w:r>
      <w:proofErr w:type="spellStart"/>
      <w:r>
        <w:rPr>
          <w:rStyle w:val="a5"/>
          <w:rFonts w:asciiTheme="minorHAnsi" w:eastAsiaTheme="minorEastAsia" w:hAnsiTheme="minorHAnsi" w:cstheme="minorHAnsi"/>
          <w:lang w:val="el-GR"/>
        </w:rPr>
        <w:t>Παθολογοανατομικού</w:t>
      </w:r>
      <w:proofErr w:type="spellEnd"/>
      <w:r>
        <w:rPr>
          <w:rStyle w:val="a5"/>
          <w:rFonts w:asciiTheme="minorHAnsi" w:eastAsiaTheme="minorEastAsia" w:hAnsiTheme="minorHAnsi" w:cstheme="minorHAnsi"/>
          <w:lang w:val="el-GR"/>
        </w:rPr>
        <w:t xml:space="preserve"> Εργαστηρίου το 1973. Εκπόνησε και υποστήριξε επιτυχώς τη διδακτορική του διατριβή και αναγορεύθηκε διδάκτορας της </w:t>
      </w:r>
      <w:r>
        <w:rPr>
          <w:rFonts w:asciiTheme="minorHAnsi" w:hAnsiTheme="minorHAnsi" w:cstheme="minorHAnsi"/>
          <w:b/>
          <w:lang w:val="el-GR"/>
        </w:rPr>
        <w:t>Ιατρικής Σχολής του</w:t>
      </w:r>
      <w:r>
        <w:rPr>
          <w:rFonts w:asciiTheme="minorHAnsi" w:hAnsiTheme="minorHAnsi" w:cstheme="minorHAnsi"/>
          <w:lang w:val="el-GR"/>
        </w:rPr>
        <w:t xml:space="preserve"> </w:t>
      </w:r>
      <w:r>
        <w:rPr>
          <w:rStyle w:val="a5"/>
          <w:rFonts w:asciiTheme="minorHAnsi" w:eastAsiaTheme="minorEastAsia" w:hAnsiTheme="minorHAnsi" w:cstheme="minorHAnsi"/>
          <w:lang w:val="el-GR"/>
        </w:rPr>
        <w:t xml:space="preserve">Εθνικού και Καποδιστριακού Πανεπιστημίου Αθηνών το 1975. Διορίσθηκε ακολούθως Πανεπιστημιακός Επιμελητής του </w:t>
      </w:r>
      <w:proofErr w:type="spellStart"/>
      <w:r>
        <w:rPr>
          <w:rStyle w:val="a5"/>
          <w:rFonts w:asciiTheme="minorHAnsi" w:eastAsiaTheme="minorEastAsia" w:hAnsiTheme="minorHAnsi" w:cstheme="minorHAnsi"/>
          <w:lang w:val="el-GR"/>
        </w:rPr>
        <w:t>Παθολογοανατομικού</w:t>
      </w:r>
      <w:proofErr w:type="spellEnd"/>
      <w:r>
        <w:rPr>
          <w:rStyle w:val="a5"/>
          <w:rFonts w:asciiTheme="minorHAnsi" w:eastAsiaTheme="minorEastAsia" w:hAnsiTheme="minorHAnsi" w:cstheme="minorHAnsi"/>
          <w:lang w:val="el-GR"/>
        </w:rPr>
        <w:t xml:space="preserve"> Εργαστηρίου στην Ιατρική Σχολή </w:t>
      </w:r>
      <w:r>
        <w:rPr>
          <w:rFonts w:asciiTheme="minorHAnsi" w:hAnsiTheme="minorHAnsi" w:cstheme="minorHAnsi"/>
          <w:lang w:val="el-GR"/>
        </w:rPr>
        <w:t xml:space="preserve">του </w:t>
      </w:r>
      <w:r>
        <w:rPr>
          <w:rStyle w:val="a5"/>
          <w:rFonts w:asciiTheme="minorHAnsi" w:eastAsiaTheme="minorEastAsia" w:hAnsiTheme="minorHAnsi" w:cstheme="minorHAnsi"/>
          <w:lang w:val="el-GR"/>
        </w:rPr>
        <w:t xml:space="preserve">ΕΚΠΑ το 1979, ενώ το 1982 εντάχθηκε στη βαθμίδα του Μόνιμου Λέκτορα στο ίδιο Εργαστήριο. Κατέχει την ειδικότητα της Παθολογικής-Ανατομικής από το 1976 και της Κυτταρολογίας από το 1983, έτος κατά το οποίο ολοκλήρωσε επίσης τη «Διατριβή επί Υφηγεσία» στην Ιατρική Σχολή του ΕΚΠΑ. Μετεκπαιδεύτηκε ως </w:t>
      </w:r>
      <w:r>
        <w:rPr>
          <w:rStyle w:val="a5"/>
          <w:rFonts w:asciiTheme="minorHAnsi" w:eastAsiaTheme="minorEastAsia" w:hAnsiTheme="minorHAnsi" w:cstheme="minorHAnsi"/>
        </w:rPr>
        <w:t>Honorary</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Registrar</w:t>
      </w:r>
      <w:r>
        <w:rPr>
          <w:rStyle w:val="a5"/>
          <w:rFonts w:asciiTheme="minorHAnsi" w:eastAsiaTheme="minorEastAsia" w:hAnsiTheme="minorHAnsi" w:cstheme="minorHAnsi"/>
          <w:lang w:val="el-GR"/>
        </w:rPr>
        <w:t xml:space="preserve"> στο Πανεπιστήμιο του </w:t>
      </w:r>
      <w:r>
        <w:rPr>
          <w:rFonts w:asciiTheme="minorHAnsi" w:hAnsiTheme="minorHAnsi" w:cstheme="minorHAnsi"/>
        </w:rPr>
        <w:t>Sheffield</w:t>
      </w:r>
      <w:r>
        <w:rPr>
          <w:rFonts w:asciiTheme="minorHAnsi" w:hAnsiTheme="minorHAnsi" w:cstheme="minorHAnsi"/>
          <w:lang w:val="el-GR"/>
        </w:rPr>
        <w:t>, στο Εργαστήριο Παθολογικής Ανατομικής (</w:t>
      </w:r>
      <w:r>
        <w:rPr>
          <w:rFonts w:asciiTheme="minorHAnsi" w:hAnsiTheme="minorHAnsi" w:cstheme="minorHAnsi"/>
        </w:rPr>
        <w:t>University</w:t>
      </w:r>
      <w:r>
        <w:rPr>
          <w:rFonts w:asciiTheme="minorHAnsi" w:hAnsiTheme="minorHAnsi" w:cstheme="minorHAnsi"/>
          <w:lang w:val="el-GR"/>
        </w:rPr>
        <w:t xml:space="preserve"> </w:t>
      </w:r>
      <w:r>
        <w:rPr>
          <w:rFonts w:asciiTheme="minorHAnsi" w:hAnsiTheme="minorHAnsi" w:cstheme="minorHAnsi"/>
        </w:rPr>
        <w:t>of</w:t>
      </w:r>
      <w:r>
        <w:rPr>
          <w:rFonts w:asciiTheme="minorHAnsi" w:hAnsiTheme="minorHAnsi" w:cstheme="minorHAnsi"/>
          <w:lang w:val="el-GR"/>
        </w:rPr>
        <w:t xml:space="preserve"> </w:t>
      </w:r>
      <w:r>
        <w:rPr>
          <w:rFonts w:asciiTheme="minorHAnsi" w:hAnsiTheme="minorHAnsi" w:cstheme="minorHAnsi"/>
        </w:rPr>
        <w:t>Sheffield</w:t>
      </w:r>
      <w:r>
        <w:rPr>
          <w:rFonts w:asciiTheme="minorHAnsi" w:hAnsiTheme="minorHAnsi" w:cstheme="minorHAnsi"/>
          <w:lang w:val="el-GR"/>
        </w:rPr>
        <w:t xml:space="preserve">, </w:t>
      </w:r>
      <w:r>
        <w:rPr>
          <w:rFonts w:asciiTheme="minorHAnsi" w:hAnsiTheme="minorHAnsi" w:cstheme="minorHAnsi"/>
        </w:rPr>
        <w:t>Medical</w:t>
      </w:r>
      <w:r>
        <w:rPr>
          <w:rFonts w:asciiTheme="minorHAnsi" w:hAnsiTheme="minorHAnsi" w:cstheme="minorHAnsi"/>
          <w:lang w:val="el-GR"/>
        </w:rPr>
        <w:t xml:space="preserve"> </w:t>
      </w:r>
      <w:r>
        <w:rPr>
          <w:rFonts w:asciiTheme="minorHAnsi" w:hAnsiTheme="minorHAnsi" w:cstheme="minorHAnsi"/>
        </w:rPr>
        <w:t>School</w:t>
      </w:r>
      <w:r>
        <w:rPr>
          <w:rFonts w:asciiTheme="minorHAnsi" w:hAnsiTheme="minorHAnsi" w:cstheme="minorHAnsi"/>
          <w:lang w:val="el-GR"/>
        </w:rPr>
        <w:t xml:space="preserve">, </w:t>
      </w:r>
      <w:r>
        <w:rPr>
          <w:rFonts w:asciiTheme="minorHAnsi" w:hAnsiTheme="minorHAnsi" w:cstheme="minorHAnsi"/>
        </w:rPr>
        <w:t>Department</w:t>
      </w:r>
      <w:r>
        <w:rPr>
          <w:rFonts w:asciiTheme="minorHAnsi" w:hAnsiTheme="minorHAnsi" w:cstheme="minorHAnsi"/>
          <w:lang w:val="el-GR"/>
        </w:rPr>
        <w:t xml:space="preserve"> </w:t>
      </w:r>
      <w:r>
        <w:rPr>
          <w:rFonts w:asciiTheme="minorHAnsi" w:hAnsiTheme="minorHAnsi" w:cstheme="minorHAnsi"/>
        </w:rPr>
        <w:t>of</w:t>
      </w:r>
      <w:r>
        <w:rPr>
          <w:rFonts w:asciiTheme="minorHAnsi" w:hAnsiTheme="minorHAnsi" w:cstheme="minorHAnsi"/>
          <w:lang w:val="el-GR"/>
        </w:rPr>
        <w:t xml:space="preserve"> </w:t>
      </w:r>
      <w:r>
        <w:rPr>
          <w:rFonts w:asciiTheme="minorHAnsi" w:hAnsiTheme="minorHAnsi" w:cstheme="minorHAnsi"/>
        </w:rPr>
        <w:t>Pathology</w:t>
      </w:r>
      <w:r>
        <w:rPr>
          <w:rFonts w:asciiTheme="minorHAnsi" w:hAnsiTheme="minorHAnsi" w:cstheme="minorHAnsi"/>
          <w:lang w:val="el-GR"/>
        </w:rPr>
        <w:t xml:space="preserve">) από το 1976 ως το 1978, ως Υπότροφος του Ιδρύματος Κρατικών Υποτροφιών και επανήλθε για δεύτερη μετεκπαίδευση στο ίδιο Εργαστήριο το 1980. </w:t>
      </w:r>
      <w:r>
        <w:rPr>
          <w:rStyle w:val="a5"/>
          <w:rFonts w:asciiTheme="minorHAnsi" w:eastAsiaTheme="minorEastAsia" w:hAnsiTheme="minorHAnsi" w:cstheme="minorHAnsi"/>
          <w:lang w:val="el-GR"/>
        </w:rPr>
        <w:t xml:space="preserve">Μετεκπαιδεύτηκε επίσης στο πεδίο της </w:t>
      </w:r>
      <w:proofErr w:type="spellStart"/>
      <w:r>
        <w:rPr>
          <w:rStyle w:val="a5"/>
          <w:rFonts w:asciiTheme="minorHAnsi" w:eastAsiaTheme="minorEastAsia" w:hAnsiTheme="minorHAnsi" w:cstheme="minorHAnsi"/>
          <w:lang w:val="el-GR"/>
        </w:rPr>
        <w:t>Αιματοπαθολογοανατομίας</w:t>
      </w:r>
      <w:proofErr w:type="spellEnd"/>
      <w:r>
        <w:rPr>
          <w:rStyle w:val="a5"/>
          <w:rFonts w:asciiTheme="minorHAnsi" w:eastAsiaTheme="minorEastAsia" w:hAnsiTheme="minorHAnsi" w:cstheme="minorHAnsi"/>
          <w:lang w:val="el-GR"/>
        </w:rPr>
        <w:t xml:space="preserve"> το 1983 στο Ινστιτούτο </w:t>
      </w:r>
      <w:r>
        <w:rPr>
          <w:rFonts w:asciiTheme="minorHAnsi" w:hAnsiTheme="minorHAnsi" w:cstheme="minorHAnsi"/>
          <w:b/>
          <w:lang w:val="el-GR"/>
        </w:rPr>
        <w:t xml:space="preserve">Παθολογικής Ανατομικής </w:t>
      </w:r>
      <w:r>
        <w:rPr>
          <w:rStyle w:val="a5"/>
          <w:rFonts w:asciiTheme="minorHAnsi" w:eastAsiaTheme="minorEastAsia" w:hAnsiTheme="minorHAnsi" w:cstheme="minorHAnsi"/>
          <w:lang w:val="el-GR"/>
        </w:rPr>
        <w:t xml:space="preserve">του Πανεπιστημίου του Κιέλου, στο Κρατίδιο του </w:t>
      </w:r>
      <w:r>
        <w:rPr>
          <w:rStyle w:val="a5"/>
          <w:rFonts w:asciiTheme="minorHAnsi" w:eastAsiaTheme="minorEastAsia" w:hAnsiTheme="minorHAnsi" w:cstheme="minorHAnsi"/>
        </w:rPr>
        <w:t>Schleswig</w:t>
      </w:r>
      <w:r>
        <w:rPr>
          <w:rStyle w:val="a5"/>
          <w:rFonts w:asciiTheme="minorHAnsi" w:eastAsiaTheme="minorEastAsia" w:hAnsiTheme="minorHAnsi" w:cstheme="minorHAnsi"/>
          <w:lang w:val="el-GR"/>
        </w:rPr>
        <w:t xml:space="preserve"> - </w:t>
      </w:r>
      <w:r>
        <w:rPr>
          <w:rStyle w:val="a5"/>
          <w:rFonts w:asciiTheme="minorHAnsi" w:eastAsiaTheme="minorEastAsia" w:hAnsiTheme="minorHAnsi" w:cstheme="minorHAnsi"/>
        </w:rPr>
        <w:t>Holstein</w:t>
      </w:r>
      <w:r>
        <w:rPr>
          <w:rStyle w:val="a5"/>
          <w:rFonts w:asciiTheme="minorHAnsi" w:eastAsiaTheme="minorEastAsia" w:hAnsiTheme="minorHAnsi" w:cstheme="minorHAnsi"/>
          <w:lang w:val="el-GR"/>
        </w:rPr>
        <w:t xml:space="preserve"> της Γερμανίας (</w:t>
      </w:r>
      <w:proofErr w:type="spellStart"/>
      <w:r>
        <w:rPr>
          <w:rFonts w:asciiTheme="minorHAnsi" w:hAnsiTheme="minorHAnsi" w:cstheme="minorHAnsi"/>
        </w:rPr>
        <w:t>Universitat</w:t>
      </w:r>
      <w:proofErr w:type="spellEnd"/>
      <w:r>
        <w:rPr>
          <w:rFonts w:asciiTheme="minorHAnsi" w:hAnsiTheme="minorHAnsi" w:cstheme="minorHAnsi"/>
          <w:lang w:val="el-GR"/>
        </w:rPr>
        <w:t xml:space="preserve"> </w:t>
      </w:r>
      <w:r>
        <w:rPr>
          <w:rFonts w:asciiTheme="minorHAnsi" w:hAnsiTheme="minorHAnsi" w:cstheme="minorHAnsi"/>
        </w:rPr>
        <w:t>Kiel</w:t>
      </w:r>
      <w:r>
        <w:rPr>
          <w:rFonts w:asciiTheme="minorHAnsi" w:hAnsiTheme="minorHAnsi" w:cstheme="minorHAnsi"/>
          <w:lang w:val="el-GR"/>
        </w:rPr>
        <w:t xml:space="preserve"> </w:t>
      </w:r>
      <w:proofErr w:type="spellStart"/>
      <w:r>
        <w:rPr>
          <w:rFonts w:asciiTheme="minorHAnsi" w:hAnsiTheme="minorHAnsi" w:cstheme="minorHAnsi"/>
        </w:rPr>
        <w:t>Institut</w:t>
      </w:r>
      <w:proofErr w:type="spellEnd"/>
      <w:r>
        <w:rPr>
          <w:rFonts w:asciiTheme="minorHAnsi" w:hAnsiTheme="minorHAnsi" w:cstheme="minorHAnsi"/>
          <w:lang w:val="el-GR"/>
        </w:rPr>
        <w:t xml:space="preserve"> </w:t>
      </w:r>
      <w:r>
        <w:rPr>
          <w:rFonts w:asciiTheme="minorHAnsi" w:hAnsiTheme="minorHAnsi" w:cstheme="minorHAnsi"/>
        </w:rPr>
        <w:t>fur</w:t>
      </w:r>
      <w:r>
        <w:rPr>
          <w:rFonts w:asciiTheme="minorHAnsi" w:hAnsiTheme="minorHAnsi" w:cstheme="minorHAnsi"/>
          <w:lang w:val="el-GR"/>
        </w:rPr>
        <w:t xml:space="preserve"> </w:t>
      </w:r>
      <w:proofErr w:type="spellStart"/>
      <w:r>
        <w:rPr>
          <w:rFonts w:asciiTheme="minorHAnsi" w:hAnsiTheme="minorHAnsi" w:cstheme="minorHAnsi"/>
        </w:rPr>
        <w:t>Pathologie</w:t>
      </w:r>
      <w:proofErr w:type="spellEnd"/>
      <w:r>
        <w:rPr>
          <w:rFonts w:asciiTheme="minorHAnsi" w:hAnsiTheme="minorHAnsi" w:cstheme="minorHAnsi"/>
          <w:lang w:val="el-GR"/>
        </w:rPr>
        <w:t>)</w:t>
      </w:r>
      <w:r>
        <w:rPr>
          <w:rStyle w:val="a5"/>
          <w:rFonts w:asciiTheme="minorHAnsi" w:eastAsiaTheme="minorEastAsia" w:hAnsiTheme="minorHAnsi" w:cstheme="minorHAnsi"/>
          <w:lang w:val="el-GR"/>
        </w:rPr>
        <w:t>. Κατά το ίδιο έτος, αναγορεύθηκε Υφηγητής της Παθολογικής Ανατομικής και στη συνέχεια εντάχθηκε στη βαθμίδα του Επίκουρου Καθηγητή της Παθολογικής Ανατομικής της Ιατρικής Σχολής του ΕΚΠΑ, όπου και στη συνέχεια εξελίχθηκε στη βαθμίδα του Αναπληρωτή Καθηγητή κατά το έτος 1990 και παρέμεινε σε αυτή τη θέση ως το 1993, οπότε και εκλέχθηκε Καθηγητής Α’ Βαθμίδας Ιστολογίας – Εμβρυολογίας της Ιατρικής Σχολής του Εθνικού και Καποδιστριακού Πανεπιστημίου Αθηνών και Διευθυντής του ομώνυμου Εργαστηρίου, από το οποίο και αφυπηρέτησε το 2012. Είναι</w:t>
      </w:r>
      <w:r>
        <w:rPr>
          <w:rStyle w:val="a5"/>
          <w:rFonts w:asciiTheme="minorHAnsi" w:eastAsiaTheme="minorEastAsia" w:hAnsiTheme="minorHAnsi" w:cstheme="minorHAnsi"/>
        </w:rPr>
        <w:t xml:space="preserve"> </w:t>
      </w:r>
      <w:r>
        <w:rPr>
          <w:rStyle w:val="a5"/>
          <w:rFonts w:asciiTheme="minorHAnsi" w:eastAsiaTheme="minorEastAsia" w:hAnsiTheme="minorHAnsi" w:cstheme="minorHAnsi"/>
          <w:lang w:val="el-GR"/>
        </w:rPr>
        <w:t>μέλος</w:t>
      </w:r>
      <w:r>
        <w:rPr>
          <w:rStyle w:val="a5"/>
          <w:rFonts w:asciiTheme="minorHAnsi" w:eastAsiaTheme="minorEastAsia" w:hAnsiTheme="minorHAnsi" w:cstheme="minorHAnsi"/>
        </w:rPr>
        <w:t xml:space="preserve"> </w:t>
      </w:r>
      <w:r>
        <w:rPr>
          <w:rStyle w:val="a5"/>
          <w:rFonts w:asciiTheme="minorHAnsi" w:eastAsiaTheme="minorEastAsia" w:hAnsiTheme="minorHAnsi" w:cstheme="minorHAnsi"/>
          <w:lang w:val="el-GR"/>
        </w:rPr>
        <w:t>της</w:t>
      </w:r>
      <w:r>
        <w:rPr>
          <w:rStyle w:val="a5"/>
          <w:rFonts w:asciiTheme="minorHAnsi" w:eastAsiaTheme="minorEastAsia" w:hAnsiTheme="minorHAnsi" w:cstheme="minorHAnsi"/>
        </w:rPr>
        <w:t xml:space="preserve"> </w:t>
      </w:r>
      <w:r>
        <w:rPr>
          <w:rFonts w:asciiTheme="minorHAnsi" w:hAnsiTheme="minorHAnsi" w:cstheme="minorHAnsi"/>
          <w:b/>
        </w:rPr>
        <w:t>European Academy of Sciences and Arts</w:t>
      </w:r>
      <w:r>
        <w:rPr>
          <w:rStyle w:val="a5"/>
          <w:rFonts w:asciiTheme="minorHAnsi" w:eastAsiaTheme="minorEastAsia" w:hAnsiTheme="minorHAnsi" w:cstheme="minorHAnsi"/>
        </w:rPr>
        <w:t xml:space="preserve"> </w:t>
      </w:r>
      <w:r>
        <w:rPr>
          <w:rStyle w:val="a5"/>
          <w:rFonts w:asciiTheme="minorHAnsi" w:eastAsiaTheme="minorEastAsia" w:hAnsiTheme="minorHAnsi" w:cstheme="minorHAnsi"/>
          <w:lang w:val="el-GR"/>
        </w:rPr>
        <w:t>από</w:t>
      </w:r>
      <w:r>
        <w:rPr>
          <w:rStyle w:val="a5"/>
          <w:rFonts w:asciiTheme="minorHAnsi" w:eastAsiaTheme="minorEastAsia" w:hAnsiTheme="minorHAnsi" w:cstheme="minorHAnsi"/>
        </w:rPr>
        <w:t xml:space="preserve"> </w:t>
      </w:r>
      <w:r>
        <w:rPr>
          <w:rStyle w:val="a5"/>
          <w:rFonts w:asciiTheme="minorHAnsi" w:eastAsiaTheme="minorEastAsia" w:hAnsiTheme="minorHAnsi" w:cstheme="minorHAnsi"/>
          <w:lang w:val="el-GR"/>
        </w:rPr>
        <w:t>το</w:t>
      </w:r>
      <w:r>
        <w:rPr>
          <w:rStyle w:val="a5"/>
          <w:rFonts w:asciiTheme="minorHAnsi" w:eastAsiaTheme="minorEastAsia" w:hAnsiTheme="minorHAnsi" w:cstheme="minorHAnsi"/>
        </w:rPr>
        <w:t xml:space="preserve"> 2008. </w:t>
      </w:r>
      <w:r>
        <w:rPr>
          <w:rStyle w:val="a5"/>
          <w:rFonts w:asciiTheme="minorHAnsi" w:eastAsiaTheme="minorEastAsia" w:hAnsiTheme="minorHAnsi" w:cstheme="minorHAnsi"/>
          <w:lang w:val="el-GR"/>
        </w:rPr>
        <w:t xml:space="preserve">Το 2012 αναγορεύθηκε Ομότιμος Καθηγητής και το 2022 Επίτιμος Καθηγητής της Ιατρικής Σχολής του Εθνικού και Καποδιστριακού </w:t>
      </w:r>
      <w:r>
        <w:rPr>
          <w:rStyle w:val="a5"/>
          <w:rFonts w:asciiTheme="minorHAnsi" w:eastAsiaTheme="minorEastAsia" w:hAnsiTheme="minorHAnsi" w:cstheme="minorHAnsi"/>
          <w:lang w:val="el-GR"/>
        </w:rPr>
        <w:lastRenderedPageBreak/>
        <w:t>Πανεπιστημίου Αθηνών. Κατά</w:t>
      </w:r>
      <w:r>
        <w:rPr>
          <w:rStyle w:val="a5"/>
          <w:rFonts w:asciiTheme="minorHAnsi" w:eastAsiaTheme="minorEastAsia" w:hAnsiTheme="minorHAnsi" w:cstheme="minorHAnsi"/>
        </w:rPr>
        <w:t xml:space="preserve"> </w:t>
      </w:r>
      <w:r>
        <w:rPr>
          <w:rStyle w:val="a5"/>
          <w:rFonts w:asciiTheme="minorHAnsi" w:eastAsiaTheme="minorEastAsia" w:hAnsiTheme="minorHAnsi" w:cstheme="minorHAnsi"/>
          <w:lang w:val="el-GR"/>
        </w:rPr>
        <w:t>το</w:t>
      </w:r>
      <w:r>
        <w:rPr>
          <w:rStyle w:val="a5"/>
          <w:rFonts w:asciiTheme="minorHAnsi" w:eastAsiaTheme="minorEastAsia" w:hAnsiTheme="minorHAnsi" w:cstheme="minorHAnsi"/>
        </w:rPr>
        <w:t xml:space="preserve"> </w:t>
      </w:r>
      <w:r>
        <w:rPr>
          <w:rStyle w:val="a5"/>
          <w:rFonts w:asciiTheme="minorHAnsi" w:eastAsiaTheme="minorEastAsia" w:hAnsiTheme="minorHAnsi" w:cstheme="minorHAnsi"/>
          <w:lang w:val="el-GR"/>
        </w:rPr>
        <w:t>τρέχον</w:t>
      </w:r>
      <w:r>
        <w:rPr>
          <w:rStyle w:val="a5"/>
          <w:rFonts w:asciiTheme="minorHAnsi" w:eastAsiaTheme="minorEastAsia" w:hAnsiTheme="minorHAnsi" w:cstheme="minorHAnsi"/>
        </w:rPr>
        <w:t xml:space="preserve"> </w:t>
      </w:r>
      <w:r>
        <w:rPr>
          <w:rStyle w:val="a5"/>
          <w:rFonts w:asciiTheme="minorHAnsi" w:eastAsiaTheme="minorEastAsia" w:hAnsiTheme="minorHAnsi" w:cstheme="minorHAnsi"/>
          <w:lang w:val="el-GR"/>
        </w:rPr>
        <w:t>Ακαδημαϊκό</w:t>
      </w:r>
      <w:r>
        <w:rPr>
          <w:rStyle w:val="a5"/>
          <w:rFonts w:asciiTheme="minorHAnsi" w:eastAsiaTheme="minorEastAsia" w:hAnsiTheme="minorHAnsi" w:cstheme="minorHAnsi"/>
        </w:rPr>
        <w:t xml:space="preserve"> </w:t>
      </w:r>
      <w:r>
        <w:rPr>
          <w:rStyle w:val="a5"/>
          <w:rFonts w:asciiTheme="minorHAnsi" w:eastAsiaTheme="minorEastAsia" w:hAnsiTheme="minorHAnsi" w:cstheme="minorHAnsi"/>
          <w:lang w:val="el-GR"/>
        </w:rPr>
        <w:t>Έτος</w:t>
      </w:r>
      <w:r>
        <w:rPr>
          <w:rStyle w:val="a5"/>
          <w:rFonts w:asciiTheme="minorHAnsi" w:eastAsiaTheme="minorEastAsia" w:hAnsiTheme="minorHAnsi" w:cstheme="minorHAnsi"/>
        </w:rPr>
        <w:t xml:space="preserve"> 2021 – 2022 </w:t>
      </w:r>
      <w:r>
        <w:rPr>
          <w:rStyle w:val="a5"/>
          <w:rFonts w:asciiTheme="minorHAnsi" w:eastAsiaTheme="minorEastAsia" w:hAnsiTheme="minorHAnsi" w:cstheme="minorHAnsi"/>
          <w:lang w:val="el-GR"/>
        </w:rPr>
        <w:t>είναι</w:t>
      </w:r>
      <w:r>
        <w:rPr>
          <w:rStyle w:val="a5"/>
          <w:rFonts w:asciiTheme="minorHAnsi" w:eastAsiaTheme="minorEastAsia" w:hAnsiTheme="minorHAnsi" w:cstheme="minorHAnsi"/>
        </w:rPr>
        <w:t xml:space="preserve"> </w:t>
      </w:r>
      <w:r>
        <w:rPr>
          <w:rStyle w:val="a5"/>
          <w:rFonts w:asciiTheme="minorHAnsi" w:eastAsiaTheme="minorEastAsia" w:hAnsiTheme="minorHAnsi" w:cstheme="minorHAnsi"/>
          <w:lang w:val="el-GR"/>
        </w:rPr>
        <w:t>μέλος</w:t>
      </w:r>
      <w:r>
        <w:rPr>
          <w:rStyle w:val="a5"/>
          <w:rFonts w:asciiTheme="minorHAnsi" w:eastAsiaTheme="minorEastAsia" w:hAnsiTheme="minorHAnsi" w:cstheme="minorHAnsi"/>
        </w:rPr>
        <w:t xml:space="preserve"> </w:t>
      </w:r>
      <w:r>
        <w:rPr>
          <w:rStyle w:val="a5"/>
          <w:rFonts w:asciiTheme="minorHAnsi" w:eastAsiaTheme="minorEastAsia" w:hAnsiTheme="minorHAnsi" w:cstheme="minorHAnsi"/>
          <w:lang w:val="el-GR"/>
        </w:rPr>
        <w:t>του</w:t>
      </w:r>
      <w:r>
        <w:rPr>
          <w:rStyle w:val="a5"/>
          <w:rFonts w:asciiTheme="minorHAnsi" w:eastAsiaTheme="minorEastAsia" w:hAnsiTheme="minorHAnsi" w:cstheme="minorHAnsi"/>
        </w:rPr>
        <w:t xml:space="preserve"> Faculty of Health and Medical Sciences </w:t>
      </w:r>
      <w:r>
        <w:rPr>
          <w:rStyle w:val="a5"/>
          <w:rFonts w:asciiTheme="minorHAnsi" w:eastAsiaTheme="minorEastAsia" w:hAnsiTheme="minorHAnsi" w:cstheme="minorHAnsi"/>
          <w:lang w:val="el-GR"/>
        </w:rPr>
        <w:t>του</w:t>
      </w:r>
      <w:r>
        <w:rPr>
          <w:rStyle w:val="a5"/>
          <w:rFonts w:asciiTheme="minorHAnsi" w:eastAsiaTheme="minorEastAsia" w:hAnsiTheme="minorHAnsi" w:cstheme="minorHAnsi"/>
        </w:rPr>
        <w:t xml:space="preserve"> University of Surrey, </w:t>
      </w:r>
      <w:r>
        <w:rPr>
          <w:rStyle w:val="a5"/>
          <w:rFonts w:asciiTheme="minorHAnsi" w:eastAsiaTheme="minorEastAsia" w:hAnsiTheme="minorHAnsi" w:cstheme="minorHAnsi"/>
          <w:lang w:val="el-GR"/>
        </w:rPr>
        <w:t>ως</w:t>
      </w:r>
      <w:r>
        <w:rPr>
          <w:rStyle w:val="a5"/>
          <w:rFonts w:asciiTheme="minorHAnsi" w:eastAsiaTheme="minorEastAsia" w:hAnsiTheme="minorHAnsi" w:cstheme="minorHAnsi"/>
        </w:rPr>
        <w:t xml:space="preserve"> Visiting Professor. </w:t>
      </w:r>
    </w:p>
    <w:p w:rsidR="001455F4" w:rsidRDefault="001455F4" w:rsidP="001455F4">
      <w:pPr>
        <w:pStyle w:val="Web"/>
        <w:ind w:left="-284" w:firstLine="284"/>
        <w:contextualSpacing/>
        <w:jc w:val="both"/>
        <w:rPr>
          <w:rStyle w:val="a5"/>
          <w:rFonts w:asciiTheme="minorHAnsi" w:eastAsiaTheme="minorEastAsia" w:hAnsiTheme="minorHAnsi" w:cstheme="minorHAnsi"/>
          <w:b w:val="0"/>
          <w:bCs w:val="0"/>
          <w:sz w:val="28"/>
          <w:szCs w:val="28"/>
        </w:rPr>
      </w:pPr>
    </w:p>
    <w:p w:rsidR="001455F4" w:rsidRDefault="001455F4" w:rsidP="001455F4">
      <w:pPr>
        <w:pStyle w:val="Web"/>
        <w:ind w:left="-284"/>
        <w:contextualSpacing/>
        <w:jc w:val="center"/>
        <w:rPr>
          <w:rStyle w:val="a5"/>
          <w:rFonts w:asciiTheme="minorHAnsi" w:eastAsiaTheme="minorEastAsia" w:hAnsiTheme="minorHAnsi" w:cstheme="minorHAnsi"/>
          <w:color w:val="2E74B5" w:themeColor="accent1" w:themeShade="BF"/>
          <w:sz w:val="28"/>
          <w:szCs w:val="28"/>
        </w:rPr>
      </w:pPr>
    </w:p>
    <w:p w:rsidR="001455F4" w:rsidRDefault="001455F4" w:rsidP="001455F4">
      <w:pPr>
        <w:pStyle w:val="Web"/>
        <w:ind w:left="-284"/>
        <w:contextualSpacing/>
        <w:jc w:val="center"/>
        <w:rPr>
          <w:rStyle w:val="a5"/>
          <w:rFonts w:asciiTheme="minorHAnsi" w:eastAsiaTheme="minorEastAsia" w:hAnsiTheme="minorHAnsi" w:cstheme="minorHAnsi"/>
          <w:color w:val="2E74B5" w:themeColor="accent1" w:themeShade="BF"/>
          <w:sz w:val="28"/>
          <w:szCs w:val="28"/>
          <w:lang w:val="el-GR"/>
        </w:rPr>
      </w:pPr>
      <w:r>
        <w:rPr>
          <w:rStyle w:val="a5"/>
          <w:rFonts w:asciiTheme="minorHAnsi" w:eastAsiaTheme="minorEastAsia" w:hAnsiTheme="minorHAnsi" w:cstheme="minorHAnsi"/>
          <w:color w:val="2E74B5" w:themeColor="accent1" w:themeShade="BF"/>
          <w:sz w:val="28"/>
          <w:szCs w:val="28"/>
          <w:lang w:val="el-GR"/>
        </w:rPr>
        <w:t>Σύντομα Στοιχεία του Διοικητικού Έργου</w:t>
      </w:r>
    </w:p>
    <w:p w:rsidR="001455F4" w:rsidRDefault="001455F4" w:rsidP="001455F4">
      <w:pPr>
        <w:pStyle w:val="Web"/>
        <w:ind w:left="-284"/>
        <w:contextualSpacing/>
        <w:jc w:val="center"/>
        <w:rPr>
          <w:rStyle w:val="a5"/>
          <w:rFonts w:asciiTheme="minorHAnsi" w:eastAsiaTheme="minorEastAsia" w:hAnsiTheme="minorHAnsi" w:cstheme="minorHAnsi"/>
          <w:color w:val="2E74B5" w:themeColor="accent1" w:themeShade="BF"/>
          <w:sz w:val="28"/>
          <w:szCs w:val="28"/>
          <w:lang w:val="el-GR"/>
        </w:rPr>
      </w:pPr>
    </w:p>
    <w:p w:rsidR="001455F4" w:rsidRDefault="001455F4" w:rsidP="001455F4">
      <w:pPr>
        <w:pStyle w:val="Web"/>
        <w:spacing w:before="0" w:beforeAutospacing="0" w:after="0" w:afterAutospacing="0" w:line="360" w:lineRule="auto"/>
        <w:ind w:left="-284" w:firstLine="284"/>
        <w:contextualSpacing/>
        <w:jc w:val="both"/>
        <w:rPr>
          <w:rStyle w:val="a5"/>
          <w:rFonts w:asciiTheme="minorHAnsi" w:eastAsiaTheme="minorEastAsia" w:hAnsiTheme="minorHAnsi" w:cstheme="minorHAnsi"/>
          <w:b w:val="0"/>
          <w:bCs w:val="0"/>
          <w:lang w:val="el-GR"/>
        </w:rPr>
      </w:pPr>
      <w:r>
        <w:rPr>
          <w:rStyle w:val="a5"/>
          <w:rFonts w:asciiTheme="minorHAnsi" w:eastAsiaTheme="minorEastAsia" w:hAnsiTheme="minorHAnsi" w:cstheme="minorHAnsi"/>
          <w:lang w:val="el-GR"/>
        </w:rPr>
        <w:t xml:space="preserve">Αναφορικά με το Διοικητικό του Έργο, διετέλεσε Μέλος της Γενικής Συνέλευσης της Ιατρικής Σχολής και του Νοσηλευτικού Τμήματος του Εθνικού και Καποδιστριακού Πανεπιστημίου Αθηνών κατά τα έτη 1983-1984, Οργανωτικός Γραμματέας του Ιατρικού Τμήματος Πανεπιστημίου Θεσσαλίας από το 1990 έως το 1992, Τακτικό μέλος του Διοικητικού Συμβουλίου του Ιδρύματος Κρατικών Υποτροφιών (ΙΚΥ) από το 1992 έως το 1994, Αντιπρόεδρος της Διοικούσας Επιτροπής του Πανεπιστημίου Θεσσαλίας το 1993, Καθηγητής - Διευθυντής του Εργαστηρίου Ιστολογίας - Εμβρυολογίας της Ιατρικής Σχολής του ΕΚΠΑ από το 1993 έως το 2011, Πρόεδρος του Κεντρικού Συμβουλίου Υγείας (Κ.Ε.Σ.Υ) και Πρόεδρος του Διοικητικού Συμβουλίου του Νοσοκομείου «Ανδρέας Συγγρός» κατά την περίοδο 2000 – 2001, ενώ προηγουμένως είχε διατελέσει Πρόεδρος της Επιτροπής Ογκολογίας, του Κεντρικού Συμβουλίου Υγείας (Κ.Ε.Σ.Υ) το 1998. </w:t>
      </w:r>
    </w:p>
    <w:p w:rsidR="001455F4" w:rsidRDefault="001455F4" w:rsidP="001455F4">
      <w:pPr>
        <w:pStyle w:val="Web"/>
        <w:spacing w:before="0" w:beforeAutospacing="0" w:after="0" w:afterAutospacing="0" w:line="360" w:lineRule="auto"/>
        <w:ind w:left="-284" w:firstLine="284"/>
        <w:contextualSpacing/>
        <w:jc w:val="both"/>
        <w:rPr>
          <w:rStyle w:val="a5"/>
          <w:rFonts w:asciiTheme="minorHAnsi" w:eastAsiaTheme="minorEastAsia" w:hAnsiTheme="minorHAnsi" w:cstheme="minorHAnsi"/>
          <w:b w:val="0"/>
          <w:bCs w:val="0"/>
          <w:lang w:val="el-GR"/>
        </w:rPr>
      </w:pPr>
      <w:r>
        <w:rPr>
          <w:rStyle w:val="a5"/>
          <w:rFonts w:asciiTheme="minorHAnsi" w:eastAsiaTheme="minorEastAsia" w:hAnsiTheme="minorHAnsi" w:cstheme="minorHAnsi"/>
          <w:lang w:val="el-GR"/>
        </w:rPr>
        <w:t>Επίσης ήταν Πρόεδρος της Εφορείας της Βιβλιοθήκης της Σχολής Επιστημών Υγείας του Εθνικού και Καποδιστριακού Πανεπιστημίου Αθηνών από το 2000 έως το 2003, Αναπληρωτής Πρόεδρος και Αντιπρόεδρος του Εφορευτικού Συμβουλίου της Εθνικής Βιβλιοθήκης της Ελλάδος κατά τις περιόδους 1998 έως 2001 και 2005 έως 2010, Τακτικό μέλος του Εθνικού Συμβουλίου Έρευνας και Τεχνολογίας (Ε.Σ.Ε.Τ) στον τομέα Βιολογίας και Βιοτεχνολογίας από το 2005 – 2006.</w:t>
      </w:r>
    </w:p>
    <w:p w:rsidR="001455F4" w:rsidRDefault="001455F4" w:rsidP="001455F4">
      <w:pPr>
        <w:pStyle w:val="Web"/>
        <w:spacing w:before="0" w:beforeAutospacing="0" w:after="0" w:afterAutospacing="0" w:line="360" w:lineRule="auto"/>
        <w:ind w:left="-284" w:firstLine="284"/>
        <w:contextualSpacing/>
        <w:jc w:val="both"/>
        <w:rPr>
          <w:rStyle w:val="a5"/>
          <w:rFonts w:asciiTheme="minorHAnsi" w:eastAsiaTheme="minorEastAsia" w:hAnsiTheme="minorHAnsi" w:cstheme="minorHAnsi"/>
          <w:b w:val="0"/>
          <w:bCs w:val="0"/>
          <w:lang w:val="el-GR"/>
        </w:rPr>
      </w:pPr>
      <w:r>
        <w:rPr>
          <w:rFonts w:asciiTheme="minorHAnsi" w:hAnsiTheme="minorHAnsi" w:cstheme="minorHAnsi"/>
          <w:lang w:val="el-GR"/>
        </w:rPr>
        <w:t xml:space="preserve">Ο κύριος </w:t>
      </w:r>
      <w:proofErr w:type="spellStart"/>
      <w:r>
        <w:rPr>
          <w:rFonts w:asciiTheme="minorHAnsi" w:hAnsiTheme="minorHAnsi" w:cstheme="minorHAnsi"/>
          <w:lang w:val="el-GR"/>
        </w:rPr>
        <w:t>Κίττας</w:t>
      </w:r>
      <w:proofErr w:type="spellEnd"/>
      <w:r>
        <w:rPr>
          <w:rFonts w:asciiTheme="minorHAnsi" w:hAnsiTheme="minorHAnsi" w:cstheme="minorHAnsi"/>
          <w:b/>
          <w:lang w:val="el-GR"/>
        </w:rPr>
        <w:t xml:space="preserve"> </w:t>
      </w:r>
      <w:r>
        <w:rPr>
          <w:rFonts w:asciiTheme="minorHAnsi" w:hAnsiTheme="minorHAnsi" w:cstheme="minorHAnsi"/>
          <w:lang w:val="el-GR"/>
        </w:rPr>
        <w:t>μετά από εκλογές υπηρέτησε την Ιατρική Σχολή και το ΕΚΠΑ γενικότερα, από τις θέσεις του</w:t>
      </w:r>
      <w:r>
        <w:rPr>
          <w:rFonts w:asciiTheme="minorHAnsi" w:hAnsiTheme="minorHAnsi" w:cstheme="minorHAnsi"/>
          <w:b/>
          <w:lang w:val="el-GR"/>
        </w:rPr>
        <w:t xml:space="preserve"> Διευθυντή του </w:t>
      </w:r>
      <w:proofErr w:type="spellStart"/>
      <w:r>
        <w:rPr>
          <w:rFonts w:asciiTheme="minorHAnsi" w:hAnsiTheme="minorHAnsi" w:cstheme="minorHAnsi"/>
          <w:b/>
          <w:lang w:val="el-GR"/>
        </w:rPr>
        <w:t>Μορφολειτουργικού</w:t>
      </w:r>
      <w:proofErr w:type="spellEnd"/>
      <w:r>
        <w:rPr>
          <w:rFonts w:asciiTheme="minorHAnsi" w:hAnsiTheme="minorHAnsi" w:cstheme="minorHAnsi"/>
          <w:b/>
          <w:lang w:val="el-GR"/>
        </w:rPr>
        <w:t xml:space="preserve"> Τομέα </w:t>
      </w:r>
      <w:r>
        <w:rPr>
          <w:rFonts w:asciiTheme="minorHAnsi" w:hAnsiTheme="minorHAnsi" w:cstheme="minorHAnsi"/>
          <w:lang w:val="el-GR"/>
        </w:rPr>
        <w:t>της Ιατρικής Σχολής</w:t>
      </w:r>
      <w:r>
        <w:rPr>
          <w:rStyle w:val="a5"/>
          <w:rFonts w:asciiTheme="minorHAnsi" w:eastAsiaTheme="minorEastAsia" w:hAnsiTheme="minorHAnsi" w:cstheme="minorHAnsi"/>
          <w:lang w:val="el-GR"/>
        </w:rPr>
        <w:t xml:space="preserve"> από το 2000 έως το 2001, του Προέδρου της Ιατρικής Σχολής κατά την περίοδο 2001 έως 2003, του Αντιπρύτανη Ακαδημαϊκών Υποθέσεων και Προσωπικού, κατά την περίοδο 2003 έως 2006 και τελικώς του Πρύτανη του Εθνικού και Καποδιστριακού Πανεπιστημίου Αθηνών από το 2006 έως το 2009.</w:t>
      </w:r>
    </w:p>
    <w:p w:rsidR="001455F4" w:rsidRDefault="001455F4" w:rsidP="001455F4">
      <w:pPr>
        <w:pStyle w:val="Web"/>
        <w:spacing w:before="0" w:beforeAutospacing="0" w:after="0" w:afterAutospacing="0" w:line="360" w:lineRule="auto"/>
        <w:ind w:left="-284" w:firstLine="284"/>
        <w:contextualSpacing/>
        <w:jc w:val="both"/>
        <w:rPr>
          <w:rStyle w:val="a5"/>
          <w:rFonts w:asciiTheme="minorHAnsi" w:eastAsiaTheme="minorEastAsia" w:hAnsiTheme="minorHAnsi" w:cstheme="minorHAnsi"/>
          <w:b w:val="0"/>
          <w:bCs w:val="0"/>
          <w:lang w:val="el-GR"/>
        </w:rPr>
      </w:pPr>
      <w:r>
        <w:rPr>
          <w:rStyle w:val="a5"/>
          <w:rFonts w:asciiTheme="minorHAnsi" w:eastAsiaTheme="minorEastAsia" w:hAnsiTheme="minorHAnsi" w:cstheme="minorHAnsi"/>
          <w:lang w:val="el-GR"/>
        </w:rPr>
        <w:t xml:space="preserve">Επίσης διετέλεσε Υπηρεσιακός Υπουργός Υγείας και Κοινωνικής Αλληλεγγύης κατά το διάστημα Μαΐου –Ιουνίου 2012, ενώ είναι Σύμβουλος του </w:t>
      </w:r>
      <w:proofErr w:type="spellStart"/>
      <w:r>
        <w:rPr>
          <w:rStyle w:val="a5"/>
          <w:rFonts w:asciiTheme="minorHAnsi" w:eastAsiaTheme="minorEastAsia" w:hAnsiTheme="minorHAnsi" w:cstheme="minorHAnsi"/>
          <w:lang w:val="el-GR"/>
        </w:rPr>
        <w:t>Παθολογοανατομικού</w:t>
      </w:r>
      <w:proofErr w:type="spellEnd"/>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lang w:val="el-GR"/>
        </w:rPr>
        <w:lastRenderedPageBreak/>
        <w:t xml:space="preserve">Εργαστηρίου του Ομίλου Εταιρειών Υγείας «ΒΙΟΪΑΤΡΙΚΗ» από το Μάρτιο του 2013 μέχρι σήμερα, καθώς και Εκπρόσωπος της Γενικής Γραμματείας Έρευνας και Τεχνολογίας στην Εμβληματική Δράση για την αντιμετώπιση του ιού </w:t>
      </w:r>
      <w:r>
        <w:rPr>
          <w:rStyle w:val="a5"/>
          <w:rFonts w:asciiTheme="minorHAnsi" w:eastAsiaTheme="minorEastAsia" w:hAnsiTheme="minorHAnsi" w:cstheme="minorHAnsi"/>
        </w:rPr>
        <w:t>SARS</w:t>
      </w:r>
      <w:r>
        <w:rPr>
          <w:rStyle w:val="a5"/>
          <w:rFonts w:asciiTheme="minorHAnsi" w:eastAsiaTheme="minorEastAsia" w:hAnsiTheme="minorHAnsi" w:cstheme="minorHAnsi"/>
          <w:lang w:val="el-GR"/>
        </w:rPr>
        <w:t xml:space="preserve"> – </w:t>
      </w:r>
      <w:r>
        <w:rPr>
          <w:rStyle w:val="a5"/>
          <w:rFonts w:asciiTheme="minorHAnsi" w:eastAsiaTheme="minorEastAsia" w:hAnsiTheme="minorHAnsi" w:cstheme="minorHAnsi"/>
        </w:rPr>
        <w:t>COV</w:t>
      </w:r>
      <w:r>
        <w:rPr>
          <w:rStyle w:val="a5"/>
          <w:rFonts w:asciiTheme="minorHAnsi" w:eastAsiaTheme="minorEastAsia" w:hAnsiTheme="minorHAnsi" w:cstheme="minorHAnsi"/>
          <w:lang w:val="el-GR"/>
        </w:rPr>
        <w:t xml:space="preserve"> – 2 από την 02 – 06 – 2020 έως σήμερα. </w:t>
      </w:r>
    </w:p>
    <w:p w:rsidR="001455F4" w:rsidRDefault="001455F4" w:rsidP="001455F4">
      <w:pPr>
        <w:pStyle w:val="Web"/>
        <w:spacing w:before="0" w:beforeAutospacing="0" w:after="0" w:afterAutospacing="0"/>
        <w:ind w:left="-284" w:firstLine="284"/>
        <w:contextualSpacing/>
        <w:jc w:val="both"/>
        <w:rPr>
          <w:rStyle w:val="a5"/>
          <w:rFonts w:asciiTheme="minorHAnsi" w:eastAsiaTheme="minorEastAsia" w:hAnsiTheme="minorHAnsi" w:cstheme="minorHAnsi"/>
          <w:b w:val="0"/>
          <w:bCs w:val="0"/>
          <w:sz w:val="28"/>
          <w:szCs w:val="28"/>
          <w:lang w:val="el-GR"/>
        </w:rPr>
      </w:pPr>
    </w:p>
    <w:p w:rsidR="001455F4" w:rsidRDefault="001455F4" w:rsidP="001455F4">
      <w:pPr>
        <w:pStyle w:val="Web"/>
        <w:tabs>
          <w:tab w:val="left" w:pos="8655"/>
        </w:tabs>
        <w:spacing w:before="0" w:beforeAutospacing="0" w:after="0" w:afterAutospacing="0"/>
        <w:ind w:left="-284" w:firstLine="284"/>
        <w:contextualSpacing/>
        <w:jc w:val="both"/>
        <w:rPr>
          <w:rStyle w:val="a5"/>
          <w:rFonts w:asciiTheme="minorHAnsi" w:eastAsiaTheme="minorEastAsia" w:hAnsiTheme="minorHAnsi" w:cstheme="minorHAnsi"/>
          <w:b w:val="0"/>
          <w:bCs w:val="0"/>
          <w:sz w:val="28"/>
          <w:szCs w:val="28"/>
          <w:lang w:val="el-GR"/>
        </w:rPr>
      </w:pPr>
      <w:r>
        <w:rPr>
          <w:rStyle w:val="a5"/>
          <w:rFonts w:asciiTheme="minorHAnsi" w:eastAsiaTheme="minorEastAsia" w:hAnsiTheme="minorHAnsi" w:cstheme="minorHAnsi"/>
          <w:sz w:val="28"/>
          <w:szCs w:val="28"/>
          <w:lang w:val="el-GR"/>
        </w:rPr>
        <w:tab/>
      </w:r>
    </w:p>
    <w:p w:rsidR="001455F4" w:rsidRDefault="001455F4" w:rsidP="001455F4">
      <w:pPr>
        <w:pStyle w:val="Web"/>
        <w:spacing w:before="0" w:beforeAutospacing="0" w:after="0" w:afterAutospacing="0"/>
        <w:ind w:left="-284" w:firstLine="284"/>
        <w:contextualSpacing/>
        <w:jc w:val="both"/>
        <w:rPr>
          <w:rStyle w:val="a5"/>
          <w:rFonts w:asciiTheme="minorHAnsi" w:eastAsiaTheme="minorEastAsia" w:hAnsiTheme="minorHAnsi" w:cstheme="minorHAnsi"/>
          <w:b w:val="0"/>
          <w:bCs w:val="0"/>
          <w:sz w:val="28"/>
          <w:szCs w:val="28"/>
          <w:lang w:val="el-GR"/>
        </w:rPr>
      </w:pPr>
    </w:p>
    <w:p w:rsidR="001455F4" w:rsidRDefault="001455F4" w:rsidP="001455F4">
      <w:pPr>
        <w:pStyle w:val="Web"/>
        <w:spacing w:before="0" w:beforeAutospacing="0" w:after="0" w:afterAutospacing="0"/>
        <w:ind w:left="-284"/>
        <w:contextualSpacing/>
        <w:jc w:val="center"/>
        <w:rPr>
          <w:rStyle w:val="a5"/>
          <w:rFonts w:asciiTheme="minorHAnsi" w:eastAsiaTheme="minorEastAsia" w:hAnsiTheme="minorHAnsi" w:cstheme="minorHAnsi"/>
          <w:color w:val="2E74B5" w:themeColor="accent1" w:themeShade="BF"/>
          <w:sz w:val="28"/>
          <w:szCs w:val="28"/>
          <w:lang w:val="el-GR"/>
        </w:rPr>
      </w:pPr>
      <w:r>
        <w:rPr>
          <w:rStyle w:val="a5"/>
          <w:rFonts w:asciiTheme="minorHAnsi" w:eastAsiaTheme="minorEastAsia" w:hAnsiTheme="minorHAnsi" w:cstheme="minorHAnsi"/>
          <w:color w:val="2E74B5" w:themeColor="accent1" w:themeShade="BF"/>
          <w:sz w:val="28"/>
          <w:szCs w:val="28"/>
          <w:lang w:val="el-GR"/>
        </w:rPr>
        <w:t>Σύντομα Στοιχεία του Διδακτικού Έργου</w:t>
      </w:r>
    </w:p>
    <w:p w:rsidR="001455F4" w:rsidRDefault="001455F4" w:rsidP="001455F4">
      <w:pPr>
        <w:pStyle w:val="Web"/>
        <w:spacing w:before="0" w:beforeAutospacing="0" w:after="0" w:afterAutospacing="0"/>
        <w:ind w:left="-284"/>
        <w:contextualSpacing/>
        <w:jc w:val="center"/>
        <w:rPr>
          <w:rStyle w:val="a5"/>
          <w:rFonts w:asciiTheme="minorHAnsi" w:eastAsiaTheme="minorEastAsia" w:hAnsiTheme="minorHAnsi" w:cstheme="minorHAnsi"/>
          <w:color w:val="2E74B5" w:themeColor="accent1" w:themeShade="BF"/>
          <w:sz w:val="28"/>
          <w:szCs w:val="28"/>
          <w:lang w:val="el-GR"/>
        </w:rPr>
      </w:pPr>
    </w:p>
    <w:p w:rsidR="001455F4" w:rsidRPr="001455F4" w:rsidRDefault="001455F4" w:rsidP="001455F4">
      <w:pPr>
        <w:pStyle w:val="Web"/>
        <w:spacing w:line="360" w:lineRule="auto"/>
        <w:ind w:left="-284" w:firstLine="284"/>
        <w:contextualSpacing/>
        <w:jc w:val="both"/>
        <w:rPr>
          <w:lang w:val="el-GR"/>
        </w:rPr>
      </w:pPr>
      <w:r>
        <w:rPr>
          <w:rFonts w:asciiTheme="minorHAnsi" w:hAnsiTheme="minorHAnsi" w:cstheme="minorHAnsi"/>
          <w:lang w:val="el-GR"/>
        </w:rPr>
        <w:t xml:space="preserve">Πλούσιο </w:t>
      </w:r>
      <w:r>
        <w:rPr>
          <w:rFonts w:asciiTheme="minorHAnsi" w:hAnsiTheme="minorHAnsi" w:cstheme="minorHAnsi"/>
          <w:b/>
          <w:bCs/>
          <w:lang w:val="el-GR"/>
        </w:rPr>
        <w:t>διδακτικό έργο</w:t>
      </w:r>
      <w:r>
        <w:rPr>
          <w:rFonts w:asciiTheme="minorHAnsi" w:hAnsiTheme="minorHAnsi" w:cstheme="minorHAnsi"/>
          <w:lang w:val="el-GR"/>
        </w:rPr>
        <w:t xml:space="preserve"> χαρακτηρίζει την πορεία του Επίτιμου Καθηγητή Χρήστου </w:t>
      </w:r>
      <w:proofErr w:type="spellStart"/>
      <w:r>
        <w:rPr>
          <w:rFonts w:asciiTheme="minorHAnsi" w:hAnsiTheme="minorHAnsi" w:cstheme="minorHAnsi"/>
          <w:lang w:val="el-GR"/>
        </w:rPr>
        <w:t>Κίττα</w:t>
      </w:r>
      <w:proofErr w:type="spellEnd"/>
      <w:r>
        <w:rPr>
          <w:rFonts w:asciiTheme="minorHAnsi" w:hAnsiTheme="minorHAnsi" w:cstheme="minorHAnsi"/>
          <w:lang w:val="el-GR"/>
        </w:rPr>
        <w:t xml:space="preserve">. Σε επίπεδο </w:t>
      </w:r>
      <w:r>
        <w:rPr>
          <w:rFonts w:asciiTheme="minorHAnsi" w:hAnsiTheme="minorHAnsi" w:cstheme="minorHAnsi"/>
          <w:b/>
          <w:bCs/>
          <w:lang w:val="el-GR"/>
        </w:rPr>
        <w:t>προγράμματος προπτυχιακών σπουδών</w:t>
      </w:r>
      <w:r>
        <w:rPr>
          <w:rFonts w:asciiTheme="minorHAnsi" w:hAnsiTheme="minorHAnsi" w:cstheme="minorHAnsi"/>
          <w:lang w:val="el-GR"/>
        </w:rPr>
        <w:t>, δίδαξε επί σειρά ετών την</w:t>
      </w:r>
      <w:r>
        <w:rPr>
          <w:rFonts w:asciiTheme="minorHAnsi" w:hAnsiTheme="minorHAnsi" w:cstheme="minorHAnsi"/>
          <w:b/>
          <w:lang w:val="el-GR"/>
        </w:rPr>
        <w:t xml:space="preserve"> </w:t>
      </w:r>
      <w:r>
        <w:rPr>
          <w:rFonts w:asciiTheme="minorHAnsi" w:hAnsiTheme="minorHAnsi" w:cstheme="minorHAnsi"/>
          <w:b/>
          <w:iCs/>
          <w:lang w:val="el-GR"/>
        </w:rPr>
        <w:t>Ιστολογία - Εμβρυολογία</w:t>
      </w:r>
      <w:r>
        <w:rPr>
          <w:b/>
          <w:lang w:val="el-GR"/>
        </w:rPr>
        <w:t xml:space="preserve"> </w:t>
      </w:r>
      <w:r>
        <w:rPr>
          <w:rFonts w:asciiTheme="minorHAnsi" w:hAnsiTheme="minorHAnsi" w:cstheme="minorHAnsi"/>
          <w:lang w:val="el-GR"/>
        </w:rPr>
        <w:t xml:space="preserve">στους δευτεροετείς φοιτητές της Ιατρικής και στους πρωτοετείς φοιτητές της Οδοντιατρικής Σχολής του </w:t>
      </w:r>
      <w:r>
        <w:rPr>
          <w:rStyle w:val="a5"/>
          <w:rFonts w:asciiTheme="minorHAnsi" w:eastAsiaTheme="minorEastAsia" w:hAnsiTheme="minorHAnsi" w:cstheme="minorHAnsi"/>
          <w:lang w:val="el-GR"/>
        </w:rPr>
        <w:t>Εθνικού και Καποδιστριακού Πανεπιστημίου Αθηνών</w:t>
      </w:r>
      <w:r>
        <w:rPr>
          <w:rFonts w:asciiTheme="minorHAnsi" w:hAnsiTheme="minorHAnsi" w:cstheme="minorHAnsi"/>
          <w:lang w:val="el-GR"/>
        </w:rPr>
        <w:t xml:space="preserve"> και συγκεκριμένα την περίοδο 1993 έως  2012. Δίδαξε επίσης επί σειρά ετών την </w:t>
      </w:r>
      <w:r>
        <w:rPr>
          <w:rFonts w:asciiTheme="minorHAnsi" w:hAnsiTheme="minorHAnsi" w:cstheme="minorHAnsi"/>
          <w:b/>
          <w:iCs/>
          <w:lang w:val="el-GR"/>
        </w:rPr>
        <w:t>Παθολογική - Ανατομική</w:t>
      </w:r>
      <w:r>
        <w:rPr>
          <w:rFonts w:asciiTheme="minorHAnsi" w:hAnsiTheme="minorHAnsi" w:cstheme="minorHAnsi"/>
          <w:lang w:val="el-GR"/>
        </w:rPr>
        <w:t xml:space="preserve"> στους τριτοετείς φοιτητές της Ιατρικής και της Νοσηλευτικής Σχολής του </w:t>
      </w:r>
      <w:r>
        <w:rPr>
          <w:rStyle w:val="a5"/>
          <w:rFonts w:asciiTheme="minorHAnsi" w:eastAsiaTheme="minorEastAsia" w:hAnsiTheme="minorHAnsi" w:cstheme="minorHAnsi"/>
          <w:lang w:val="el-GR"/>
        </w:rPr>
        <w:t>Εθνικού και Καποδιστριακού Πανεπιστημίου Αθηνών</w:t>
      </w:r>
      <w:r>
        <w:rPr>
          <w:rFonts w:asciiTheme="minorHAnsi" w:hAnsiTheme="minorHAnsi" w:cstheme="minorHAnsi"/>
          <w:lang w:val="el-GR"/>
        </w:rPr>
        <w:t xml:space="preserve"> από το 1973 έως το 1993 και στους τριτοετείς φοιτητές της Ιατρικής Σχολής του Πανεπιστημίου του </w:t>
      </w:r>
      <w:proofErr w:type="spellStart"/>
      <w:r>
        <w:rPr>
          <w:rFonts w:asciiTheme="minorHAnsi" w:hAnsiTheme="minorHAnsi" w:cstheme="minorHAnsi"/>
          <w:lang w:val="el-GR"/>
        </w:rPr>
        <w:t>Sheffield</w:t>
      </w:r>
      <w:proofErr w:type="spellEnd"/>
      <w:r>
        <w:rPr>
          <w:rFonts w:asciiTheme="minorHAnsi" w:hAnsiTheme="minorHAnsi" w:cstheme="minorHAnsi"/>
          <w:lang w:val="el-GR"/>
        </w:rPr>
        <w:t>, από το 1976 έως το 1978 (</w:t>
      </w:r>
      <w:proofErr w:type="spellStart"/>
      <w:r>
        <w:rPr>
          <w:rFonts w:asciiTheme="minorHAnsi" w:hAnsiTheme="minorHAnsi" w:cstheme="minorHAnsi"/>
          <w:lang w:val="el-GR"/>
        </w:rPr>
        <w:t>tutorials</w:t>
      </w:r>
      <w:proofErr w:type="spellEnd"/>
      <w:r>
        <w:rPr>
          <w:rFonts w:asciiTheme="minorHAnsi" w:hAnsiTheme="minorHAnsi" w:cstheme="minorHAnsi"/>
          <w:lang w:val="el-GR"/>
        </w:rPr>
        <w:t xml:space="preserve">). Ακόμη του ανατέθηκε η διδασκαλία της </w:t>
      </w:r>
      <w:r>
        <w:rPr>
          <w:rFonts w:asciiTheme="minorHAnsi" w:hAnsiTheme="minorHAnsi" w:cstheme="minorHAnsi"/>
          <w:b/>
          <w:iCs/>
          <w:lang w:val="el-GR"/>
        </w:rPr>
        <w:t>Ιστολογίας – Εμβρυολογίας – Ανατομίας</w:t>
      </w:r>
      <w:r>
        <w:rPr>
          <w:rFonts w:asciiTheme="minorHAnsi" w:hAnsiTheme="minorHAnsi" w:cstheme="minorHAnsi"/>
          <w:lang w:val="el-GR"/>
        </w:rPr>
        <w:t xml:space="preserve"> στους πρωτοετείς και δευτεροετείς φοιτητές του Ιατρικού Τμήματος, του Πανεπιστημίου Πατρών, ως επισκέπτης Επίκουρος Καθηγητής (Π.Δ. 407) κατά την περίοδο 1979 - 1981, ενώ κατά το ακαδημαϊκό έτος 1981 – 1982 δίδαξε κατόπιν προσκλήσεως κεφάλαια της </w:t>
      </w:r>
      <w:r>
        <w:rPr>
          <w:rFonts w:asciiTheme="minorHAnsi" w:hAnsiTheme="minorHAnsi" w:cstheme="minorHAnsi"/>
          <w:b/>
          <w:lang w:val="el-GR"/>
        </w:rPr>
        <w:t>Παθολογικής Ανατομικής</w:t>
      </w:r>
      <w:r>
        <w:rPr>
          <w:rFonts w:asciiTheme="minorHAnsi" w:hAnsiTheme="minorHAnsi" w:cstheme="minorHAnsi"/>
          <w:lang w:val="el-GR"/>
        </w:rPr>
        <w:t xml:space="preserve"> στους δευτεροετείς φοιτητές της Ιατρικής Σχολής του Παν/ου Ιωαννίνων.</w:t>
      </w:r>
    </w:p>
    <w:p w:rsidR="001455F4" w:rsidRDefault="001455F4" w:rsidP="001455F4">
      <w:pPr>
        <w:pStyle w:val="Web"/>
        <w:spacing w:line="360" w:lineRule="auto"/>
        <w:ind w:hanging="284"/>
        <w:jc w:val="both"/>
        <w:rPr>
          <w:rFonts w:asciiTheme="minorHAnsi" w:hAnsiTheme="minorHAnsi" w:cstheme="minorHAnsi"/>
          <w:lang w:val="el-GR"/>
        </w:rPr>
      </w:pPr>
      <w:r>
        <w:rPr>
          <w:rFonts w:asciiTheme="minorHAnsi" w:hAnsiTheme="minorHAnsi" w:cstheme="minorHAnsi"/>
          <w:lang w:val="el-GR"/>
        </w:rPr>
        <w:t xml:space="preserve">Σε επίπεδο </w:t>
      </w:r>
      <w:r>
        <w:rPr>
          <w:rFonts w:asciiTheme="minorHAnsi" w:hAnsiTheme="minorHAnsi" w:cstheme="minorHAnsi"/>
          <w:b/>
          <w:bCs/>
          <w:lang w:val="el-GR"/>
        </w:rPr>
        <w:t>μεταπτυχιακών προγραμμάτων σπουδών</w:t>
      </w:r>
      <w:r>
        <w:rPr>
          <w:rFonts w:asciiTheme="minorHAnsi" w:hAnsiTheme="minorHAnsi" w:cstheme="minorHAnsi"/>
          <w:lang w:val="el-GR"/>
        </w:rPr>
        <w:t xml:space="preserve"> υπήρξε διδάσκων:</w:t>
      </w:r>
    </w:p>
    <w:p w:rsidR="001455F4" w:rsidRDefault="001455F4" w:rsidP="001455F4">
      <w:pPr>
        <w:pStyle w:val="Web"/>
        <w:numPr>
          <w:ilvl w:val="0"/>
          <w:numId w:val="1"/>
        </w:numPr>
        <w:spacing w:line="360" w:lineRule="auto"/>
        <w:ind w:left="0" w:hanging="284"/>
        <w:contextualSpacing/>
        <w:jc w:val="both"/>
        <w:rPr>
          <w:rFonts w:asciiTheme="minorHAnsi" w:hAnsiTheme="minorHAnsi" w:cstheme="minorHAnsi"/>
          <w:lang w:val="el-GR"/>
        </w:rPr>
      </w:pPr>
      <w:r>
        <w:rPr>
          <w:rFonts w:asciiTheme="minorHAnsi" w:hAnsiTheme="minorHAnsi" w:cstheme="minorHAnsi"/>
          <w:lang w:val="el-GR"/>
        </w:rPr>
        <w:t xml:space="preserve">Στο Διαπανεπιστημιακό, </w:t>
      </w:r>
      <w:proofErr w:type="spellStart"/>
      <w:r>
        <w:rPr>
          <w:rFonts w:asciiTheme="minorHAnsi" w:hAnsiTheme="minorHAnsi" w:cstheme="minorHAnsi"/>
          <w:lang w:val="el-GR"/>
        </w:rPr>
        <w:t>Διατμηματικό</w:t>
      </w:r>
      <w:proofErr w:type="spellEnd"/>
      <w:r>
        <w:rPr>
          <w:rFonts w:asciiTheme="minorHAnsi" w:hAnsiTheme="minorHAnsi" w:cstheme="minorHAnsi"/>
          <w:lang w:val="el-GR"/>
        </w:rPr>
        <w:t xml:space="preserve"> Πρόγραμμα Μεταπτυχιακών Σπουδών στην </w:t>
      </w:r>
      <w:r>
        <w:rPr>
          <w:rFonts w:asciiTheme="minorHAnsi" w:hAnsiTheme="minorHAnsi" w:cstheme="minorHAnsi"/>
          <w:iCs/>
          <w:lang w:val="el-GR"/>
        </w:rPr>
        <w:t>«</w:t>
      </w:r>
      <w:r>
        <w:rPr>
          <w:rFonts w:asciiTheme="minorHAnsi" w:hAnsiTheme="minorHAnsi" w:cstheme="minorHAnsi"/>
          <w:b/>
          <w:iCs/>
          <w:lang w:val="el-GR"/>
        </w:rPr>
        <w:t xml:space="preserve">Ιατρική Φυσική – </w:t>
      </w:r>
      <w:proofErr w:type="spellStart"/>
      <w:r>
        <w:rPr>
          <w:rFonts w:asciiTheme="minorHAnsi" w:hAnsiTheme="minorHAnsi" w:cstheme="minorHAnsi"/>
          <w:b/>
          <w:iCs/>
          <w:lang w:val="el-GR"/>
        </w:rPr>
        <w:t>Ακτινοφυσική</w:t>
      </w:r>
      <w:proofErr w:type="spellEnd"/>
      <w:r>
        <w:rPr>
          <w:rFonts w:asciiTheme="minorHAnsi" w:hAnsiTheme="minorHAnsi" w:cstheme="minorHAnsi"/>
          <w:iCs/>
          <w:lang w:val="el-GR"/>
        </w:rPr>
        <w:t>»</w:t>
      </w:r>
      <w:r>
        <w:rPr>
          <w:rFonts w:asciiTheme="minorHAnsi" w:hAnsiTheme="minorHAnsi" w:cstheme="minorHAnsi"/>
          <w:lang w:val="el-GR"/>
        </w:rPr>
        <w:t>, της Ιατρικής Σχολής του</w:t>
      </w:r>
      <w:r>
        <w:rPr>
          <w:rFonts w:asciiTheme="minorHAnsi" w:hAnsiTheme="minorHAnsi" w:cs="Tahoma"/>
          <w:lang w:val="el-GR"/>
        </w:rPr>
        <w:t xml:space="preserve"> Εθνικού και Καποδιστριακού Πανεπιστημίου Αθηνών</w:t>
      </w:r>
      <w:r>
        <w:rPr>
          <w:rFonts w:asciiTheme="minorHAnsi" w:hAnsiTheme="minorHAnsi" w:cstheme="minorHAnsi"/>
          <w:lang w:val="el-GR"/>
        </w:rPr>
        <w:t xml:space="preserve"> και του Εθνικού Κέντρου Φυσικών Επιστημών «Δημόκριτος».</w:t>
      </w:r>
    </w:p>
    <w:p w:rsidR="001455F4" w:rsidRDefault="001455F4" w:rsidP="001455F4">
      <w:pPr>
        <w:pStyle w:val="Web"/>
        <w:numPr>
          <w:ilvl w:val="0"/>
          <w:numId w:val="1"/>
        </w:numPr>
        <w:spacing w:line="360" w:lineRule="auto"/>
        <w:ind w:left="0" w:hanging="284"/>
        <w:contextualSpacing/>
        <w:jc w:val="both"/>
        <w:rPr>
          <w:rFonts w:asciiTheme="minorHAnsi" w:hAnsiTheme="minorHAnsi" w:cstheme="minorHAnsi"/>
          <w:lang w:val="el-GR"/>
        </w:rPr>
      </w:pPr>
      <w:r>
        <w:rPr>
          <w:rFonts w:asciiTheme="minorHAnsi" w:hAnsiTheme="minorHAnsi" w:cstheme="minorHAnsi"/>
          <w:lang w:val="el-GR"/>
        </w:rPr>
        <w:t xml:space="preserve">Στο </w:t>
      </w:r>
      <w:proofErr w:type="spellStart"/>
      <w:r>
        <w:rPr>
          <w:rFonts w:asciiTheme="minorHAnsi" w:hAnsiTheme="minorHAnsi" w:cstheme="minorHAnsi"/>
          <w:lang w:val="el-GR"/>
        </w:rPr>
        <w:t>Διατμηματικό</w:t>
      </w:r>
      <w:proofErr w:type="spellEnd"/>
      <w:r>
        <w:rPr>
          <w:rFonts w:asciiTheme="minorHAnsi" w:hAnsiTheme="minorHAnsi" w:cstheme="minorHAnsi"/>
          <w:lang w:val="el-GR"/>
        </w:rPr>
        <w:t xml:space="preserve"> Πρόγραμμα Μεταπτυχιακών Σπουδών του Εθνικού και Καποδιστριακού Πανεπιστημίου Αθηνών </w:t>
      </w:r>
      <w:r>
        <w:rPr>
          <w:rFonts w:asciiTheme="minorHAnsi" w:hAnsiTheme="minorHAnsi" w:cstheme="minorHAnsi"/>
          <w:iCs/>
          <w:lang w:val="el-GR"/>
        </w:rPr>
        <w:t>«</w:t>
      </w:r>
      <w:r>
        <w:rPr>
          <w:rFonts w:asciiTheme="minorHAnsi" w:hAnsiTheme="minorHAnsi" w:cstheme="minorHAnsi"/>
          <w:b/>
          <w:iCs/>
          <w:lang w:val="el-GR"/>
        </w:rPr>
        <w:t>Εφαρμογές της Βιολογίας στην Ιατρική</w:t>
      </w:r>
      <w:r>
        <w:rPr>
          <w:rFonts w:asciiTheme="minorHAnsi" w:hAnsiTheme="minorHAnsi" w:cstheme="minorHAnsi"/>
          <w:iCs/>
          <w:lang w:val="el-GR"/>
        </w:rPr>
        <w:t>»</w:t>
      </w:r>
      <w:r>
        <w:rPr>
          <w:rFonts w:asciiTheme="minorHAnsi" w:hAnsiTheme="minorHAnsi" w:cstheme="minorHAnsi"/>
          <w:lang w:val="el-GR"/>
        </w:rPr>
        <w:t>, του Τμήματος Βιολογίας και Ιατρικής του Εθνικού και Καποδιστριακού Πανεπιστημίου Αθηνών.</w:t>
      </w:r>
    </w:p>
    <w:p w:rsidR="001455F4" w:rsidRDefault="001455F4" w:rsidP="001455F4">
      <w:pPr>
        <w:pStyle w:val="Web"/>
        <w:numPr>
          <w:ilvl w:val="0"/>
          <w:numId w:val="1"/>
        </w:numPr>
        <w:spacing w:line="360" w:lineRule="auto"/>
        <w:ind w:left="0" w:hanging="284"/>
        <w:contextualSpacing/>
        <w:jc w:val="both"/>
        <w:rPr>
          <w:rFonts w:asciiTheme="minorHAnsi" w:hAnsiTheme="minorHAnsi" w:cstheme="minorHAnsi"/>
          <w:lang w:val="el-GR"/>
        </w:rPr>
      </w:pPr>
      <w:r>
        <w:rPr>
          <w:rFonts w:asciiTheme="minorHAnsi" w:hAnsiTheme="minorHAnsi" w:cstheme="minorHAnsi"/>
          <w:lang w:val="el-GR"/>
        </w:rPr>
        <w:lastRenderedPageBreak/>
        <w:t xml:space="preserve">Στο Πρόγραμμα Μεταπτυχιακών Σπουδών </w:t>
      </w:r>
      <w:r>
        <w:rPr>
          <w:rFonts w:asciiTheme="minorHAnsi" w:hAnsiTheme="minorHAnsi" w:cstheme="minorHAnsi"/>
          <w:iCs/>
          <w:lang w:val="el-GR"/>
        </w:rPr>
        <w:t>«</w:t>
      </w:r>
      <w:r>
        <w:rPr>
          <w:rFonts w:asciiTheme="minorHAnsi" w:hAnsiTheme="minorHAnsi" w:cstheme="minorHAnsi"/>
          <w:b/>
          <w:iCs/>
          <w:lang w:val="el-GR"/>
        </w:rPr>
        <w:t>Κλινική και Εργαστηριακή Ιατρική</w:t>
      </w:r>
      <w:r>
        <w:rPr>
          <w:rFonts w:asciiTheme="minorHAnsi" w:hAnsiTheme="minorHAnsi" w:cstheme="minorHAnsi"/>
          <w:iCs/>
          <w:lang w:val="el-GR"/>
        </w:rPr>
        <w:t>»</w:t>
      </w:r>
      <w:r>
        <w:rPr>
          <w:rFonts w:asciiTheme="minorHAnsi" w:hAnsiTheme="minorHAnsi" w:cstheme="minorHAnsi"/>
          <w:lang w:val="el-GR"/>
        </w:rPr>
        <w:t xml:space="preserve">, της Ιατρικής Σχολής του Εθνικού και Καποδιστριακού Πανεπιστημίου Αθηνών. </w:t>
      </w:r>
    </w:p>
    <w:p w:rsidR="001455F4" w:rsidRPr="001455F4" w:rsidRDefault="001455F4" w:rsidP="001455F4">
      <w:pPr>
        <w:pStyle w:val="Web"/>
        <w:numPr>
          <w:ilvl w:val="0"/>
          <w:numId w:val="1"/>
        </w:numPr>
        <w:spacing w:line="360" w:lineRule="auto"/>
        <w:ind w:left="0" w:hanging="284"/>
        <w:contextualSpacing/>
        <w:jc w:val="both"/>
        <w:rPr>
          <w:rFonts w:asciiTheme="minorHAnsi" w:hAnsiTheme="minorHAnsi" w:cstheme="minorHAnsi"/>
          <w:lang w:val="el-GR"/>
        </w:rPr>
      </w:pPr>
      <w:r>
        <w:rPr>
          <w:rFonts w:asciiTheme="minorHAnsi" w:hAnsiTheme="minorHAnsi" w:cstheme="minorHAnsi"/>
          <w:lang w:val="el-GR"/>
        </w:rPr>
        <w:t xml:space="preserve">Υπό την επίβλεψή του ή με τη συμμετοχή του στις συμβουλευτικές επιτροπές, έχουν εκπονηθεί εκατό (100) διδακτορικές διατριβές, ενώ συνέβαλε επίσης σε επτά (7) διατριβές επί Υφηγεσία. </w:t>
      </w:r>
    </w:p>
    <w:p w:rsidR="001455F4" w:rsidRDefault="001455F4" w:rsidP="001455F4">
      <w:pPr>
        <w:pStyle w:val="Web"/>
        <w:spacing w:line="360" w:lineRule="auto"/>
        <w:ind w:left="-284" w:firstLine="284"/>
        <w:contextualSpacing/>
        <w:jc w:val="both"/>
        <w:rPr>
          <w:rFonts w:asciiTheme="minorHAnsi" w:hAnsiTheme="minorHAnsi" w:cstheme="minorHAnsi"/>
          <w:lang w:val="el-GR"/>
        </w:rPr>
      </w:pPr>
    </w:p>
    <w:p w:rsidR="001455F4" w:rsidRDefault="001455F4" w:rsidP="001455F4">
      <w:pPr>
        <w:pStyle w:val="Web"/>
        <w:spacing w:line="360" w:lineRule="auto"/>
        <w:ind w:left="-284" w:firstLine="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center"/>
        <w:rPr>
          <w:rFonts w:asciiTheme="minorHAnsi" w:hAnsiTheme="minorHAnsi" w:cstheme="minorHAnsi"/>
          <w:b/>
          <w:bCs/>
          <w:color w:val="2E74B5" w:themeColor="accent1" w:themeShade="BF"/>
          <w:sz w:val="28"/>
          <w:szCs w:val="28"/>
          <w:lang w:val="el-GR"/>
        </w:rPr>
      </w:pPr>
      <w:r>
        <w:rPr>
          <w:rFonts w:asciiTheme="minorHAnsi" w:hAnsiTheme="minorHAnsi" w:cstheme="minorHAnsi"/>
          <w:b/>
          <w:bCs/>
          <w:color w:val="2E74B5" w:themeColor="accent1" w:themeShade="BF"/>
          <w:sz w:val="28"/>
          <w:szCs w:val="28"/>
          <w:lang w:val="el-GR"/>
        </w:rPr>
        <w:t>Σύντομη Αναφορά στο Συγγραφικό Έργο και τις Ανακοινώσεις σε Επιστημονικές - Εκπαιδευτικές Διοργανώσεις</w:t>
      </w:r>
    </w:p>
    <w:p w:rsidR="001455F4" w:rsidRDefault="001455F4" w:rsidP="001455F4">
      <w:pPr>
        <w:pStyle w:val="Web"/>
        <w:ind w:left="-284"/>
        <w:contextualSpacing/>
        <w:jc w:val="center"/>
        <w:rPr>
          <w:rFonts w:asciiTheme="minorHAnsi" w:hAnsiTheme="minorHAnsi" w:cstheme="minorHAnsi"/>
          <w:b/>
          <w:bCs/>
          <w:sz w:val="28"/>
          <w:szCs w:val="28"/>
          <w:lang w:val="el-GR"/>
        </w:rPr>
      </w:pPr>
    </w:p>
    <w:p w:rsidR="001455F4" w:rsidRDefault="001455F4" w:rsidP="001455F4">
      <w:pPr>
        <w:pStyle w:val="Web"/>
        <w:spacing w:line="360" w:lineRule="auto"/>
        <w:ind w:left="-284" w:firstLine="284"/>
        <w:contextualSpacing/>
        <w:jc w:val="both"/>
        <w:rPr>
          <w:rFonts w:asciiTheme="minorHAnsi" w:hAnsiTheme="minorHAnsi" w:cstheme="minorHAnsi"/>
          <w:b/>
          <w:lang w:val="el-GR"/>
        </w:rPr>
      </w:pPr>
      <w:r>
        <w:rPr>
          <w:rFonts w:asciiTheme="minorHAnsi" w:hAnsiTheme="minorHAnsi" w:cstheme="minorHAnsi"/>
          <w:lang w:val="el-GR"/>
        </w:rPr>
        <w:t xml:space="preserve">Το </w:t>
      </w:r>
      <w:r>
        <w:rPr>
          <w:rFonts w:asciiTheme="minorHAnsi" w:hAnsiTheme="minorHAnsi" w:cstheme="minorHAnsi"/>
          <w:b/>
          <w:bCs/>
          <w:lang w:val="el-GR"/>
        </w:rPr>
        <w:t>συγγραφικό του έργο</w:t>
      </w:r>
      <w:r>
        <w:rPr>
          <w:rFonts w:asciiTheme="minorHAnsi" w:hAnsiTheme="minorHAnsi" w:cstheme="minorHAnsi"/>
          <w:lang w:val="el-GR"/>
        </w:rPr>
        <w:t xml:space="preserve"> περιλαμβάνει τη συγγραφή δύο (2) ελληνικών συγγραμμάτων, δύο (2) μονογραφιών, δέκα (10) κεφαλαίων σε Ελληνικά και τεσσάρων (4) κεφαλαίων σε ξενόγλωσσα βιβλία, την επιμέλεια και μετάφραση πέντε (5) ξενόγλωσσων συγγραμμάτων, ενός (1) έγχρωμου άτλαντα, ενώ </w:t>
      </w:r>
      <w:r>
        <w:rPr>
          <w:rFonts w:asciiTheme="minorHAnsi" w:hAnsiTheme="minorHAnsi" w:cstheme="minorHAnsi"/>
          <w:b/>
          <w:lang w:val="el-GR"/>
        </w:rPr>
        <w:t>είναι κύριος ή συ-συγγραφέας:</w:t>
      </w:r>
    </w:p>
    <w:p w:rsidR="001455F4" w:rsidRDefault="001455F4" w:rsidP="001455F4">
      <w:pPr>
        <w:pStyle w:val="Web"/>
        <w:numPr>
          <w:ilvl w:val="0"/>
          <w:numId w:val="2"/>
        </w:numPr>
        <w:spacing w:line="360" w:lineRule="auto"/>
        <w:ind w:left="-284" w:hanging="10"/>
        <w:contextualSpacing/>
        <w:jc w:val="both"/>
        <w:rPr>
          <w:rFonts w:asciiTheme="minorHAnsi" w:hAnsiTheme="minorHAnsi" w:cstheme="minorHAnsi"/>
          <w:b/>
          <w:lang w:val="el-GR"/>
        </w:rPr>
      </w:pPr>
      <w:r>
        <w:rPr>
          <w:rFonts w:asciiTheme="minorHAnsi" w:hAnsiTheme="minorHAnsi" w:cstheme="minorHAnsi"/>
          <w:lang w:val="el-GR"/>
        </w:rPr>
        <w:t>Διακοσίων ενενήντα</w:t>
      </w:r>
      <w:r>
        <w:rPr>
          <w:rFonts w:asciiTheme="minorHAnsi" w:hAnsiTheme="minorHAnsi" w:cstheme="minorHAnsi"/>
          <w:b/>
          <w:lang w:val="el-GR"/>
        </w:rPr>
        <w:t xml:space="preserve"> </w:t>
      </w:r>
      <w:r>
        <w:rPr>
          <w:rFonts w:asciiTheme="minorHAnsi" w:hAnsiTheme="minorHAnsi" w:cstheme="minorHAnsi"/>
          <w:lang w:val="el-GR"/>
        </w:rPr>
        <w:t>(</w:t>
      </w:r>
      <w:r>
        <w:rPr>
          <w:rFonts w:asciiTheme="minorHAnsi" w:hAnsiTheme="minorHAnsi" w:cstheme="minorHAnsi"/>
          <w:b/>
          <w:lang w:val="el-GR"/>
        </w:rPr>
        <w:t>290</w:t>
      </w:r>
      <w:r>
        <w:rPr>
          <w:rFonts w:asciiTheme="minorHAnsi" w:hAnsiTheme="minorHAnsi" w:cstheme="minorHAnsi"/>
          <w:lang w:val="el-GR"/>
        </w:rPr>
        <w:t>)</w:t>
      </w:r>
      <w:r>
        <w:rPr>
          <w:rFonts w:asciiTheme="minorHAnsi" w:hAnsiTheme="minorHAnsi" w:cstheme="minorHAnsi"/>
          <w:b/>
          <w:lang w:val="el-GR"/>
        </w:rPr>
        <w:t xml:space="preserve"> δημοσιεύσεων σε διεθνή περιοδικά με σύστημα ανώνυμων κριτών</w:t>
      </w:r>
      <w:r>
        <w:rPr>
          <w:rFonts w:asciiTheme="minorHAnsi" w:hAnsiTheme="minorHAnsi" w:cstheme="minorHAnsi"/>
          <w:lang w:val="el-GR"/>
        </w:rPr>
        <w:t>.</w:t>
      </w:r>
    </w:p>
    <w:p w:rsidR="001455F4" w:rsidRDefault="001455F4" w:rsidP="001455F4">
      <w:pPr>
        <w:pStyle w:val="Web"/>
        <w:numPr>
          <w:ilvl w:val="0"/>
          <w:numId w:val="2"/>
        </w:numPr>
        <w:spacing w:line="360" w:lineRule="auto"/>
        <w:ind w:left="-284" w:hanging="10"/>
        <w:contextualSpacing/>
        <w:jc w:val="both"/>
        <w:rPr>
          <w:rFonts w:asciiTheme="minorHAnsi" w:hAnsiTheme="minorHAnsi" w:cstheme="minorHAnsi"/>
          <w:b/>
          <w:lang w:val="el-GR"/>
        </w:rPr>
      </w:pPr>
      <w:r>
        <w:rPr>
          <w:rFonts w:asciiTheme="minorHAnsi" w:hAnsiTheme="minorHAnsi" w:cstheme="minorHAnsi"/>
          <w:lang w:val="el-GR"/>
        </w:rPr>
        <w:t>Δέκα (</w:t>
      </w:r>
      <w:r>
        <w:rPr>
          <w:rFonts w:asciiTheme="minorHAnsi" w:hAnsiTheme="minorHAnsi" w:cstheme="minorHAnsi"/>
          <w:b/>
          <w:lang w:val="el-GR"/>
        </w:rPr>
        <w:t>10</w:t>
      </w:r>
      <w:r>
        <w:rPr>
          <w:rFonts w:asciiTheme="minorHAnsi" w:hAnsiTheme="minorHAnsi" w:cstheme="minorHAnsi"/>
          <w:lang w:val="el-GR"/>
        </w:rPr>
        <w:t xml:space="preserve">) δημοσιεύσεων (πλήρων) σε </w:t>
      </w:r>
      <w:r>
        <w:rPr>
          <w:rFonts w:asciiTheme="minorHAnsi" w:hAnsiTheme="minorHAnsi" w:cstheme="minorHAnsi"/>
          <w:b/>
          <w:lang w:val="el-GR"/>
        </w:rPr>
        <w:t>πρακτικά διεθνών συνεδρίων</w:t>
      </w:r>
      <w:r>
        <w:rPr>
          <w:rFonts w:asciiTheme="minorHAnsi" w:hAnsiTheme="minorHAnsi" w:cstheme="minorHAnsi"/>
          <w:lang w:val="el-GR"/>
        </w:rPr>
        <w:t>.</w:t>
      </w:r>
    </w:p>
    <w:p w:rsidR="001455F4" w:rsidRDefault="001455F4" w:rsidP="001455F4">
      <w:pPr>
        <w:pStyle w:val="Web"/>
        <w:numPr>
          <w:ilvl w:val="0"/>
          <w:numId w:val="2"/>
        </w:numPr>
        <w:spacing w:line="360" w:lineRule="auto"/>
        <w:ind w:left="-284" w:hanging="10"/>
        <w:contextualSpacing/>
        <w:jc w:val="both"/>
        <w:rPr>
          <w:rFonts w:asciiTheme="minorHAnsi" w:hAnsiTheme="minorHAnsi" w:cstheme="minorHAnsi"/>
          <w:b/>
          <w:lang w:val="el-GR"/>
        </w:rPr>
      </w:pPr>
      <w:r>
        <w:rPr>
          <w:rFonts w:asciiTheme="minorHAnsi" w:hAnsiTheme="minorHAnsi" w:cstheme="minorHAnsi"/>
          <w:b/>
          <w:lang w:val="el-GR"/>
        </w:rPr>
        <w:t>Περίπου 100 περιλήψεων ανακοινώσεων σε πρακτικά διεθνών συνεδρίων</w:t>
      </w:r>
      <w:r>
        <w:rPr>
          <w:rFonts w:asciiTheme="minorHAnsi" w:hAnsiTheme="minorHAnsi" w:cstheme="minorHAnsi"/>
          <w:lang w:val="el-GR"/>
        </w:rPr>
        <w:t xml:space="preserve">, συμποσίων και σεμιναρίων. </w:t>
      </w:r>
    </w:p>
    <w:p w:rsidR="001455F4" w:rsidRDefault="001455F4" w:rsidP="001455F4">
      <w:pPr>
        <w:pStyle w:val="Web"/>
        <w:numPr>
          <w:ilvl w:val="0"/>
          <w:numId w:val="2"/>
        </w:numPr>
        <w:spacing w:line="360" w:lineRule="auto"/>
        <w:ind w:left="-284" w:hanging="10"/>
        <w:contextualSpacing/>
        <w:jc w:val="both"/>
        <w:rPr>
          <w:rFonts w:asciiTheme="minorHAnsi" w:hAnsiTheme="minorHAnsi" w:cstheme="minorHAnsi"/>
          <w:b/>
          <w:lang w:val="el-GR"/>
        </w:rPr>
      </w:pPr>
      <w:r>
        <w:rPr>
          <w:rFonts w:asciiTheme="minorHAnsi" w:hAnsiTheme="minorHAnsi" w:cstheme="minorHAnsi"/>
          <w:lang w:val="el-GR"/>
        </w:rPr>
        <w:t>Εξήντα πέντε (</w:t>
      </w:r>
      <w:r>
        <w:rPr>
          <w:rFonts w:asciiTheme="minorHAnsi" w:hAnsiTheme="minorHAnsi" w:cstheme="minorHAnsi"/>
          <w:b/>
          <w:lang w:val="el-GR"/>
        </w:rPr>
        <w:t>65</w:t>
      </w:r>
      <w:r>
        <w:rPr>
          <w:rFonts w:asciiTheme="minorHAnsi" w:hAnsiTheme="minorHAnsi" w:cstheme="minorHAnsi"/>
          <w:lang w:val="el-GR"/>
        </w:rPr>
        <w:t xml:space="preserve">) </w:t>
      </w:r>
      <w:r>
        <w:rPr>
          <w:rFonts w:asciiTheme="minorHAnsi" w:hAnsiTheme="minorHAnsi" w:cstheme="minorHAnsi"/>
          <w:b/>
          <w:lang w:val="el-GR"/>
        </w:rPr>
        <w:t>δημοσιεύσεων σε ελληνικά περιοδικά</w:t>
      </w:r>
      <w:r>
        <w:rPr>
          <w:rFonts w:asciiTheme="minorHAnsi" w:hAnsiTheme="minorHAnsi" w:cstheme="minorHAnsi"/>
          <w:lang w:val="el-GR"/>
        </w:rPr>
        <w:t xml:space="preserve">. </w:t>
      </w:r>
    </w:p>
    <w:p w:rsidR="001455F4" w:rsidRDefault="001455F4" w:rsidP="001455F4">
      <w:pPr>
        <w:pStyle w:val="Web"/>
        <w:numPr>
          <w:ilvl w:val="0"/>
          <w:numId w:val="2"/>
        </w:numPr>
        <w:spacing w:line="360" w:lineRule="auto"/>
        <w:ind w:left="-284" w:hanging="10"/>
        <w:contextualSpacing/>
        <w:jc w:val="both"/>
        <w:rPr>
          <w:rFonts w:asciiTheme="minorHAnsi" w:hAnsiTheme="minorHAnsi" w:cstheme="minorHAnsi"/>
          <w:b/>
          <w:lang w:val="el-GR"/>
        </w:rPr>
      </w:pPr>
      <w:r>
        <w:rPr>
          <w:rFonts w:asciiTheme="minorHAnsi" w:hAnsiTheme="minorHAnsi" w:cstheme="minorHAnsi"/>
          <w:lang w:val="el-GR"/>
        </w:rPr>
        <w:t>Άνω των είκοσι πλήρων δημοσιεύσεων (</w:t>
      </w:r>
      <w:r>
        <w:rPr>
          <w:rFonts w:asciiTheme="minorHAnsi" w:hAnsiTheme="minorHAnsi" w:cstheme="minorHAnsi"/>
          <w:b/>
          <w:lang w:val="el-GR"/>
        </w:rPr>
        <w:t>20</w:t>
      </w:r>
      <w:r>
        <w:rPr>
          <w:rFonts w:asciiTheme="minorHAnsi" w:hAnsiTheme="minorHAnsi" w:cstheme="minorHAnsi"/>
          <w:lang w:val="el-GR"/>
        </w:rPr>
        <w:t xml:space="preserve">) σε </w:t>
      </w:r>
      <w:r>
        <w:rPr>
          <w:rFonts w:asciiTheme="minorHAnsi" w:hAnsiTheme="minorHAnsi" w:cstheme="minorHAnsi"/>
          <w:b/>
          <w:lang w:val="el-GR"/>
        </w:rPr>
        <w:t>πρακτικά ελληνικών συνεδρίων</w:t>
      </w:r>
      <w:r>
        <w:rPr>
          <w:rFonts w:asciiTheme="minorHAnsi" w:hAnsiTheme="minorHAnsi" w:cstheme="minorHAnsi"/>
          <w:lang w:val="el-GR"/>
        </w:rPr>
        <w:t xml:space="preserve"> </w:t>
      </w:r>
    </w:p>
    <w:p w:rsidR="001455F4" w:rsidRDefault="001455F4" w:rsidP="001455F4">
      <w:pPr>
        <w:pStyle w:val="Web"/>
        <w:numPr>
          <w:ilvl w:val="0"/>
          <w:numId w:val="2"/>
        </w:numPr>
        <w:spacing w:line="360" w:lineRule="auto"/>
        <w:ind w:left="-284" w:hanging="10"/>
        <w:contextualSpacing/>
        <w:jc w:val="both"/>
        <w:rPr>
          <w:rFonts w:asciiTheme="minorHAnsi" w:hAnsiTheme="minorHAnsi" w:cstheme="minorHAnsi"/>
          <w:b/>
          <w:lang w:val="el-GR"/>
        </w:rPr>
      </w:pPr>
      <w:r>
        <w:rPr>
          <w:rFonts w:asciiTheme="minorHAnsi" w:hAnsiTheme="minorHAnsi" w:cstheme="minorHAnsi"/>
          <w:lang w:val="el-GR"/>
        </w:rPr>
        <w:t xml:space="preserve">Πλέον των εκατό πενήντα (&gt; </w:t>
      </w:r>
      <w:r>
        <w:rPr>
          <w:rFonts w:asciiTheme="minorHAnsi" w:hAnsiTheme="minorHAnsi" w:cstheme="minorHAnsi"/>
          <w:b/>
          <w:lang w:val="el-GR"/>
        </w:rPr>
        <w:t>150</w:t>
      </w:r>
      <w:r>
        <w:rPr>
          <w:rFonts w:asciiTheme="minorHAnsi" w:hAnsiTheme="minorHAnsi" w:cstheme="minorHAnsi"/>
          <w:lang w:val="el-GR"/>
        </w:rPr>
        <w:t xml:space="preserve">) </w:t>
      </w:r>
      <w:r>
        <w:rPr>
          <w:rFonts w:asciiTheme="minorHAnsi" w:hAnsiTheme="minorHAnsi" w:cstheme="minorHAnsi"/>
          <w:b/>
          <w:lang w:val="el-GR"/>
        </w:rPr>
        <w:t>περιλήψεων ανακοινώσεων σε ελληνικά συνέδρια</w:t>
      </w:r>
      <w:r>
        <w:rPr>
          <w:rFonts w:asciiTheme="minorHAnsi" w:hAnsiTheme="minorHAnsi" w:cstheme="minorHAnsi"/>
          <w:lang w:val="el-GR"/>
        </w:rPr>
        <w:t xml:space="preserve">. </w:t>
      </w:r>
    </w:p>
    <w:p w:rsidR="001455F4" w:rsidRDefault="001455F4" w:rsidP="001455F4">
      <w:pPr>
        <w:pStyle w:val="Web"/>
        <w:spacing w:line="360" w:lineRule="auto"/>
        <w:ind w:left="-284" w:firstLine="284"/>
        <w:contextualSpacing/>
        <w:jc w:val="both"/>
        <w:rPr>
          <w:rFonts w:asciiTheme="minorHAnsi" w:hAnsiTheme="minorHAnsi" w:cstheme="minorHAnsi"/>
          <w:b/>
          <w:lang w:val="el-GR"/>
        </w:rPr>
      </w:pPr>
      <w:r>
        <w:rPr>
          <w:rFonts w:asciiTheme="minorHAnsi" w:hAnsiTheme="minorHAnsi" w:cstheme="minorHAnsi"/>
          <w:lang w:val="el-GR"/>
        </w:rPr>
        <w:t>Το πλήρες συγγραφικό του έργο έχει συγκεντρώσει περί τις</w:t>
      </w:r>
      <w:r>
        <w:rPr>
          <w:rFonts w:asciiTheme="minorHAnsi" w:hAnsiTheme="minorHAnsi" w:cstheme="minorHAnsi"/>
          <w:b/>
          <w:lang w:val="el-GR"/>
        </w:rPr>
        <w:t xml:space="preserve"> 15.000 </w:t>
      </w:r>
      <w:proofErr w:type="spellStart"/>
      <w:r>
        <w:rPr>
          <w:rFonts w:asciiTheme="minorHAnsi" w:hAnsiTheme="minorHAnsi" w:cstheme="minorHAnsi"/>
          <w:b/>
          <w:lang w:val="el-GR"/>
        </w:rPr>
        <w:t>ετερο</w:t>
      </w:r>
      <w:proofErr w:type="spellEnd"/>
      <w:r>
        <w:rPr>
          <w:rFonts w:asciiTheme="minorHAnsi" w:hAnsiTheme="minorHAnsi" w:cstheme="minorHAnsi"/>
          <w:b/>
          <w:lang w:val="el-GR"/>
        </w:rPr>
        <w:t xml:space="preserve"> - αναφορές στη διεθνή βιβλιογραφία</w:t>
      </w:r>
      <w:r>
        <w:rPr>
          <w:rFonts w:asciiTheme="minorHAnsi" w:hAnsiTheme="minorHAnsi" w:cstheme="minorHAnsi"/>
          <w:lang w:val="el-GR"/>
        </w:rPr>
        <w:t xml:space="preserve">, προσδίδοντάς του δείκτη απήχησης </w:t>
      </w:r>
      <w:r>
        <w:rPr>
          <w:rFonts w:asciiTheme="minorHAnsi" w:hAnsiTheme="minorHAnsi" w:cstheme="minorHAnsi"/>
          <w:b/>
        </w:rPr>
        <w:t>h</w:t>
      </w:r>
      <w:r>
        <w:rPr>
          <w:rFonts w:asciiTheme="minorHAnsi" w:hAnsiTheme="minorHAnsi" w:cstheme="minorHAnsi"/>
          <w:b/>
          <w:lang w:val="el-GR"/>
        </w:rPr>
        <w:t>-</w:t>
      </w:r>
      <w:r>
        <w:rPr>
          <w:rFonts w:asciiTheme="minorHAnsi" w:hAnsiTheme="minorHAnsi" w:cstheme="minorHAnsi"/>
          <w:b/>
        </w:rPr>
        <w:t>index</w:t>
      </w:r>
      <w:r>
        <w:rPr>
          <w:rFonts w:asciiTheme="minorHAnsi" w:hAnsiTheme="minorHAnsi" w:cstheme="minorHAnsi"/>
          <w:b/>
          <w:lang w:val="el-GR"/>
        </w:rPr>
        <w:t xml:space="preserve"> ~55 </w:t>
      </w:r>
      <w:r>
        <w:rPr>
          <w:rFonts w:asciiTheme="minorHAnsi" w:hAnsiTheme="minorHAnsi" w:cstheme="minorHAnsi"/>
          <w:lang w:val="el-GR"/>
        </w:rPr>
        <w:t>και</w:t>
      </w:r>
      <w:r>
        <w:rPr>
          <w:rFonts w:asciiTheme="minorHAnsi" w:hAnsiTheme="minorHAnsi" w:cstheme="minorHAnsi"/>
          <w:b/>
          <w:lang w:val="el-GR"/>
        </w:rPr>
        <w:t xml:space="preserve"> </w:t>
      </w:r>
      <w:r>
        <w:rPr>
          <w:rFonts w:asciiTheme="minorHAnsi" w:hAnsiTheme="minorHAnsi" w:cstheme="minorHAnsi"/>
          <w:b/>
        </w:rPr>
        <w:t>i</w:t>
      </w:r>
      <w:r>
        <w:rPr>
          <w:rFonts w:asciiTheme="minorHAnsi" w:hAnsiTheme="minorHAnsi" w:cstheme="minorHAnsi"/>
          <w:b/>
          <w:lang w:val="el-GR"/>
        </w:rPr>
        <w:t xml:space="preserve">10 – </w:t>
      </w:r>
      <w:r>
        <w:rPr>
          <w:rFonts w:asciiTheme="minorHAnsi" w:hAnsiTheme="minorHAnsi" w:cstheme="minorHAnsi"/>
          <w:b/>
        </w:rPr>
        <w:t>index</w:t>
      </w:r>
      <w:r>
        <w:rPr>
          <w:rFonts w:asciiTheme="minorHAnsi" w:hAnsiTheme="minorHAnsi" w:cstheme="minorHAnsi"/>
          <w:b/>
          <w:lang w:val="el-GR"/>
        </w:rPr>
        <w:t xml:space="preserve"> 191. </w:t>
      </w:r>
    </w:p>
    <w:p w:rsidR="001455F4" w:rsidRDefault="001455F4" w:rsidP="001455F4">
      <w:pPr>
        <w:pStyle w:val="Web"/>
        <w:spacing w:line="360" w:lineRule="auto"/>
        <w:ind w:left="-284" w:firstLine="284"/>
        <w:contextualSpacing/>
        <w:jc w:val="both"/>
        <w:rPr>
          <w:rFonts w:asciiTheme="minorHAnsi" w:hAnsiTheme="minorHAnsi" w:cstheme="minorHAnsi"/>
          <w:lang w:val="el-GR"/>
        </w:rPr>
      </w:pPr>
      <w:r>
        <w:rPr>
          <w:rFonts w:asciiTheme="minorHAnsi" w:hAnsiTheme="minorHAnsi" w:cstheme="minorHAnsi"/>
          <w:lang w:val="el-GR"/>
        </w:rPr>
        <w:t xml:space="preserve">Έχει υπάρξει </w:t>
      </w:r>
      <w:r>
        <w:rPr>
          <w:rFonts w:asciiTheme="minorHAnsi" w:hAnsiTheme="minorHAnsi" w:cstheme="minorHAnsi"/>
          <w:b/>
          <w:bCs/>
          <w:lang w:val="el-GR"/>
        </w:rPr>
        <w:t xml:space="preserve">εκπαιδευτής </w:t>
      </w:r>
      <w:r>
        <w:rPr>
          <w:rFonts w:asciiTheme="minorHAnsi" w:hAnsiTheme="minorHAnsi" w:cstheme="minorHAnsi"/>
          <w:lang w:val="el-GR"/>
        </w:rPr>
        <w:t xml:space="preserve">σε πολυάριθμα σεμινάρια, που διοργανώθηκαν υπό την αιγίδα της Ελληνικής Εταιρείας Γενικής Παθολογίας, της Ελληνικής Εταιρείας Αιματολογίας, της Ελληνικής Εταιρείας Αγγειοχειρουργικής, της Ελληνικής Ουρολογικής </w:t>
      </w:r>
      <w:r>
        <w:rPr>
          <w:rFonts w:asciiTheme="minorHAnsi" w:hAnsiTheme="minorHAnsi" w:cstheme="minorHAnsi"/>
          <w:lang w:val="el-GR"/>
        </w:rPr>
        <w:lastRenderedPageBreak/>
        <w:t xml:space="preserve">Εταιρείας, της Ελληνικής Εταιρείας Μικροβιολογίας, της Διεθνούς Ακαδημίας Παθολογικής Ανατομικής και της Ευρωπαϊκής Σχολής Αιματολογίας. </w:t>
      </w:r>
    </w:p>
    <w:p w:rsidR="001455F4" w:rsidRDefault="001455F4" w:rsidP="001455F4">
      <w:pPr>
        <w:pStyle w:val="Web"/>
        <w:contextualSpacing/>
        <w:jc w:val="both"/>
        <w:rPr>
          <w:rFonts w:asciiTheme="minorHAnsi" w:hAnsiTheme="minorHAnsi" w:cstheme="minorHAnsi"/>
          <w:sz w:val="28"/>
          <w:szCs w:val="28"/>
          <w:lang w:val="el-GR"/>
        </w:rPr>
      </w:pPr>
    </w:p>
    <w:p w:rsidR="001455F4" w:rsidRDefault="001455F4" w:rsidP="001455F4">
      <w:pPr>
        <w:pStyle w:val="Web"/>
        <w:ind w:left="-284" w:firstLine="284"/>
        <w:contextualSpacing/>
        <w:jc w:val="both"/>
        <w:rPr>
          <w:rFonts w:asciiTheme="minorHAnsi" w:hAnsiTheme="minorHAnsi" w:cstheme="minorHAnsi"/>
          <w:sz w:val="28"/>
          <w:szCs w:val="28"/>
          <w:lang w:val="el-GR"/>
        </w:rPr>
      </w:pPr>
    </w:p>
    <w:p w:rsidR="001455F4" w:rsidRDefault="001455F4" w:rsidP="001455F4">
      <w:pPr>
        <w:pStyle w:val="Web"/>
        <w:ind w:left="-284" w:firstLine="284"/>
        <w:contextualSpacing/>
        <w:jc w:val="both"/>
        <w:rPr>
          <w:rFonts w:asciiTheme="minorHAnsi" w:hAnsiTheme="minorHAnsi" w:cstheme="minorHAnsi"/>
          <w:sz w:val="28"/>
          <w:szCs w:val="28"/>
          <w:lang w:val="el-GR"/>
        </w:rPr>
      </w:pPr>
    </w:p>
    <w:p w:rsidR="001455F4" w:rsidRDefault="001455F4" w:rsidP="001455F4">
      <w:pPr>
        <w:pStyle w:val="Web"/>
        <w:ind w:left="-284"/>
        <w:contextualSpacing/>
        <w:jc w:val="center"/>
        <w:rPr>
          <w:rFonts w:asciiTheme="minorHAnsi" w:hAnsiTheme="minorHAnsi" w:cstheme="minorHAnsi"/>
          <w:b/>
          <w:bCs/>
          <w:color w:val="2E74B5" w:themeColor="accent1" w:themeShade="BF"/>
          <w:sz w:val="28"/>
          <w:szCs w:val="28"/>
          <w:lang w:val="el-GR"/>
        </w:rPr>
      </w:pPr>
      <w:r>
        <w:rPr>
          <w:rFonts w:asciiTheme="minorHAnsi" w:hAnsiTheme="minorHAnsi" w:cstheme="minorHAnsi"/>
          <w:b/>
          <w:bCs/>
          <w:color w:val="2E74B5" w:themeColor="accent1" w:themeShade="BF"/>
          <w:sz w:val="28"/>
          <w:szCs w:val="28"/>
          <w:lang w:val="el-GR"/>
        </w:rPr>
        <w:t>Σύντομη Αναφορά στα Ερευνητικά Ενδιαφέροντα και τις Διακρίσεις-Βραβεία</w:t>
      </w:r>
    </w:p>
    <w:p w:rsidR="001455F4" w:rsidRDefault="001455F4" w:rsidP="001455F4">
      <w:pPr>
        <w:pStyle w:val="Web"/>
        <w:ind w:left="-284"/>
        <w:contextualSpacing/>
        <w:jc w:val="center"/>
        <w:rPr>
          <w:rFonts w:asciiTheme="minorHAnsi" w:hAnsiTheme="minorHAnsi" w:cstheme="minorHAnsi"/>
          <w:b/>
          <w:bCs/>
          <w:sz w:val="28"/>
          <w:szCs w:val="28"/>
          <w:lang w:val="el-GR"/>
        </w:rPr>
      </w:pPr>
    </w:p>
    <w:p w:rsidR="001455F4" w:rsidRDefault="001455F4" w:rsidP="001455F4">
      <w:pPr>
        <w:pStyle w:val="Web"/>
        <w:spacing w:line="360" w:lineRule="auto"/>
        <w:ind w:left="-284" w:firstLine="284"/>
        <w:contextualSpacing/>
        <w:jc w:val="both"/>
        <w:rPr>
          <w:rFonts w:asciiTheme="minorHAnsi" w:hAnsiTheme="minorHAnsi" w:cstheme="minorHAnsi"/>
          <w:lang w:val="el-GR"/>
        </w:rPr>
      </w:pPr>
      <w:r>
        <w:rPr>
          <w:rFonts w:asciiTheme="minorHAnsi" w:hAnsiTheme="minorHAnsi" w:cstheme="minorHAnsi"/>
          <w:lang w:val="el-GR"/>
        </w:rPr>
        <w:t xml:space="preserve">Τα </w:t>
      </w:r>
      <w:r>
        <w:rPr>
          <w:rFonts w:asciiTheme="minorHAnsi" w:hAnsiTheme="minorHAnsi" w:cstheme="minorHAnsi"/>
          <w:b/>
          <w:bCs/>
          <w:lang w:val="el-GR"/>
        </w:rPr>
        <w:t>ερευνητικά του ενδιαφέροντα</w:t>
      </w:r>
      <w:r>
        <w:rPr>
          <w:rFonts w:asciiTheme="minorHAnsi" w:hAnsiTheme="minorHAnsi" w:cstheme="minorHAnsi"/>
          <w:lang w:val="el-GR"/>
        </w:rPr>
        <w:t xml:space="preserve"> εντοπίζονται στον τομέα της </w:t>
      </w:r>
      <w:proofErr w:type="spellStart"/>
      <w:r>
        <w:rPr>
          <w:rFonts w:asciiTheme="minorHAnsi" w:hAnsiTheme="minorHAnsi" w:cstheme="minorHAnsi"/>
          <w:lang w:val="el-GR"/>
        </w:rPr>
        <w:t>Αιματοπαθολογοανατομίας</w:t>
      </w:r>
      <w:proofErr w:type="spellEnd"/>
      <w:r>
        <w:rPr>
          <w:rFonts w:asciiTheme="minorHAnsi" w:hAnsiTheme="minorHAnsi" w:cstheme="minorHAnsi"/>
          <w:lang w:val="el-GR"/>
        </w:rPr>
        <w:t xml:space="preserve">, της Ογκολογίας, της Ηπατικής Αναγέννησης, των Μηχανισμών Απόπτωσης, της Ανάπτυξης, της Δομής και της Λειτουργίας των Οργάνων του ανοσολογικού συστήματος, αλλά και ευρύτερα της Οργανογένεσης. Τα επιτεύγματά του στους ερευνητικούς αυτούς τομείς είναι σημαντικά και αντικατοπτρίζονται στο συνολικό επιστημονικό και συγγραφικό του έργο, για το οποίο έχει αποσπάσει πολλές διακρίσεις. </w:t>
      </w:r>
    </w:p>
    <w:p w:rsidR="001455F4" w:rsidRDefault="001455F4" w:rsidP="001455F4">
      <w:pPr>
        <w:pStyle w:val="Web"/>
        <w:spacing w:line="360" w:lineRule="auto"/>
        <w:ind w:left="-284"/>
        <w:contextualSpacing/>
        <w:jc w:val="both"/>
        <w:rPr>
          <w:rFonts w:asciiTheme="minorHAnsi" w:hAnsiTheme="minorHAnsi" w:cstheme="minorHAnsi"/>
          <w:lang w:val="el-GR"/>
        </w:rPr>
      </w:pPr>
      <w:r>
        <w:rPr>
          <w:rFonts w:asciiTheme="minorHAnsi" w:hAnsiTheme="minorHAnsi" w:cstheme="minorHAnsi"/>
          <w:b/>
          <w:u w:val="single"/>
          <w:lang w:val="el-GR"/>
        </w:rPr>
        <w:t>Πιο αντιπροσωπευτικές είναι</w:t>
      </w:r>
      <w:r>
        <w:rPr>
          <w:rFonts w:asciiTheme="minorHAnsi" w:hAnsiTheme="minorHAnsi" w:cstheme="minorHAnsi"/>
          <w:lang w:val="el-GR"/>
        </w:rPr>
        <w:t>:</w:t>
      </w:r>
    </w:p>
    <w:p w:rsidR="001455F4" w:rsidRDefault="001455F4" w:rsidP="001455F4">
      <w:pPr>
        <w:pStyle w:val="Web"/>
        <w:numPr>
          <w:ilvl w:val="0"/>
          <w:numId w:val="2"/>
        </w:numPr>
        <w:spacing w:line="360" w:lineRule="auto"/>
        <w:ind w:left="0" w:hanging="284"/>
        <w:contextualSpacing/>
        <w:jc w:val="both"/>
        <w:rPr>
          <w:rFonts w:asciiTheme="minorHAnsi" w:hAnsiTheme="minorHAnsi" w:cstheme="minorHAnsi"/>
          <w:lang w:val="el-GR"/>
        </w:rPr>
      </w:pPr>
      <w:r>
        <w:rPr>
          <w:rFonts w:asciiTheme="minorHAnsi" w:hAnsiTheme="minorHAnsi" w:cstheme="minorHAnsi"/>
          <w:lang w:val="el-GR"/>
        </w:rPr>
        <w:t>Η βράβευσή του, το Μάιο του 1999, από την Ιατρική Εταιρεία Αθήνας, για τη συμμετοχή του στο 25</w:t>
      </w:r>
      <w:r>
        <w:rPr>
          <w:rFonts w:asciiTheme="minorHAnsi" w:hAnsiTheme="minorHAnsi" w:cstheme="minorHAnsi"/>
          <w:vertAlign w:val="superscript"/>
          <w:lang w:val="el-GR"/>
        </w:rPr>
        <w:t>ο</w:t>
      </w:r>
      <w:r>
        <w:rPr>
          <w:rFonts w:asciiTheme="minorHAnsi" w:hAnsiTheme="minorHAnsi" w:cstheme="minorHAnsi"/>
          <w:lang w:val="el-GR"/>
        </w:rPr>
        <w:t xml:space="preserve"> Ετήσιο Πανελλήνιο Ιατρικό Συνέδριο, με το βραβείο «Σωτήρης </w:t>
      </w:r>
      <w:proofErr w:type="spellStart"/>
      <w:r>
        <w:rPr>
          <w:rFonts w:asciiTheme="minorHAnsi" w:hAnsiTheme="minorHAnsi" w:cstheme="minorHAnsi"/>
          <w:lang w:val="el-GR"/>
        </w:rPr>
        <w:t>Παπασταμάτης</w:t>
      </w:r>
      <w:proofErr w:type="spellEnd"/>
      <w:r>
        <w:rPr>
          <w:rFonts w:asciiTheme="minorHAnsi" w:hAnsiTheme="minorHAnsi" w:cstheme="minorHAnsi"/>
          <w:lang w:val="el-GR"/>
        </w:rPr>
        <w:t>».</w:t>
      </w:r>
    </w:p>
    <w:p w:rsidR="001455F4" w:rsidRDefault="001455F4" w:rsidP="001455F4">
      <w:pPr>
        <w:pStyle w:val="Web"/>
        <w:numPr>
          <w:ilvl w:val="0"/>
          <w:numId w:val="2"/>
        </w:numPr>
        <w:spacing w:line="360" w:lineRule="auto"/>
        <w:ind w:left="0" w:hanging="284"/>
        <w:contextualSpacing/>
        <w:jc w:val="both"/>
        <w:rPr>
          <w:rFonts w:asciiTheme="minorHAnsi" w:hAnsiTheme="minorHAnsi" w:cstheme="minorHAnsi"/>
          <w:lang w:val="el-GR"/>
        </w:rPr>
      </w:pPr>
      <w:r>
        <w:rPr>
          <w:rFonts w:asciiTheme="minorHAnsi" w:hAnsiTheme="minorHAnsi" w:cstheme="minorHAnsi"/>
          <w:lang w:val="el-GR"/>
        </w:rPr>
        <w:t xml:space="preserve">Η </w:t>
      </w:r>
      <w:r>
        <w:rPr>
          <w:rFonts w:asciiTheme="minorHAnsi" w:hAnsiTheme="minorHAnsi" w:cstheme="minorHAnsi"/>
          <w:b/>
          <w:lang w:val="el-GR"/>
        </w:rPr>
        <w:t xml:space="preserve">διάκρισή του από την Ακαδημία Αθηνών, με το «Βραβείο της Οικογένειας Λ. </w:t>
      </w:r>
      <w:proofErr w:type="spellStart"/>
      <w:r>
        <w:rPr>
          <w:rFonts w:asciiTheme="minorHAnsi" w:hAnsiTheme="minorHAnsi" w:cstheme="minorHAnsi"/>
          <w:b/>
          <w:lang w:val="el-GR"/>
        </w:rPr>
        <w:t>Μουσούλου</w:t>
      </w:r>
      <w:proofErr w:type="spellEnd"/>
      <w:r>
        <w:rPr>
          <w:rFonts w:asciiTheme="minorHAnsi" w:hAnsiTheme="minorHAnsi" w:cstheme="minorHAnsi"/>
          <w:b/>
          <w:lang w:val="el-GR"/>
        </w:rPr>
        <w:t>»,</w:t>
      </w:r>
      <w:r>
        <w:rPr>
          <w:rFonts w:asciiTheme="minorHAnsi" w:hAnsiTheme="minorHAnsi" w:cstheme="minorHAnsi"/>
          <w:lang w:val="el-GR"/>
        </w:rPr>
        <w:t xml:space="preserve"> για την εργασία «</w:t>
      </w:r>
      <w:proofErr w:type="spellStart"/>
      <w:r>
        <w:rPr>
          <w:rFonts w:asciiTheme="minorHAnsi" w:hAnsiTheme="minorHAnsi" w:cstheme="minorHAnsi"/>
          <w:lang w:val="el-GR"/>
        </w:rPr>
        <w:t>Alterations</w:t>
      </w:r>
      <w:proofErr w:type="spellEnd"/>
      <w:r>
        <w:rPr>
          <w:rFonts w:asciiTheme="minorHAnsi" w:hAnsiTheme="minorHAnsi" w:cstheme="minorHAnsi"/>
          <w:lang w:val="el-GR"/>
        </w:rPr>
        <w:t xml:space="preserve"> of the p16 – </w:t>
      </w:r>
      <w:proofErr w:type="spellStart"/>
      <w:r>
        <w:rPr>
          <w:rFonts w:asciiTheme="minorHAnsi" w:hAnsiTheme="minorHAnsi" w:cstheme="minorHAnsi"/>
          <w:lang w:val="el-GR"/>
        </w:rPr>
        <w:t>pRb</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pathway</w:t>
      </w:r>
      <w:proofErr w:type="spellEnd"/>
      <w:r>
        <w:rPr>
          <w:rFonts w:asciiTheme="minorHAnsi" w:hAnsiTheme="minorHAnsi" w:cstheme="minorHAnsi"/>
          <w:lang w:val="el-GR"/>
        </w:rPr>
        <w:t xml:space="preserve"> and the </w:t>
      </w:r>
      <w:proofErr w:type="spellStart"/>
      <w:r>
        <w:rPr>
          <w:rFonts w:asciiTheme="minorHAnsi" w:hAnsiTheme="minorHAnsi" w:cstheme="minorHAnsi"/>
          <w:lang w:val="el-GR"/>
        </w:rPr>
        <w:t>chromosome</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locus</w:t>
      </w:r>
      <w:proofErr w:type="spellEnd"/>
      <w:r>
        <w:rPr>
          <w:rFonts w:asciiTheme="minorHAnsi" w:hAnsiTheme="minorHAnsi" w:cstheme="minorHAnsi"/>
          <w:lang w:val="el-GR"/>
        </w:rPr>
        <w:t xml:space="preserve"> 9p21-22 in non </w:t>
      </w:r>
      <w:proofErr w:type="spellStart"/>
      <w:r>
        <w:rPr>
          <w:rFonts w:asciiTheme="minorHAnsi" w:hAnsiTheme="minorHAnsi" w:cstheme="minorHAnsi"/>
          <w:lang w:val="el-GR"/>
        </w:rPr>
        <w:t>small</w:t>
      </w:r>
      <w:proofErr w:type="spellEnd"/>
      <w:r>
        <w:rPr>
          <w:rFonts w:asciiTheme="minorHAnsi" w:hAnsiTheme="minorHAnsi" w:cstheme="minorHAnsi"/>
          <w:lang w:val="el-GR"/>
        </w:rPr>
        <w:t xml:space="preserve"> - </w:t>
      </w:r>
      <w:proofErr w:type="spellStart"/>
      <w:r>
        <w:rPr>
          <w:rFonts w:asciiTheme="minorHAnsi" w:hAnsiTheme="minorHAnsi" w:cstheme="minorHAnsi"/>
          <w:lang w:val="el-GR"/>
        </w:rPr>
        <w:t>cell</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lung</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carcinomas</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relationship</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with</w:t>
      </w:r>
      <w:proofErr w:type="spellEnd"/>
      <w:r>
        <w:rPr>
          <w:rFonts w:asciiTheme="minorHAnsi" w:hAnsiTheme="minorHAnsi" w:cstheme="minorHAnsi"/>
          <w:lang w:val="el-GR"/>
        </w:rPr>
        <w:t xml:space="preserve"> p53 and MDM2 </w:t>
      </w:r>
      <w:proofErr w:type="spellStart"/>
      <w:r>
        <w:rPr>
          <w:rFonts w:asciiTheme="minorHAnsi" w:hAnsiTheme="minorHAnsi" w:cstheme="minorHAnsi"/>
          <w:lang w:val="el-GR"/>
        </w:rPr>
        <w:t>protein</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expression</w:t>
      </w:r>
      <w:proofErr w:type="spellEnd"/>
      <w:r>
        <w:rPr>
          <w:rFonts w:asciiTheme="minorHAnsi" w:hAnsiTheme="minorHAnsi" w:cstheme="minorHAnsi"/>
          <w:lang w:val="el-GR"/>
        </w:rPr>
        <w:t>».</w:t>
      </w:r>
    </w:p>
    <w:p w:rsidR="001455F4" w:rsidRDefault="001455F4" w:rsidP="001455F4">
      <w:pPr>
        <w:pStyle w:val="Web"/>
        <w:numPr>
          <w:ilvl w:val="0"/>
          <w:numId w:val="2"/>
        </w:numPr>
        <w:spacing w:line="360" w:lineRule="auto"/>
        <w:ind w:left="0" w:hanging="284"/>
        <w:contextualSpacing/>
        <w:jc w:val="both"/>
        <w:rPr>
          <w:rFonts w:asciiTheme="minorHAnsi" w:hAnsiTheme="minorHAnsi" w:cstheme="minorHAnsi"/>
          <w:lang w:val="el-GR"/>
        </w:rPr>
      </w:pPr>
      <w:r>
        <w:rPr>
          <w:rFonts w:asciiTheme="minorHAnsi" w:hAnsiTheme="minorHAnsi" w:cstheme="minorHAnsi"/>
          <w:lang w:val="el-GR"/>
        </w:rPr>
        <w:t>Οι διακρίσεις του επίσης με τα βραβεία «</w:t>
      </w:r>
      <w:r>
        <w:rPr>
          <w:rFonts w:asciiTheme="minorHAnsi" w:hAnsiTheme="minorHAnsi" w:cstheme="minorHAnsi"/>
          <w:b/>
          <w:lang w:val="el-GR"/>
        </w:rPr>
        <w:t>ΑΛΚΜΑΙΩΝ</w:t>
      </w:r>
      <w:r>
        <w:rPr>
          <w:rFonts w:asciiTheme="minorHAnsi" w:hAnsiTheme="minorHAnsi" w:cstheme="minorHAnsi"/>
          <w:lang w:val="el-GR"/>
        </w:rPr>
        <w:t xml:space="preserve">» του </w:t>
      </w:r>
      <w:proofErr w:type="spellStart"/>
      <w:r>
        <w:rPr>
          <w:rFonts w:asciiTheme="minorHAnsi" w:hAnsiTheme="minorHAnsi" w:cstheme="minorHAnsi"/>
          <w:lang w:val="el-GR"/>
        </w:rPr>
        <w:t>Νοσ</w:t>
      </w:r>
      <w:proofErr w:type="spellEnd"/>
      <w:r>
        <w:rPr>
          <w:rFonts w:asciiTheme="minorHAnsi" w:hAnsiTheme="minorHAnsi" w:cstheme="minorHAnsi"/>
          <w:lang w:val="el-GR"/>
        </w:rPr>
        <w:t>/ου «ΕΡΡΙΚΟΣ ΝΤΥΝΑΝ» και «</w:t>
      </w:r>
      <w:r>
        <w:rPr>
          <w:rFonts w:asciiTheme="minorHAnsi" w:hAnsiTheme="minorHAnsi" w:cstheme="minorHAnsi"/>
          <w:b/>
          <w:lang w:val="el-GR"/>
        </w:rPr>
        <w:t>ΠΕΡΙΚΛΗΣ</w:t>
      </w:r>
      <w:r>
        <w:rPr>
          <w:rFonts w:asciiTheme="minorHAnsi" w:hAnsiTheme="minorHAnsi" w:cstheme="minorHAnsi"/>
          <w:lang w:val="el-GR"/>
        </w:rPr>
        <w:t xml:space="preserve">» του Δήμου Χολαργού – Παπάγου τα έτη 2017 και 2021, αντίστοιχα. </w:t>
      </w: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both"/>
        <w:rPr>
          <w:rFonts w:asciiTheme="minorHAnsi" w:hAnsiTheme="minorHAnsi" w:cstheme="minorHAnsi"/>
          <w:lang w:val="el-GR"/>
        </w:rPr>
      </w:pPr>
    </w:p>
    <w:p w:rsidR="001455F4" w:rsidRDefault="001455F4" w:rsidP="001455F4">
      <w:pPr>
        <w:pStyle w:val="Web"/>
        <w:spacing w:line="360" w:lineRule="auto"/>
        <w:ind w:left="-284"/>
        <w:contextualSpacing/>
        <w:jc w:val="center"/>
        <w:rPr>
          <w:rFonts w:asciiTheme="minorHAnsi" w:hAnsiTheme="minorHAnsi" w:cstheme="minorHAnsi"/>
          <w:b/>
          <w:bCs/>
          <w:color w:val="2E74B5" w:themeColor="accent1" w:themeShade="BF"/>
          <w:sz w:val="28"/>
          <w:szCs w:val="28"/>
          <w:lang w:val="el-GR"/>
        </w:rPr>
      </w:pPr>
      <w:r>
        <w:rPr>
          <w:rFonts w:asciiTheme="minorHAnsi" w:hAnsiTheme="minorHAnsi" w:cstheme="minorHAnsi"/>
          <w:b/>
          <w:bCs/>
          <w:color w:val="2E74B5" w:themeColor="accent1" w:themeShade="BF"/>
          <w:sz w:val="28"/>
          <w:szCs w:val="28"/>
          <w:lang w:val="el-GR"/>
        </w:rPr>
        <w:t>Σύντομη Αναφορά στα Ερευνητικά Προγράμματα</w:t>
      </w:r>
    </w:p>
    <w:p w:rsidR="001455F4" w:rsidRDefault="001455F4" w:rsidP="001455F4">
      <w:pPr>
        <w:pStyle w:val="Web"/>
        <w:spacing w:line="360" w:lineRule="auto"/>
        <w:ind w:left="-284"/>
        <w:contextualSpacing/>
        <w:jc w:val="center"/>
        <w:rPr>
          <w:rFonts w:asciiTheme="minorHAnsi" w:hAnsiTheme="minorHAnsi" w:cstheme="minorHAnsi"/>
          <w:b/>
          <w:bCs/>
          <w:color w:val="2E74B5" w:themeColor="accent1" w:themeShade="BF"/>
          <w:sz w:val="28"/>
          <w:szCs w:val="28"/>
          <w:lang w:val="el-GR"/>
        </w:rPr>
      </w:pPr>
    </w:p>
    <w:p w:rsidR="001455F4" w:rsidRDefault="001455F4" w:rsidP="001455F4">
      <w:pPr>
        <w:pStyle w:val="Web"/>
        <w:spacing w:before="0" w:beforeAutospacing="0" w:after="0" w:afterAutospacing="0" w:line="360" w:lineRule="auto"/>
        <w:ind w:firstLine="284"/>
        <w:contextualSpacing/>
        <w:jc w:val="both"/>
        <w:rPr>
          <w:rFonts w:asciiTheme="minorHAnsi" w:hAnsiTheme="minorHAnsi" w:cstheme="minorHAnsi"/>
          <w:lang w:val="el-GR"/>
        </w:rPr>
      </w:pPr>
      <w:r>
        <w:rPr>
          <w:rFonts w:asciiTheme="minorHAnsi" w:hAnsiTheme="minorHAnsi" w:cstheme="minorHAnsi"/>
          <w:lang w:val="el-GR"/>
        </w:rPr>
        <w:t xml:space="preserve">Έχει υλοποιήσει επιτυχώς, πλήθος </w:t>
      </w:r>
      <w:r>
        <w:rPr>
          <w:rFonts w:asciiTheme="minorHAnsi" w:hAnsiTheme="minorHAnsi" w:cstheme="minorHAnsi"/>
          <w:b/>
          <w:bCs/>
          <w:lang w:val="el-GR"/>
        </w:rPr>
        <w:t>ερευνητικών προγραμμάτων</w:t>
      </w:r>
      <w:r>
        <w:rPr>
          <w:rFonts w:asciiTheme="minorHAnsi" w:hAnsiTheme="minorHAnsi" w:cstheme="minorHAnsi"/>
          <w:lang w:val="el-GR"/>
        </w:rPr>
        <w:t xml:space="preserve"> ως Επιστημονικός Υπεύθυνος.</w:t>
      </w:r>
    </w:p>
    <w:p w:rsidR="001455F4" w:rsidRDefault="001455F4" w:rsidP="001455F4">
      <w:pPr>
        <w:pStyle w:val="Web"/>
        <w:spacing w:before="0" w:beforeAutospacing="0" w:after="0" w:afterAutospacing="0" w:line="360" w:lineRule="auto"/>
        <w:ind w:left="-284" w:firstLine="284"/>
        <w:contextualSpacing/>
        <w:jc w:val="both"/>
        <w:rPr>
          <w:rFonts w:ascii="Calibri" w:hAnsi="Calibri" w:cs="Calibri"/>
          <w:lang w:val="el-GR"/>
        </w:rPr>
      </w:pPr>
      <w:r>
        <w:rPr>
          <w:rFonts w:asciiTheme="minorHAnsi" w:hAnsiTheme="minorHAnsi" w:cstheme="minorHAnsi"/>
          <w:lang w:val="el-GR"/>
        </w:rPr>
        <w:t xml:space="preserve">Αντιπροσωπευτικά αναφέρονται τα έργα: </w:t>
      </w:r>
    </w:p>
    <w:p w:rsidR="001455F4" w:rsidRDefault="001455F4" w:rsidP="001455F4">
      <w:pPr>
        <w:pStyle w:val="a4"/>
        <w:numPr>
          <w:ilvl w:val="0"/>
          <w:numId w:val="3"/>
        </w:numPr>
        <w:spacing w:line="360" w:lineRule="auto"/>
        <w:ind w:left="284" w:hanging="284"/>
        <w:jc w:val="both"/>
        <w:rPr>
          <w:sz w:val="24"/>
          <w:szCs w:val="24"/>
        </w:rPr>
      </w:pPr>
      <w:r>
        <w:rPr>
          <w:sz w:val="24"/>
          <w:szCs w:val="24"/>
        </w:rPr>
        <w:t xml:space="preserve">Προγράμματα με Κωδικό </w:t>
      </w:r>
      <w:r>
        <w:rPr>
          <w:sz w:val="24"/>
          <w:szCs w:val="24"/>
          <w:lang w:val="en-US"/>
        </w:rPr>
        <w:t>E</w:t>
      </w:r>
      <w:r>
        <w:rPr>
          <w:sz w:val="24"/>
          <w:szCs w:val="24"/>
        </w:rPr>
        <w:t xml:space="preserve">/391 1992 και </w:t>
      </w:r>
      <w:r>
        <w:rPr>
          <w:sz w:val="24"/>
          <w:szCs w:val="24"/>
          <w:lang w:val="en-US"/>
        </w:rPr>
        <w:t>E</w:t>
      </w:r>
      <w:r>
        <w:rPr>
          <w:sz w:val="24"/>
          <w:szCs w:val="24"/>
        </w:rPr>
        <w:t>/021 1993 από το Κ.Ε.Σ.Υ. (Υπουργείο Υγείας)</w:t>
      </w:r>
    </w:p>
    <w:p w:rsidR="001455F4" w:rsidRDefault="001455F4" w:rsidP="001455F4">
      <w:pPr>
        <w:pStyle w:val="a4"/>
        <w:numPr>
          <w:ilvl w:val="0"/>
          <w:numId w:val="3"/>
        </w:numPr>
        <w:spacing w:line="360" w:lineRule="auto"/>
        <w:ind w:left="284" w:hanging="284"/>
        <w:jc w:val="both"/>
        <w:rPr>
          <w:rFonts w:cstheme="minorHAnsi"/>
          <w:sz w:val="24"/>
          <w:szCs w:val="24"/>
        </w:rPr>
      </w:pPr>
      <w:r>
        <w:rPr>
          <w:sz w:val="24"/>
          <w:szCs w:val="24"/>
        </w:rPr>
        <w:t xml:space="preserve">Πρόγραμμα με Κωδικό 70/3/1996, Ειδικός Λογαριασμός Κονδυλίων Έρευνας, Εθνικό και Καποδιστριακό </w:t>
      </w:r>
      <w:r>
        <w:rPr>
          <w:rFonts w:cstheme="minorHAnsi"/>
          <w:sz w:val="24"/>
          <w:szCs w:val="24"/>
        </w:rPr>
        <w:t>Πανεπιστήμιο Αθηνών, μέσω Κ.Ε.Σ.Υ.</w:t>
      </w:r>
    </w:p>
    <w:p w:rsidR="001455F4" w:rsidRDefault="001455F4" w:rsidP="001455F4">
      <w:pPr>
        <w:pStyle w:val="a4"/>
        <w:numPr>
          <w:ilvl w:val="0"/>
          <w:numId w:val="3"/>
        </w:numPr>
        <w:spacing w:line="360" w:lineRule="auto"/>
        <w:ind w:left="284" w:hanging="284"/>
        <w:jc w:val="both"/>
        <w:rPr>
          <w:rFonts w:cstheme="minorHAnsi"/>
          <w:sz w:val="24"/>
          <w:szCs w:val="24"/>
        </w:rPr>
      </w:pPr>
      <w:r>
        <w:rPr>
          <w:rFonts w:cstheme="minorHAnsi"/>
          <w:sz w:val="24"/>
          <w:szCs w:val="24"/>
        </w:rPr>
        <w:t xml:space="preserve">Προγράμματα με Κωδικό 70/4/2573 – 1996 και 70/4/3493 – 1998, Ειδικός Λογαριασμός Κονδυλίων Έρευνας, Εθνικό και Καποδιστριακό Πανεπιστήμιο Αθηνών </w:t>
      </w:r>
    </w:p>
    <w:p w:rsidR="001455F4" w:rsidRDefault="001455F4" w:rsidP="001455F4">
      <w:pPr>
        <w:pStyle w:val="a4"/>
        <w:numPr>
          <w:ilvl w:val="0"/>
          <w:numId w:val="3"/>
        </w:numPr>
        <w:spacing w:line="360" w:lineRule="auto"/>
        <w:ind w:left="284" w:hanging="284"/>
        <w:jc w:val="both"/>
        <w:rPr>
          <w:rFonts w:cstheme="minorHAnsi"/>
          <w:sz w:val="24"/>
          <w:szCs w:val="24"/>
        </w:rPr>
      </w:pPr>
      <w:r>
        <w:rPr>
          <w:rFonts w:cstheme="minorHAnsi"/>
          <w:sz w:val="24"/>
          <w:szCs w:val="24"/>
        </w:rPr>
        <w:t>Πρόγραμμα με Κωδικό 79/1344/30 – 1 - 95 ΠΕΝΕΔ, Γενική γραμματεία Έρευνας και Τεχνολογίας (Γ.Γ.Ε.Τ.)</w:t>
      </w:r>
    </w:p>
    <w:p w:rsidR="001455F4" w:rsidRDefault="001455F4" w:rsidP="001455F4">
      <w:pPr>
        <w:pStyle w:val="a4"/>
        <w:numPr>
          <w:ilvl w:val="0"/>
          <w:numId w:val="3"/>
        </w:numPr>
        <w:spacing w:line="360" w:lineRule="auto"/>
        <w:ind w:left="284" w:hanging="284"/>
        <w:jc w:val="both"/>
        <w:rPr>
          <w:rFonts w:cstheme="minorHAnsi"/>
          <w:sz w:val="24"/>
          <w:szCs w:val="24"/>
        </w:rPr>
      </w:pPr>
      <w:r>
        <w:rPr>
          <w:rFonts w:cstheme="minorHAnsi"/>
          <w:sz w:val="24"/>
          <w:szCs w:val="24"/>
        </w:rPr>
        <w:t>Πρόγραμμα με Κωδικό 135/1998 από το Κ.Ε.Σ.Υ.</w:t>
      </w:r>
    </w:p>
    <w:p w:rsidR="001455F4" w:rsidRDefault="001455F4" w:rsidP="001455F4">
      <w:pPr>
        <w:pStyle w:val="a4"/>
        <w:numPr>
          <w:ilvl w:val="0"/>
          <w:numId w:val="3"/>
        </w:numPr>
        <w:spacing w:line="360" w:lineRule="auto"/>
        <w:ind w:left="284" w:hanging="284"/>
        <w:jc w:val="both"/>
        <w:rPr>
          <w:rFonts w:cstheme="minorHAnsi"/>
          <w:sz w:val="24"/>
          <w:szCs w:val="24"/>
        </w:rPr>
      </w:pPr>
      <w:r>
        <w:rPr>
          <w:rFonts w:cstheme="minorHAnsi"/>
          <w:sz w:val="24"/>
          <w:szCs w:val="24"/>
        </w:rPr>
        <w:t xml:space="preserve">Πρόγραμμα με Κωδικό 70/4/2691 – 1996, </w:t>
      </w:r>
      <w:r>
        <w:rPr>
          <w:rFonts w:cstheme="minorHAnsi"/>
          <w:sz w:val="24"/>
          <w:szCs w:val="24"/>
          <w:lang w:val="en-US"/>
        </w:rPr>
        <w:t>IAEVA</w:t>
      </w:r>
      <w:r w:rsidRPr="001455F4">
        <w:rPr>
          <w:rFonts w:cstheme="minorHAnsi"/>
          <w:sz w:val="24"/>
          <w:szCs w:val="24"/>
        </w:rPr>
        <w:t xml:space="preserve"> </w:t>
      </w:r>
      <w:r>
        <w:rPr>
          <w:rFonts w:cstheme="minorHAnsi"/>
          <w:sz w:val="24"/>
          <w:szCs w:val="24"/>
          <w:lang w:val="en-US"/>
        </w:rPr>
        <w:t>I</w:t>
      </w:r>
      <w:r>
        <w:rPr>
          <w:rFonts w:cstheme="minorHAnsi"/>
          <w:sz w:val="24"/>
          <w:szCs w:val="24"/>
        </w:rPr>
        <w:t>, Ευρωπαϊκή Επιτροπή</w:t>
      </w:r>
    </w:p>
    <w:p w:rsidR="001455F4" w:rsidRDefault="001455F4" w:rsidP="001455F4">
      <w:pPr>
        <w:pStyle w:val="a4"/>
        <w:numPr>
          <w:ilvl w:val="0"/>
          <w:numId w:val="3"/>
        </w:numPr>
        <w:spacing w:line="360" w:lineRule="auto"/>
        <w:ind w:left="284" w:hanging="284"/>
        <w:jc w:val="both"/>
        <w:rPr>
          <w:rFonts w:cstheme="minorHAnsi"/>
          <w:sz w:val="24"/>
          <w:szCs w:val="24"/>
        </w:rPr>
      </w:pPr>
      <w:r>
        <w:rPr>
          <w:rFonts w:cstheme="minorHAnsi"/>
          <w:sz w:val="24"/>
          <w:szCs w:val="24"/>
        </w:rPr>
        <w:t xml:space="preserve">Πρόγραμμα με Κωδικό 70/4/4368 – 1998, </w:t>
      </w:r>
      <w:r>
        <w:rPr>
          <w:rFonts w:cstheme="minorHAnsi"/>
          <w:sz w:val="24"/>
          <w:szCs w:val="24"/>
          <w:lang w:val="en-US"/>
        </w:rPr>
        <w:t>IAEVA</w:t>
      </w:r>
      <w:r w:rsidRPr="001455F4">
        <w:rPr>
          <w:rFonts w:cstheme="minorHAnsi"/>
          <w:sz w:val="24"/>
          <w:szCs w:val="24"/>
        </w:rPr>
        <w:t xml:space="preserve"> </w:t>
      </w:r>
      <w:r>
        <w:rPr>
          <w:rFonts w:cstheme="minorHAnsi"/>
          <w:sz w:val="24"/>
          <w:szCs w:val="24"/>
          <w:lang w:val="en-US"/>
        </w:rPr>
        <w:t>II</w:t>
      </w:r>
      <w:r>
        <w:rPr>
          <w:rFonts w:cstheme="minorHAnsi"/>
          <w:sz w:val="24"/>
          <w:szCs w:val="24"/>
        </w:rPr>
        <w:t>, Ευρωπαϊκή Επιτροπή</w:t>
      </w:r>
    </w:p>
    <w:p w:rsidR="001455F4" w:rsidRDefault="001455F4" w:rsidP="001455F4">
      <w:pPr>
        <w:pStyle w:val="a4"/>
        <w:numPr>
          <w:ilvl w:val="0"/>
          <w:numId w:val="3"/>
        </w:numPr>
        <w:spacing w:line="360" w:lineRule="auto"/>
        <w:ind w:left="284" w:hanging="284"/>
        <w:jc w:val="both"/>
        <w:rPr>
          <w:rFonts w:cstheme="minorHAnsi"/>
          <w:sz w:val="24"/>
          <w:szCs w:val="24"/>
        </w:rPr>
      </w:pPr>
      <w:r>
        <w:rPr>
          <w:rFonts w:cstheme="minorHAnsi"/>
          <w:sz w:val="24"/>
          <w:szCs w:val="24"/>
        </w:rPr>
        <w:t>Πρόγραμμα με Κωδικό 97</w:t>
      </w:r>
      <w:r>
        <w:rPr>
          <w:rFonts w:cstheme="minorHAnsi"/>
          <w:sz w:val="24"/>
          <w:szCs w:val="24"/>
          <w:lang w:val="en-US"/>
        </w:rPr>
        <w:t>Y</w:t>
      </w:r>
      <w:r>
        <w:rPr>
          <w:rFonts w:cstheme="minorHAnsi"/>
          <w:sz w:val="24"/>
          <w:szCs w:val="24"/>
        </w:rPr>
        <w:t>Π218, Γ.Γ.Ε.Τ.</w:t>
      </w:r>
    </w:p>
    <w:p w:rsidR="001455F4" w:rsidRDefault="001455F4" w:rsidP="001455F4">
      <w:pPr>
        <w:pStyle w:val="a4"/>
        <w:numPr>
          <w:ilvl w:val="0"/>
          <w:numId w:val="3"/>
        </w:numPr>
        <w:spacing w:line="360" w:lineRule="auto"/>
        <w:ind w:left="284" w:hanging="284"/>
        <w:jc w:val="both"/>
        <w:rPr>
          <w:sz w:val="24"/>
          <w:szCs w:val="24"/>
        </w:rPr>
      </w:pPr>
      <w:r>
        <w:rPr>
          <w:sz w:val="24"/>
          <w:szCs w:val="24"/>
        </w:rPr>
        <w:t>Πρόγραμμα με Κωδικό 97</w:t>
      </w:r>
      <w:r>
        <w:rPr>
          <w:sz w:val="24"/>
          <w:szCs w:val="24"/>
          <w:lang w:val="en-US"/>
        </w:rPr>
        <w:t>EKBAN</w:t>
      </w:r>
      <w:r>
        <w:rPr>
          <w:sz w:val="24"/>
          <w:szCs w:val="24"/>
        </w:rPr>
        <w:t xml:space="preserve"> – 112, ΕΠΕΤ </w:t>
      </w:r>
      <w:r>
        <w:rPr>
          <w:sz w:val="24"/>
          <w:szCs w:val="24"/>
          <w:lang w:val="en-US"/>
        </w:rPr>
        <w:t>II</w:t>
      </w:r>
      <w:r>
        <w:rPr>
          <w:sz w:val="24"/>
          <w:szCs w:val="24"/>
        </w:rPr>
        <w:t xml:space="preserve">, Γ.Γ.Ε.Τ. (50.000 </w:t>
      </w:r>
      <w:r>
        <w:rPr>
          <w:rFonts w:cs="Calibri"/>
          <w:sz w:val="24"/>
          <w:szCs w:val="24"/>
        </w:rPr>
        <w:t>€)</w:t>
      </w:r>
    </w:p>
    <w:p w:rsidR="001455F4" w:rsidRDefault="001455F4" w:rsidP="001455F4">
      <w:pPr>
        <w:pStyle w:val="a4"/>
        <w:numPr>
          <w:ilvl w:val="0"/>
          <w:numId w:val="3"/>
        </w:numPr>
        <w:spacing w:line="360" w:lineRule="auto"/>
        <w:ind w:left="284" w:hanging="284"/>
        <w:jc w:val="both"/>
        <w:rPr>
          <w:sz w:val="24"/>
          <w:szCs w:val="24"/>
        </w:rPr>
      </w:pPr>
      <w:r>
        <w:rPr>
          <w:sz w:val="24"/>
          <w:szCs w:val="24"/>
        </w:rPr>
        <w:t>Πρόγραμμα με Κωδικό 97</w:t>
      </w:r>
      <w:r>
        <w:rPr>
          <w:sz w:val="24"/>
          <w:szCs w:val="24"/>
          <w:lang w:val="en-US"/>
        </w:rPr>
        <w:t>SYN</w:t>
      </w:r>
      <w:r>
        <w:rPr>
          <w:sz w:val="24"/>
          <w:szCs w:val="24"/>
        </w:rPr>
        <w:t>, Γ.Γ.Ε.Τ.</w:t>
      </w:r>
    </w:p>
    <w:p w:rsidR="001455F4" w:rsidRDefault="001455F4" w:rsidP="001455F4">
      <w:pPr>
        <w:pStyle w:val="a4"/>
        <w:numPr>
          <w:ilvl w:val="0"/>
          <w:numId w:val="3"/>
        </w:numPr>
        <w:spacing w:line="360" w:lineRule="auto"/>
        <w:ind w:left="284" w:hanging="284"/>
        <w:jc w:val="both"/>
        <w:rPr>
          <w:sz w:val="24"/>
          <w:szCs w:val="24"/>
        </w:rPr>
      </w:pPr>
      <w:r>
        <w:rPr>
          <w:sz w:val="24"/>
          <w:szCs w:val="24"/>
        </w:rPr>
        <w:t xml:space="preserve">Πρόγραμμα με Κωδικό </w:t>
      </w:r>
      <w:r>
        <w:rPr>
          <w:sz w:val="24"/>
          <w:szCs w:val="24"/>
          <w:lang w:val="en-US"/>
        </w:rPr>
        <w:t>QLRT</w:t>
      </w:r>
      <w:r>
        <w:rPr>
          <w:sz w:val="24"/>
          <w:szCs w:val="24"/>
        </w:rPr>
        <w:t xml:space="preserve">-1999 - 30928, </w:t>
      </w:r>
      <w:r>
        <w:rPr>
          <w:sz w:val="24"/>
          <w:szCs w:val="24"/>
          <w:lang w:val="en-US"/>
        </w:rPr>
        <w:t>SACROHN</w:t>
      </w:r>
      <w:r>
        <w:rPr>
          <w:sz w:val="24"/>
          <w:szCs w:val="24"/>
        </w:rPr>
        <w:t xml:space="preserve"> 2000 - 2002, 5</w:t>
      </w:r>
      <w:r>
        <w:rPr>
          <w:sz w:val="24"/>
          <w:szCs w:val="24"/>
          <w:vertAlign w:val="superscript"/>
        </w:rPr>
        <w:t xml:space="preserve">ο </w:t>
      </w:r>
      <w:r>
        <w:rPr>
          <w:sz w:val="24"/>
          <w:szCs w:val="24"/>
        </w:rPr>
        <w:t xml:space="preserve">Κ.Π.Σ. </w:t>
      </w:r>
    </w:p>
    <w:p w:rsidR="001455F4" w:rsidRDefault="001455F4" w:rsidP="001455F4">
      <w:pPr>
        <w:pStyle w:val="a4"/>
        <w:numPr>
          <w:ilvl w:val="0"/>
          <w:numId w:val="3"/>
        </w:numPr>
        <w:spacing w:line="360" w:lineRule="auto"/>
        <w:ind w:left="284" w:hanging="284"/>
        <w:jc w:val="both"/>
        <w:rPr>
          <w:sz w:val="24"/>
          <w:szCs w:val="24"/>
        </w:rPr>
      </w:pPr>
      <w:r>
        <w:rPr>
          <w:sz w:val="24"/>
          <w:szCs w:val="24"/>
        </w:rPr>
        <w:t xml:space="preserve">Πρόγραμμα Ηράκλειτος, 2003 - 2005, ΕΠΕΑΕΚ </w:t>
      </w:r>
      <w:r>
        <w:rPr>
          <w:sz w:val="24"/>
          <w:szCs w:val="24"/>
          <w:lang w:val="en-US"/>
        </w:rPr>
        <w:t>II</w:t>
      </w:r>
      <w:r>
        <w:rPr>
          <w:sz w:val="24"/>
          <w:szCs w:val="24"/>
        </w:rPr>
        <w:t>, Υπουργείο Παιδείας</w:t>
      </w:r>
    </w:p>
    <w:p w:rsidR="001455F4" w:rsidRDefault="001455F4" w:rsidP="001455F4">
      <w:pPr>
        <w:pStyle w:val="a4"/>
        <w:numPr>
          <w:ilvl w:val="0"/>
          <w:numId w:val="3"/>
        </w:numPr>
        <w:spacing w:line="360" w:lineRule="auto"/>
        <w:ind w:left="284" w:hanging="284"/>
        <w:jc w:val="both"/>
        <w:rPr>
          <w:sz w:val="24"/>
          <w:szCs w:val="24"/>
        </w:rPr>
      </w:pPr>
      <w:r>
        <w:rPr>
          <w:sz w:val="24"/>
          <w:szCs w:val="24"/>
        </w:rPr>
        <w:t xml:space="preserve">Πρόγραμμα Πυθαγόρας </w:t>
      </w:r>
      <w:r>
        <w:rPr>
          <w:sz w:val="24"/>
          <w:szCs w:val="24"/>
          <w:lang w:val="en-US"/>
        </w:rPr>
        <w:t>II</w:t>
      </w:r>
      <w:r>
        <w:rPr>
          <w:sz w:val="24"/>
          <w:szCs w:val="24"/>
        </w:rPr>
        <w:t xml:space="preserve">, 2005 - 2006, ΕΠΕΑΕΚ </w:t>
      </w:r>
      <w:r>
        <w:rPr>
          <w:sz w:val="24"/>
          <w:szCs w:val="24"/>
          <w:lang w:val="en-US"/>
        </w:rPr>
        <w:t>II</w:t>
      </w:r>
      <w:r>
        <w:rPr>
          <w:sz w:val="24"/>
          <w:szCs w:val="24"/>
        </w:rPr>
        <w:t>, Υπουργείο Παιδείας (100.000</w:t>
      </w:r>
      <w:r>
        <w:rPr>
          <w:rFonts w:cs="Calibri"/>
          <w:sz w:val="24"/>
          <w:szCs w:val="24"/>
        </w:rPr>
        <w:t>€)</w:t>
      </w:r>
    </w:p>
    <w:p w:rsidR="001455F4" w:rsidRDefault="001455F4" w:rsidP="001455F4">
      <w:pPr>
        <w:pStyle w:val="a4"/>
        <w:numPr>
          <w:ilvl w:val="0"/>
          <w:numId w:val="3"/>
        </w:numPr>
        <w:spacing w:line="360" w:lineRule="auto"/>
        <w:ind w:left="284" w:hanging="284"/>
        <w:jc w:val="both"/>
        <w:rPr>
          <w:sz w:val="24"/>
          <w:szCs w:val="24"/>
        </w:rPr>
      </w:pPr>
      <w:r>
        <w:rPr>
          <w:sz w:val="24"/>
          <w:szCs w:val="24"/>
        </w:rPr>
        <w:t xml:space="preserve">Πρόγραμμα </w:t>
      </w:r>
      <w:r>
        <w:rPr>
          <w:sz w:val="24"/>
          <w:szCs w:val="24"/>
          <w:lang w:val="en-US"/>
        </w:rPr>
        <w:t>INsPiRE</w:t>
      </w:r>
      <w:r>
        <w:rPr>
          <w:sz w:val="24"/>
          <w:szCs w:val="24"/>
        </w:rPr>
        <w:t xml:space="preserve">, 2010 - Πρόσκληση </w:t>
      </w:r>
      <w:r>
        <w:rPr>
          <w:sz w:val="24"/>
          <w:szCs w:val="24"/>
          <w:lang w:val="en-US"/>
        </w:rPr>
        <w:t>REGPOT</w:t>
      </w:r>
      <w:r>
        <w:rPr>
          <w:sz w:val="24"/>
          <w:szCs w:val="24"/>
        </w:rPr>
        <w:t>, 7</w:t>
      </w:r>
      <w:r>
        <w:rPr>
          <w:sz w:val="24"/>
          <w:szCs w:val="24"/>
          <w:vertAlign w:val="superscript"/>
        </w:rPr>
        <w:t>ο</w:t>
      </w:r>
      <w:r>
        <w:rPr>
          <w:sz w:val="24"/>
          <w:szCs w:val="24"/>
        </w:rPr>
        <w:t xml:space="preserve"> Κ.Π.Σ. (2.500.000 </w:t>
      </w:r>
      <w:r>
        <w:rPr>
          <w:rFonts w:cs="Calibri"/>
          <w:sz w:val="24"/>
          <w:szCs w:val="24"/>
        </w:rPr>
        <w:t>€)</w:t>
      </w:r>
    </w:p>
    <w:p w:rsidR="001455F4" w:rsidRDefault="001455F4" w:rsidP="001455F4">
      <w:pPr>
        <w:pStyle w:val="a4"/>
        <w:spacing w:line="360" w:lineRule="auto"/>
        <w:ind w:left="-796" w:firstLine="1080"/>
        <w:rPr>
          <w:sz w:val="24"/>
          <w:szCs w:val="24"/>
        </w:rPr>
      </w:pPr>
      <w:r>
        <w:rPr>
          <w:sz w:val="24"/>
          <w:szCs w:val="24"/>
        </w:rPr>
        <w:lastRenderedPageBreak/>
        <w:t>(Ενδεικτικά αναφέρονται αντιπροσωπευτικοί προϋπολογισμοί)</w:t>
      </w:r>
    </w:p>
    <w:p w:rsidR="001455F4" w:rsidRDefault="001455F4" w:rsidP="001455F4">
      <w:pPr>
        <w:pStyle w:val="a4"/>
        <w:spacing w:line="360" w:lineRule="auto"/>
        <w:ind w:left="-796" w:firstLine="1080"/>
        <w:rPr>
          <w:sz w:val="24"/>
          <w:szCs w:val="24"/>
        </w:rPr>
      </w:pPr>
    </w:p>
    <w:p w:rsidR="001455F4" w:rsidRDefault="001455F4" w:rsidP="001455F4">
      <w:pPr>
        <w:pStyle w:val="a4"/>
        <w:spacing w:line="360" w:lineRule="auto"/>
        <w:ind w:left="-796" w:firstLine="1080"/>
        <w:rPr>
          <w:sz w:val="24"/>
          <w:szCs w:val="24"/>
        </w:rPr>
      </w:pPr>
    </w:p>
    <w:p w:rsidR="001455F4" w:rsidRDefault="001455F4" w:rsidP="001455F4">
      <w:pPr>
        <w:pStyle w:val="a4"/>
        <w:spacing w:line="360" w:lineRule="auto"/>
        <w:ind w:left="-796" w:firstLine="1080"/>
        <w:rPr>
          <w:sz w:val="24"/>
          <w:szCs w:val="24"/>
        </w:rPr>
      </w:pPr>
    </w:p>
    <w:p w:rsidR="001455F4" w:rsidRDefault="001455F4" w:rsidP="001455F4">
      <w:pPr>
        <w:pStyle w:val="a4"/>
        <w:spacing w:line="360" w:lineRule="auto"/>
        <w:ind w:left="-796" w:firstLine="1080"/>
        <w:rPr>
          <w:sz w:val="24"/>
          <w:szCs w:val="24"/>
        </w:rPr>
      </w:pPr>
    </w:p>
    <w:p w:rsidR="001455F4" w:rsidRDefault="001455F4" w:rsidP="001455F4">
      <w:pPr>
        <w:pStyle w:val="a4"/>
        <w:spacing w:line="360" w:lineRule="auto"/>
        <w:ind w:left="-796" w:firstLine="1080"/>
        <w:rPr>
          <w:sz w:val="24"/>
          <w:szCs w:val="24"/>
        </w:rPr>
      </w:pPr>
    </w:p>
    <w:p w:rsidR="001455F4" w:rsidRDefault="001455F4" w:rsidP="001455F4">
      <w:pPr>
        <w:pStyle w:val="a4"/>
        <w:spacing w:line="360" w:lineRule="auto"/>
        <w:ind w:left="-796" w:firstLine="1080"/>
        <w:rPr>
          <w:sz w:val="24"/>
          <w:szCs w:val="24"/>
        </w:rPr>
      </w:pPr>
    </w:p>
    <w:p w:rsidR="001455F4" w:rsidRDefault="001455F4" w:rsidP="001455F4">
      <w:pPr>
        <w:pStyle w:val="a4"/>
        <w:spacing w:line="360" w:lineRule="auto"/>
        <w:ind w:left="-796" w:firstLine="1080"/>
        <w:rPr>
          <w:sz w:val="24"/>
          <w:szCs w:val="24"/>
        </w:rPr>
      </w:pPr>
    </w:p>
    <w:p w:rsidR="001455F4" w:rsidRDefault="001455F4" w:rsidP="001455F4">
      <w:pPr>
        <w:pStyle w:val="Web"/>
        <w:ind w:left="-426"/>
        <w:contextualSpacing/>
        <w:jc w:val="center"/>
        <w:rPr>
          <w:rFonts w:asciiTheme="minorHAnsi" w:hAnsiTheme="minorHAnsi" w:cstheme="minorHAnsi"/>
          <w:b/>
          <w:bCs/>
          <w:color w:val="2E74B5" w:themeColor="accent1" w:themeShade="BF"/>
          <w:sz w:val="28"/>
          <w:szCs w:val="28"/>
          <w:lang w:val="el-GR"/>
        </w:rPr>
      </w:pPr>
      <w:r>
        <w:rPr>
          <w:rFonts w:asciiTheme="minorHAnsi" w:hAnsiTheme="minorHAnsi" w:cstheme="minorHAnsi"/>
          <w:b/>
          <w:bCs/>
          <w:color w:val="2E74B5" w:themeColor="accent1" w:themeShade="BF"/>
          <w:sz w:val="28"/>
          <w:szCs w:val="28"/>
          <w:lang w:val="el-GR"/>
        </w:rPr>
        <w:t>Σύντομη Αναφορά στη Συμμετοχή του σε Επιστημονικές Εταιρείες</w:t>
      </w:r>
    </w:p>
    <w:p w:rsidR="001455F4" w:rsidRDefault="001455F4" w:rsidP="001455F4">
      <w:pPr>
        <w:pStyle w:val="Web"/>
        <w:ind w:left="-426"/>
        <w:contextualSpacing/>
        <w:jc w:val="center"/>
        <w:rPr>
          <w:rFonts w:asciiTheme="minorHAnsi" w:hAnsiTheme="minorHAnsi" w:cstheme="minorHAnsi"/>
          <w:b/>
          <w:bCs/>
          <w:sz w:val="28"/>
          <w:szCs w:val="28"/>
          <w:lang w:val="el-GR"/>
        </w:rPr>
      </w:pPr>
    </w:p>
    <w:p w:rsidR="001455F4" w:rsidRPr="001455F4" w:rsidRDefault="001455F4" w:rsidP="001455F4">
      <w:pPr>
        <w:pStyle w:val="Web"/>
        <w:spacing w:line="360" w:lineRule="auto"/>
        <w:ind w:left="-284" w:firstLine="284"/>
        <w:contextualSpacing/>
        <w:jc w:val="both"/>
        <w:rPr>
          <w:rStyle w:val="a5"/>
          <w:rFonts w:eastAsiaTheme="minorEastAsia"/>
          <w:lang w:val="el-GR"/>
        </w:rPr>
      </w:pPr>
      <w:r>
        <w:rPr>
          <w:rFonts w:asciiTheme="minorHAnsi" w:hAnsiTheme="minorHAnsi" w:cstheme="minorHAnsi"/>
          <w:lang w:val="el-GR"/>
        </w:rPr>
        <w:t xml:space="preserve">Είναι </w:t>
      </w:r>
      <w:r>
        <w:rPr>
          <w:rFonts w:asciiTheme="minorHAnsi" w:hAnsiTheme="minorHAnsi" w:cstheme="minorHAnsi"/>
          <w:b/>
          <w:bCs/>
          <w:lang w:val="el-GR"/>
        </w:rPr>
        <w:t>Μέλος πολλών Επιστημονικών Εταιρειών</w:t>
      </w:r>
      <w:r>
        <w:rPr>
          <w:rFonts w:asciiTheme="minorHAnsi" w:hAnsiTheme="minorHAnsi" w:cstheme="minorHAnsi"/>
          <w:lang w:val="el-GR"/>
        </w:rPr>
        <w:t xml:space="preserve">, όπως είναι η Ελληνική Εταιρεία Γενικής Παθολογίας και Παθολογικής Ανατομικής, η </w:t>
      </w:r>
      <w:r>
        <w:rPr>
          <w:rStyle w:val="a5"/>
          <w:rFonts w:asciiTheme="minorHAnsi" w:eastAsiaTheme="minorEastAsia" w:hAnsiTheme="minorHAnsi" w:cstheme="minorHAnsi"/>
          <w:lang w:val="el-GR"/>
        </w:rPr>
        <w:t>Ελληνική Αιματολογική Εταιρεία, η Ελληνική Γαστρεντερολογική Εταιρεία και οι:</w:t>
      </w:r>
    </w:p>
    <w:p w:rsidR="001455F4" w:rsidRDefault="001455F4" w:rsidP="001455F4">
      <w:pPr>
        <w:pStyle w:val="Web"/>
        <w:numPr>
          <w:ilvl w:val="0"/>
          <w:numId w:val="4"/>
        </w:numPr>
        <w:spacing w:line="360" w:lineRule="auto"/>
        <w:ind w:left="-284" w:firstLine="0"/>
        <w:contextualSpacing/>
        <w:jc w:val="both"/>
        <w:rPr>
          <w:rStyle w:val="a5"/>
          <w:rFonts w:asciiTheme="minorHAnsi" w:eastAsiaTheme="minorEastAsia" w:hAnsiTheme="minorHAnsi" w:cstheme="minorHAnsi"/>
          <w:b w:val="0"/>
          <w:bCs w:val="0"/>
        </w:rPr>
      </w:pPr>
      <w:r>
        <w:rPr>
          <w:rStyle w:val="a5"/>
          <w:rFonts w:asciiTheme="minorHAnsi" w:eastAsiaTheme="minorEastAsia" w:hAnsiTheme="minorHAnsi" w:cstheme="minorHAnsi"/>
        </w:rPr>
        <w:t>British Division of the International Academy of Pathology.</w:t>
      </w:r>
    </w:p>
    <w:p w:rsidR="001455F4" w:rsidRDefault="001455F4" w:rsidP="001455F4">
      <w:pPr>
        <w:pStyle w:val="Web"/>
        <w:numPr>
          <w:ilvl w:val="0"/>
          <w:numId w:val="4"/>
        </w:numPr>
        <w:spacing w:line="360" w:lineRule="auto"/>
        <w:ind w:left="-284" w:firstLine="0"/>
        <w:contextualSpacing/>
        <w:jc w:val="both"/>
        <w:rPr>
          <w:rStyle w:val="a5"/>
          <w:rFonts w:asciiTheme="minorHAnsi" w:eastAsiaTheme="minorEastAsia" w:hAnsiTheme="minorHAnsi" w:cstheme="minorHAnsi"/>
          <w:b w:val="0"/>
          <w:bCs w:val="0"/>
        </w:rPr>
      </w:pPr>
      <w:r>
        <w:rPr>
          <w:rStyle w:val="a5"/>
          <w:rFonts w:asciiTheme="minorHAnsi" w:eastAsiaTheme="minorEastAsia" w:hAnsiTheme="minorHAnsi" w:cstheme="minorHAnsi"/>
        </w:rPr>
        <w:t xml:space="preserve">Greek Division of </w:t>
      </w:r>
      <w:proofErr w:type="gramStart"/>
      <w:r>
        <w:rPr>
          <w:rStyle w:val="a5"/>
          <w:rFonts w:asciiTheme="minorHAnsi" w:eastAsiaTheme="minorEastAsia" w:hAnsiTheme="minorHAnsi" w:cstheme="minorHAnsi"/>
        </w:rPr>
        <w:t>The</w:t>
      </w:r>
      <w:proofErr w:type="gramEnd"/>
      <w:r>
        <w:rPr>
          <w:rStyle w:val="a5"/>
          <w:rFonts w:asciiTheme="minorHAnsi" w:eastAsiaTheme="minorEastAsia" w:hAnsiTheme="minorHAnsi" w:cstheme="minorHAnsi"/>
        </w:rPr>
        <w:t xml:space="preserve"> International Academy of Pathology.</w:t>
      </w:r>
    </w:p>
    <w:p w:rsidR="001455F4" w:rsidRDefault="001455F4" w:rsidP="001455F4">
      <w:pPr>
        <w:pStyle w:val="Web"/>
        <w:numPr>
          <w:ilvl w:val="0"/>
          <w:numId w:val="4"/>
        </w:numPr>
        <w:spacing w:line="360" w:lineRule="auto"/>
        <w:ind w:left="-284" w:firstLine="0"/>
        <w:contextualSpacing/>
        <w:jc w:val="both"/>
        <w:rPr>
          <w:rStyle w:val="a5"/>
          <w:rFonts w:asciiTheme="minorHAnsi" w:eastAsiaTheme="minorEastAsia" w:hAnsiTheme="minorHAnsi" w:cstheme="minorHAnsi"/>
          <w:b w:val="0"/>
          <w:bCs w:val="0"/>
          <w:lang w:val="el-GR"/>
        </w:rPr>
      </w:pPr>
      <w:r>
        <w:rPr>
          <w:rStyle w:val="a5"/>
          <w:rFonts w:asciiTheme="minorHAnsi" w:eastAsiaTheme="minorEastAsia" w:hAnsiTheme="minorHAnsi" w:cstheme="minorHAnsi"/>
        </w:rPr>
        <w:t>Society</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of</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Hematology</w:t>
      </w:r>
      <w:r>
        <w:rPr>
          <w:rStyle w:val="a5"/>
          <w:rFonts w:asciiTheme="minorHAnsi" w:eastAsiaTheme="minorEastAsia" w:hAnsiTheme="minorHAnsi" w:cstheme="minorHAnsi"/>
          <w:lang w:val="el-GR"/>
        </w:rPr>
        <w:t>.</w:t>
      </w:r>
    </w:p>
    <w:p w:rsidR="001455F4" w:rsidRDefault="001455F4" w:rsidP="001455F4">
      <w:pPr>
        <w:pStyle w:val="Web"/>
        <w:numPr>
          <w:ilvl w:val="0"/>
          <w:numId w:val="4"/>
        </w:numPr>
        <w:spacing w:line="360" w:lineRule="auto"/>
        <w:ind w:left="-284" w:firstLine="0"/>
        <w:contextualSpacing/>
        <w:jc w:val="both"/>
        <w:rPr>
          <w:rStyle w:val="a5"/>
          <w:rFonts w:asciiTheme="minorHAnsi" w:eastAsiaTheme="minorEastAsia" w:hAnsiTheme="minorHAnsi" w:cstheme="minorHAnsi"/>
          <w:b w:val="0"/>
          <w:bCs w:val="0"/>
          <w:lang w:val="el-GR"/>
        </w:rPr>
      </w:pPr>
      <w:r>
        <w:rPr>
          <w:rStyle w:val="a5"/>
          <w:rFonts w:asciiTheme="minorHAnsi" w:eastAsiaTheme="minorEastAsia" w:hAnsiTheme="minorHAnsi" w:cstheme="minorHAnsi"/>
        </w:rPr>
        <w:t>European</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Association</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of</w:t>
      </w:r>
      <w:r>
        <w:rPr>
          <w:rStyle w:val="a5"/>
          <w:rFonts w:asciiTheme="minorHAnsi" w:eastAsiaTheme="minorEastAsia" w:hAnsiTheme="minorHAnsi" w:cstheme="minorHAnsi"/>
          <w:lang w:val="el-GR"/>
        </w:rPr>
        <w:t xml:space="preserve"> </w:t>
      </w:r>
      <w:proofErr w:type="spellStart"/>
      <w:r>
        <w:rPr>
          <w:rStyle w:val="a5"/>
          <w:rFonts w:asciiTheme="minorHAnsi" w:eastAsiaTheme="minorEastAsia" w:hAnsiTheme="minorHAnsi" w:cstheme="minorHAnsi"/>
        </w:rPr>
        <w:t>Hematopathology</w:t>
      </w:r>
      <w:proofErr w:type="spellEnd"/>
      <w:r>
        <w:rPr>
          <w:rStyle w:val="a5"/>
          <w:rFonts w:asciiTheme="minorHAnsi" w:eastAsiaTheme="minorEastAsia" w:hAnsiTheme="minorHAnsi" w:cstheme="minorHAnsi"/>
          <w:lang w:val="el-GR"/>
        </w:rPr>
        <w:t>.</w:t>
      </w:r>
    </w:p>
    <w:p w:rsidR="001455F4" w:rsidRDefault="001455F4" w:rsidP="001455F4">
      <w:pPr>
        <w:pStyle w:val="Web"/>
        <w:numPr>
          <w:ilvl w:val="0"/>
          <w:numId w:val="4"/>
        </w:numPr>
        <w:spacing w:line="360" w:lineRule="auto"/>
        <w:ind w:left="-284" w:firstLine="0"/>
        <w:contextualSpacing/>
        <w:jc w:val="both"/>
        <w:rPr>
          <w:rStyle w:val="a5"/>
          <w:rFonts w:asciiTheme="minorHAnsi" w:eastAsiaTheme="minorEastAsia" w:hAnsiTheme="minorHAnsi" w:cstheme="minorHAnsi"/>
          <w:b w:val="0"/>
          <w:bCs w:val="0"/>
          <w:lang w:val="el-GR"/>
        </w:rPr>
      </w:pPr>
      <w:r>
        <w:rPr>
          <w:rStyle w:val="a5"/>
          <w:rFonts w:asciiTheme="minorHAnsi" w:eastAsiaTheme="minorEastAsia" w:hAnsiTheme="minorHAnsi" w:cstheme="minorHAnsi"/>
        </w:rPr>
        <w:t xml:space="preserve">European Society of Pathology. </w:t>
      </w:r>
    </w:p>
    <w:p w:rsidR="001455F4" w:rsidRDefault="001455F4" w:rsidP="001455F4">
      <w:pPr>
        <w:pStyle w:val="Web"/>
        <w:numPr>
          <w:ilvl w:val="0"/>
          <w:numId w:val="4"/>
        </w:numPr>
        <w:spacing w:line="360" w:lineRule="auto"/>
        <w:ind w:left="-284" w:firstLine="0"/>
        <w:contextualSpacing/>
        <w:jc w:val="both"/>
        <w:rPr>
          <w:rStyle w:val="a5"/>
          <w:rFonts w:asciiTheme="minorHAnsi" w:eastAsiaTheme="minorEastAsia" w:hAnsiTheme="minorHAnsi" w:cstheme="minorHAnsi"/>
          <w:b w:val="0"/>
          <w:bCs w:val="0"/>
          <w:lang w:val="el-GR"/>
        </w:rPr>
      </w:pPr>
      <w:r>
        <w:rPr>
          <w:rStyle w:val="a5"/>
          <w:rFonts w:asciiTheme="minorHAnsi" w:eastAsiaTheme="minorEastAsia" w:hAnsiTheme="minorHAnsi" w:cstheme="minorHAnsi"/>
        </w:rPr>
        <w:t xml:space="preserve">International Society of Pathology. </w:t>
      </w:r>
    </w:p>
    <w:p w:rsidR="001455F4" w:rsidRPr="001455F4" w:rsidRDefault="001455F4" w:rsidP="001455F4">
      <w:pPr>
        <w:pStyle w:val="Web"/>
        <w:spacing w:line="360" w:lineRule="auto"/>
        <w:ind w:left="-284" w:firstLine="284"/>
        <w:contextualSpacing/>
        <w:jc w:val="both"/>
        <w:rPr>
          <w:lang w:val="el-GR"/>
        </w:rPr>
      </w:pPr>
      <w:r>
        <w:rPr>
          <w:rStyle w:val="a5"/>
          <w:rFonts w:asciiTheme="minorHAnsi" w:eastAsiaTheme="minorEastAsia" w:hAnsiTheme="minorHAnsi" w:cstheme="minorHAnsi"/>
          <w:lang w:val="el-GR"/>
        </w:rPr>
        <w:t xml:space="preserve">Στην πληθώρα των διοικητικών και συντακτικών δραστηριοτήτων του, αξίζει να αναφερθεί η θητεία του ως Αντιπρόεδρος του Ελληνικού Τμήματος της </w:t>
      </w:r>
      <w:r>
        <w:rPr>
          <w:rStyle w:val="a5"/>
          <w:rFonts w:asciiTheme="minorHAnsi" w:eastAsiaTheme="minorEastAsia" w:hAnsiTheme="minorHAnsi" w:cstheme="minorHAnsi"/>
        </w:rPr>
        <w:t>International</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Academy</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of</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Pathology</w:t>
      </w:r>
      <w:r>
        <w:rPr>
          <w:rStyle w:val="a5"/>
          <w:rFonts w:asciiTheme="minorHAnsi" w:eastAsiaTheme="minorEastAsia" w:hAnsiTheme="minorHAnsi" w:cstheme="minorHAnsi"/>
          <w:lang w:val="el-GR"/>
        </w:rPr>
        <w:t xml:space="preserve"> κατά την περίοδο 1989 έως 1991, ως Μέλος του Διοικητικού Συμβουλίου της Ελληνικής Εταιρείας Γενικής Παθολογίας και Παθολογικής Ανατομικής από το 1991 έως το 1993, ως Πρόεδρος του Ελληνικού Τμήματος της </w:t>
      </w:r>
      <w:r>
        <w:rPr>
          <w:rStyle w:val="a5"/>
          <w:rFonts w:asciiTheme="minorHAnsi" w:eastAsiaTheme="minorEastAsia" w:hAnsiTheme="minorHAnsi" w:cstheme="minorHAnsi"/>
        </w:rPr>
        <w:t>International</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Academy</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of</w:t>
      </w:r>
      <w:r>
        <w:rPr>
          <w:rStyle w:val="a5"/>
          <w:rFonts w:asciiTheme="minorHAnsi" w:eastAsiaTheme="minorEastAsia" w:hAnsiTheme="minorHAnsi" w:cstheme="minorHAnsi"/>
          <w:lang w:val="el-GR"/>
        </w:rPr>
        <w:t xml:space="preserve"> </w:t>
      </w:r>
      <w:r>
        <w:rPr>
          <w:rStyle w:val="a5"/>
          <w:rFonts w:asciiTheme="minorHAnsi" w:eastAsiaTheme="minorEastAsia" w:hAnsiTheme="minorHAnsi" w:cstheme="minorHAnsi"/>
        </w:rPr>
        <w:t>Pathology</w:t>
      </w:r>
      <w:r>
        <w:rPr>
          <w:rStyle w:val="a5"/>
          <w:rFonts w:asciiTheme="minorHAnsi" w:eastAsiaTheme="minorEastAsia" w:hAnsiTheme="minorHAnsi" w:cstheme="minorHAnsi"/>
          <w:lang w:val="el-GR"/>
        </w:rPr>
        <w:t xml:space="preserve">, κατά την περίοδο 1997 έως 1998, ενώ διετέλεσε μέλος της συντακτικής Επιτροπής των περιοδικών «Αρχεία Παθολογικής Ανατομικής», </w:t>
      </w:r>
      <w:r>
        <w:rPr>
          <w:rFonts w:asciiTheme="minorHAnsi" w:hAnsiTheme="minorHAnsi" w:cstheme="minorHAnsi"/>
          <w:lang w:val="el-GR"/>
        </w:rPr>
        <w:t>«Ιπποκράτης» και «</w:t>
      </w:r>
      <w:r>
        <w:rPr>
          <w:rFonts w:asciiTheme="minorHAnsi" w:hAnsiTheme="minorHAnsi" w:cstheme="minorHAnsi"/>
        </w:rPr>
        <w:t>Haema</w:t>
      </w:r>
      <w:r>
        <w:rPr>
          <w:rFonts w:asciiTheme="minorHAnsi" w:hAnsiTheme="minorHAnsi" w:cstheme="minorHAnsi"/>
          <w:lang w:val="el-GR"/>
        </w:rPr>
        <w:t xml:space="preserve">» και κριτής στα διεθνή περιοδικά </w:t>
      </w:r>
      <w:r>
        <w:rPr>
          <w:rFonts w:asciiTheme="minorHAnsi" w:hAnsiTheme="minorHAnsi" w:cstheme="minorHAnsi"/>
        </w:rPr>
        <w:t>International</w:t>
      </w:r>
      <w:r>
        <w:rPr>
          <w:rFonts w:asciiTheme="minorHAnsi" w:hAnsiTheme="minorHAnsi" w:cstheme="minorHAnsi"/>
          <w:lang w:val="el-GR"/>
        </w:rPr>
        <w:t xml:space="preserve"> </w:t>
      </w:r>
      <w:r>
        <w:rPr>
          <w:rFonts w:asciiTheme="minorHAnsi" w:hAnsiTheme="minorHAnsi" w:cstheme="minorHAnsi"/>
        </w:rPr>
        <w:t>Journal</w:t>
      </w:r>
      <w:r>
        <w:rPr>
          <w:rFonts w:asciiTheme="minorHAnsi" w:hAnsiTheme="minorHAnsi" w:cstheme="minorHAnsi"/>
          <w:lang w:val="el-GR"/>
        </w:rPr>
        <w:t xml:space="preserve"> </w:t>
      </w:r>
      <w:r>
        <w:rPr>
          <w:rFonts w:asciiTheme="minorHAnsi" w:hAnsiTheme="minorHAnsi" w:cstheme="minorHAnsi"/>
        </w:rPr>
        <w:t>of</w:t>
      </w:r>
      <w:r>
        <w:rPr>
          <w:rFonts w:asciiTheme="minorHAnsi" w:hAnsiTheme="minorHAnsi" w:cstheme="minorHAnsi"/>
          <w:lang w:val="el-GR"/>
        </w:rPr>
        <w:t xml:space="preserve"> </w:t>
      </w:r>
      <w:r>
        <w:rPr>
          <w:rFonts w:asciiTheme="minorHAnsi" w:hAnsiTheme="minorHAnsi" w:cstheme="minorHAnsi"/>
        </w:rPr>
        <w:t>Cancer</w:t>
      </w:r>
      <w:r>
        <w:rPr>
          <w:rFonts w:asciiTheme="minorHAnsi" w:hAnsiTheme="minorHAnsi" w:cstheme="minorHAnsi"/>
          <w:lang w:val="el-GR"/>
        </w:rPr>
        <w:t xml:space="preserve">, </w:t>
      </w:r>
      <w:r>
        <w:rPr>
          <w:rFonts w:asciiTheme="minorHAnsi" w:hAnsiTheme="minorHAnsi" w:cstheme="minorHAnsi"/>
        </w:rPr>
        <w:t>European</w:t>
      </w:r>
      <w:r>
        <w:rPr>
          <w:rFonts w:asciiTheme="minorHAnsi" w:hAnsiTheme="minorHAnsi" w:cstheme="minorHAnsi"/>
          <w:lang w:val="el-GR"/>
        </w:rPr>
        <w:t xml:space="preserve"> </w:t>
      </w:r>
      <w:r>
        <w:rPr>
          <w:rFonts w:asciiTheme="minorHAnsi" w:hAnsiTheme="minorHAnsi" w:cstheme="minorHAnsi"/>
        </w:rPr>
        <w:t>Journal</w:t>
      </w:r>
      <w:r>
        <w:rPr>
          <w:rFonts w:asciiTheme="minorHAnsi" w:hAnsiTheme="minorHAnsi" w:cstheme="minorHAnsi"/>
          <w:lang w:val="el-GR"/>
        </w:rPr>
        <w:t xml:space="preserve"> </w:t>
      </w:r>
      <w:r>
        <w:rPr>
          <w:rFonts w:asciiTheme="minorHAnsi" w:hAnsiTheme="minorHAnsi" w:cstheme="minorHAnsi"/>
        </w:rPr>
        <w:t>of</w:t>
      </w:r>
      <w:r>
        <w:rPr>
          <w:rFonts w:asciiTheme="minorHAnsi" w:hAnsiTheme="minorHAnsi" w:cstheme="minorHAnsi"/>
          <w:lang w:val="el-GR"/>
        </w:rPr>
        <w:t xml:space="preserve"> </w:t>
      </w:r>
      <w:r>
        <w:rPr>
          <w:rFonts w:asciiTheme="minorHAnsi" w:hAnsiTheme="minorHAnsi" w:cstheme="minorHAnsi"/>
        </w:rPr>
        <w:t>Vascular</w:t>
      </w:r>
      <w:r>
        <w:rPr>
          <w:rFonts w:asciiTheme="minorHAnsi" w:hAnsiTheme="minorHAnsi" w:cstheme="minorHAnsi"/>
          <w:lang w:val="el-GR"/>
        </w:rPr>
        <w:t xml:space="preserve"> </w:t>
      </w:r>
      <w:r>
        <w:rPr>
          <w:rFonts w:asciiTheme="minorHAnsi" w:hAnsiTheme="minorHAnsi" w:cstheme="minorHAnsi"/>
        </w:rPr>
        <w:t>and</w:t>
      </w:r>
      <w:r>
        <w:rPr>
          <w:rFonts w:asciiTheme="minorHAnsi" w:hAnsiTheme="minorHAnsi" w:cstheme="minorHAnsi"/>
          <w:lang w:val="el-GR"/>
        </w:rPr>
        <w:t xml:space="preserve"> </w:t>
      </w:r>
      <w:r>
        <w:rPr>
          <w:rFonts w:asciiTheme="minorHAnsi" w:hAnsiTheme="minorHAnsi" w:cstheme="minorHAnsi"/>
        </w:rPr>
        <w:t>Endovascular</w:t>
      </w:r>
      <w:r>
        <w:rPr>
          <w:rFonts w:asciiTheme="minorHAnsi" w:hAnsiTheme="minorHAnsi" w:cstheme="minorHAnsi"/>
          <w:lang w:val="el-GR"/>
        </w:rPr>
        <w:t xml:space="preserve"> </w:t>
      </w:r>
      <w:r>
        <w:rPr>
          <w:rFonts w:asciiTheme="minorHAnsi" w:hAnsiTheme="minorHAnsi" w:cstheme="minorHAnsi"/>
        </w:rPr>
        <w:t>Surgery</w:t>
      </w:r>
      <w:r>
        <w:rPr>
          <w:rFonts w:asciiTheme="minorHAnsi" w:hAnsiTheme="minorHAnsi" w:cstheme="minorHAnsi"/>
          <w:lang w:val="el-GR"/>
        </w:rPr>
        <w:t xml:space="preserve">, </w:t>
      </w:r>
      <w:proofErr w:type="spellStart"/>
      <w:r>
        <w:rPr>
          <w:rFonts w:asciiTheme="minorHAnsi" w:hAnsiTheme="minorHAnsi" w:cstheme="minorHAnsi"/>
          <w:lang w:val="el-GR"/>
        </w:rPr>
        <w:t>Haema</w:t>
      </w:r>
      <w:proofErr w:type="spellEnd"/>
      <w:r>
        <w:rPr>
          <w:rFonts w:asciiTheme="minorHAnsi" w:hAnsiTheme="minorHAnsi" w:cstheme="minorHAnsi"/>
          <w:lang w:val="el-GR"/>
        </w:rPr>
        <w:t xml:space="preserve"> και </w:t>
      </w:r>
      <w:r>
        <w:rPr>
          <w:rFonts w:asciiTheme="minorHAnsi" w:hAnsiTheme="minorHAnsi" w:cstheme="minorHAnsi"/>
        </w:rPr>
        <w:t>Molecular</w:t>
      </w:r>
      <w:r>
        <w:rPr>
          <w:rFonts w:asciiTheme="minorHAnsi" w:hAnsiTheme="minorHAnsi" w:cstheme="minorHAnsi"/>
          <w:lang w:val="el-GR"/>
        </w:rPr>
        <w:t xml:space="preserve"> </w:t>
      </w:r>
      <w:r>
        <w:rPr>
          <w:rFonts w:asciiTheme="minorHAnsi" w:hAnsiTheme="minorHAnsi" w:cstheme="minorHAnsi"/>
        </w:rPr>
        <w:t>Oncology</w:t>
      </w:r>
      <w:r>
        <w:rPr>
          <w:rFonts w:asciiTheme="minorHAnsi" w:hAnsiTheme="minorHAnsi" w:cstheme="minorHAnsi"/>
          <w:lang w:val="el-GR"/>
        </w:rPr>
        <w:t>.</w:t>
      </w:r>
    </w:p>
    <w:p w:rsidR="001455F4" w:rsidRDefault="001455F4" w:rsidP="001455F4">
      <w:pPr>
        <w:pStyle w:val="Web"/>
        <w:spacing w:line="360" w:lineRule="auto"/>
        <w:ind w:left="-284" w:firstLine="284"/>
        <w:contextualSpacing/>
        <w:jc w:val="both"/>
        <w:rPr>
          <w:rFonts w:asciiTheme="minorHAnsi" w:hAnsiTheme="minorHAnsi" w:cstheme="minorHAnsi"/>
          <w:lang w:val="el-GR"/>
        </w:rPr>
      </w:pPr>
    </w:p>
    <w:p w:rsidR="001455F4" w:rsidRDefault="001455F4" w:rsidP="001455F4">
      <w:pPr>
        <w:spacing w:after="160" w:line="360" w:lineRule="auto"/>
        <w:rPr>
          <w:rFonts w:asciiTheme="minorHAnsi" w:hAnsiTheme="minorHAnsi" w:cstheme="minorHAnsi"/>
          <w:lang w:val="el-GR"/>
        </w:rPr>
      </w:pPr>
      <w:r>
        <w:rPr>
          <w:rFonts w:asciiTheme="minorHAnsi" w:hAnsiTheme="minorHAnsi" w:cstheme="minorHAnsi"/>
          <w:lang w:val="el-GR"/>
        </w:rPr>
        <w:br w:type="page"/>
      </w:r>
    </w:p>
    <w:p w:rsidR="001455F4" w:rsidRDefault="001455F4" w:rsidP="001455F4">
      <w:pPr>
        <w:pStyle w:val="Web"/>
        <w:ind w:left="-284"/>
        <w:contextualSpacing/>
        <w:jc w:val="center"/>
        <w:rPr>
          <w:rFonts w:asciiTheme="minorHAnsi" w:hAnsiTheme="minorHAnsi" w:cstheme="minorHAnsi"/>
          <w:b/>
          <w:bCs/>
          <w:color w:val="2E74B5" w:themeColor="accent1" w:themeShade="BF"/>
          <w:sz w:val="28"/>
          <w:szCs w:val="28"/>
          <w:lang w:val="el-GR"/>
        </w:rPr>
      </w:pPr>
    </w:p>
    <w:p w:rsidR="001455F4" w:rsidRDefault="001455F4" w:rsidP="001455F4">
      <w:pPr>
        <w:pStyle w:val="Web"/>
        <w:spacing w:line="360" w:lineRule="auto"/>
        <w:ind w:left="-284"/>
        <w:contextualSpacing/>
        <w:jc w:val="center"/>
        <w:rPr>
          <w:rFonts w:asciiTheme="minorHAnsi" w:hAnsiTheme="minorHAnsi" w:cstheme="minorHAnsi"/>
          <w:b/>
          <w:bCs/>
          <w:color w:val="2E74B5" w:themeColor="accent1" w:themeShade="BF"/>
          <w:sz w:val="28"/>
          <w:szCs w:val="28"/>
          <w:lang w:val="el-GR"/>
        </w:rPr>
      </w:pPr>
      <w:r>
        <w:rPr>
          <w:rFonts w:asciiTheme="minorHAnsi" w:hAnsiTheme="minorHAnsi" w:cstheme="minorHAnsi"/>
          <w:b/>
          <w:bCs/>
          <w:color w:val="2E74B5" w:themeColor="accent1" w:themeShade="BF"/>
          <w:sz w:val="28"/>
          <w:szCs w:val="28"/>
          <w:lang w:val="el-GR"/>
        </w:rPr>
        <w:t>Ιδιαίτερος συνοπτικός σχολιασμός επιμέρους σημείων του</w:t>
      </w:r>
    </w:p>
    <w:p w:rsidR="001455F4" w:rsidRDefault="001455F4" w:rsidP="001455F4">
      <w:pPr>
        <w:pStyle w:val="Web"/>
        <w:spacing w:line="360" w:lineRule="auto"/>
        <w:ind w:left="-284"/>
        <w:contextualSpacing/>
        <w:jc w:val="center"/>
        <w:rPr>
          <w:rFonts w:asciiTheme="minorHAnsi" w:hAnsiTheme="minorHAnsi" w:cstheme="minorHAnsi"/>
          <w:b/>
          <w:bCs/>
          <w:color w:val="2E74B5" w:themeColor="accent1" w:themeShade="BF"/>
          <w:sz w:val="28"/>
          <w:szCs w:val="28"/>
          <w:lang w:val="el-GR"/>
        </w:rPr>
      </w:pPr>
      <w:r>
        <w:rPr>
          <w:rFonts w:asciiTheme="minorHAnsi" w:hAnsiTheme="minorHAnsi" w:cstheme="minorHAnsi"/>
          <w:b/>
          <w:bCs/>
          <w:color w:val="2E74B5" w:themeColor="accent1" w:themeShade="BF"/>
          <w:sz w:val="28"/>
          <w:szCs w:val="28"/>
          <w:lang w:val="el-GR"/>
        </w:rPr>
        <w:t>Βιογραφικού Σημειώματος</w:t>
      </w:r>
    </w:p>
    <w:p w:rsidR="001455F4" w:rsidRDefault="001455F4" w:rsidP="001455F4">
      <w:pPr>
        <w:pStyle w:val="a4"/>
        <w:numPr>
          <w:ilvl w:val="0"/>
          <w:numId w:val="5"/>
        </w:numPr>
        <w:spacing w:line="360" w:lineRule="auto"/>
        <w:ind w:left="284" w:hanging="284"/>
        <w:jc w:val="both"/>
        <w:rPr>
          <w:rFonts w:cstheme="minorHAnsi"/>
          <w:sz w:val="24"/>
          <w:szCs w:val="24"/>
        </w:rPr>
      </w:pPr>
      <w:r>
        <w:rPr>
          <w:rFonts w:cstheme="minorHAnsi"/>
          <w:sz w:val="24"/>
          <w:szCs w:val="24"/>
        </w:rPr>
        <w:t xml:space="preserve">Ευρύ Διοικητικό έργο που αφορά τόσο στο Εθνικό και Καποδιστριακό Πανεπιστήμιο, όπου υπηρέτησε σε ποικίλες θέσεις με </w:t>
      </w:r>
      <w:proofErr w:type="spellStart"/>
      <w:r>
        <w:rPr>
          <w:rFonts w:cstheme="minorHAnsi"/>
          <w:sz w:val="24"/>
          <w:szCs w:val="24"/>
        </w:rPr>
        <w:t>προεξάρχουσες</w:t>
      </w:r>
      <w:proofErr w:type="spellEnd"/>
      <w:r>
        <w:rPr>
          <w:rFonts w:cstheme="minorHAnsi"/>
          <w:sz w:val="24"/>
          <w:szCs w:val="24"/>
        </w:rPr>
        <w:t xml:space="preserve"> αυτές του </w:t>
      </w:r>
      <w:r>
        <w:rPr>
          <w:rFonts w:cstheme="minorHAnsi"/>
          <w:b/>
          <w:sz w:val="24"/>
          <w:szCs w:val="24"/>
        </w:rPr>
        <w:t>Προέδρου της Ιατρικής Σχολής</w:t>
      </w:r>
      <w:r>
        <w:rPr>
          <w:rFonts w:cstheme="minorHAnsi"/>
          <w:sz w:val="24"/>
          <w:szCs w:val="24"/>
        </w:rPr>
        <w:t xml:space="preserve">, </w:t>
      </w:r>
      <w:r>
        <w:rPr>
          <w:rFonts w:cstheme="minorHAnsi"/>
          <w:b/>
          <w:sz w:val="24"/>
          <w:szCs w:val="24"/>
        </w:rPr>
        <w:t>Αντιπρυτάνεως</w:t>
      </w:r>
      <w:r>
        <w:rPr>
          <w:rFonts w:cstheme="minorHAnsi"/>
          <w:sz w:val="24"/>
          <w:szCs w:val="24"/>
        </w:rPr>
        <w:t xml:space="preserve"> και κυρίως του </w:t>
      </w:r>
      <w:r>
        <w:rPr>
          <w:rFonts w:cstheme="minorHAnsi"/>
          <w:b/>
          <w:sz w:val="24"/>
          <w:szCs w:val="24"/>
        </w:rPr>
        <w:t>Πρυτάνεως του Ιδρύματος</w:t>
      </w:r>
      <w:r>
        <w:rPr>
          <w:rFonts w:cstheme="minorHAnsi"/>
          <w:sz w:val="24"/>
          <w:szCs w:val="24"/>
        </w:rPr>
        <w:t xml:space="preserve">, όσο και στο Πανεπιστήμιο Θεσσαλίας στο οποίο διετέλεσε </w:t>
      </w:r>
      <w:r>
        <w:rPr>
          <w:rFonts w:cstheme="minorHAnsi"/>
          <w:b/>
          <w:sz w:val="24"/>
          <w:szCs w:val="24"/>
        </w:rPr>
        <w:t xml:space="preserve">Αντιπρόεδρος της Διοικούσας του Επιτροπής </w:t>
      </w:r>
      <w:r>
        <w:rPr>
          <w:rFonts w:cstheme="minorHAnsi"/>
          <w:sz w:val="24"/>
          <w:szCs w:val="24"/>
        </w:rPr>
        <w:t xml:space="preserve">(1993) και </w:t>
      </w:r>
      <w:r>
        <w:rPr>
          <w:rFonts w:cstheme="minorHAnsi"/>
          <w:b/>
          <w:sz w:val="24"/>
          <w:szCs w:val="24"/>
        </w:rPr>
        <w:t>Οργανωτικός Γραμματέας του Ιατρικού του Τμήματος</w:t>
      </w:r>
      <w:r>
        <w:rPr>
          <w:rFonts w:cstheme="minorHAnsi"/>
          <w:sz w:val="24"/>
          <w:szCs w:val="24"/>
        </w:rPr>
        <w:t xml:space="preserve"> (1990 - 1992).</w:t>
      </w:r>
    </w:p>
    <w:p w:rsidR="001455F4" w:rsidRDefault="001455F4" w:rsidP="001455F4">
      <w:pPr>
        <w:pStyle w:val="a4"/>
        <w:numPr>
          <w:ilvl w:val="0"/>
          <w:numId w:val="5"/>
        </w:numPr>
        <w:spacing w:line="360" w:lineRule="auto"/>
        <w:ind w:left="284" w:hanging="284"/>
        <w:jc w:val="both"/>
        <w:rPr>
          <w:rFonts w:cstheme="minorHAnsi"/>
          <w:sz w:val="24"/>
          <w:szCs w:val="24"/>
        </w:rPr>
      </w:pPr>
      <w:r>
        <w:rPr>
          <w:rFonts w:cstheme="minorHAnsi"/>
          <w:sz w:val="24"/>
          <w:szCs w:val="24"/>
        </w:rPr>
        <w:t>Υπηρέτησε επίσης από τις ακόλουθες υψηλόβαθμες θέσεις, το Εθνικό Σύστημα Υγείας της χώρας:</w:t>
      </w:r>
    </w:p>
    <w:p w:rsidR="001455F4" w:rsidRDefault="001455F4" w:rsidP="001455F4">
      <w:pPr>
        <w:pStyle w:val="a4"/>
        <w:numPr>
          <w:ilvl w:val="0"/>
          <w:numId w:val="6"/>
        </w:numPr>
        <w:spacing w:line="360" w:lineRule="auto"/>
        <w:jc w:val="both"/>
        <w:rPr>
          <w:rFonts w:cstheme="minorHAnsi"/>
          <w:sz w:val="24"/>
          <w:szCs w:val="24"/>
        </w:rPr>
      </w:pPr>
      <w:r>
        <w:rPr>
          <w:rFonts w:cstheme="minorHAnsi"/>
          <w:b/>
          <w:sz w:val="24"/>
          <w:szCs w:val="24"/>
        </w:rPr>
        <w:t>Πρόεδρος της Επιτροπής Ογκολογίας του Κεντρικού Συμβουλίου Υγείας</w:t>
      </w:r>
      <w:r>
        <w:rPr>
          <w:rFonts w:cstheme="minorHAnsi"/>
          <w:sz w:val="24"/>
          <w:szCs w:val="24"/>
        </w:rPr>
        <w:t xml:space="preserve"> (ΚΕΣΥ).</w:t>
      </w:r>
    </w:p>
    <w:p w:rsidR="001455F4" w:rsidRDefault="001455F4" w:rsidP="001455F4">
      <w:pPr>
        <w:pStyle w:val="a4"/>
        <w:numPr>
          <w:ilvl w:val="0"/>
          <w:numId w:val="6"/>
        </w:numPr>
        <w:spacing w:line="360" w:lineRule="auto"/>
        <w:jc w:val="both"/>
        <w:rPr>
          <w:rFonts w:cstheme="minorHAnsi"/>
          <w:sz w:val="24"/>
          <w:szCs w:val="24"/>
        </w:rPr>
      </w:pPr>
      <w:r>
        <w:rPr>
          <w:rFonts w:cstheme="minorHAnsi"/>
          <w:b/>
          <w:sz w:val="24"/>
          <w:szCs w:val="24"/>
        </w:rPr>
        <w:t>Πρόεδρος του ΚΕΣΥ</w:t>
      </w:r>
      <w:r>
        <w:rPr>
          <w:rFonts w:cstheme="minorHAnsi"/>
          <w:sz w:val="24"/>
          <w:szCs w:val="24"/>
        </w:rPr>
        <w:t xml:space="preserve"> (2000 - 2001).</w:t>
      </w:r>
    </w:p>
    <w:p w:rsidR="001455F4" w:rsidRDefault="001455F4" w:rsidP="001455F4">
      <w:pPr>
        <w:pStyle w:val="a4"/>
        <w:numPr>
          <w:ilvl w:val="0"/>
          <w:numId w:val="7"/>
        </w:numPr>
        <w:spacing w:line="360" w:lineRule="auto"/>
        <w:ind w:left="284" w:hanging="284"/>
        <w:jc w:val="both"/>
        <w:rPr>
          <w:rFonts w:cstheme="minorHAnsi"/>
          <w:sz w:val="24"/>
          <w:szCs w:val="24"/>
        </w:rPr>
      </w:pPr>
      <w:r>
        <w:rPr>
          <w:rFonts w:cstheme="minorHAnsi"/>
          <w:b/>
          <w:sz w:val="24"/>
          <w:szCs w:val="24"/>
        </w:rPr>
        <w:t>Διετέλεσε Υπηρεσιακός Υπουργός Υγείας και Κοινωνικής Αλληλεγγύης</w:t>
      </w:r>
      <w:r>
        <w:rPr>
          <w:rFonts w:cstheme="minorHAnsi"/>
          <w:sz w:val="24"/>
          <w:szCs w:val="24"/>
        </w:rPr>
        <w:t xml:space="preserve"> (Μάϊος – Ιούνιος 2012).</w:t>
      </w:r>
    </w:p>
    <w:p w:rsidR="001455F4" w:rsidRDefault="001455F4" w:rsidP="001455F4">
      <w:pPr>
        <w:pStyle w:val="a4"/>
        <w:numPr>
          <w:ilvl w:val="0"/>
          <w:numId w:val="5"/>
        </w:numPr>
        <w:spacing w:line="360" w:lineRule="auto"/>
        <w:ind w:left="284" w:hanging="284"/>
        <w:jc w:val="both"/>
        <w:rPr>
          <w:rFonts w:cstheme="minorHAnsi"/>
          <w:sz w:val="24"/>
          <w:szCs w:val="24"/>
        </w:rPr>
      </w:pPr>
      <w:r>
        <w:rPr>
          <w:rFonts w:cstheme="minorHAnsi"/>
          <w:sz w:val="24"/>
          <w:szCs w:val="24"/>
        </w:rPr>
        <w:t xml:space="preserve">Μία ξεχωριστή και αξιοσημείωτη προσφορά του Επίτιμου Καθηγητή του ΕΚΠΑ κυρίου Χρήστου </w:t>
      </w:r>
      <w:proofErr w:type="spellStart"/>
      <w:r>
        <w:rPr>
          <w:rFonts w:cstheme="minorHAnsi"/>
          <w:sz w:val="24"/>
          <w:szCs w:val="24"/>
        </w:rPr>
        <w:t>Κίττα</w:t>
      </w:r>
      <w:proofErr w:type="spellEnd"/>
      <w:r>
        <w:rPr>
          <w:rFonts w:cstheme="minorHAnsi"/>
          <w:sz w:val="24"/>
          <w:szCs w:val="24"/>
        </w:rPr>
        <w:t xml:space="preserve"> είναι αυτή στο Σύστημα Βιβλιοθηκών της Χώρας μας, αφού υπήρξε για σειρά ετών αναπληρωτής Επιστημονικός Υπεύθυνος και κατόπιν Επιστημονικός Υπεύθυνος του χρηματοδοτούμενου από την Ευρωπαϊκή Ένωση προγράμματος για την Οργάνωση των Ακαδημαϊκών Βιβλιοθηκών, ενώ διετέλεσε επί σειρά ετών Πρόεδρος της Εφορείας της Βιβλιοθήκης της Σχολής Επιστημών Υγείας του ΕΚΠΑ, αλλά και Αναπληρωτής Πρόεδρος και Αντιπρόεδρος του Εφορευτικού Συμβουλίου της Εθνικής Βιβλιοθήκης της Ελλάδος.</w:t>
      </w:r>
    </w:p>
    <w:p w:rsidR="001455F4" w:rsidRDefault="001455F4" w:rsidP="001455F4">
      <w:pPr>
        <w:pStyle w:val="a4"/>
        <w:numPr>
          <w:ilvl w:val="0"/>
          <w:numId w:val="5"/>
        </w:numPr>
        <w:spacing w:line="360" w:lineRule="auto"/>
        <w:ind w:left="284" w:hanging="284"/>
        <w:jc w:val="both"/>
        <w:rPr>
          <w:rFonts w:cstheme="minorHAnsi"/>
          <w:sz w:val="24"/>
          <w:szCs w:val="24"/>
        </w:rPr>
      </w:pPr>
      <w:r>
        <w:rPr>
          <w:rFonts w:cstheme="minorHAnsi"/>
          <w:sz w:val="24"/>
          <w:szCs w:val="24"/>
        </w:rPr>
        <w:t xml:space="preserve">Η μεγαλύτερη όμως προσφορά του Επίτιμου Καθηγητή κυρίου Χρήστου </w:t>
      </w:r>
      <w:proofErr w:type="spellStart"/>
      <w:r>
        <w:rPr>
          <w:rFonts w:cstheme="minorHAnsi"/>
          <w:sz w:val="24"/>
          <w:szCs w:val="24"/>
        </w:rPr>
        <w:t>Κίττα</w:t>
      </w:r>
      <w:proofErr w:type="spellEnd"/>
      <w:r>
        <w:rPr>
          <w:rFonts w:cstheme="minorHAnsi"/>
          <w:sz w:val="24"/>
          <w:szCs w:val="24"/>
        </w:rPr>
        <w:t xml:space="preserve"> είναι η μεταμόρφωση ενός «άγονου» Εργαστηρίου, όπως αυτό της Ιστολογίας-Εμβρυολογίας, σε μία Επιστημονική/Ερευνητική Κυψέλη, στην οποία ενέταξε λίγους μεν, αλλά εξαιρετικώς φερέλπιδες νέους Επιστήμονες. Οι τελευταίοι στη συνέχεια, με κορυφαίο και αρωγό της αρχικής, αλλά και συνεχιστή της προσπάθειας μεταμόρφωσης τον σημερινό Διευθυντή του Εργαστηρίου Καθηγητή κύριο Βασίλειο </w:t>
      </w:r>
      <w:proofErr w:type="spellStart"/>
      <w:r>
        <w:rPr>
          <w:rFonts w:cstheme="minorHAnsi"/>
          <w:sz w:val="24"/>
          <w:szCs w:val="24"/>
        </w:rPr>
        <w:t>Γοργούλη</w:t>
      </w:r>
      <w:proofErr w:type="spellEnd"/>
      <w:r>
        <w:rPr>
          <w:rFonts w:cstheme="minorHAnsi"/>
          <w:sz w:val="24"/>
          <w:szCs w:val="24"/>
        </w:rPr>
        <w:t xml:space="preserve">, μετέτρεψαν το Εργαστήριο σε Διεθνές Κέντρο </w:t>
      </w:r>
      <w:r>
        <w:rPr>
          <w:rFonts w:cstheme="minorHAnsi"/>
          <w:sz w:val="24"/>
          <w:szCs w:val="24"/>
        </w:rPr>
        <w:lastRenderedPageBreak/>
        <w:t xml:space="preserve">Αριστείας. Εκτός από τον Καθηγητή κύριο </w:t>
      </w:r>
      <w:proofErr w:type="spellStart"/>
      <w:r>
        <w:rPr>
          <w:rFonts w:cstheme="minorHAnsi"/>
          <w:sz w:val="24"/>
          <w:szCs w:val="24"/>
        </w:rPr>
        <w:t>Γοργούλη</w:t>
      </w:r>
      <w:proofErr w:type="spellEnd"/>
      <w:r>
        <w:rPr>
          <w:rFonts w:cstheme="minorHAnsi"/>
          <w:sz w:val="24"/>
          <w:szCs w:val="24"/>
        </w:rPr>
        <w:t xml:space="preserve"> και παρά το ολιγομελές διαχρονικά </w:t>
      </w:r>
    </w:p>
    <w:p w:rsidR="001455F4" w:rsidRDefault="001455F4" w:rsidP="001455F4">
      <w:pPr>
        <w:pStyle w:val="a4"/>
        <w:spacing w:line="360" w:lineRule="auto"/>
        <w:ind w:left="284"/>
        <w:jc w:val="both"/>
        <w:rPr>
          <w:rFonts w:cstheme="minorHAnsi"/>
          <w:sz w:val="24"/>
          <w:szCs w:val="24"/>
        </w:rPr>
      </w:pPr>
    </w:p>
    <w:p w:rsidR="001455F4" w:rsidRDefault="001455F4" w:rsidP="001455F4">
      <w:pPr>
        <w:pStyle w:val="a4"/>
        <w:spacing w:line="360" w:lineRule="auto"/>
        <w:ind w:left="284"/>
        <w:jc w:val="both"/>
        <w:rPr>
          <w:rStyle w:val="a5"/>
          <w:b w:val="0"/>
          <w:bCs w:val="0"/>
        </w:rPr>
      </w:pPr>
      <w:r>
        <w:rPr>
          <w:rFonts w:cstheme="minorHAnsi"/>
          <w:sz w:val="24"/>
          <w:szCs w:val="24"/>
        </w:rPr>
        <w:t xml:space="preserve">ΔΕΠ του Εργαστηρίου, πολλά στελέχη του, αλλά και επιλεγμένοι συνεργάτες διέπρεψαν και διαπρέπουν στην Ελληνική και τη Διεθνή Επιστημονική Κοινότητα. Ενδεικτικά αναφέρουμε </w:t>
      </w:r>
      <w:r>
        <w:rPr>
          <w:rFonts w:cstheme="minorHAnsi"/>
        </w:rPr>
        <w:t xml:space="preserve">μερικά ονόματα και τις θέσεις στις οποίες αυτοί - </w:t>
      </w:r>
      <w:proofErr w:type="spellStart"/>
      <w:r>
        <w:rPr>
          <w:rFonts w:cstheme="minorHAnsi"/>
        </w:rPr>
        <w:t>ές</w:t>
      </w:r>
      <w:proofErr w:type="spellEnd"/>
      <w:r>
        <w:rPr>
          <w:rFonts w:cstheme="minorHAnsi"/>
        </w:rPr>
        <w:t xml:space="preserve"> ανήλθαν κατά την Ακαδημαϊκή τους Πορεία, όπως είναι η Καθηγήτρια Παθολογικής Ανατομικής και πρώην Πρόεδρος της European Society of </w:t>
      </w:r>
      <w:proofErr w:type="spellStart"/>
      <w:r>
        <w:rPr>
          <w:rFonts w:cstheme="minorHAnsi"/>
        </w:rPr>
        <w:t>Pathology</w:t>
      </w:r>
      <w:proofErr w:type="spellEnd"/>
      <w:r>
        <w:rPr>
          <w:rFonts w:cstheme="minorHAnsi"/>
        </w:rPr>
        <w:t xml:space="preserve"> Κωνσταντίνα Τηνιακού, ο νυν Αναπληρωτής Καθηγητής του Εργαστηρίου Κωνσταντίνος Ευαγγέλου, ο οποίος προηγουμένως εκλέχθηκε και Τακτικός Καθηγητής στο Πανεπιστήμιο Ιωαννίνων, η Καθηγήτρια Βιολογίας Έφη </w:t>
      </w:r>
      <w:proofErr w:type="spellStart"/>
      <w:r>
        <w:rPr>
          <w:rFonts w:cstheme="minorHAnsi"/>
        </w:rPr>
        <w:t>Κιτράκη</w:t>
      </w:r>
      <w:proofErr w:type="spellEnd"/>
      <w:r>
        <w:rPr>
          <w:rFonts w:cstheme="minorHAnsi"/>
        </w:rPr>
        <w:t xml:space="preserve"> (Οδοντιατρικό Τμήμα ΕΚΠΑ), η Καθηγήτρια Έφη </w:t>
      </w:r>
      <w:proofErr w:type="spellStart"/>
      <w:r>
        <w:rPr>
          <w:rFonts w:cstheme="minorHAnsi"/>
        </w:rPr>
        <w:t>Μπάσδρα</w:t>
      </w:r>
      <w:proofErr w:type="spellEnd"/>
      <w:r>
        <w:rPr>
          <w:rFonts w:cstheme="minorHAnsi"/>
        </w:rPr>
        <w:t xml:space="preserve"> (Ιατρική Σχολή ΕΚΠΑ), η Καθηγήτρια Μυρσίνη </w:t>
      </w:r>
      <w:proofErr w:type="spellStart"/>
      <w:r>
        <w:rPr>
          <w:rFonts w:cstheme="minorHAnsi"/>
        </w:rPr>
        <w:t>Κουλούκουσα</w:t>
      </w:r>
      <w:proofErr w:type="spellEnd"/>
      <w:r>
        <w:rPr>
          <w:rFonts w:cstheme="minorHAnsi"/>
        </w:rPr>
        <w:t xml:space="preserve"> (Ιατρική Σχολή ΕΚΠΑ), ο Καθηγητής Ευάγγελος Μαρίνος (Ιατρική Σχολή ΕΚΠΑ), ο Καθηγητής Γιώργος </w:t>
      </w:r>
      <w:proofErr w:type="spellStart"/>
      <w:r>
        <w:rPr>
          <w:rFonts w:cstheme="minorHAnsi"/>
        </w:rPr>
        <w:t>Ρασσιδάκης</w:t>
      </w:r>
      <w:proofErr w:type="spellEnd"/>
      <w:r>
        <w:rPr>
          <w:rFonts w:cstheme="minorHAnsi"/>
        </w:rPr>
        <w:t xml:space="preserve"> (Πανεπιστήμιο </w:t>
      </w:r>
      <w:proofErr w:type="spellStart"/>
      <w:r>
        <w:rPr>
          <w:rFonts w:cstheme="minorHAnsi"/>
        </w:rPr>
        <w:t>Karolinska</w:t>
      </w:r>
      <w:proofErr w:type="spellEnd"/>
      <w:r>
        <w:rPr>
          <w:rFonts w:cstheme="minorHAnsi"/>
        </w:rPr>
        <w:t xml:space="preserve">), αλλά και αρκετοί άλλοι, οι οποίοι στελεχώνουν το Εθνικό Σύστημα Υγείας σε θέσεις Διευθυντών, ενώ ένα σημαντικό μέρος των νεαρών Ερευνητών που </w:t>
      </w:r>
      <w:proofErr w:type="spellStart"/>
      <w:r>
        <w:rPr>
          <w:rFonts w:cstheme="minorHAnsi"/>
        </w:rPr>
        <w:t>επεράτωσαν</w:t>
      </w:r>
      <w:proofErr w:type="spellEnd"/>
      <w:r>
        <w:rPr>
          <w:rFonts w:cstheme="minorHAnsi"/>
        </w:rPr>
        <w:t xml:space="preserve"> τη Διδακτορική τους Διατριβή στο Εργαστήριο Ιστολογίας - Εμβρυολογίας, διαπρέπουν σε πολλά Ερευνητικά Κέντρα της Χώρας ή και της αλλοδαπής. </w:t>
      </w:r>
    </w:p>
    <w:p w:rsidR="00AC1784" w:rsidRPr="001455F4" w:rsidRDefault="00AC1784">
      <w:pPr>
        <w:rPr>
          <w:lang w:val="el-GR"/>
        </w:rPr>
      </w:pPr>
    </w:p>
    <w:sectPr w:rsidR="00AC1784" w:rsidRPr="001455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C10"/>
    <w:multiLevelType w:val="hybridMultilevel"/>
    <w:tmpl w:val="7D105AB6"/>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hint="default"/>
      </w:rPr>
    </w:lvl>
    <w:lvl w:ilvl="3" w:tplc="04080001">
      <w:start w:val="1"/>
      <w:numFmt w:val="bullet"/>
      <w:lvlText w:val=""/>
      <w:lvlJc w:val="left"/>
      <w:pPr>
        <w:ind w:left="2596" w:hanging="360"/>
      </w:pPr>
      <w:rPr>
        <w:rFonts w:ascii="Symbol" w:hAnsi="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hint="default"/>
      </w:rPr>
    </w:lvl>
    <w:lvl w:ilvl="6" w:tplc="04080001">
      <w:start w:val="1"/>
      <w:numFmt w:val="bullet"/>
      <w:lvlText w:val=""/>
      <w:lvlJc w:val="left"/>
      <w:pPr>
        <w:ind w:left="4756" w:hanging="360"/>
      </w:pPr>
      <w:rPr>
        <w:rFonts w:ascii="Symbol" w:hAnsi="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hint="default"/>
      </w:rPr>
    </w:lvl>
  </w:abstractNum>
  <w:abstractNum w:abstractNumId="1" w15:restartNumberingAfterBreak="0">
    <w:nsid w:val="11395E4E"/>
    <w:multiLevelType w:val="hybridMultilevel"/>
    <w:tmpl w:val="4EE63E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A2653A0"/>
    <w:multiLevelType w:val="hybridMultilevel"/>
    <w:tmpl w:val="B1046CA8"/>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hint="default"/>
      </w:rPr>
    </w:lvl>
    <w:lvl w:ilvl="3" w:tplc="04080001">
      <w:start w:val="1"/>
      <w:numFmt w:val="bullet"/>
      <w:lvlText w:val=""/>
      <w:lvlJc w:val="left"/>
      <w:pPr>
        <w:ind w:left="2596" w:hanging="360"/>
      </w:pPr>
      <w:rPr>
        <w:rFonts w:ascii="Symbol" w:hAnsi="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hint="default"/>
      </w:rPr>
    </w:lvl>
    <w:lvl w:ilvl="6" w:tplc="04080001">
      <w:start w:val="1"/>
      <w:numFmt w:val="bullet"/>
      <w:lvlText w:val=""/>
      <w:lvlJc w:val="left"/>
      <w:pPr>
        <w:ind w:left="4756" w:hanging="360"/>
      </w:pPr>
      <w:rPr>
        <w:rFonts w:ascii="Symbol" w:hAnsi="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hint="default"/>
      </w:rPr>
    </w:lvl>
  </w:abstractNum>
  <w:abstractNum w:abstractNumId="3" w15:restartNumberingAfterBreak="0">
    <w:nsid w:val="51515080"/>
    <w:multiLevelType w:val="hybridMultilevel"/>
    <w:tmpl w:val="68BA3D82"/>
    <w:lvl w:ilvl="0" w:tplc="0408000D">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abstractNum w:abstractNumId="4" w15:restartNumberingAfterBreak="0">
    <w:nsid w:val="5BF33AF8"/>
    <w:multiLevelType w:val="hybridMultilevel"/>
    <w:tmpl w:val="EBC462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1D21091"/>
    <w:multiLevelType w:val="hybridMultilevel"/>
    <w:tmpl w:val="031CBBC4"/>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hint="default"/>
      </w:rPr>
    </w:lvl>
    <w:lvl w:ilvl="3" w:tplc="04080001">
      <w:start w:val="1"/>
      <w:numFmt w:val="bullet"/>
      <w:lvlText w:val=""/>
      <w:lvlJc w:val="left"/>
      <w:pPr>
        <w:ind w:left="2596" w:hanging="360"/>
      </w:pPr>
      <w:rPr>
        <w:rFonts w:ascii="Symbol" w:hAnsi="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hint="default"/>
      </w:rPr>
    </w:lvl>
    <w:lvl w:ilvl="6" w:tplc="04080001">
      <w:start w:val="1"/>
      <w:numFmt w:val="bullet"/>
      <w:lvlText w:val=""/>
      <w:lvlJc w:val="left"/>
      <w:pPr>
        <w:ind w:left="4756" w:hanging="360"/>
      </w:pPr>
      <w:rPr>
        <w:rFonts w:ascii="Symbol" w:hAnsi="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hint="default"/>
      </w:rPr>
    </w:lvl>
  </w:abstractNum>
  <w:abstractNum w:abstractNumId="6" w15:restartNumberingAfterBreak="0">
    <w:nsid w:val="6C5256A0"/>
    <w:multiLevelType w:val="hybridMultilevel"/>
    <w:tmpl w:val="E20A59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79"/>
    <w:rsid w:val="001455F4"/>
    <w:rsid w:val="00147847"/>
    <w:rsid w:val="004F7279"/>
    <w:rsid w:val="00AC17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3B44-9FF3-4A4F-B240-CF12B2DF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F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1455F4"/>
    <w:pPr>
      <w:spacing w:before="100" w:beforeAutospacing="1" w:after="100" w:afterAutospacing="1"/>
    </w:pPr>
  </w:style>
  <w:style w:type="character" w:customStyle="1" w:styleId="Char">
    <w:name w:val="Χωρίς διάστιχο Char"/>
    <w:basedOn w:val="a0"/>
    <w:link w:val="a3"/>
    <w:uiPriority w:val="1"/>
    <w:locked/>
    <w:rsid w:val="001455F4"/>
    <w:rPr>
      <w:rFonts w:ascii="Times New Roman" w:eastAsiaTheme="minorEastAsia" w:hAnsi="Times New Roman" w:cs="Times New Roman"/>
      <w:lang w:eastAsia="el-GR"/>
    </w:rPr>
  </w:style>
  <w:style w:type="paragraph" w:styleId="a3">
    <w:name w:val="No Spacing"/>
    <w:link w:val="Char"/>
    <w:uiPriority w:val="1"/>
    <w:qFormat/>
    <w:rsid w:val="001455F4"/>
    <w:pPr>
      <w:spacing w:after="0" w:line="240" w:lineRule="auto"/>
    </w:pPr>
    <w:rPr>
      <w:rFonts w:ascii="Times New Roman" w:eastAsiaTheme="minorEastAsia" w:hAnsi="Times New Roman" w:cs="Times New Roman"/>
      <w:lang w:eastAsia="el-GR"/>
    </w:rPr>
  </w:style>
  <w:style w:type="paragraph" w:styleId="a4">
    <w:name w:val="List Paragraph"/>
    <w:basedOn w:val="a"/>
    <w:uiPriority w:val="34"/>
    <w:qFormat/>
    <w:rsid w:val="001455F4"/>
    <w:pPr>
      <w:spacing w:after="160" w:line="256" w:lineRule="auto"/>
      <w:ind w:left="720"/>
      <w:contextualSpacing/>
    </w:pPr>
    <w:rPr>
      <w:rFonts w:asciiTheme="minorHAnsi" w:eastAsiaTheme="minorHAnsi" w:hAnsiTheme="minorHAnsi" w:cstheme="minorBidi"/>
      <w:sz w:val="22"/>
      <w:szCs w:val="22"/>
      <w:lang w:val="el-GR"/>
    </w:rPr>
  </w:style>
  <w:style w:type="character" w:styleId="a5">
    <w:name w:val="Strong"/>
    <w:basedOn w:val="a0"/>
    <w:qFormat/>
    <w:rsid w:val="00145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2309</Words>
  <Characters>12469</Characters>
  <Application>Microsoft Office Word</Application>
  <DocSecurity>4</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BARELIER ZOI</dc:creator>
  <cp:keywords/>
  <dc:description/>
  <cp:lastModifiedBy>GATOU OURANIA</cp:lastModifiedBy>
  <cp:revision>2</cp:revision>
  <dcterms:created xsi:type="dcterms:W3CDTF">2023-10-31T09:42:00Z</dcterms:created>
  <dcterms:modified xsi:type="dcterms:W3CDTF">2023-10-31T09:42:00Z</dcterms:modified>
</cp:coreProperties>
</file>