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FEA" w:rsidRDefault="00F10FEA" w:rsidP="00F10FEA">
      <w:pPr>
        <w:tabs>
          <w:tab w:val="center" w:pos="4153"/>
        </w:tabs>
        <w:jc w:val="center"/>
        <w:rPr>
          <w:rFonts w:ascii="Verdana" w:hAnsi="Verdana"/>
          <w:sz w:val="16"/>
          <w:szCs w:val="16"/>
        </w:rPr>
      </w:pPr>
      <w:r>
        <w:rPr>
          <w:noProof/>
        </w:rPr>
        <w:drawing>
          <wp:inline distT="0" distB="0" distL="0" distR="0" wp14:anchorId="6131BB3F" wp14:editId="4BE94231">
            <wp:extent cx="4038600" cy="2733675"/>
            <wp:effectExtent l="0" t="0" r="0" b="9525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FEA" w:rsidRPr="00872290" w:rsidRDefault="00F10FEA" w:rsidP="00F10FEA">
      <w:pPr>
        <w:spacing w:line="360" w:lineRule="auto"/>
        <w:jc w:val="center"/>
        <w:rPr>
          <w:rFonts w:ascii="Book Antiqua" w:hAnsi="Book Antiqua"/>
          <w:b/>
          <w:color w:val="0000CC"/>
          <w:sz w:val="32"/>
          <w:szCs w:val="32"/>
        </w:rPr>
      </w:pPr>
      <w:r w:rsidRPr="00872290">
        <w:rPr>
          <w:rFonts w:ascii="Book Antiqua" w:hAnsi="Book Antiqua"/>
          <w:b/>
          <w:color w:val="0000CC"/>
          <w:sz w:val="32"/>
          <w:szCs w:val="32"/>
        </w:rPr>
        <w:t xml:space="preserve">ΕΚΔΗΛΩΣΕΙΣ–ΔΡΑΣΤΗΡΙΟΤΗΤΕΣ </w:t>
      </w:r>
    </w:p>
    <w:p w:rsidR="00F10FEA" w:rsidRPr="00872290" w:rsidRDefault="00F10FEA" w:rsidP="00F10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jc w:val="center"/>
        <w:rPr>
          <w:rFonts w:ascii="Book Antiqua" w:hAnsi="Book Antiqua"/>
          <w:b/>
          <w:color w:val="0000CC"/>
          <w:sz w:val="32"/>
          <w:szCs w:val="32"/>
          <w:u w:val="single"/>
        </w:rPr>
      </w:pPr>
      <w:r w:rsidRPr="00872290">
        <w:rPr>
          <w:rFonts w:ascii="Book Antiqua" w:hAnsi="Book Antiqua"/>
          <w:b/>
          <w:color w:val="0000CC"/>
          <w:sz w:val="48"/>
          <w:szCs w:val="48"/>
          <w:highlight w:val="yellow"/>
          <w:u w:val="single"/>
        </w:rPr>
        <w:t>ΚΑΘΗΜΕΡΙΝΗ ΕΚΔΟΣΗ</w:t>
      </w:r>
      <w:r w:rsidRPr="00872290">
        <w:rPr>
          <w:rFonts w:ascii="Book Antiqua" w:hAnsi="Book Antiqua"/>
          <w:b/>
          <w:color w:val="0000CC"/>
          <w:sz w:val="48"/>
          <w:szCs w:val="48"/>
          <w:u w:val="single"/>
        </w:rPr>
        <w:t xml:space="preserve">  </w:t>
      </w:r>
    </w:p>
    <w:p w:rsidR="00F10FEA" w:rsidRDefault="00F10FEA" w:rsidP="00F10FEA">
      <w:pPr>
        <w:spacing w:before="130" w:after="100" w:afterAutospacing="1" w:line="360" w:lineRule="auto"/>
        <w:jc w:val="center"/>
        <w:rPr>
          <w:rFonts w:ascii="Century Gothic" w:hAnsi="Century Gothic"/>
          <w:b/>
          <w:color w:val="0000CC"/>
          <w:lang w:eastAsia="en-US"/>
        </w:rPr>
      </w:pPr>
      <w:r w:rsidRPr="00A376CF">
        <w:rPr>
          <w:rFonts w:ascii="Century Gothic" w:hAnsi="Century Gothic"/>
          <w:b/>
          <w:color w:val="0000CC"/>
          <w:sz w:val="22"/>
          <w:szCs w:val="22"/>
        </w:rPr>
        <w:t>ΔΕΛΤΙΟ ΤΥΠΟΥ</w:t>
      </w:r>
      <w:bookmarkStart w:id="0" w:name="_GoBack"/>
      <w:bookmarkEnd w:id="0"/>
    </w:p>
    <w:p w:rsidR="00F10FEA" w:rsidRDefault="00F10FEA" w:rsidP="00972727">
      <w:pPr>
        <w:jc w:val="both"/>
        <w:rPr>
          <w:rFonts w:ascii="Century Gothic" w:hAnsi="Century Gothic"/>
          <w:b/>
          <w:color w:val="0000CC"/>
          <w:lang w:eastAsia="en-US"/>
        </w:rPr>
      </w:pPr>
    </w:p>
    <w:p w:rsidR="00972727" w:rsidRPr="00F10FEA" w:rsidRDefault="00972727" w:rsidP="00972727">
      <w:pPr>
        <w:jc w:val="both"/>
        <w:rPr>
          <w:rFonts w:ascii="Century Gothic" w:hAnsi="Century Gothic"/>
          <w:b/>
          <w:color w:val="0000CC"/>
          <w:lang w:eastAsia="en-US"/>
        </w:rPr>
      </w:pPr>
      <w:r w:rsidRPr="00F10FEA">
        <w:rPr>
          <w:rFonts w:ascii="Century Gothic" w:hAnsi="Century Gothic"/>
          <w:b/>
          <w:color w:val="0000CC"/>
          <w:lang w:eastAsia="en-US"/>
        </w:rPr>
        <w:t>Παρουσίαση του βιβλίου «Το Δημοτικό μας Τραγούδι. Όψεις και Απόψεις» του Β.Δ. Αναγνωστόπουλου</w:t>
      </w:r>
    </w:p>
    <w:p w:rsidR="00972727" w:rsidRPr="00F10FEA" w:rsidRDefault="00972727" w:rsidP="00972727">
      <w:pPr>
        <w:jc w:val="both"/>
        <w:rPr>
          <w:rFonts w:ascii="Century Gothic" w:hAnsi="Century Gothic"/>
          <w:b/>
          <w:color w:val="0000CC"/>
          <w:lang w:eastAsia="en-US"/>
        </w:rPr>
      </w:pPr>
    </w:p>
    <w:p w:rsidR="00972727" w:rsidRPr="00F10FEA" w:rsidRDefault="00972727" w:rsidP="00972727">
      <w:pPr>
        <w:jc w:val="both"/>
        <w:rPr>
          <w:rFonts w:ascii="Century Gothic" w:hAnsi="Century Gothic"/>
          <w:color w:val="0000CC"/>
          <w:lang w:eastAsia="en-US"/>
        </w:rPr>
      </w:pPr>
    </w:p>
    <w:p w:rsidR="00972727" w:rsidRPr="00F10FEA" w:rsidRDefault="00972727" w:rsidP="00972727">
      <w:pPr>
        <w:spacing w:line="360" w:lineRule="auto"/>
        <w:jc w:val="both"/>
        <w:rPr>
          <w:rFonts w:ascii="Century Gothic" w:hAnsi="Century Gothic"/>
          <w:color w:val="0000CC"/>
          <w:lang w:eastAsia="en-US"/>
        </w:rPr>
      </w:pPr>
      <w:r w:rsidRPr="00F10FEA">
        <w:rPr>
          <w:rFonts w:ascii="Century Gothic" w:hAnsi="Century Gothic"/>
          <w:color w:val="0000CC"/>
          <w:lang w:eastAsia="en-US"/>
        </w:rPr>
        <w:t xml:space="preserve">Παρουσίαση του βιβλίου «Το Δημοτικό μας Τραγούδι. Όψεις και Απόψεις» του Β.Δ. Αναγνωστόπουλου στο αμφιθέατρο </w:t>
      </w:r>
      <w:proofErr w:type="spellStart"/>
      <w:r w:rsidRPr="00F10FEA">
        <w:rPr>
          <w:rFonts w:ascii="Century Gothic" w:hAnsi="Century Gothic"/>
          <w:color w:val="0000CC"/>
          <w:lang w:eastAsia="en-US"/>
        </w:rPr>
        <w:t>Σαράτση</w:t>
      </w:r>
      <w:proofErr w:type="spellEnd"/>
      <w:r w:rsidRPr="00F10FEA">
        <w:rPr>
          <w:rFonts w:ascii="Century Gothic" w:hAnsi="Century Gothic"/>
          <w:color w:val="0000CC"/>
          <w:lang w:eastAsia="en-US"/>
        </w:rPr>
        <w:t xml:space="preserve"> στις 18 </w:t>
      </w:r>
      <w:proofErr w:type="spellStart"/>
      <w:r w:rsidRPr="00F10FEA">
        <w:rPr>
          <w:rFonts w:ascii="Century Gothic" w:hAnsi="Century Gothic"/>
          <w:color w:val="0000CC"/>
          <w:lang w:eastAsia="en-US"/>
        </w:rPr>
        <w:t>Μαρίτου</w:t>
      </w:r>
      <w:proofErr w:type="spellEnd"/>
      <w:r w:rsidRPr="00F10FEA">
        <w:rPr>
          <w:rFonts w:ascii="Century Gothic" w:hAnsi="Century Gothic"/>
          <w:color w:val="0000CC"/>
          <w:lang w:eastAsia="en-US"/>
        </w:rPr>
        <w:t xml:space="preserve"> 2020 στις 19.00. Για το βιβλίο θα μιλήσουν Μαγδαληνή </w:t>
      </w:r>
      <w:proofErr w:type="spellStart"/>
      <w:r w:rsidRPr="00F10FEA">
        <w:rPr>
          <w:rFonts w:ascii="Century Gothic" w:hAnsi="Century Gothic"/>
          <w:color w:val="0000CC"/>
          <w:lang w:eastAsia="en-US"/>
        </w:rPr>
        <w:t>θωμά</w:t>
      </w:r>
      <w:proofErr w:type="spellEnd"/>
      <w:r w:rsidRPr="00F10FEA">
        <w:rPr>
          <w:rFonts w:ascii="Century Gothic" w:hAnsi="Century Gothic"/>
          <w:color w:val="0000CC"/>
          <w:lang w:eastAsia="en-US"/>
        </w:rPr>
        <w:t xml:space="preserve">, Βίκυ </w:t>
      </w:r>
      <w:proofErr w:type="spellStart"/>
      <w:r w:rsidRPr="00F10FEA">
        <w:rPr>
          <w:rFonts w:ascii="Century Gothic" w:hAnsi="Century Gothic"/>
          <w:color w:val="0000CC"/>
          <w:lang w:eastAsia="en-US"/>
        </w:rPr>
        <w:t>Ματζώρου</w:t>
      </w:r>
      <w:proofErr w:type="spellEnd"/>
      <w:r w:rsidRPr="00F10FEA">
        <w:rPr>
          <w:rFonts w:ascii="Century Gothic" w:hAnsi="Century Gothic"/>
          <w:color w:val="0000CC"/>
          <w:lang w:eastAsia="en-US"/>
        </w:rPr>
        <w:t xml:space="preserve"> και Πασχάλης Δήμου. Την εκδήλωση θα συντονίζει η Γιώτα </w:t>
      </w:r>
      <w:proofErr w:type="spellStart"/>
      <w:r w:rsidRPr="00F10FEA">
        <w:rPr>
          <w:rFonts w:ascii="Century Gothic" w:hAnsi="Century Gothic"/>
          <w:color w:val="0000CC"/>
          <w:lang w:eastAsia="en-US"/>
        </w:rPr>
        <w:t>Κούγιαλη</w:t>
      </w:r>
      <w:proofErr w:type="spellEnd"/>
      <w:r w:rsidRPr="00F10FEA">
        <w:rPr>
          <w:rFonts w:ascii="Century Gothic" w:hAnsi="Century Gothic"/>
          <w:color w:val="0000CC"/>
          <w:lang w:eastAsia="en-US"/>
        </w:rPr>
        <w:t xml:space="preserve">. Θα ακολουθήσει ζωντανή μουσική από τον Κώστα </w:t>
      </w:r>
      <w:proofErr w:type="spellStart"/>
      <w:r w:rsidRPr="00F10FEA">
        <w:rPr>
          <w:rFonts w:ascii="Century Gothic" w:hAnsi="Century Gothic"/>
          <w:color w:val="0000CC"/>
          <w:lang w:eastAsia="en-US"/>
        </w:rPr>
        <w:t>Ιγγλέζο</w:t>
      </w:r>
      <w:proofErr w:type="spellEnd"/>
      <w:r w:rsidRPr="00F10FEA">
        <w:rPr>
          <w:rFonts w:ascii="Century Gothic" w:hAnsi="Century Gothic"/>
          <w:color w:val="0000CC"/>
          <w:lang w:eastAsia="en-US"/>
        </w:rPr>
        <w:t xml:space="preserve">. Την εκδήλωση θα κλείσει ο </w:t>
      </w:r>
      <w:proofErr w:type="spellStart"/>
      <w:r w:rsidRPr="00F10FEA">
        <w:rPr>
          <w:rFonts w:ascii="Century Gothic" w:hAnsi="Century Gothic"/>
          <w:color w:val="0000CC"/>
          <w:lang w:eastAsia="en-US"/>
        </w:rPr>
        <w:t>Σεβ</w:t>
      </w:r>
      <w:proofErr w:type="spellEnd"/>
      <w:r w:rsidRPr="00F10FEA">
        <w:rPr>
          <w:rFonts w:ascii="Century Gothic" w:hAnsi="Century Gothic"/>
          <w:color w:val="0000CC"/>
          <w:lang w:eastAsia="en-US"/>
        </w:rPr>
        <w:t>. Μητροπολίτης Δημητριάδος και Αλμυρού κ. Ιγνάτιος.</w:t>
      </w:r>
    </w:p>
    <w:p w:rsidR="00972727" w:rsidRPr="00F10FEA" w:rsidRDefault="00972727" w:rsidP="00972727">
      <w:pPr>
        <w:jc w:val="both"/>
        <w:rPr>
          <w:rFonts w:ascii="Century Gothic" w:hAnsi="Century Gothic"/>
          <w:color w:val="0000CC"/>
          <w:lang w:eastAsia="en-US"/>
        </w:rPr>
      </w:pPr>
    </w:p>
    <w:p w:rsidR="00BD531C" w:rsidRPr="00F10FEA" w:rsidRDefault="00BD531C">
      <w:pPr>
        <w:rPr>
          <w:rFonts w:ascii="Century Gothic" w:hAnsi="Century Gothic"/>
          <w:color w:val="0000CC"/>
        </w:rPr>
      </w:pPr>
    </w:p>
    <w:sectPr w:rsidR="00BD531C" w:rsidRPr="00F10F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727"/>
    <w:rsid w:val="00972727"/>
    <w:rsid w:val="00BD531C"/>
    <w:rsid w:val="00F1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78A91"/>
  <w15:chartTrackingRefBased/>
  <w15:docId w15:val="{37E96F65-B127-4D56-8469-CAE577AA4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727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3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GATOU OURANIA</dc:creator>
  <cp:keywords/>
  <dc:description/>
  <cp:lastModifiedBy>GATOU OURANIA</cp:lastModifiedBy>
  <cp:revision>1</cp:revision>
  <dcterms:created xsi:type="dcterms:W3CDTF">2020-03-03T12:19:00Z</dcterms:created>
  <dcterms:modified xsi:type="dcterms:W3CDTF">2020-03-03T12:33:00Z</dcterms:modified>
</cp:coreProperties>
</file>