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69E" w:rsidRDefault="0041469E" w:rsidP="0041469E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6C5F1D64" wp14:editId="17F76AB5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9E" w:rsidRPr="00872290" w:rsidRDefault="0041469E" w:rsidP="0041469E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41469E" w:rsidRPr="00872290" w:rsidRDefault="0041469E" w:rsidP="00414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41469E" w:rsidRPr="00A376CF" w:rsidRDefault="0041469E" w:rsidP="00A376CF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  <w:sz w:val="22"/>
          <w:szCs w:val="22"/>
        </w:rPr>
      </w:pPr>
      <w:r w:rsidRPr="00A376CF">
        <w:rPr>
          <w:rFonts w:ascii="Century Gothic" w:hAnsi="Century Gothic"/>
          <w:b/>
          <w:color w:val="0000CC"/>
          <w:sz w:val="22"/>
          <w:szCs w:val="22"/>
        </w:rPr>
        <w:t>ΔΕΛΤΙΟ ΤΥΠΟΥ</w:t>
      </w:r>
    </w:p>
    <w:p w:rsidR="007163C5" w:rsidRPr="00A376CF" w:rsidRDefault="007163C5" w:rsidP="00A376CF">
      <w:pPr>
        <w:pStyle w:val="Web"/>
        <w:spacing w:line="360" w:lineRule="auto"/>
        <w:jc w:val="center"/>
        <w:rPr>
          <w:rFonts w:ascii="Century Gothic" w:hAnsi="Century Gothic"/>
          <w:b/>
          <w:bCs/>
          <w:color w:val="0000CC"/>
          <w:sz w:val="28"/>
          <w:szCs w:val="28"/>
        </w:rPr>
      </w:pPr>
      <w:r w:rsidRPr="00A376CF">
        <w:rPr>
          <w:rFonts w:ascii="Century Gothic" w:hAnsi="Century Gothic"/>
          <w:b/>
          <w:bCs/>
          <w:color w:val="0000CC"/>
          <w:sz w:val="28"/>
          <w:szCs w:val="28"/>
        </w:rPr>
        <w:t xml:space="preserve">Η Εξέλιξη της Έρευνας στις </w:t>
      </w:r>
      <w:proofErr w:type="spellStart"/>
      <w:r w:rsidRPr="00A376CF">
        <w:rPr>
          <w:rFonts w:ascii="Century Gothic" w:hAnsi="Century Gothic"/>
          <w:b/>
          <w:bCs/>
          <w:color w:val="0000CC"/>
          <w:sz w:val="28"/>
          <w:szCs w:val="28"/>
        </w:rPr>
        <w:t>Νευροεπιστήμες</w:t>
      </w:r>
      <w:proofErr w:type="spellEnd"/>
    </w:p>
    <w:p w:rsidR="00956D16" w:rsidRPr="00A376CF" w:rsidRDefault="00956D16" w:rsidP="00A376CF">
      <w:pPr>
        <w:pStyle w:val="Web"/>
        <w:spacing w:line="360" w:lineRule="auto"/>
        <w:jc w:val="both"/>
        <w:rPr>
          <w:rFonts w:ascii="Century Gothic" w:hAnsi="Century Gothic"/>
          <w:color w:val="0000CC"/>
          <w:sz w:val="22"/>
          <w:szCs w:val="22"/>
        </w:rPr>
      </w:pP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Την Πέμπτη 27 Φεβρουαρίου 2020,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 xml:space="preserve"> 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και ώρα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 xml:space="preserve"> 15:00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 xml:space="preserve"> </w:t>
      </w:r>
      <w:r w:rsidRPr="00A376CF">
        <w:rPr>
          <w:rFonts w:ascii="Century Gothic" w:hAnsi="Century Gothic"/>
          <w:color w:val="0000CC"/>
          <w:sz w:val="22"/>
          <w:szCs w:val="22"/>
        </w:rPr>
        <w:t xml:space="preserve">στο 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 xml:space="preserve">Αμφιθέατρο 1, θα πραγματοποιηθεί ομιλία με θέμα: Η Εξέλιξη της Έρευνας στις </w:t>
      </w:r>
      <w:proofErr w:type="spellStart"/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Ν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ευροεπιστήμες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, Η ομιλία διοργανώνεται στο πλαίσιο της συνεργασίας του Εργαστηρίου Ευφυών Συστημάτων, Τμήμα Πληροφορικής με Εφαρμογές στη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Βιοϊατρική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και του Τμήματος Πληροφορικής και Τηλεπικοινωνιών (υπ. επικοινωνίας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Επ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. Καθηγητής Νικόλαος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Ζυγούρης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) με ερευνητές από το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Harvard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Medical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School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και την Ιατρική Σχολή του Πανεπιστημίου Πατρών. Οι ομιλητές</w:t>
      </w:r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 xml:space="preserve"> Δρ. Γεώργιος Κωστόπουλος</w:t>
      </w:r>
      <w:r w:rsidRPr="00A376CF">
        <w:rPr>
          <w:rFonts w:ascii="Century Gothic" w:hAnsi="Century Gothic"/>
          <w:color w:val="0000CC"/>
          <w:sz w:val="22"/>
          <w:szCs w:val="22"/>
        </w:rPr>
        <w:t xml:space="preserve"> (Ομότιμος Καθηγητής, Ιατρική Σχολή του Πανεπιστημίου Πατρών) και </w:t>
      </w:r>
      <w:proofErr w:type="spellStart"/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Δρ.Δρ</w:t>
      </w:r>
      <w:proofErr w:type="spellEnd"/>
      <w:r w:rsidRPr="00A376CF">
        <w:rPr>
          <w:rFonts w:ascii="Century Gothic" w:hAnsi="Century Gothic"/>
          <w:b/>
          <w:bCs/>
          <w:color w:val="0000CC"/>
          <w:sz w:val="22"/>
          <w:szCs w:val="22"/>
        </w:rPr>
        <w:t>. Βασίλειος Κόκκινος</w:t>
      </w:r>
      <w:r w:rsidRPr="00A376CF">
        <w:rPr>
          <w:rFonts w:ascii="Century Gothic" w:hAnsi="Century Gothic"/>
          <w:color w:val="0000CC"/>
          <w:sz w:val="22"/>
          <w:szCs w:val="22"/>
        </w:rPr>
        <w:t xml:space="preserve"> (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Harvard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Medical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School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) θα παρουσιάσουν νέα ερευνητικά αποτελέσματα στις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νευροεπιστήμες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, καθώς επίσης τεχνολογικά εργαλεία και υπολογιστικές μεθόδους που σχετίζονται με τη σχετική έρευνα και ενδιαφέρουν τους φοιτητές και ερευνητές ενός τμήματος Πληροφορικής. </w:t>
      </w:r>
    </w:p>
    <w:p w:rsidR="00956D16" w:rsidRPr="00A376CF" w:rsidRDefault="00956D16" w:rsidP="00A376CF">
      <w:pPr>
        <w:pStyle w:val="Web"/>
        <w:spacing w:line="360" w:lineRule="auto"/>
        <w:rPr>
          <w:rFonts w:ascii="Century Gothic" w:hAnsi="Century Gothic"/>
          <w:color w:val="0000CC"/>
          <w:sz w:val="22"/>
          <w:szCs w:val="22"/>
        </w:rPr>
      </w:pPr>
      <w:r w:rsidRPr="00A376CF">
        <w:rPr>
          <w:rFonts w:ascii="Century Gothic" w:hAnsi="Century Gothic"/>
          <w:color w:val="0000CC"/>
          <w:sz w:val="22"/>
          <w:szCs w:val="22"/>
        </w:rPr>
        <w:t xml:space="preserve">Η ομιλία θα αποτελέσει μέρος των διαλέξεων του Μεταπτυχιακού μαθήματος "Ειδικά Θέματα </w:t>
      </w:r>
      <w:proofErr w:type="spellStart"/>
      <w:r w:rsidRPr="00A376CF">
        <w:rPr>
          <w:rFonts w:ascii="Century Gothic" w:hAnsi="Century Gothic"/>
          <w:color w:val="0000CC"/>
          <w:sz w:val="22"/>
          <w:szCs w:val="22"/>
        </w:rPr>
        <w:t>Νευροψυχολογίας</w:t>
      </w:r>
      <w:proofErr w:type="spellEnd"/>
      <w:r w:rsidRPr="00A376CF">
        <w:rPr>
          <w:rFonts w:ascii="Century Gothic" w:hAnsi="Century Gothic"/>
          <w:color w:val="0000CC"/>
          <w:sz w:val="22"/>
          <w:szCs w:val="22"/>
        </w:rPr>
        <w:t xml:space="preserve"> και Εφαρμογές στην Εκπαιδευτική </w:t>
      </w:r>
      <w:r w:rsidRPr="00A376CF">
        <w:rPr>
          <w:rFonts w:ascii="Century Gothic" w:hAnsi="Century Gothic"/>
          <w:color w:val="0000CC"/>
          <w:sz w:val="22"/>
          <w:szCs w:val="22"/>
        </w:rPr>
        <w:lastRenderedPageBreak/>
        <w:t>Διαδικασία", ενώ θα δοθεί αρκετός χρόνος προς τους παρευρισκόμενους να συζητήσουν θέματα που άπτονται των ερευνητικών ενδιαφερόντων τους.</w:t>
      </w:r>
    </w:p>
    <w:p w:rsidR="00956D16" w:rsidRPr="00A376CF" w:rsidRDefault="00956D16" w:rsidP="00A376CF">
      <w:pPr>
        <w:pStyle w:val="Web"/>
        <w:spacing w:line="360" w:lineRule="auto"/>
        <w:rPr>
          <w:rFonts w:ascii="Century Gothic" w:hAnsi="Century Gothic"/>
          <w:color w:val="C00000"/>
          <w:sz w:val="22"/>
          <w:szCs w:val="22"/>
        </w:rPr>
      </w:pPr>
      <w:r w:rsidRPr="00A376CF">
        <w:rPr>
          <w:rFonts w:ascii="Century Gothic" w:hAnsi="Century Gothic"/>
          <w:color w:val="C00000"/>
          <w:sz w:val="22"/>
          <w:szCs w:val="22"/>
        </w:rPr>
        <w:t>Η εκδήλωση υποστηρίζεται από τον Ιατρικό Σύλλογο Φθιώτιδας.</w:t>
      </w:r>
    </w:p>
    <w:p w:rsidR="006221E3" w:rsidRPr="00A376CF" w:rsidRDefault="006221E3" w:rsidP="00A376CF">
      <w:pPr>
        <w:spacing w:line="360" w:lineRule="auto"/>
        <w:rPr>
          <w:rFonts w:ascii="Century Gothic" w:hAnsi="Century Gothic"/>
          <w:color w:val="0000CC"/>
          <w:sz w:val="22"/>
          <w:szCs w:val="22"/>
        </w:rPr>
      </w:pPr>
      <w:bookmarkStart w:id="0" w:name="_GoBack"/>
      <w:bookmarkEnd w:id="0"/>
    </w:p>
    <w:sectPr w:rsidR="006221E3" w:rsidRPr="00A37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16"/>
    <w:rsid w:val="0041469E"/>
    <w:rsid w:val="006221E3"/>
    <w:rsid w:val="007163C5"/>
    <w:rsid w:val="00956D16"/>
    <w:rsid w:val="00A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FFE1"/>
  <w15:chartTrackingRefBased/>
  <w15:docId w15:val="{CC4E78E3-805F-4F86-87EB-6461E54D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1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6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2020-02-20T11:54:00Z</dcterms:created>
  <dcterms:modified xsi:type="dcterms:W3CDTF">2020-02-20T11:54:00Z</dcterms:modified>
</cp:coreProperties>
</file>