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21" w:rsidRPr="00F41BB4" w:rsidRDefault="00F41BB4" w:rsidP="00F41BB4">
      <w:pPr>
        <w:jc w:val="center"/>
        <w:rPr>
          <w:rFonts w:ascii="Arial" w:hAnsi="Arial" w:cs="Arial"/>
        </w:rPr>
      </w:pPr>
      <w:r w:rsidRPr="00F41BB4">
        <w:rPr>
          <w:rFonts w:ascii="Arial" w:hAnsi="Arial" w:cs="Arial"/>
          <w:noProof/>
          <w:lang w:eastAsia="el-GR"/>
        </w:rPr>
        <w:drawing>
          <wp:inline distT="0" distB="0" distL="0" distR="0">
            <wp:extent cx="1613199" cy="108585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2420" cy="1092056"/>
                    </a:xfrm>
                    <a:prstGeom prst="rect">
                      <a:avLst/>
                    </a:prstGeom>
                  </pic:spPr>
                </pic:pic>
              </a:graphicData>
            </a:graphic>
          </wp:inline>
        </w:drawing>
      </w:r>
    </w:p>
    <w:p w:rsidR="00F41BB4" w:rsidRPr="00F41BB4" w:rsidRDefault="00F41BB4" w:rsidP="00F41BB4">
      <w:pPr>
        <w:jc w:val="center"/>
        <w:rPr>
          <w:rFonts w:ascii="Arial" w:hAnsi="Arial" w:cs="Arial"/>
        </w:rPr>
      </w:pPr>
    </w:p>
    <w:p w:rsidR="00F41BB4" w:rsidRPr="00F41BB4" w:rsidRDefault="00F41BB4" w:rsidP="00F41BB4">
      <w:pPr>
        <w:jc w:val="center"/>
        <w:rPr>
          <w:rFonts w:ascii="Arial" w:hAnsi="Arial" w:cs="Arial"/>
          <w:b/>
        </w:rPr>
      </w:pPr>
      <w:r w:rsidRPr="00F41BB4">
        <w:rPr>
          <w:rFonts w:ascii="Arial" w:hAnsi="Arial" w:cs="Arial"/>
          <w:b/>
        </w:rPr>
        <w:t>ΔΕΛΤΙΟ ΤΥΠΟΥ</w:t>
      </w:r>
    </w:p>
    <w:p w:rsidR="00F41BB4" w:rsidRPr="00350B49" w:rsidRDefault="00F41BB4">
      <w:pPr>
        <w:rPr>
          <w:rFonts w:ascii="Arial" w:hAnsi="Arial" w:cs="Arial"/>
        </w:rPr>
      </w:pPr>
    </w:p>
    <w:p w:rsidR="00F41BB4" w:rsidRPr="00350B49" w:rsidRDefault="00F41BB4" w:rsidP="00F41BB4">
      <w:pPr>
        <w:autoSpaceDE w:val="0"/>
        <w:autoSpaceDN w:val="0"/>
        <w:adjustRightInd w:val="0"/>
        <w:spacing w:after="0" w:line="240" w:lineRule="auto"/>
        <w:jc w:val="center"/>
        <w:rPr>
          <w:rFonts w:ascii="Arial" w:hAnsi="Arial" w:cs="Arial"/>
          <w:b/>
          <w:bCs/>
        </w:rPr>
      </w:pPr>
      <w:r w:rsidRPr="00350B49">
        <w:rPr>
          <w:rFonts w:ascii="Arial" w:hAnsi="Arial" w:cs="Arial"/>
          <w:b/>
          <w:bCs/>
          <w:lang w:val="en-US"/>
        </w:rPr>
        <w:t>Online</w:t>
      </w:r>
      <w:r w:rsidRPr="00350B49">
        <w:rPr>
          <w:rFonts w:ascii="Arial" w:hAnsi="Arial" w:cs="Arial"/>
          <w:b/>
          <w:bCs/>
        </w:rPr>
        <w:t xml:space="preserve"> Ημερίδα με τίτλο:</w:t>
      </w:r>
    </w:p>
    <w:p w:rsidR="00F41BB4" w:rsidRPr="00350B49" w:rsidRDefault="00F41BB4" w:rsidP="00F41BB4">
      <w:pPr>
        <w:autoSpaceDE w:val="0"/>
        <w:autoSpaceDN w:val="0"/>
        <w:adjustRightInd w:val="0"/>
        <w:spacing w:after="0" w:line="240" w:lineRule="auto"/>
        <w:jc w:val="center"/>
        <w:rPr>
          <w:rFonts w:ascii="Arial" w:hAnsi="Arial" w:cs="Arial"/>
          <w:b/>
          <w:bCs/>
        </w:rPr>
      </w:pPr>
      <w:r w:rsidRPr="00350B49">
        <w:rPr>
          <w:rFonts w:ascii="Arial" w:hAnsi="Arial" w:cs="Arial"/>
          <w:b/>
          <w:bCs/>
        </w:rPr>
        <w:t>«ΨΗΦΙΑΚΟΣ ΜΕΤΑΣΧΗΜΑΤΙΣΜΟΣ ΚΑΙ ΨΗΦΙΑΚΕΣ ΙΚΑΝΟΤΗΤΕΣ ΣΤΕΛΕΧΩΝ ΕΞΥΠΝΩΝ ΠΟΛΕΩΝ»</w:t>
      </w:r>
    </w:p>
    <w:p w:rsidR="00F41BB4" w:rsidRPr="00F41BB4" w:rsidRDefault="00F41BB4">
      <w:pPr>
        <w:rPr>
          <w:rFonts w:ascii="Arial" w:hAnsi="Arial" w:cs="Arial"/>
        </w:rPr>
      </w:pPr>
      <w:bookmarkStart w:id="0" w:name="_GoBack"/>
      <w:bookmarkEnd w:id="0"/>
    </w:p>
    <w:p w:rsidR="00F41BB4" w:rsidRPr="00F41BB4" w:rsidRDefault="00F41BB4" w:rsidP="00F41BB4">
      <w:pPr>
        <w:pStyle w:val="Web"/>
        <w:jc w:val="both"/>
        <w:rPr>
          <w:rFonts w:ascii="Arial" w:hAnsi="Arial" w:cs="Arial"/>
          <w:b/>
          <w:sz w:val="22"/>
          <w:szCs w:val="22"/>
        </w:rPr>
      </w:pPr>
      <w:r w:rsidRPr="00F41BB4">
        <w:rPr>
          <w:rFonts w:ascii="Arial" w:hAnsi="Arial" w:cs="Arial"/>
          <w:sz w:val="22"/>
          <w:szCs w:val="22"/>
        </w:rPr>
        <w:t xml:space="preserve">Την Τετάρτη 3 Ιουνίου 2020 και ώρα 10:30-14:30 θα πραγματοποιηθεί </w:t>
      </w:r>
      <w:proofErr w:type="spellStart"/>
      <w:r w:rsidRPr="00F41BB4">
        <w:rPr>
          <w:rStyle w:val="a3"/>
          <w:rFonts w:ascii="Arial" w:hAnsi="Arial" w:cs="Arial"/>
          <w:b w:val="0"/>
          <w:sz w:val="22"/>
          <w:szCs w:val="22"/>
        </w:rPr>
        <w:t>online</w:t>
      </w:r>
      <w:proofErr w:type="spellEnd"/>
      <w:r w:rsidRPr="00F41BB4">
        <w:rPr>
          <w:rStyle w:val="a3"/>
          <w:rFonts w:ascii="Arial" w:hAnsi="Arial" w:cs="Arial"/>
          <w:b w:val="0"/>
          <w:sz w:val="22"/>
          <w:szCs w:val="22"/>
        </w:rPr>
        <w:t xml:space="preserve"> </w:t>
      </w:r>
      <w:proofErr w:type="spellStart"/>
      <w:r w:rsidRPr="00F41BB4">
        <w:rPr>
          <w:rStyle w:val="a3"/>
          <w:rFonts w:ascii="Arial" w:hAnsi="Arial" w:cs="Arial"/>
          <w:b w:val="0"/>
          <w:sz w:val="22"/>
          <w:szCs w:val="22"/>
        </w:rPr>
        <w:t>workshop</w:t>
      </w:r>
      <w:proofErr w:type="spellEnd"/>
      <w:r w:rsidRPr="00F41BB4">
        <w:rPr>
          <w:rStyle w:val="a3"/>
          <w:rFonts w:ascii="Arial" w:hAnsi="Arial" w:cs="Arial"/>
          <w:b w:val="0"/>
          <w:sz w:val="22"/>
          <w:szCs w:val="22"/>
        </w:rPr>
        <w:t xml:space="preserve"> </w:t>
      </w:r>
      <w:r w:rsidRPr="00F41BB4">
        <w:rPr>
          <w:rFonts w:ascii="Arial" w:hAnsi="Arial" w:cs="Arial"/>
          <w:sz w:val="22"/>
          <w:szCs w:val="22"/>
        </w:rPr>
        <w:t>με τίτλο</w:t>
      </w:r>
      <w:r w:rsidRPr="00F41BB4">
        <w:rPr>
          <w:rFonts w:ascii="Arial" w:hAnsi="Arial" w:cs="Arial"/>
          <w:b/>
          <w:sz w:val="22"/>
          <w:szCs w:val="22"/>
        </w:rPr>
        <w:t xml:space="preserve"> “</w:t>
      </w:r>
      <w:r w:rsidRPr="00F41BB4">
        <w:rPr>
          <w:rStyle w:val="a3"/>
          <w:rFonts w:ascii="Arial" w:hAnsi="Arial" w:cs="Arial"/>
          <w:b w:val="0"/>
          <w:sz w:val="22"/>
          <w:szCs w:val="22"/>
        </w:rPr>
        <w:t>ΨΗΦΙΑΚΟΣ ΜΕΤΑΣΧΗΜΑΤΙΣΜΟΣ ΚΑΙ ΨΗΦΙΑΚΕΣ ΙΚΑΝΟΤΗΤΕΣ ΣΤΕΛΕΧΩΝ ΕΞΥΠΝΩΝ ΠΟΛΕΩΝ</w:t>
      </w:r>
      <w:r w:rsidRPr="00F41BB4">
        <w:rPr>
          <w:rFonts w:ascii="Arial" w:hAnsi="Arial" w:cs="Arial"/>
          <w:b/>
          <w:sz w:val="22"/>
          <w:szCs w:val="22"/>
        </w:rPr>
        <w:t>”</w:t>
      </w:r>
    </w:p>
    <w:p w:rsidR="00F41BB4" w:rsidRPr="00F41BB4" w:rsidRDefault="00F41BB4" w:rsidP="00F41BB4">
      <w:pPr>
        <w:pStyle w:val="Web"/>
        <w:jc w:val="both"/>
        <w:rPr>
          <w:rFonts w:ascii="Arial" w:hAnsi="Arial" w:cs="Arial"/>
          <w:sz w:val="22"/>
          <w:szCs w:val="22"/>
        </w:rPr>
      </w:pPr>
      <w:r w:rsidRPr="00F41BB4">
        <w:rPr>
          <w:rFonts w:ascii="Arial" w:hAnsi="Arial" w:cs="Arial"/>
          <w:sz w:val="22"/>
          <w:szCs w:val="22"/>
        </w:rPr>
        <w:t>Η ημερίδα οργανώνεται στο πλαίσιο του ευρωπαϊκού έργου “</w:t>
      </w:r>
      <w:proofErr w:type="spellStart"/>
      <w:r w:rsidRPr="00F41BB4">
        <w:rPr>
          <w:rStyle w:val="a3"/>
          <w:rFonts w:ascii="Arial" w:hAnsi="Arial" w:cs="Arial"/>
          <w:sz w:val="22"/>
          <w:szCs w:val="22"/>
        </w:rPr>
        <w:t>DevOps</w:t>
      </w:r>
      <w:proofErr w:type="spellEnd"/>
      <w:r w:rsidRPr="00F41BB4">
        <w:rPr>
          <w:rStyle w:val="a3"/>
          <w:rFonts w:ascii="Arial" w:hAnsi="Arial" w:cs="Arial"/>
          <w:sz w:val="22"/>
          <w:szCs w:val="22"/>
        </w:rPr>
        <w:t xml:space="preserve"> </w:t>
      </w:r>
      <w:proofErr w:type="spellStart"/>
      <w:r w:rsidRPr="00F41BB4">
        <w:rPr>
          <w:rStyle w:val="a3"/>
          <w:rFonts w:ascii="Arial" w:hAnsi="Arial" w:cs="Arial"/>
          <w:sz w:val="22"/>
          <w:szCs w:val="22"/>
        </w:rPr>
        <w:t>Competences</w:t>
      </w:r>
      <w:proofErr w:type="spellEnd"/>
      <w:r w:rsidRPr="00F41BB4">
        <w:rPr>
          <w:rStyle w:val="a3"/>
          <w:rFonts w:ascii="Arial" w:hAnsi="Arial" w:cs="Arial"/>
          <w:sz w:val="22"/>
          <w:szCs w:val="22"/>
        </w:rPr>
        <w:t xml:space="preserve"> for </w:t>
      </w:r>
      <w:proofErr w:type="spellStart"/>
      <w:r w:rsidRPr="00F41BB4">
        <w:rPr>
          <w:rStyle w:val="a3"/>
          <w:rFonts w:ascii="Arial" w:hAnsi="Arial" w:cs="Arial"/>
          <w:sz w:val="22"/>
          <w:szCs w:val="22"/>
        </w:rPr>
        <w:t>SmartCities</w:t>
      </w:r>
      <w:proofErr w:type="spellEnd"/>
      <w:r w:rsidRPr="00F41BB4">
        <w:rPr>
          <w:rFonts w:ascii="Arial" w:hAnsi="Arial" w:cs="Arial"/>
          <w:sz w:val="22"/>
          <w:szCs w:val="22"/>
        </w:rPr>
        <w:t>” (</w:t>
      </w:r>
      <w:hyperlink r:id="rId5" w:history="1">
        <w:r w:rsidRPr="00F41BB4">
          <w:rPr>
            <w:rStyle w:val="-"/>
            <w:rFonts w:ascii="Arial" w:hAnsi="Arial" w:cs="Arial"/>
            <w:sz w:val="22"/>
            <w:szCs w:val="22"/>
          </w:rPr>
          <w:t>http://devops.uth.gr</w:t>
        </w:r>
      </w:hyperlink>
      <w:r w:rsidRPr="00F41BB4">
        <w:rPr>
          <w:rFonts w:ascii="Arial" w:hAnsi="Arial" w:cs="Arial"/>
          <w:sz w:val="22"/>
          <w:szCs w:val="22"/>
        </w:rPr>
        <w:t xml:space="preserve">) του </w:t>
      </w:r>
      <w:proofErr w:type="spellStart"/>
      <w:r w:rsidRPr="00F41BB4">
        <w:rPr>
          <w:rFonts w:ascii="Arial" w:hAnsi="Arial" w:cs="Arial"/>
          <w:sz w:val="22"/>
          <w:szCs w:val="22"/>
        </w:rPr>
        <w:t>Erasmus</w:t>
      </w:r>
      <w:proofErr w:type="spellEnd"/>
      <w:r w:rsidRPr="00F41BB4">
        <w:rPr>
          <w:rFonts w:ascii="Arial" w:hAnsi="Arial" w:cs="Arial"/>
          <w:sz w:val="22"/>
          <w:szCs w:val="22"/>
        </w:rPr>
        <w:t>+/</w:t>
      </w:r>
      <w:proofErr w:type="spellStart"/>
      <w:r w:rsidRPr="00F41BB4">
        <w:rPr>
          <w:rFonts w:ascii="Arial" w:hAnsi="Arial" w:cs="Arial"/>
          <w:sz w:val="22"/>
          <w:szCs w:val="22"/>
        </w:rPr>
        <w:t>Sector</w:t>
      </w:r>
      <w:proofErr w:type="spellEnd"/>
      <w:r w:rsidRPr="00F41BB4">
        <w:rPr>
          <w:rFonts w:ascii="Arial" w:hAnsi="Arial" w:cs="Arial"/>
          <w:sz w:val="22"/>
          <w:szCs w:val="22"/>
        </w:rPr>
        <w:t xml:space="preserve"> </w:t>
      </w:r>
      <w:proofErr w:type="spellStart"/>
      <w:r w:rsidRPr="00F41BB4">
        <w:rPr>
          <w:rFonts w:ascii="Arial" w:hAnsi="Arial" w:cs="Arial"/>
          <w:sz w:val="22"/>
          <w:szCs w:val="22"/>
        </w:rPr>
        <w:t>Skills</w:t>
      </w:r>
      <w:proofErr w:type="spellEnd"/>
      <w:r w:rsidRPr="00F41BB4">
        <w:rPr>
          <w:rFonts w:ascii="Arial" w:hAnsi="Arial" w:cs="Arial"/>
          <w:sz w:val="22"/>
          <w:szCs w:val="22"/>
        </w:rPr>
        <w:t xml:space="preserve"> </w:t>
      </w:r>
      <w:proofErr w:type="spellStart"/>
      <w:r w:rsidRPr="00F41BB4">
        <w:rPr>
          <w:rFonts w:ascii="Arial" w:hAnsi="Arial" w:cs="Arial"/>
          <w:sz w:val="22"/>
          <w:szCs w:val="22"/>
        </w:rPr>
        <w:t>Alliance</w:t>
      </w:r>
      <w:proofErr w:type="spellEnd"/>
      <w:r w:rsidRPr="00F41BB4">
        <w:rPr>
          <w:rFonts w:ascii="Arial" w:hAnsi="Arial" w:cs="Arial"/>
          <w:sz w:val="22"/>
          <w:szCs w:val="22"/>
        </w:rPr>
        <w:t>, του οποίου το Πανεπιστήμιο Θεσσαλίας είναι ο συντονιστής εταίρος.</w:t>
      </w:r>
    </w:p>
    <w:p w:rsidR="00F41BB4" w:rsidRPr="00F41BB4" w:rsidRDefault="00F41BB4" w:rsidP="00F41BB4">
      <w:pPr>
        <w:pStyle w:val="Web"/>
        <w:jc w:val="both"/>
        <w:rPr>
          <w:rFonts w:ascii="Arial" w:hAnsi="Arial" w:cs="Arial"/>
          <w:sz w:val="22"/>
          <w:szCs w:val="22"/>
        </w:rPr>
      </w:pPr>
      <w:r w:rsidRPr="00F41BB4">
        <w:rPr>
          <w:rFonts w:ascii="Arial" w:hAnsi="Arial" w:cs="Arial"/>
          <w:sz w:val="22"/>
          <w:szCs w:val="22"/>
        </w:rPr>
        <w:t xml:space="preserve">Το </w:t>
      </w:r>
      <w:proofErr w:type="spellStart"/>
      <w:r w:rsidRPr="00F41BB4">
        <w:rPr>
          <w:rFonts w:ascii="Arial" w:hAnsi="Arial" w:cs="Arial"/>
          <w:sz w:val="22"/>
          <w:szCs w:val="22"/>
        </w:rPr>
        <w:t>workshop</w:t>
      </w:r>
      <w:proofErr w:type="spellEnd"/>
      <w:r w:rsidRPr="00F41BB4">
        <w:rPr>
          <w:rFonts w:ascii="Arial" w:hAnsi="Arial" w:cs="Arial"/>
          <w:sz w:val="22"/>
          <w:szCs w:val="22"/>
        </w:rPr>
        <w:t>, η συμμετοχή στο οποίο είναι δωρεάν, στοχεύει να τονίσει τόσο την ανάγκη ψηφιακού μετασχηματισμού των πόλεων σε Έξυπνες Πόλεις, όσο και αυτή της εκπαίδευσης και επιμόρφωσης των στελεχών των πόλεων αυτών στις νέες, απαραίτητες τεχνολογίες και γνώσεις για αυτό το σκοπό.</w:t>
      </w:r>
    </w:p>
    <w:p w:rsidR="00F41BB4" w:rsidRPr="00F41BB4" w:rsidRDefault="00F41BB4" w:rsidP="00F41BB4">
      <w:pPr>
        <w:pStyle w:val="Web"/>
        <w:jc w:val="both"/>
        <w:rPr>
          <w:rFonts w:ascii="Arial" w:hAnsi="Arial" w:cs="Arial"/>
          <w:sz w:val="22"/>
          <w:szCs w:val="22"/>
        </w:rPr>
      </w:pPr>
      <w:r w:rsidRPr="00F41BB4">
        <w:rPr>
          <w:rFonts w:ascii="Arial" w:hAnsi="Arial" w:cs="Arial"/>
          <w:sz w:val="22"/>
          <w:szCs w:val="22"/>
        </w:rPr>
        <w:t>Περισσότερες πληροφορίες για την εκδήλωση και τον τρόπο συμμετοχής σε αυτήν:</w:t>
      </w:r>
      <w:r w:rsidRPr="00F41BB4">
        <w:rPr>
          <w:rFonts w:ascii="Arial" w:hAnsi="Arial" w:cs="Arial"/>
          <w:sz w:val="22"/>
          <w:szCs w:val="22"/>
        </w:rPr>
        <w:br/>
      </w:r>
      <w:hyperlink r:id="rId6" w:history="1">
        <w:r w:rsidRPr="00F41BB4">
          <w:rPr>
            <w:rStyle w:val="-"/>
            <w:rFonts w:ascii="Arial" w:hAnsi="Arial" w:cs="Arial"/>
            <w:sz w:val="22"/>
            <w:szCs w:val="22"/>
          </w:rPr>
          <w:t>http://devops.uth.gr/dev/workshop</w:t>
        </w:r>
      </w:hyperlink>
    </w:p>
    <w:p w:rsidR="00F41BB4" w:rsidRPr="00F41BB4" w:rsidRDefault="00F41BB4" w:rsidP="00350B49">
      <w:pPr>
        <w:pStyle w:val="Web"/>
        <w:spacing w:line="276" w:lineRule="auto"/>
        <w:jc w:val="both"/>
        <w:rPr>
          <w:rStyle w:val="a3"/>
          <w:rFonts w:ascii="Arial" w:hAnsi="Arial" w:cs="Arial"/>
          <w:b w:val="0"/>
          <w:sz w:val="22"/>
          <w:szCs w:val="22"/>
        </w:rPr>
      </w:pPr>
      <w:r w:rsidRPr="00F41BB4">
        <w:rPr>
          <w:rStyle w:val="a3"/>
          <w:rFonts w:ascii="Arial" w:hAnsi="Arial" w:cs="Arial"/>
          <w:b w:val="0"/>
          <w:sz w:val="22"/>
          <w:szCs w:val="22"/>
        </w:rPr>
        <w:t>Η Οργανωτική Επιτροπή</w:t>
      </w:r>
      <w:r>
        <w:rPr>
          <w:rStyle w:val="a3"/>
          <w:rFonts w:ascii="Arial" w:hAnsi="Arial" w:cs="Arial"/>
          <w:b w:val="0"/>
          <w:sz w:val="22"/>
          <w:szCs w:val="22"/>
        </w:rPr>
        <w:t>:</w:t>
      </w:r>
    </w:p>
    <w:p w:rsidR="00350B49" w:rsidRDefault="00F41BB4" w:rsidP="00350B49">
      <w:pPr>
        <w:pStyle w:val="Web"/>
        <w:spacing w:line="276" w:lineRule="auto"/>
        <w:jc w:val="both"/>
        <w:rPr>
          <w:rStyle w:val="-"/>
          <w:rFonts w:ascii="Arial" w:hAnsi="Arial" w:cs="Arial"/>
          <w:sz w:val="22"/>
          <w:szCs w:val="22"/>
        </w:rPr>
      </w:pPr>
      <w:r w:rsidRPr="00F41BB4">
        <w:rPr>
          <w:rFonts w:ascii="Arial" w:hAnsi="Arial" w:cs="Arial"/>
          <w:sz w:val="22"/>
          <w:szCs w:val="22"/>
        </w:rPr>
        <w:t xml:space="preserve">Καθηγητής Πάνος </w:t>
      </w:r>
      <w:proofErr w:type="spellStart"/>
      <w:r w:rsidRPr="00F41BB4">
        <w:rPr>
          <w:rFonts w:ascii="Arial" w:hAnsi="Arial" w:cs="Arial"/>
          <w:sz w:val="22"/>
          <w:szCs w:val="22"/>
        </w:rPr>
        <w:t>Φιτσιλής</w:t>
      </w:r>
      <w:proofErr w:type="spellEnd"/>
      <w:r w:rsidRPr="00F41BB4">
        <w:rPr>
          <w:rFonts w:ascii="Arial" w:hAnsi="Arial" w:cs="Arial"/>
          <w:sz w:val="22"/>
          <w:szCs w:val="22"/>
        </w:rPr>
        <w:t xml:space="preserve">, Πανεπιστήμιο Θεσσαλίας, </w:t>
      </w:r>
      <w:hyperlink r:id="rId7" w:history="1">
        <w:r w:rsidRPr="00F41BB4">
          <w:rPr>
            <w:rStyle w:val="-"/>
            <w:rFonts w:ascii="Arial" w:hAnsi="Arial" w:cs="Arial"/>
            <w:sz w:val="22"/>
            <w:szCs w:val="22"/>
          </w:rPr>
          <w:t>fitsilis@uth.gr</w:t>
        </w:r>
      </w:hyperlink>
    </w:p>
    <w:p w:rsidR="00350B49" w:rsidRDefault="00F41BB4" w:rsidP="00350B49">
      <w:pPr>
        <w:pStyle w:val="Web"/>
        <w:spacing w:line="276" w:lineRule="auto"/>
        <w:jc w:val="both"/>
        <w:rPr>
          <w:rStyle w:val="-"/>
          <w:rFonts w:ascii="Arial" w:hAnsi="Arial" w:cs="Arial"/>
          <w:sz w:val="22"/>
          <w:szCs w:val="22"/>
        </w:rPr>
      </w:pPr>
      <w:r w:rsidRPr="00F41BB4">
        <w:rPr>
          <w:rFonts w:ascii="Arial" w:hAnsi="Arial" w:cs="Arial"/>
          <w:sz w:val="22"/>
          <w:szCs w:val="22"/>
        </w:rPr>
        <w:t xml:space="preserve">Καθηγητής Λεωνίδας Ανθόπουλος, Πανεπιστήμιο Θεσσαλίας, </w:t>
      </w:r>
      <w:hyperlink r:id="rId8" w:history="1">
        <w:r w:rsidRPr="00F41BB4">
          <w:rPr>
            <w:rStyle w:val="-"/>
            <w:rFonts w:ascii="Arial" w:hAnsi="Arial" w:cs="Arial"/>
            <w:sz w:val="22"/>
            <w:szCs w:val="22"/>
          </w:rPr>
          <w:t>lanthopo@uth.gr</w:t>
        </w:r>
      </w:hyperlink>
      <w:r w:rsidRPr="00F41BB4">
        <w:rPr>
          <w:rFonts w:ascii="Arial" w:hAnsi="Arial" w:cs="Arial"/>
          <w:sz w:val="22"/>
          <w:szCs w:val="22"/>
        </w:rPr>
        <w:br/>
        <w:t xml:space="preserve">Χρήστος </w:t>
      </w:r>
      <w:proofErr w:type="spellStart"/>
      <w:r w:rsidRPr="00F41BB4">
        <w:rPr>
          <w:rFonts w:ascii="Arial" w:hAnsi="Arial" w:cs="Arial"/>
          <w:sz w:val="22"/>
          <w:szCs w:val="22"/>
        </w:rPr>
        <w:t>Ζιώζιας</w:t>
      </w:r>
      <w:proofErr w:type="spellEnd"/>
      <w:r w:rsidRPr="00F41BB4">
        <w:rPr>
          <w:rFonts w:ascii="Arial" w:hAnsi="Arial" w:cs="Arial"/>
          <w:sz w:val="22"/>
          <w:szCs w:val="22"/>
        </w:rPr>
        <w:t xml:space="preserve">, Ψηφιακές Πόλεις Κεντρικής Ελλάδας CITIESNET S.A., </w:t>
      </w:r>
      <w:hyperlink r:id="rId9" w:history="1">
        <w:r w:rsidRPr="00F41BB4">
          <w:rPr>
            <w:rStyle w:val="-"/>
            <w:rFonts w:ascii="Arial" w:hAnsi="Arial" w:cs="Arial"/>
            <w:sz w:val="22"/>
            <w:szCs w:val="22"/>
          </w:rPr>
          <w:t>chrziozias@gmail.com</w:t>
        </w:r>
      </w:hyperlink>
      <w:r w:rsidRPr="00F41BB4">
        <w:rPr>
          <w:rFonts w:ascii="Arial" w:hAnsi="Arial" w:cs="Arial"/>
          <w:sz w:val="22"/>
          <w:szCs w:val="22"/>
        </w:rPr>
        <w:br/>
        <w:t xml:space="preserve">Θεόδωρος Παναγιωτακόπουλος, Ελληνικό Ανοικτό Πανεπιστήμιο Ε.Α.Π., </w:t>
      </w:r>
      <w:hyperlink r:id="rId10" w:history="1">
        <w:r w:rsidRPr="00F41BB4">
          <w:rPr>
            <w:rStyle w:val="-"/>
            <w:rFonts w:ascii="Arial" w:hAnsi="Arial" w:cs="Arial"/>
            <w:sz w:val="22"/>
            <w:szCs w:val="22"/>
          </w:rPr>
          <w:t>info@daissy.eap.gr</w:t>
        </w:r>
      </w:hyperlink>
      <w:r w:rsidRPr="00F41BB4">
        <w:rPr>
          <w:rFonts w:ascii="Arial" w:hAnsi="Arial" w:cs="Arial"/>
          <w:sz w:val="22"/>
          <w:szCs w:val="22"/>
        </w:rPr>
        <w:br/>
        <w:t xml:space="preserve">Ιωάννης Σαριδάκης, Ελληνικός Οργανισμός Τυποποίησης ΕΛ.Ο.Τ., </w:t>
      </w:r>
      <w:hyperlink r:id="rId11" w:history="1">
        <w:r w:rsidRPr="00F41BB4">
          <w:rPr>
            <w:rStyle w:val="-"/>
            <w:rFonts w:ascii="Arial" w:hAnsi="Arial" w:cs="Arial"/>
            <w:sz w:val="22"/>
            <w:szCs w:val="22"/>
          </w:rPr>
          <w:t>ixs@elot.gr</w:t>
        </w:r>
      </w:hyperlink>
    </w:p>
    <w:p w:rsidR="00F41BB4" w:rsidRPr="00350B49" w:rsidRDefault="00F41BB4" w:rsidP="00350B49">
      <w:pPr>
        <w:pStyle w:val="Web"/>
        <w:spacing w:line="276" w:lineRule="auto"/>
        <w:jc w:val="both"/>
        <w:rPr>
          <w:rFonts w:ascii="Arial" w:hAnsi="Arial" w:cs="Arial"/>
          <w:color w:val="0000FF"/>
          <w:sz w:val="22"/>
          <w:szCs w:val="22"/>
          <w:u w:val="single"/>
        </w:rPr>
      </w:pPr>
      <w:r w:rsidRPr="00F41BB4">
        <w:rPr>
          <w:rFonts w:ascii="Arial" w:hAnsi="Arial" w:cs="Arial"/>
          <w:sz w:val="22"/>
          <w:szCs w:val="22"/>
        </w:rPr>
        <w:t xml:space="preserve">Βασίλειος </w:t>
      </w:r>
      <w:proofErr w:type="spellStart"/>
      <w:r w:rsidRPr="00F41BB4">
        <w:rPr>
          <w:rFonts w:ascii="Arial" w:hAnsi="Arial" w:cs="Arial"/>
          <w:sz w:val="22"/>
          <w:szCs w:val="22"/>
        </w:rPr>
        <w:t>Κυριατζής</w:t>
      </w:r>
      <w:proofErr w:type="spellEnd"/>
      <w:r w:rsidRPr="00F41BB4">
        <w:rPr>
          <w:rFonts w:ascii="Arial" w:hAnsi="Arial" w:cs="Arial"/>
          <w:sz w:val="22"/>
          <w:szCs w:val="22"/>
        </w:rPr>
        <w:t xml:space="preserve">, Πανεπιστήμιο Θεσσαλίας, </w:t>
      </w:r>
      <w:hyperlink r:id="rId12" w:history="1">
        <w:r w:rsidRPr="00F41BB4">
          <w:rPr>
            <w:rStyle w:val="-"/>
            <w:rFonts w:ascii="Arial" w:hAnsi="Arial" w:cs="Arial"/>
            <w:sz w:val="22"/>
            <w:szCs w:val="22"/>
          </w:rPr>
          <w:t>kyriatzis@uth.gr</w:t>
        </w:r>
      </w:hyperlink>
    </w:p>
    <w:p w:rsidR="00F41BB4" w:rsidRPr="00F41BB4" w:rsidRDefault="00F41BB4">
      <w:pPr>
        <w:rPr>
          <w:rFonts w:ascii="Arial" w:hAnsi="Arial" w:cs="Arial"/>
        </w:rPr>
      </w:pPr>
    </w:p>
    <w:sectPr w:rsidR="00F41BB4" w:rsidRPr="00F41B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B4"/>
    <w:rsid w:val="00350B49"/>
    <w:rsid w:val="00D24121"/>
    <w:rsid w:val="00F41B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7126"/>
  <w15:chartTrackingRefBased/>
  <w15:docId w15:val="{4D26A86B-AE2F-4000-A087-6869AD53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1B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41BB4"/>
    <w:rPr>
      <w:b/>
      <w:bCs/>
    </w:rPr>
  </w:style>
  <w:style w:type="character" w:styleId="-">
    <w:name w:val="Hyperlink"/>
    <w:basedOn w:val="a0"/>
    <w:uiPriority w:val="99"/>
    <w:semiHidden/>
    <w:unhideWhenUsed/>
    <w:rsid w:val="00F41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4052">
      <w:bodyDiv w:val="1"/>
      <w:marLeft w:val="0"/>
      <w:marRight w:val="0"/>
      <w:marTop w:val="0"/>
      <w:marBottom w:val="0"/>
      <w:divBdr>
        <w:top w:val="none" w:sz="0" w:space="0" w:color="auto"/>
        <w:left w:val="none" w:sz="0" w:space="0" w:color="auto"/>
        <w:bottom w:val="none" w:sz="0" w:space="0" w:color="auto"/>
        <w:right w:val="none" w:sz="0" w:space="0" w:color="auto"/>
      </w:divBdr>
      <w:divsChild>
        <w:div w:id="163158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thopo@uth.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tsilis@uth.gr" TargetMode="External"/><Relationship Id="rId12" Type="http://schemas.openxmlformats.org/officeDocument/2006/relationships/hyperlink" Target="mailto:kyriatzis@uth.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vops.uth.gr/dev/workshop" TargetMode="External"/><Relationship Id="rId11" Type="http://schemas.openxmlformats.org/officeDocument/2006/relationships/hyperlink" Target="mailto:ixs@elot.gr" TargetMode="External"/><Relationship Id="rId5" Type="http://schemas.openxmlformats.org/officeDocument/2006/relationships/hyperlink" Target="http://devops.uth.gr" TargetMode="External"/><Relationship Id="rId10" Type="http://schemas.openxmlformats.org/officeDocument/2006/relationships/hyperlink" Target="mailto:info@daissy.eap.gr" TargetMode="External"/><Relationship Id="rId4" Type="http://schemas.openxmlformats.org/officeDocument/2006/relationships/image" Target="media/image1.png"/><Relationship Id="rId9" Type="http://schemas.openxmlformats.org/officeDocument/2006/relationships/hyperlink" Target="mailto:chrziozias@gmail.co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263</Words>
  <Characters>1426</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2</cp:revision>
  <dcterms:created xsi:type="dcterms:W3CDTF">2020-05-11T11:06:00Z</dcterms:created>
  <dcterms:modified xsi:type="dcterms:W3CDTF">2020-05-11T11:30:00Z</dcterms:modified>
</cp:coreProperties>
</file>