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01" w:rsidRDefault="00AA4501" w:rsidP="00AA4501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8DD41E0" wp14:editId="4B34F9FA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01" w:rsidRPr="00872290" w:rsidRDefault="00AA4501" w:rsidP="00AA4501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AA4501" w:rsidRPr="00872290" w:rsidRDefault="00AA4501" w:rsidP="00AA4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AA4501" w:rsidRPr="00872290" w:rsidRDefault="00AA4501" w:rsidP="00AA4501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AA4501" w:rsidRDefault="00AA4501" w:rsidP="00AA4501">
      <w:pPr>
        <w:shd w:val="clear" w:color="auto" w:fill="FFFFFF"/>
        <w:spacing w:after="30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spacing w:val="7"/>
          <w:kern w:val="36"/>
          <w:sz w:val="45"/>
          <w:szCs w:val="45"/>
          <w:lang w:eastAsia="el-GR"/>
        </w:rPr>
      </w:pPr>
    </w:p>
    <w:p w:rsidR="00AA4501" w:rsidRDefault="00AA4501" w:rsidP="00AA4501">
      <w:pPr>
        <w:shd w:val="clear" w:color="auto" w:fill="FFFFFF"/>
        <w:spacing w:after="300" w:line="240" w:lineRule="auto"/>
        <w:outlineLvl w:val="0"/>
        <w:rPr>
          <w:rFonts w:ascii="Arial Narrow" w:eastAsia="Times New Roman" w:hAnsi="Arial Narrow" w:cs="Times New Roman"/>
          <w:b/>
          <w:bCs/>
          <w:color w:val="000000"/>
          <w:spacing w:val="7"/>
          <w:kern w:val="36"/>
          <w:sz w:val="45"/>
          <w:szCs w:val="45"/>
          <w:lang w:eastAsia="el-GR"/>
        </w:rPr>
      </w:pPr>
    </w:p>
    <w:p w:rsidR="00AA4501" w:rsidRPr="00AA4501" w:rsidRDefault="00AA4501" w:rsidP="00AA4501">
      <w:pPr>
        <w:shd w:val="clear" w:color="auto" w:fill="FFFFFF"/>
        <w:spacing w:after="300" w:line="240" w:lineRule="auto"/>
        <w:outlineLvl w:val="0"/>
        <w:rPr>
          <w:rFonts w:ascii="Arial Narrow" w:eastAsia="Times New Roman" w:hAnsi="Arial Narrow" w:cs="Times New Roman"/>
          <w:b/>
          <w:bCs/>
          <w:color w:val="0000CC"/>
          <w:spacing w:val="7"/>
          <w:kern w:val="36"/>
          <w:sz w:val="45"/>
          <w:szCs w:val="45"/>
          <w:lang w:eastAsia="el-GR"/>
        </w:rPr>
      </w:pPr>
      <w:r w:rsidRPr="00AA4501">
        <w:rPr>
          <w:rFonts w:ascii="Arial Narrow" w:eastAsia="Times New Roman" w:hAnsi="Arial Narrow" w:cs="Times New Roman"/>
          <w:b/>
          <w:bCs/>
          <w:color w:val="0000CC"/>
          <w:spacing w:val="7"/>
          <w:kern w:val="36"/>
          <w:sz w:val="45"/>
          <w:szCs w:val="45"/>
          <w:lang w:eastAsia="el-GR"/>
        </w:rPr>
        <w:t>ΙΑΚΑ "Το Έργον Του Τομέα Αρχαιολογίας Κατά Το 2019"</w:t>
      </w:r>
    </w:p>
    <w:p w:rsidR="00AA4501" w:rsidRPr="00AA4501" w:rsidRDefault="00AA4501" w:rsidP="00AA4501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CC"/>
          <w:spacing w:val="2"/>
          <w:sz w:val="23"/>
          <w:szCs w:val="23"/>
        </w:rPr>
      </w:pPr>
      <w:r w:rsidRPr="00AA4501">
        <w:rPr>
          <w:noProof/>
          <w:color w:val="0000CC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Ορθογώνιο 1" descr="https://www.uth.gr/sites/default/files/images/2020/iaka_poster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304DA" id="Ορθογώνιο 1" o:spid="_x0000_s1026" alt="https://www.uth.gr/sites/default/files/images/2020/iaka_poster_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2npuoAwMAAA0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AA4501">
        <w:rPr>
          <w:rFonts w:ascii="Arial" w:hAnsi="Arial" w:cs="Arial"/>
          <w:noProof/>
          <w:color w:val="0000CC"/>
          <w:spacing w:val="2"/>
          <w:sz w:val="23"/>
          <w:szCs w:val="23"/>
        </w:rPr>
        <w:drawing>
          <wp:inline distT="0" distB="0" distL="0" distR="0">
            <wp:extent cx="2948178" cy="4171950"/>
            <wp:effectExtent l="0" t="0" r="5080" b="0"/>
            <wp:docPr id="2" name="Εικόνα 2" descr="\\ad.uth.gr\sharedfolders\FolderRedirection\ragatou\Desktop\ΓΕΝΙΚΟ ΑΡΧΕΙΟ\ΑΡΧΕΙΟ 2020\ΔΕΛΤΙΑ ΤΥΠΟΥ\Φερβρουαριος 2020\ΙΑΚΑ\iaka_poste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d.uth.gr\sharedfolders\FolderRedirection\ragatou\Desktop\ΓΕΝΙΚΟ ΑΡΧΕΙΟ\ΑΡΧΕΙΟ 2020\ΔΕΛΤΙΑ ΤΥΠΟΥ\Φερβρουαριος 2020\ΙΑΚΑ\iaka_poster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42" cy="41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501" w:rsidRPr="00AA4501" w:rsidRDefault="00AA4501" w:rsidP="00AA4501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CC"/>
          <w:spacing w:val="2"/>
          <w:sz w:val="23"/>
          <w:szCs w:val="23"/>
        </w:rPr>
      </w:pPr>
      <w:r w:rsidRPr="00AA4501">
        <w:rPr>
          <w:rFonts w:ascii="Arial" w:hAnsi="Arial" w:cs="Arial"/>
          <w:color w:val="0000CC"/>
          <w:spacing w:val="2"/>
          <w:sz w:val="23"/>
          <w:szCs w:val="23"/>
        </w:rPr>
        <w:t>Την Τετάρτη </w:t>
      </w:r>
      <w:r w:rsidRPr="00AA4501">
        <w:rPr>
          <w:rStyle w:val="a3"/>
          <w:rFonts w:ascii="Arial" w:hAnsi="Arial" w:cs="Arial"/>
          <w:color w:val="0000CC"/>
          <w:spacing w:val="2"/>
          <w:sz w:val="23"/>
          <w:szCs w:val="23"/>
        </w:rPr>
        <w:t>19/02/2020 και ώρα 18:30 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>στο </w:t>
      </w:r>
      <w:r w:rsidRPr="00AA4501">
        <w:rPr>
          <w:rStyle w:val="a3"/>
          <w:rFonts w:ascii="Arial" w:hAnsi="Arial" w:cs="Arial"/>
          <w:color w:val="0000CC"/>
          <w:spacing w:val="2"/>
          <w:sz w:val="23"/>
          <w:szCs w:val="23"/>
        </w:rPr>
        <w:t>κτήριο Τσικρίκη 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>(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Ιάσονος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145 με Γαμβέτα), ο Τομέας Αρχαιολογίας του Τμήματος ΙΑΚΑ θα παρουσιάσει τις αρχαιολογικές ανασκαφές και λοιπές ερευνητικές δραστηριότητες των μελών του κατά το έτος 2019.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 </w:t>
      </w:r>
    </w:p>
    <w:p w:rsidR="00AA4501" w:rsidRPr="00AA4501" w:rsidRDefault="00AA4501" w:rsidP="00AA4501">
      <w:pPr>
        <w:pStyle w:val="Web"/>
        <w:shd w:val="clear" w:color="auto" w:fill="FFFFFF"/>
        <w:spacing w:before="0" w:beforeAutospacing="0" w:after="0" w:afterAutospacing="0" w:line="456" w:lineRule="atLeast"/>
        <w:rPr>
          <w:rFonts w:ascii="Arial" w:hAnsi="Arial" w:cs="Arial"/>
          <w:color w:val="0000CC"/>
          <w:spacing w:val="2"/>
          <w:sz w:val="23"/>
          <w:szCs w:val="23"/>
        </w:rPr>
      </w:pPr>
      <w:r w:rsidRPr="00AA4501">
        <w:rPr>
          <w:rStyle w:val="a3"/>
          <w:rFonts w:ascii="Arial" w:hAnsi="Arial" w:cs="Arial"/>
          <w:color w:val="0000CC"/>
          <w:spacing w:val="2"/>
          <w:sz w:val="23"/>
          <w:szCs w:val="23"/>
        </w:rPr>
        <w:t>Πρόγραμμα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</w:r>
      <w:r w:rsidRPr="00AA4501">
        <w:rPr>
          <w:rFonts w:ascii="Arial" w:hAnsi="Arial" w:cs="Arial"/>
          <w:color w:val="0000CC"/>
          <w:spacing w:val="2"/>
          <w:sz w:val="23"/>
          <w:szCs w:val="23"/>
          <w:u w:val="single"/>
        </w:rPr>
        <w:t>18.30 -18.45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 Ιφιγένεια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Τουρναβίτου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-  Γιώργος Τουφεξής (Εφορεία Αρχαιοτήτων Λάρισας)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 xml:space="preserve">O μυκηναϊκός οικισμός στο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Μακρυχώρι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Λάρισας. Καλοκαίρι 2019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 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</w:r>
      <w:r w:rsidRPr="00AA4501">
        <w:rPr>
          <w:rFonts w:ascii="Arial" w:hAnsi="Arial" w:cs="Arial"/>
          <w:color w:val="0000CC"/>
          <w:spacing w:val="2"/>
          <w:sz w:val="23"/>
          <w:szCs w:val="23"/>
          <w:u w:val="single"/>
        </w:rPr>
        <w:t>18.45 - 19.00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  Ανθή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Μπάτζιου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(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Eφορεία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Αρχαιοτήτων Μαγνησίας) – Ιφιγένεια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Τουρναβίτου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Ο μυκηναϊκός οικισμός στα Πευκάκια Βόλου. Καλοκαίρι 2019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 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</w:r>
      <w:r w:rsidRPr="00AA4501">
        <w:rPr>
          <w:rFonts w:ascii="Arial" w:hAnsi="Arial" w:cs="Arial"/>
          <w:color w:val="0000CC"/>
          <w:spacing w:val="2"/>
          <w:sz w:val="23"/>
          <w:szCs w:val="23"/>
          <w:u w:val="single"/>
        </w:rPr>
        <w:t>19.00 - 19.15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 Αλέξανδρος Μαζαράκης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Αινιάν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- Δημήτρης Αθανασούλης (Εφορεία Αρχαιοτήτων Κυκλάδων)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lastRenderedPageBreak/>
        <w:t>Ανασκαφές στη βραχονησίδα "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Βρυοκαστράκι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>" κατά το 2019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 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</w:r>
      <w:r w:rsidRPr="00AA4501">
        <w:rPr>
          <w:rFonts w:ascii="Arial" w:hAnsi="Arial" w:cs="Arial"/>
          <w:color w:val="0000CC"/>
          <w:spacing w:val="2"/>
          <w:sz w:val="23"/>
          <w:szCs w:val="23"/>
          <w:u w:val="single"/>
        </w:rPr>
        <w:t>19.15 - 19.30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 Αλέξανδρος Μαζαράκης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Αινιάν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– Αργυρούλα Δουλγέρη-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Ιντζεσίλογλου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(Εφορεία Αρχαιοτήτων Μαγνησίας) –  Γρηγόρης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Τσόκας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(Αριστοτέλειο Πανεπιστήμιο Θεσσαλονίκης)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Γεωφυσικές έρευνες στην Κεφάλα Σκιάθου κατά το 2019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 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</w:r>
      <w:r w:rsidRPr="00AA4501">
        <w:rPr>
          <w:rFonts w:ascii="Arial" w:hAnsi="Arial" w:cs="Arial"/>
          <w:color w:val="0000CC"/>
          <w:spacing w:val="2"/>
          <w:sz w:val="23"/>
          <w:szCs w:val="23"/>
          <w:u w:val="single"/>
        </w:rPr>
        <w:t>19.30 - 19.45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 Γιάννης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Λώλος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 xml:space="preserve">Το ανασκαφικό πρόγραμμα της αρχαίας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Σικυώνας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κατά το 2019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 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</w:r>
      <w:r w:rsidRPr="00AA4501">
        <w:rPr>
          <w:rFonts w:ascii="Arial" w:hAnsi="Arial" w:cs="Arial"/>
          <w:color w:val="0000CC"/>
          <w:spacing w:val="2"/>
          <w:sz w:val="23"/>
          <w:szCs w:val="23"/>
          <w:u w:val="single"/>
        </w:rPr>
        <w:t>19.45 - 20.00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 Γιάννης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Λώλος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- Βάσω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Ροντήρη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(Εφορεία Αρχαιοτήτων Μαγνησίας)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 xml:space="preserve">Ανασκαφή Μαγούλας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Πλατανιώτικης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κατά το 2019.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 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</w:r>
      <w:r w:rsidRPr="00AA4501">
        <w:rPr>
          <w:rFonts w:ascii="Arial" w:hAnsi="Arial" w:cs="Arial"/>
          <w:color w:val="0000CC"/>
          <w:spacing w:val="2"/>
          <w:sz w:val="23"/>
          <w:szCs w:val="23"/>
          <w:u w:val="single"/>
        </w:rPr>
        <w:t>20.00 – 20.15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 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Iφιγένεια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Λεβέντη με τη συνεργασία του R. Α.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Bouchon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, (Πανεπιστήμιο </w:t>
      </w:r>
      <w:proofErr w:type="spellStart"/>
      <w:r w:rsidRPr="00AA4501">
        <w:rPr>
          <w:rFonts w:ascii="Arial" w:hAnsi="Arial" w:cs="Arial"/>
          <w:color w:val="0000CC"/>
          <w:spacing w:val="2"/>
          <w:sz w:val="23"/>
          <w:szCs w:val="23"/>
        </w:rPr>
        <w:t>Lyon</w:t>
      </w:r>
      <w:proofErr w:type="spellEnd"/>
      <w:r w:rsidRPr="00AA4501">
        <w:rPr>
          <w:rFonts w:ascii="Arial" w:hAnsi="Arial" w:cs="Arial"/>
          <w:color w:val="0000CC"/>
          <w:spacing w:val="2"/>
          <w:sz w:val="23"/>
          <w:szCs w:val="23"/>
        </w:rPr>
        <w:t xml:space="preserve"> 2)</w:t>
      </w:r>
      <w:r w:rsidRPr="00AA4501">
        <w:rPr>
          <w:rFonts w:ascii="Arial" w:hAnsi="Arial" w:cs="Arial"/>
          <w:color w:val="0000CC"/>
          <w:spacing w:val="2"/>
          <w:sz w:val="23"/>
          <w:szCs w:val="23"/>
        </w:rPr>
        <w:br/>
        <w:t>Επιτύμβιες στήλες  ρωμαϊκών  χρόνων από τη Θεσσαλία. Το Διαχρονικό Μουσείο Λάρισας και οι αρχαιολογικές συλλογές της Εφορείας Αρχαιοτήτων Λάρισας. Ο τόμος </w:t>
      </w:r>
      <w:proofErr w:type="spellStart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>Corpus</w:t>
      </w:r>
      <w:proofErr w:type="spellEnd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 xml:space="preserve"> </w:t>
      </w:r>
      <w:proofErr w:type="spellStart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>Signorum</w:t>
      </w:r>
      <w:proofErr w:type="spellEnd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 xml:space="preserve"> </w:t>
      </w:r>
      <w:proofErr w:type="spellStart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>Imperii</w:t>
      </w:r>
      <w:proofErr w:type="spellEnd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 xml:space="preserve"> </w:t>
      </w:r>
      <w:proofErr w:type="spellStart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>Romani</w:t>
      </w:r>
      <w:proofErr w:type="spellEnd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 xml:space="preserve"> (CSIR) </w:t>
      </w:r>
      <w:proofErr w:type="spellStart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>Greece</w:t>
      </w:r>
      <w:proofErr w:type="spellEnd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 xml:space="preserve">, </w:t>
      </w:r>
      <w:proofErr w:type="spellStart"/>
      <w:r w:rsidRPr="00AA4501">
        <w:rPr>
          <w:rStyle w:val="a4"/>
          <w:rFonts w:ascii="Arial" w:hAnsi="Arial" w:cs="Arial"/>
          <w:color w:val="0000CC"/>
          <w:spacing w:val="2"/>
          <w:sz w:val="23"/>
          <w:szCs w:val="23"/>
        </w:rPr>
        <w:t>Τhessaly</w:t>
      </w:r>
      <w:proofErr w:type="spellEnd"/>
    </w:p>
    <w:p w:rsidR="009672F8" w:rsidRPr="00AA4501" w:rsidRDefault="009672F8">
      <w:pPr>
        <w:rPr>
          <w:color w:val="0000CC"/>
        </w:rPr>
      </w:pPr>
    </w:p>
    <w:sectPr w:rsidR="009672F8" w:rsidRPr="00AA45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1"/>
    <w:rsid w:val="009672F8"/>
    <w:rsid w:val="00AA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8CD1"/>
  <w15:chartTrackingRefBased/>
  <w15:docId w15:val="{09B23EFF-6995-400E-827B-91543F49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AA4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A4501"/>
    <w:rPr>
      <w:b/>
      <w:bCs/>
    </w:rPr>
  </w:style>
  <w:style w:type="character" w:styleId="a4">
    <w:name w:val="Emphasis"/>
    <w:basedOn w:val="a0"/>
    <w:uiPriority w:val="20"/>
    <w:qFormat/>
    <w:rsid w:val="00AA4501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AA450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AA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2020-02-12T09:32:00Z</dcterms:created>
  <dcterms:modified xsi:type="dcterms:W3CDTF">2020-02-12T09:35:00Z</dcterms:modified>
</cp:coreProperties>
</file>