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97" w:rsidRDefault="00AC4A97" w:rsidP="00AC4A97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inline distT="0" distB="0" distL="0" distR="0" wp14:anchorId="383865A5" wp14:editId="66A04082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A97" w:rsidRPr="0005027E" w:rsidRDefault="00AC4A97" w:rsidP="00AC4A97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05027E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AC4A97" w:rsidRPr="0005027E" w:rsidRDefault="00AC4A97" w:rsidP="00AC4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05027E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05027E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AC4A97" w:rsidRDefault="00AC4A97" w:rsidP="00AC4A97">
      <w:pPr>
        <w:spacing w:before="130" w:after="100" w:afterAutospacing="1"/>
        <w:jc w:val="center"/>
        <w:rPr>
          <w:b/>
          <w:color w:val="0000CC"/>
          <w:sz w:val="28"/>
          <w:szCs w:val="28"/>
        </w:rPr>
      </w:pPr>
      <w:r w:rsidRPr="00732B48">
        <w:rPr>
          <w:b/>
          <w:color w:val="0000CC"/>
          <w:sz w:val="28"/>
          <w:szCs w:val="28"/>
        </w:rPr>
        <w:t>ΔΕΛΤΙΟ ΤΥΠΟΥ</w:t>
      </w:r>
    </w:p>
    <w:p w:rsidR="00D767FB" w:rsidRDefault="00D767FB" w:rsidP="00AC4A97">
      <w:pPr>
        <w:spacing w:before="130" w:after="100" w:afterAutospacing="1"/>
        <w:jc w:val="center"/>
        <w:rPr>
          <w:b/>
          <w:color w:val="0000CC"/>
          <w:sz w:val="28"/>
          <w:szCs w:val="28"/>
        </w:rPr>
      </w:pPr>
    </w:p>
    <w:p w:rsidR="00AC4A97" w:rsidRPr="00AC4A97" w:rsidRDefault="00AC4A97" w:rsidP="00AC4A97">
      <w:pPr>
        <w:spacing w:line="360" w:lineRule="auto"/>
        <w:jc w:val="center"/>
        <w:rPr>
          <w:rStyle w:val="fontstyle21"/>
          <w:rFonts w:ascii="Garamond" w:hAnsi="Garamond"/>
          <w:color w:val="0000CC"/>
          <w:sz w:val="24"/>
          <w:szCs w:val="24"/>
        </w:rPr>
      </w:pPr>
      <w:r w:rsidRPr="00AC4A97">
        <w:rPr>
          <w:rStyle w:val="fontstyle21"/>
          <w:rFonts w:ascii="Garamond" w:hAnsi="Garamond"/>
          <w:color w:val="0000CC"/>
          <w:sz w:val="24"/>
          <w:szCs w:val="24"/>
        </w:rPr>
        <w:t xml:space="preserve">Παρουσίαση του Βιβλίου </w:t>
      </w:r>
      <w:r w:rsidRPr="00AC4A97">
        <w:rPr>
          <w:rStyle w:val="fontstyle01"/>
          <w:rFonts w:ascii="Garamond" w:hAnsi="Garamond"/>
          <w:color w:val="0000CC"/>
          <w:sz w:val="24"/>
          <w:szCs w:val="24"/>
        </w:rPr>
        <w:t xml:space="preserve">του Βαγγέλη </w:t>
      </w:r>
      <w:proofErr w:type="spellStart"/>
      <w:r w:rsidRPr="00AC4A97">
        <w:rPr>
          <w:rStyle w:val="fontstyle01"/>
          <w:rFonts w:ascii="Garamond" w:hAnsi="Garamond"/>
          <w:color w:val="0000CC"/>
          <w:sz w:val="24"/>
          <w:szCs w:val="24"/>
        </w:rPr>
        <w:t>Καραμανωλάκη</w:t>
      </w:r>
      <w:proofErr w:type="spellEnd"/>
      <w:r w:rsidRPr="00AC4A97">
        <w:rPr>
          <w:rFonts w:ascii="Garamond" w:hAnsi="Garamond"/>
          <w:b/>
          <w:bCs/>
          <w:color w:val="0000CC"/>
          <w:sz w:val="24"/>
          <w:szCs w:val="24"/>
        </w:rPr>
        <w:br/>
      </w:r>
      <w:r w:rsidRPr="00AC4A97">
        <w:rPr>
          <w:rStyle w:val="fontstyle01"/>
          <w:rFonts w:ascii="Garamond" w:hAnsi="Garamond"/>
          <w:color w:val="0000CC"/>
          <w:sz w:val="24"/>
          <w:szCs w:val="24"/>
        </w:rPr>
        <w:t>«ΑNΕΠΙΘΥΜΗΤΟ ΠΑΡΕΛΘΟΝ</w:t>
      </w:r>
      <w:r w:rsidRPr="00AC4A97">
        <w:rPr>
          <w:rFonts w:ascii="Garamond" w:hAnsi="Garamond"/>
          <w:b/>
          <w:bCs/>
          <w:color w:val="0000CC"/>
          <w:sz w:val="24"/>
          <w:szCs w:val="24"/>
        </w:rPr>
        <w:br/>
      </w:r>
      <w:r w:rsidRPr="00AC4A97">
        <w:rPr>
          <w:rStyle w:val="fontstyle01"/>
          <w:rFonts w:ascii="Garamond" w:hAnsi="Garamond"/>
          <w:color w:val="0000CC"/>
          <w:sz w:val="24"/>
          <w:szCs w:val="24"/>
        </w:rPr>
        <w:t>Οι φάκελοι κοινωνικών φρονημάτων στον 20ό αι. και η καταστροφή τους»</w:t>
      </w:r>
      <w:r w:rsidRPr="00AC4A97">
        <w:rPr>
          <w:rFonts w:ascii="Garamond" w:hAnsi="Garamond"/>
          <w:b/>
          <w:bCs/>
          <w:color w:val="0000CC"/>
          <w:sz w:val="24"/>
          <w:szCs w:val="24"/>
        </w:rPr>
        <w:br/>
      </w:r>
      <w:r w:rsidRPr="00AC4A97">
        <w:rPr>
          <w:rStyle w:val="fontstyle21"/>
          <w:rFonts w:ascii="Garamond" w:hAnsi="Garamond"/>
          <w:color w:val="0000CC"/>
          <w:sz w:val="24"/>
          <w:szCs w:val="24"/>
        </w:rPr>
        <w:t>(</w:t>
      </w:r>
      <w:proofErr w:type="spellStart"/>
      <w:r w:rsidRPr="00AC4A97">
        <w:rPr>
          <w:rStyle w:val="fontstyle21"/>
          <w:rFonts w:ascii="Garamond" w:hAnsi="Garamond"/>
          <w:color w:val="0000CC"/>
          <w:sz w:val="24"/>
          <w:szCs w:val="24"/>
        </w:rPr>
        <w:t>εκδ</w:t>
      </w:r>
      <w:proofErr w:type="spellEnd"/>
      <w:r w:rsidRPr="00AC4A97">
        <w:rPr>
          <w:rStyle w:val="fontstyle21"/>
          <w:rFonts w:ascii="Garamond" w:hAnsi="Garamond"/>
          <w:color w:val="0000CC"/>
          <w:sz w:val="24"/>
          <w:szCs w:val="24"/>
        </w:rPr>
        <w:t>. Θεμέλιο)</w:t>
      </w:r>
      <w:r w:rsidRPr="00AC4A97">
        <w:rPr>
          <w:rFonts w:ascii="Garamond" w:hAnsi="Garamond"/>
          <w:color w:val="0000CC"/>
          <w:sz w:val="24"/>
          <w:szCs w:val="24"/>
        </w:rPr>
        <w:br/>
      </w:r>
      <w:r w:rsidRPr="00AC4A97">
        <w:rPr>
          <w:rStyle w:val="fontstyle01"/>
          <w:rFonts w:ascii="Garamond" w:hAnsi="Garamond"/>
          <w:color w:val="0000CC"/>
          <w:sz w:val="24"/>
          <w:szCs w:val="24"/>
        </w:rPr>
        <w:t xml:space="preserve">την Τετάρτη 5 Φεβρουαρίου 2020 </w:t>
      </w:r>
      <w:r w:rsidRPr="00AC4A97">
        <w:rPr>
          <w:rStyle w:val="fontstyle21"/>
          <w:rFonts w:ascii="Garamond" w:hAnsi="Garamond"/>
          <w:color w:val="0000CC"/>
          <w:sz w:val="24"/>
          <w:szCs w:val="24"/>
        </w:rPr>
        <w:t xml:space="preserve">και ώρα </w:t>
      </w:r>
      <w:r w:rsidRPr="00AC4A97">
        <w:rPr>
          <w:rStyle w:val="fontstyle01"/>
          <w:rFonts w:ascii="Garamond" w:hAnsi="Garamond"/>
          <w:color w:val="0000CC"/>
          <w:sz w:val="24"/>
          <w:szCs w:val="24"/>
        </w:rPr>
        <w:t>7.00 μ.μ.</w:t>
      </w:r>
      <w:r w:rsidRPr="00AC4A97">
        <w:rPr>
          <w:rFonts w:ascii="Garamond" w:hAnsi="Garamond"/>
          <w:b/>
          <w:bCs/>
          <w:color w:val="0000CC"/>
          <w:sz w:val="24"/>
          <w:szCs w:val="24"/>
        </w:rPr>
        <w:br/>
      </w:r>
      <w:r w:rsidRPr="00AC4A97">
        <w:rPr>
          <w:rStyle w:val="fontstyle21"/>
          <w:rFonts w:ascii="Garamond" w:hAnsi="Garamond"/>
          <w:color w:val="0000CC"/>
          <w:sz w:val="24"/>
          <w:szCs w:val="24"/>
        </w:rPr>
        <w:t xml:space="preserve">στο </w:t>
      </w:r>
      <w:r w:rsidRPr="00AC4A97">
        <w:rPr>
          <w:rStyle w:val="fontstyle01"/>
          <w:rFonts w:ascii="Garamond" w:hAnsi="Garamond"/>
          <w:color w:val="0000CC"/>
          <w:sz w:val="24"/>
          <w:szCs w:val="24"/>
        </w:rPr>
        <w:t xml:space="preserve">κτήριο </w:t>
      </w:r>
      <w:proofErr w:type="spellStart"/>
      <w:r w:rsidRPr="00AC4A97">
        <w:rPr>
          <w:rStyle w:val="fontstyle01"/>
          <w:rFonts w:ascii="Garamond" w:hAnsi="Garamond"/>
          <w:color w:val="0000CC"/>
          <w:sz w:val="24"/>
          <w:szCs w:val="24"/>
        </w:rPr>
        <w:t>Ματσάγγου</w:t>
      </w:r>
      <w:proofErr w:type="spellEnd"/>
      <w:r w:rsidRPr="00AC4A97">
        <w:rPr>
          <w:rStyle w:val="fontstyle01"/>
          <w:rFonts w:ascii="Garamond" w:hAnsi="Garamond"/>
          <w:color w:val="0000CC"/>
          <w:sz w:val="24"/>
          <w:szCs w:val="24"/>
        </w:rPr>
        <w:t xml:space="preserve"> </w:t>
      </w:r>
      <w:r w:rsidRPr="00AC4A97">
        <w:rPr>
          <w:rStyle w:val="fontstyle21"/>
          <w:rFonts w:ascii="Garamond" w:hAnsi="Garamond"/>
          <w:color w:val="0000CC"/>
          <w:sz w:val="24"/>
          <w:szCs w:val="24"/>
        </w:rPr>
        <w:t>(28ης Οκτωβρίου 76-78, αίθουσα Β1)</w:t>
      </w:r>
      <w:r w:rsidRPr="00AC4A97">
        <w:rPr>
          <w:rFonts w:ascii="Garamond" w:hAnsi="Garamond"/>
          <w:color w:val="0000CC"/>
          <w:sz w:val="24"/>
          <w:szCs w:val="24"/>
        </w:rPr>
        <w:br/>
      </w:r>
      <w:r w:rsidRPr="00AC4A97">
        <w:rPr>
          <w:rStyle w:val="fontstyle21"/>
          <w:rFonts w:ascii="Garamond" w:hAnsi="Garamond"/>
          <w:color w:val="0000CC"/>
          <w:sz w:val="24"/>
          <w:szCs w:val="24"/>
        </w:rPr>
        <w:t>του Τμήματος Οικονομικών Επιστημών του Πανεπιστημίου Θεσσαλίας</w:t>
      </w:r>
      <w:r w:rsidRPr="00AC4A97">
        <w:rPr>
          <w:rFonts w:ascii="Garamond" w:hAnsi="Garamond"/>
          <w:color w:val="0000CC"/>
          <w:sz w:val="24"/>
          <w:szCs w:val="24"/>
        </w:rPr>
        <w:br/>
      </w:r>
      <w:r w:rsidRPr="00AC4A97">
        <w:rPr>
          <w:rStyle w:val="fontstyle01"/>
          <w:rFonts w:ascii="Garamond" w:hAnsi="Garamond"/>
          <w:color w:val="0000CC"/>
          <w:sz w:val="24"/>
          <w:szCs w:val="24"/>
        </w:rPr>
        <w:t>Το βιβλίο βραβεύτηκε από την Ακαδημία Αθηνών για το έτος 2019.</w:t>
      </w:r>
      <w:r w:rsidRPr="00AC4A97">
        <w:rPr>
          <w:rFonts w:ascii="Garamond" w:hAnsi="Garamond"/>
          <w:b/>
          <w:bCs/>
          <w:color w:val="0000CC"/>
          <w:sz w:val="24"/>
          <w:szCs w:val="24"/>
        </w:rPr>
        <w:br/>
      </w:r>
      <w:r w:rsidRPr="00AC4A97">
        <w:rPr>
          <w:rStyle w:val="fontstyle21"/>
          <w:rFonts w:ascii="Garamond" w:hAnsi="Garamond"/>
          <w:color w:val="0000CC"/>
          <w:sz w:val="24"/>
          <w:szCs w:val="24"/>
        </w:rPr>
        <w:t>Την εκδήλωση συνδιοργανώνουν: το Τμήμα Ιστορίας, Αρχαιολογίας και Κοινωνικής</w:t>
      </w:r>
      <w:r w:rsidRPr="00AC4A97">
        <w:rPr>
          <w:rFonts w:ascii="Garamond" w:hAnsi="Garamond"/>
          <w:color w:val="0000CC"/>
          <w:sz w:val="24"/>
          <w:szCs w:val="24"/>
        </w:rPr>
        <w:br/>
      </w:r>
      <w:r w:rsidRPr="00AC4A97">
        <w:rPr>
          <w:rStyle w:val="fontstyle21"/>
          <w:rFonts w:ascii="Garamond" w:hAnsi="Garamond"/>
          <w:color w:val="0000CC"/>
          <w:sz w:val="24"/>
          <w:szCs w:val="24"/>
        </w:rPr>
        <w:t>Ανθρωπολογίας του Πανεπιστημίου Θεσσαλίας, τα Γενικά Αρχεία του Κράτους Μαγνησίας,</w:t>
      </w:r>
      <w:r w:rsidRPr="00AC4A97">
        <w:rPr>
          <w:rFonts w:ascii="Garamond" w:hAnsi="Garamond"/>
          <w:color w:val="0000CC"/>
          <w:sz w:val="24"/>
          <w:szCs w:val="24"/>
        </w:rPr>
        <w:br/>
      </w:r>
      <w:proofErr w:type="spellStart"/>
      <w:r w:rsidRPr="00AC4A97">
        <w:rPr>
          <w:rStyle w:val="fontstyle21"/>
          <w:rFonts w:ascii="Garamond" w:hAnsi="Garamond"/>
          <w:color w:val="0000CC"/>
          <w:sz w:val="24"/>
          <w:szCs w:val="24"/>
        </w:rPr>
        <w:t>οΣύλλογος</w:t>
      </w:r>
      <w:proofErr w:type="spellEnd"/>
      <w:r w:rsidRPr="00AC4A97">
        <w:rPr>
          <w:rStyle w:val="fontstyle21"/>
          <w:rFonts w:ascii="Garamond" w:hAnsi="Garamond"/>
          <w:color w:val="0000CC"/>
          <w:sz w:val="24"/>
          <w:szCs w:val="24"/>
        </w:rPr>
        <w:t xml:space="preserve"> Ιστορίας και Μνήμης της Εθνικής Αντίστασης (ΣΙΜΕΑ)και οι εκδόσεις Θεμέλιο.</w:t>
      </w:r>
      <w:r w:rsidRPr="00AC4A97">
        <w:rPr>
          <w:rFonts w:ascii="Garamond" w:hAnsi="Garamond"/>
          <w:color w:val="0000CC"/>
          <w:sz w:val="24"/>
          <w:szCs w:val="24"/>
        </w:rPr>
        <w:br/>
      </w:r>
      <w:r w:rsidRPr="00AC4A97">
        <w:rPr>
          <w:rStyle w:val="fontstyle01"/>
          <w:rFonts w:ascii="Garamond" w:hAnsi="Garamond"/>
          <w:color w:val="0000CC"/>
          <w:sz w:val="24"/>
          <w:szCs w:val="24"/>
        </w:rPr>
        <w:t>Για το βιβλίο θα μιλήσουν:</w:t>
      </w:r>
      <w:r w:rsidRPr="00AC4A97">
        <w:rPr>
          <w:rFonts w:ascii="Garamond" w:hAnsi="Garamond"/>
          <w:b/>
          <w:bCs/>
          <w:color w:val="0000CC"/>
          <w:sz w:val="24"/>
          <w:szCs w:val="24"/>
        </w:rPr>
        <w:br/>
      </w:r>
      <w:proofErr w:type="spellStart"/>
      <w:r w:rsidRPr="00AC4A97">
        <w:rPr>
          <w:rStyle w:val="fontstyle21"/>
          <w:rFonts w:ascii="Garamond" w:hAnsi="Garamond"/>
          <w:color w:val="0000CC"/>
          <w:sz w:val="24"/>
          <w:szCs w:val="24"/>
        </w:rPr>
        <w:t>ΠολυμέρηςΒόγλης</w:t>
      </w:r>
      <w:proofErr w:type="spellEnd"/>
      <w:r w:rsidRPr="00AC4A97">
        <w:rPr>
          <w:rStyle w:val="fontstyle21"/>
          <w:rFonts w:ascii="Garamond" w:hAnsi="Garamond"/>
          <w:color w:val="0000CC"/>
          <w:sz w:val="24"/>
          <w:szCs w:val="24"/>
        </w:rPr>
        <w:t>, Αν. Καθηγητής Πανεπιστημίου Θεσσαλίας</w:t>
      </w:r>
      <w:r w:rsidRPr="00AC4A97">
        <w:rPr>
          <w:rFonts w:ascii="Garamond" w:hAnsi="Garamond"/>
          <w:color w:val="0000CC"/>
          <w:sz w:val="24"/>
          <w:szCs w:val="24"/>
        </w:rPr>
        <w:br/>
      </w:r>
      <w:r w:rsidRPr="00AC4A97">
        <w:rPr>
          <w:rStyle w:val="fontstyle21"/>
          <w:rFonts w:ascii="Garamond" w:hAnsi="Garamond"/>
          <w:color w:val="0000CC"/>
          <w:sz w:val="24"/>
          <w:szCs w:val="24"/>
        </w:rPr>
        <w:t xml:space="preserve">Ιουλία </w:t>
      </w:r>
      <w:proofErr w:type="spellStart"/>
      <w:r w:rsidRPr="00AC4A97">
        <w:rPr>
          <w:rStyle w:val="fontstyle21"/>
          <w:rFonts w:ascii="Garamond" w:hAnsi="Garamond"/>
          <w:color w:val="0000CC"/>
          <w:sz w:val="24"/>
          <w:szCs w:val="24"/>
        </w:rPr>
        <w:t>Πεντάζου</w:t>
      </w:r>
      <w:proofErr w:type="spellEnd"/>
      <w:r w:rsidRPr="00AC4A97">
        <w:rPr>
          <w:rStyle w:val="fontstyle21"/>
          <w:rFonts w:ascii="Garamond" w:hAnsi="Garamond"/>
          <w:color w:val="0000CC"/>
          <w:sz w:val="24"/>
          <w:szCs w:val="24"/>
        </w:rPr>
        <w:t xml:space="preserve">, Ιστορικός, </w:t>
      </w:r>
      <w:proofErr w:type="spellStart"/>
      <w:r w:rsidRPr="00AC4A97">
        <w:rPr>
          <w:rStyle w:val="fontstyle21"/>
          <w:rFonts w:ascii="Garamond" w:hAnsi="Garamond"/>
          <w:color w:val="0000CC"/>
          <w:sz w:val="24"/>
          <w:szCs w:val="24"/>
        </w:rPr>
        <w:t>Δρ</w:t>
      </w:r>
      <w:proofErr w:type="spellEnd"/>
      <w:r w:rsidRPr="00AC4A97">
        <w:rPr>
          <w:rStyle w:val="fontstyle21"/>
          <w:rFonts w:ascii="Garamond" w:hAnsi="Garamond"/>
          <w:color w:val="0000CC"/>
          <w:sz w:val="24"/>
          <w:szCs w:val="24"/>
        </w:rPr>
        <w:t xml:space="preserve"> Αρχιτεκτονικής, Πανεπιστήμιο Θεσσαλίας – ΕΑΠ</w:t>
      </w:r>
      <w:r w:rsidRPr="00AC4A97">
        <w:rPr>
          <w:rFonts w:ascii="Garamond" w:hAnsi="Garamond"/>
          <w:color w:val="0000CC"/>
          <w:sz w:val="24"/>
          <w:szCs w:val="24"/>
        </w:rPr>
        <w:br/>
      </w:r>
      <w:r w:rsidRPr="00AC4A97">
        <w:rPr>
          <w:rStyle w:val="fontstyle21"/>
          <w:rFonts w:ascii="Garamond" w:hAnsi="Garamond"/>
          <w:color w:val="0000CC"/>
          <w:sz w:val="24"/>
          <w:szCs w:val="24"/>
        </w:rPr>
        <w:lastRenderedPageBreak/>
        <w:t xml:space="preserve">Αννίτα Πρασσά, </w:t>
      </w:r>
      <w:proofErr w:type="spellStart"/>
      <w:r w:rsidRPr="00AC4A97">
        <w:rPr>
          <w:rStyle w:val="fontstyle21"/>
          <w:rFonts w:ascii="Garamond" w:hAnsi="Garamond"/>
          <w:color w:val="0000CC"/>
          <w:sz w:val="24"/>
          <w:szCs w:val="24"/>
        </w:rPr>
        <w:t>Δρ</w:t>
      </w:r>
      <w:proofErr w:type="spellEnd"/>
      <w:r w:rsidRPr="00AC4A97">
        <w:rPr>
          <w:rStyle w:val="fontstyle21"/>
          <w:rFonts w:ascii="Garamond" w:hAnsi="Garamond"/>
          <w:color w:val="0000CC"/>
          <w:sz w:val="24"/>
          <w:szCs w:val="24"/>
        </w:rPr>
        <w:t xml:space="preserve"> Ιστορίας, Προϊσταμένη Γ.Α.Κ. Μαγνησίας</w:t>
      </w:r>
      <w:r w:rsidRPr="00AC4A97">
        <w:rPr>
          <w:rFonts w:ascii="Garamond" w:hAnsi="Garamond"/>
          <w:color w:val="0000CC"/>
          <w:sz w:val="24"/>
          <w:szCs w:val="24"/>
        </w:rPr>
        <w:br/>
      </w:r>
      <w:r w:rsidRPr="00AC4A97">
        <w:rPr>
          <w:rStyle w:val="fontstyle21"/>
          <w:rFonts w:ascii="Garamond" w:hAnsi="Garamond"/>
          <w:color w:val="0000CC"/>
          <w:sz w:val="24"/>
          <w:szCs w:val="24"/>
        </w:rPr>
        <w:t xml:space="preserve">και ο συγγραφέας Βαγγέλης </w:t>
      </w:r>
      <w:proofErr w:type="spellStart"/>
      <w:r w:rsidRPr="00AC4A97">
        <w:rPr>
          <w:rStyle w:val="fontstyle21"/>
          <w:rFonts w:ascii="Garamond" w:hAnsi="Garamond"/>
          <w:color w:val="0000CC"/>
          <w:sz w:val="24"/>
          <w:szCs w:val="24"/>
        </w:rPr>
        <w:t>Καραμανωλάκης</w:t>
      </w:r>
      <w:proofErr w:type="spellEnd"/>
      <w:r w:rsidRPr="00AC4A97">
        <w:rPr>
          <w:rFonts w:ascii="Garamond" w:hAnsi="Garamond"/>
          <w:color w:val="0000CC"/>
          <w:sz w:val="24"/>
          <w:szCs w:val="24"/>
        </w:rPr>
        <w:br/>
      </w:r>
      <w:r w:rsidRPr="00AC4A97">
        <w:rPr>
          <w:rStyle w:val="fontstyle01"/>
          <w:rFonts w:ascii="Garamond" w:hAnsi="Garamond"/>
          <w:color w:val="0000CC"/>
          <w:sz w:val="24"/>
          <w:szCs w:val="24"/>
        </w:rPr>
        <w:t xml:space="preserve">Συντονίζει </w:t>
      </w:r>
      <w:r w:rsidRPr="00AC4A97">
        <w:rPr>
          <w:rStyle w:val="fontstyle21"/>
          <w:rFonts w:ascii="Garamond" w:hAnsi="Garamond"/>
          <w:color w:val="0000CC"/>
          <w:sz w:val="24"/>
          <w:szCs w:val="24"/>
        </w:rPr>
        <w:t xml:space="preserve">η Ρίκα </w:t>
      </w:r>
      <w:proofErr w:type="spellStart"/>
      <w:r w:rsidRPr="00AC4A97">
        <w:rPr>
          <w:rStyle w:val="fontstyle21"/>
          <w:rFonts w:ascii="Garamond" w:hAnsi="Garamond"/>
          <w:color w:val="0000CC"/>
          <w:sz w:val="24"/>
          <w:szCs w:val="24"/>
        </w:rPr>
        <w:t>Μπενβενίστε</w:t>
      </w:r>
      <w:proofErr w:type="spellEnd"/>
      <w:r w:rsidRPr="00AC4A97">
        <w:rPr>
          <w:rStyle w:val="fontstyle21"/>
          <w:rFonts w:ascii="Garamond" w:hAnsi="Garamond"/>
          <w:color w:val="0000CC"/>
          <w:sz w:val="24"/>
          <w:szCs w:val="24"/>
        </w:rPr>
        <w:t>, Καθηγήτρια Πανεπιστημίου Θεσσαλίας</w:t>
      </w:r>
      <w:r w:rsidRPr="00AC4A97">
        <w:rPr>
          <w:rFonts w:ascii="Garamond" w:hAnsi="Garamond"/>
          <w:color w:val="0000CC"/>
          <w:sz w:val="24"/>
          <w:szCs w:val="24"/>
        </w:rPr>
        <w:br/>
      </w:r>
    </w:p>
    <w:p w:rsidR="00AC4A97" w:rsidRPr="00DE29FF" w:rsidRDefault="00AC4A97" w:rsidP="00DE29FF">
      <w:pPr>
        <w:spacing w:line="360" w:lineRule="auto"/>
        <w:jc w:val="both"/>
        <w:rPr>
          <w:rStyle w:val="fontstyle01"/>
          <w:rFonts w:ascii="Garamond" w:hAnsi="Garamond"/>
          <w:b w:val="0"/>
          <w:color w:val="0000CC"/>
          <w:sz w:val="24"/>
          <w:szCs w:val="24"/>
        </w:rPr>
      </w:pP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Τον Αύγουστο του 1989, λίγους μήνες πριν από την πτώση του Τείχους και ενώ η ελληνική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 xml:space="preserve">κοινωνία συγκλονιζόταν από το σκάνδαλο </w:t>
      </w:r>
      <w:proofErr w:type="spellStart"/>
      <w:r w:rsidRPr="00DE29FF">
        <w:rPr>
          <w:rStyle w:val="fontstyle21"/>
          <w:rFonts w:ascii="Garamond" w:hAnsi="Garamond"/>
          <w:color w:val="0000CC"/>
          <w:sz w:val="24"/>
          <w:szCs w:val="24"/>
        </w:rPr>
        <w:t>Κοσκωτά</w:t>
      </w:r>
      <w:proofErr w:type="spellEnd"/>
      <w:r w:rsidRPr="00DE29FF">
        <w:rPr>
          <w:rStyle w:val="fontstyle21"/>
          <w:rFonts w:ascii="Garamond" w:hAnsi="Garamond"/>
          <w:color w:val="0000CC"/>
          <w:sz w:val="24"/>
          <w:szCs w:val="24"/>
        </w:rPr>
        <w:t>, η κυβέρνηση Ν.Δ.-ΣΥΝ, η μοναδική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κυβέρνηση συνεργασίας Δεξιάς-</w:t>
      </w:r>
      <w:proofErr w:type="spellStart"/>
      <w:r w:rsidRPr="00DE29FF">
        <w:rPr>
          <w:rStyle w:val="fontstyle21"/>
          <w:rFonts w:ascii="Garamond" w:hAnsi="Garamond"/>
          <w:color w:val="0000CC"/>
          <w:sz w:val="24"/>
          <w:szCs w:val="24"/>
        </w:rPr>
        <w:t>Αριστεράς</w:t>
      </w:r>
      <w:proofErr w:type="spellEnd"/>
      <w:r w:rsidRPr="00DE29FF">
        <w:rPr>
          <w:rStyle w:val="fontstyle21"/>
          <w:rFonts w:ascii="Garamond" w:hAnsi="Garamond"/>
          <w:color w:val="0000CC"/>
          <w:sz w:val="24"/>
          <w:szCs w:val="24"/>
        </w:rPr>
        <w:t xml:space="preserve"> στον 20ό αιώνα, αποφάσισε την καύση περίπου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17.500.000 ατομικών φακέλων κοινωνικών φρονημάτων που διατηρούσε η Ασφάλεια. Έτσι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η Ελλάδα, στο τέλος του Ψυχρού Πολέμου, έγινε η πρώτη και μόνη διεθνώς χώρα που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προχώρησε στην καταστροφή αυτής της σκοτεινής κληρονομιάς ενός αυταρχικού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παρελθόντος.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Ποιοι είναι οι λόγοι που οδήγησαν στη συγκεκριμένη εξαίρεση, σε σχέση με τη διεθνή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εμπειρία; Αυτό είναι το κεντρικό ερώτημα του βιβλίου. Δεν γράφτηκε για να θρηνήσει το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καμένο περιεχόμενο των φακέλων· θα ήταν μάταιο, καθώς οι στάχτες δεν ξαναγίνονται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έγγραφα. Παρότι μιλάει για τους φακέλους, δεν είναι μια αναλυτική ιστορία τους. Είναι μια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ιστορία των όσων γέννησαν οι φάκελοι, όλων εκείνων που οδήγησαν στην ανοχή ή και στην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επιδοκιμασία της ελληνικής κοινωνίας έναντι της καταστροφής. Είναι μια προσπάθεια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κατανόησης της καύσης τους ως ορόσημο της ολοκλήρωσης ενός πρώτου κύκλου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διαχείρισης του πολλαπλά τραυματικού και διχαστικού μεταπολεμικού και μετεμφυλιακού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παρελθόντος.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Το βιβλίο επιχειρεί να κατανοήσει την καύση μέσα από δύο διαδρομές. Μελετώντας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καταρχάς την ιστορική διαδρομή των φακέλων, τη μεσοπολεμική συγκρότηση και την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κυριαρχία τους έως το τέλος της χούντας, μέσα από μια σειρά από παραδείγματα με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χαρακτηριστικότερο εκείνο του φακέλου του Λεωνίδα Κύρκου. Κατά δεύτερο λόγο,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μελετώντας τη δημόσια συζήτηση που προκάλεσε η αναγγελία της καταστροφής τους το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1989: τις αντιδράσεις πολιτικών, ιστορικών και αγωνιστών της δεκαετίας του ’40,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αντιδράσεις συνδεδεμένες με τους φόβους και τις νοοτροπίες που καλλιέργησαν στην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ελληνική κοινωνία οι φάκελοι.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Εάν το παρόν αποικίζει το παρελθόν ξαναδιαβάζοντάς το με βάση το σήμερα, την ίδια ώρα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>το δεύτερο εκβάλλει στο παρόν μέσα από νοοτροπίες, φόβους, υλικές και άυλες</w:t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 xml:space="preserve"> </w:t>
      </w:r>
      <w:r w:rsidRPr="00DE29FF">
        <w:rPr>
          <w:rStyle w:val="fontstyle01"/>
          <w:rFonts w:ascii="Garamond" w:hAnsi="Garamond"/>
          <w:b w:val="0"/>
          <w:color w:val="0000CC"/>
          <w:sz w:val="24"/>
          <w:szCs w:val="24"/>
        </w:rPr>
        <w:t>κληρονομιές. Τριάντα χρόνια πριν, μέσα στον καπνό των καμένων φακέλων από την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01"/>
          <w:rFonts w:ascii="Garamond" w:hAnsi="Garamond"/>
          <w:b w:val="0"/>
          <w:color w:val="0000CC"/>
          <w:sz w:val="24"/>
          <w:szCs w:val="24"/>
        </w:rPr>
        <w:t>υψικάμινο της Χαλυβουργικής έσμιξαν φόβοι, τραυματικές μνήμες, κουτσουρεμένες ζωές,</w:t>
      </w:r>
      <w:r w:rsidRPr="00DE29FF">
        <w:rPr>
          <w:rStyle w:val="fontstyle01"/>
          <w:rFonts w:ascii="Garamond" w:hAnsi="Garamond"/>
          <w:b w:val="0"/>
          <w:color w:val="0000CC"/>
          <w:sz w:val="24"/>
          <w:szCs w:val="24"/>
        </w:rPr>
        <w:t xml:space="preserve"> </w:t>
      </w:r>
      <w:r w:rsidRPr="00DE29FF">
        <w:rPr>
          <w:rStyle w:val="fontstyle01"/>
          <w:rFonts w:ascii="Garamond" w:hAnsi="Garamond"/>
          <w:b w:val="0"/>
          <w:color w:val="0000CC"/>
          <w:sz w:val="24"/>
          <w:szCs w:val="24"/>
        </w:rPr>
        <w:t>μαζί με ελπίδες και νέους ορίζοντες προσδοκιών που γεννούσε το τέλος του Ψυχρού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01"/>
          <w:rFonts w:ascii="Garamond" w:hAnsi="Garamond"/>
          <w:b w:val="0"/>
          <w:color w:val="0000CC"/>
          <w:sz w:val="24"/>
          <w:szCs w:val="24"/>
        </w:rPr>
        <w:t xml:space="preserve">Πολέμου. </w:t>
      </w:r>
    </w:p>
    <w:p w:rsidR="00AC4A97" w:rsidRPr="00DE29FF" w:rsidRDefault="00AC4A97" w:rsidP="00DE29FF">
      <w:pPr>
        <w:spacing w:line="360" w:lineRule="auto"/>
        <w:jc w:val="both"/>
        <w:rPr>
          <w:rFonts w:ascii="Garamond" w:hAnsi="Garamond"/>
          <w:color w:val="0000CC"/>
          <w:sz w:val="24"/>
          <w:szCs w:val="24"/>
        </w:rPr>
      </w:pPr>
      <w:bookmarkStart w:id="0" w:name="_GoBack"/>
      <w:r w:rsidRPr="00DE29FF">
        <w:rPr>
          <w:rStyle w:val="fontstyle01"/>
          <w:rFonts w:ascii="Garamond" w:hAnsi="Garamond"/>
          <w:b w:val="0"/>
          <w:color w:val="0000CC"/>
          <w:sz w:val="24"/>
          <w:szCs w:val="24"/>
        </w:rPr>
        <w:lastRenderedPageBreak/>
        <w:t>Γι’ αυτά θέλει να μιλήσει το βιβλίο, ξαναδιαβάζοντας την ιστορία της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01"/>
          <w:rFonts w:ascii="Garamond" w:hAnsi="Garamond"/>
          <w:b w:val="0"/>
          <w:color w:val="0000CC"/>
          <w:sz w:val="24"/>
          <w:szCs w:val="24"/>
        </w:rPr>
        <w:t>μεταπολεμικής κυρίως Ελλάδας, για το αρχείο και τη μνήμη, για ένα τραυματικό παρελθόν,</w:t>
      </w:r>
      <w:r w:rsidRPr="00DE29FF">
        <w:rPr>
          <w:rStyle w:val="fontstyle01"/>
          <w:rFonts w:ascii="Garamond" w:hAnsi="Garamond"/>
          <w:b w:val="0"/>
          <w:color w:val="0000CC"/>
          <w:sz w:val="24"/>
          <w:szCs w:val="24"/>
        </w:rPr>
        <w:t xml:space="preserve"> </w:t>
      </w:r>
      <w:r w:rsidRPr="00DE29FF">
        <w:rPr>
          <w:rStyle w:val="fontstyle01"/>
          <w:rFonts w:ascii="Garamond" w:hAnsi="Garamond"/>
          <w:b w:val="0"/>
          <w:color w:val="0000CC"/>
          <w:sz w:val="24"/>
          <w:szCs w:val="24"/>
        </w:rPr>
        <w:t>το οποίο, την ώρα της αποδοχής του καταστράφηκε πλέον ως ανεπιθύμητο.</w:t>
      </w:r>
      <w:r w:rsidRPr="00DE29FF">
        <w:rPr>
          <w:rFonts w:ascii="Garamond" w:hAnsi="Garamond"/>
          <w:color w:val="0000CC"/>
          <w:sz w:val="24"/>
          <w:szCs w:val="24"/>
        </w:rPr>
        <w:br/>
      </w:r>
      <w:r w:rsidRPr="00DE29FF">
        <w:rPr>
          <w:rStyle w:val="fontstyle01"/>
          <w:rFonts w:ascii="Garamond" w:hAnsi="Garamond"/>
          <w:b w:val="0"/>
          <w:color w:val="0000CC"/>
          <w:sz w:val="24"/>
          <w:szCs w:val="24"/>
        </w:rPr>
        <w:t xml:space="preserve">Ο </w:t>
      </w:r>
      <w:r w:rsidRPr="00DE29FF">
        <w:rPr>
          <w:rStyle w:val="fontstyle21"/>
          <w:rFonts w:ascii="Garamond" w:hAnsi="Garamond"/>
          <w:color w:val="0000CC"/>
          <w:sz w:val="24"/>
          <w:szCs w:val="24"/>
        </w:rPr>
        <w:t xml:space="preserve">Βαγγέλης </w:t>
      </w:r>
      <w:proofErr w:type="spellStart"/>
      <w:r w:rsidRPr="00DE29FF">
        <w:rPr>
          <w:rStyle w:val="fontstyle21"/>
          <w:rFonts w:ascii="Garamond" w:hAnsi="Garamond"/>
          <w:color w:val="0000CC"/>
          <w:sz w:val="24"/>
          <w:szCs w:val="24"/>
        </w:rPr>
        <w:t>Καραμανωλάκης</w:t>
      </w:r>
      <w:proofErr w:type="spellEnd"/>
      <w:r w:rsidRPr="00DE29FF">
        <w:rPr>
          <w:rStyle w:val="fontstyle21"/>
          <w:rFonts w:ascii="Garamond" w:hAnsi="Garamond"/>
          <w:color w:val="0000CC"/>
          <w:sz w:val="24"/>
          <w:szCs w:val="24"/>
        </w:rPr>
        <w:t xml:space="preserve"> </w:t>
      </w:r>
      <w:r w:rsidRPr="00DE29FF">
        <w:rPr>
          <w:rStyle w:val="fontstyle01"/>
          <w:rFonts w:ascii="Garamond" w:hAnsi="Garamond"/>
          <w:b w:val="0"/>
          <w:color w:val="0000CC"/>
          <w:sz w:val="24"/>
          <w:szCs w:val="24"/>
        </w:rPr>
        <w:t>είναι Αναπληρωτής Καθηγητής της Θεωρίας και Ιστορίας της</w:t>
      </w:r>
      <w:r w:rsidRPr="00DE29FF">
        <w:rPr>
          <w:rStyle w:val="fontstyle01"/>
          <w:rFonts w:ascii="Garamond" w:hAnsi="Garamond"/>
          <w:b w:val="0"/>
          <w:color w:val="0000CC"/>
          <w:sz w:val="24"/>
          <w:szCs w:val="24"/>
        </w:rPr>
        <w:t xml:space="preserve"> </w:t>
      </w:r>
      <w:r w:rsidRPr="00DE29FF">
        <w:rPr>
          <w:rStyle w:val="fontstyle01"/>
          <w:rFonts w:ascii="Garamond" w:hAnsi="Garamond"/>
          <w:b w:val="0"/>
          <w:color w:val="0000CC"/>
          <w:sz w:val="24"/>
          <w:szCs w:val="24"/>
        </w:rPr>
        <w:t>Ιστοριογραφίας στο Τμήμα Ιστορίας και Αρχαιολογίας και Πρόεδρος του Ιστορικού Αρχείου</w:t>
      </w:r>
      <w:r w:rsidRPr="00DE29FF">
        <w:rPr>
          <w:rStyle w:val="fontstyle01"/>
          <w:rFonts w:ascii="Garamond" w:hAnsi="Garamond"/>
          <w:b w:val="0"/>
          <w:color w:val="0000CC"/>
          <w:sz w:val="24"/>
          <w:szCs w:val="24"/>
        </w:rPr>
        <w:t xml:space="preserve"> </w:t>
      </w:r>
      <w:r w:rsidRPr="00DE29FF">
        <w:rPr>
          <w:rStyle w:val="fontstyle01"/>
          <w:rFonts w:ascii="Garamond" w:hAnsi="Garamond"/>
          <w:b w:val="0"/>
          <w:color w:val="0000CC"/>
          <w:sz w:val="24"/>
          <w:szCs w:val="24"/>
        </w:rPr>
        <w:t>του Πανεπιστημίου Αθηνών. Είναι, επίσης, Γενικός Γραμματέας του Δ.Σ. των Αρχείων</w:t>
      </w:r>
      <w:r w:rsidRPr="00DE29FF">
        <w:rPr>
          <w:rStyle w:val="fontstyle01"/>
          <w:rFonts w:ascii="Garamond" w:hAnsi="Garamond"/>
          <w:b w:val="0"/>
          <w:color w:val="0000CC"/>
          <w:sz w:val="24"/>
          <w:szCs w:val="24"/>
        </w:rPr>
        <w:t xml:space="preserve"> </w:t>
      </w:r>
      <w:r w:rsidRPr="00DE29FF">
        <w:rPr>
          <w:rStyle w:val="fontstyle01"/>
          <w:rFonts w:ascii="Garamond" w:hAnsi="Garamond"/>
          <w:b w:val="0"/>
          <w:color w:val="0000CC"/>
          <w:sz w:val="24"/>
          <w:szCs w:val="24"/>
        </w:rPr>
        <w:t>Σύγχρονης Κοινωνικής Ιστορίας (ΑΣΚΙ).</w:t>
      </w:r>
      <w:bookmarkEnd w:id="0"/>
    </w:p>
    <w:sectPr w:rsidR="00AC4A97" w:rsidRPr="00DE29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AC4A97"/>
    <w:rsid w:val="00D16E0B"/>
    <w:rsid w:val="00D767FB"/>
    <w:rsid w:val="00D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DCD1"/>
  <w15:chartTrackingRefBased/>
  <w15:docId w15:val="{5E1B1ED4-AB49-43A9-BB74-F279F0B8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C4A97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AC4A97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2</cp:revision>
  <dcterms:created xsi:type="dcterms:W3CDTF">2020-01-28T09:44:00Z</dcterms:created>
  <dcterms:modified xsi:type="dcterms:W3CDTF">2020-01-28T10:04:00Z</dcterms:modified>
</cp:coreProperties>
</file>