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93675692"/>
        <w:docPartObj>
          <w:docPartGallery w:val="Cover Pages"/>
          <w:docPartUnique/>
        </w:docPartObj>
      </w:sdtPr>
      <w:sdtEndPr/>
      <w:sdtContent>
        <w:p w14:paraId="67C9CFD0" w14:textId="64D5F979" w:rsidR="00C266D3" w:rsidRPr="00C266D3" w:rsidRDefault="00C266D3" w:rsidP="00190564">
          <w:pPr>
            <w:tabs>
              <w:tab w:val="center" w:pos="4536"/>
            </w:tabs>
            <w:rPr>
              <w:b/>
              <w:color w:val="2E74B5" w:themeColor="accent1" w:themeShade="BF"/>
              <w:sz w:val="44"/>
              <w:szCs w:val="44"/>
            </w:rPr>
          </w:pPr>
          <w:r>
            <w:tab/>
          </w:r>
          <w:r w:rsidR="00190564">
            <w:rPr>
              <w:noProof/>
              <w:lang w:eastAsia="el-GR"/>
            </w:rPr>
            <w:drawing>
              <wp:inline distT="0" distB="0" distL="0" distR="0" wp14:anchorId="528C9EE3" wp14:editId="19B23D6E">
                <wp:extent cx="1341120" cy="944880"/>
                <wp:effectExtent l="0" t="0" r="0" b="762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1120" cy="944880"/>
                        </a:xfrm>
                        <a:prstGeom prst="rect">
                          <a:avLst/>
                        </a:prstGeom>
                        <a:noFill/>
                      </pic:spPr>
                    </pic:pic>
                  </a:graphicData>
                </a:graphic>
              </wp:inline>
            </w:drawing>
          </w:r>
        </w:p>
      </w:sdtContent>
    </w:sdt>
    <w:p w14:paraId="646D8730" w14:textId="34CCF67D" w:rsidR="00190564" w:rsidRDefault="00190564" w:rsidP="00190564">
      <w:pPr>
        <w:tabs>
          <w:tab w:val="left" w:pos="2250"/>
        </w:tabs>
      </w:pPr>
      <w:r>
        <w:tab/>
      </w:r>
    </w:p>
    <w:p w14:paraId="6778FEBE" w14:textId="77777777" w:rsidR="00190564" w:rsidRPr="00190564" w:rsidRDefault="00190564" w:rsidP="00190564">
      <w:pPr>
        <w:rPr>
          <w:rFonts w:ascii="Calibri" w:eastAsia="Cambria" w:hAnsi="Calibri" w:cs="Times New Roman"/>
          <w:i/>
          <w:color w:val="000000"/>
          <w:sz w:val="24"/>
          <w:szCs w:val="24"/>
          <w:lang w:eastAsia="el-GR"/>
        </w:rPr>
      </w:pPr>
      <w:r>
        <w:tab/>
      </w:r>
      <w:r w:rsidRPr="00190564">
        <w:rPr>
          <w:rFonts w:ascii="Calibri" w:eastAsia="Cambria" w:hAnsi="Calibri" w:cs="Times New Roman"/>
          <w:i/>
          <w:noProof/>
          <w:color w:val="000000"/>
          <w:sz w:val="24"/>
          <w:szCs w:val="24"/>
          <w:lang w:eastAsia="el-GR"/>
        </w:rPr>
        <mc:AlternateContent>
          <mc:Choice Requires="wps">
            <w:drawing>
              <wp:anchor distT="0" distB="0" distL="114300" distR="114300" simplePos="0" relativeHeight="251665408" behindDoc="0" locked="0" layoutInCell="0" allowOverlap="1" wp14:anchorId="27D1BB55" wp14:editId="340C6C78">
                <wp:simplePos x="0" y="0"/>
                <wp:positionH relativeFrom="page">
                  <wp:align>center</wp:align>
                </wp:positionH>
                <wp:positionV relativeFrom="page">
                  <wp:align>center</wp:align>
                </wp:positionV>
                <wp:extent cx="7129145" cy="9435465"/>
                <wp:effectExtent l="9525" t="9525" r="12065" b="10160"/>
                <wp:wrapNone/>
                <wp:docPr id="14" name="Αυτόματο Σχήμα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9145" cy="9435465"/>
                        </a:xfrm>
                        <a:prstGeom prst="roundRect">
                          <a:avLst>
                            <a:gd name="adj" fmla="val 3463"/>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 uri="{53640926-AAD7-44D8-BBD7-CCE9431645EC}">
                            <a14:shadowObscured xmlns:a14="http://schemas.microsoft.com/office/drawing/2010/main" val="1"/>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94000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oundrect w14:anchorId="76BCE5E2" id="Αυτόματο Σχήμα 622" o:spid="_x0000_s1026" style="position:absolute;margin-left:0;margin-top:0;width:561.35pt;height:742.95pt;z-index:251665408;visibility:visible;mso-wrap-style:square;mso-width-percent:920;mso-height-percent:940;mso-wrap-distance-left:9pt;mso-wrap-distance-top:0;mso-wrap-distance-right:9pt;mso-wrap-distance-bottom:0;mso-position-horizontal:center;mso-position-horizontal-relative:page;mso-position-vertical:center;mso-position-vertical-relative:page;mso-width-percent:920;mso-height-percent:940;mso-width-relative:page;mso-height-relative:page;v-text-anchor:top"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" o:allowincell="f" filled="f" fillcolor="black">
                <w10:wrap anchorx="page" anchory="page"/>
              </v:roundrect>
            </w:pict>
          </mc:Fallback>
        </mc:AlternateContent>
      </w:r>
      <w:r w:rsidRPr="00190564">
        <w:rPr>
          <w:rFonts w:ascii="Calibri" w:eastAsia="Cambria" w:hAnsi="Calibri" w:cs="Times New Roman"/>
          <w:i/>
          <w:noProof/>
          <w:color w:val="000000"/>
          <w:sz w:val="24"/>
          <w:szCs w:val="24"/>
          <w:lang w:eastAsia="el-GR"/>
        </w:rPr>
        <mc:AlternateContent>
          <mc:Choice Requires="wps">
            <w:drawing>
              <wp:anchor distT="0" distB="0" distL="114300" distR="114300" simplePos="0" relativeHeight="251664384" behindDoc="0" locked="0" layoutInCell="0" allowOverlap="1" wp14:anchorId="5BAA0119" wp14:editId="23F8FD31">
                <wp:simplePos x="0" y="0"/>
                <wp:positionH relativeFrom="page">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7125970" cy="2205990"/>
                <wp:effectExtent l="0" t="4445" r="1270" b="0"/>
                <wp:wrapNone/>
                <wp:docPr id="15" name="Ορθογώνιο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5970" cy="220599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tbl>
                            <w:tblPr>
                              <w:tblOverlap w:val="never"/>
                              <w:tblW w:w="5000" w:type="pct"/>
                              <w:jc w:val="center"/>
                              <w:tblCellMar>
                                <w:top w:w="144" w:type="dxa"/>
                                <w:left w:w="0" w:type="dxa"/>
                                <w:bottom w:w="144" w:type="dxa"/>
                                <w:right w:w="0" w:type="dxa"/>
                              </w:tblCellMar>
                              <w:tblLook w:val="04A0" w:firstRow="1" w:lastRow="0" w:firstColumn="1" w:lastColumn="0" w:noHBand="0" w:noVBand="1"/>
                            </w:tblPr>
                            <w:tblGrid>
                              <w:gridCol w:w="10918"/>
                            </w:tblGrid>
                            <w:tr w:rsidR="00E0544D" w14:paraId="4273D09C" w14:textId="77777777" w:rsidTr="00190564">
                              <w:trPr>
                                <w:trHeight w:val="144"/>
                                <w:jc w:val="center"/>
                              </w:trPr>
                              <w:tc>
                                <w:tcPr>
                                  <w:tcW w:w="0" w:type="auto"/>
                                  <w:shd w:val="clear" w:color="auto" w:fill="F4B29B"/>
                                  <w:tcMar>
                                    <w:top w:w="0" w:type="dxa"/>
                                    <w:bottom w:w="0" w:type="dxa"/>
                                  </w:tcMar>
                                  <w:vAlign w:val="center"/>
                                </w:tcPr>
                                <w:p w14:paraId="4F531C5C" w14:textId="77777777" w:rsidR="00E0544D" w:rsidRDefault="00E0544D">
                                  <w:pPr>
                                    <w:pStyle w:val="a8"/>
                                    <w:rPr>
                                      <w:sz w:val="8"/>
                                      <w:szCs w:val="8"/>
                                    </w:rPr>
                                  </w:pPr>
                                </w:p>
                              </w:tc>
                            </w:tr>
                            <w:tr w:rsidR="00E0544D" w14:paraId="35B73183" w14:textId="77777777" w:rsidTr="00190564">
                              <w:trPr>
                                <w:trHeight w:val="1440"/>
                                <w:jc w:val="center"/>
                              </w:trPr>
                              <w:tc>
                                <w:tcPr>
                                  <w:tcW w:w="0" w:type="auto"/>
                                  <w:shd w:val="clear" w:color="auto" w:fill="9CC2E5" w:themeFill="accent1" w:themeFillTint="99"/>
                                  <w:vAlign w:val="center"/>
                                </w:tcPr>
                                <w:p w14:paraId="7016CCAE" w14:textId="480D5172" w:rsidR="00E0544D" w:rsidRPr="00190564" w:rsidRDefault="00F006B3" w:rsidP="00E0544D">
                                  <w:pPr>
                                    <w:pStyle w:val="a8"/>
                                    <w:suppressOverlap/>
                                    <w:jc w:val="center"/>
                                    <w:rPr>
                                      <w:rFonts w:ascii="Calibri" w:eastAsia="Times New Roman" w:hAnsi="Calibri" w:cs="Times New Roman"/>
                                      <w:color w:val="FFFFFF"/>
                                      <w:sz w:val="56"/>
                                      <w:szCs w:val="56"/>
                                    </w:rPr>
                                  </w:pPr>
                                  <w:sdt>
                                    <w:sdtPr>
                                      <w:rPr>
                                        <w:rFonts w:ascii="Calibri" w:eastAsia="Times New Roman" w:hAnsi="Calibri" w:cs="Times New Roman"/>
                                        <w:color w:val="FFFFFF"/>
                                        <w:sz w:val="56"/>
                                        <w:szCs w:val="56"/>
                                      </w:rPr>
                                      <w:id w:val="1403488894"/>
                                      <w:dataBinding w:prefixMappings="xmlns:ns0='http://schemas.openxmlformats.org/package/2006/metadata/core-properties' xmlns:ns1='http://purl.org/dc/elements/1.1/'" w:xpath="/ns0:coreProperties[1]/ns1:title[1]" w:storeItemID="{6C3C8BC8-F283-45AE-878A-BAB7291924A1}"/>
                                      <w:text/>
                                    </w:sdtPr>
                                    <w:sdtEndPr/>
                                    <w:sdtContent>
                                      <w:r w:rsidR="00E0544D">
                                        <w:rPr>
                                          <w:rFonts w:ascii="Calibri" w:eastAsia="Times New Roman" w:hAnsi="Calibri" w:cs="Times New Roman"/>
                                          <w:color w:val="FFFFFF"/>
                                          <w:sz w:val="56"/>
                                          <w:szCs w:val="56"/>
                                        </w:rPr>
                                        <w:t>ΕΣΩΤΕΡΙΚΟΣ ΚΑΝΟΝΙΣΜΟΣ ΛΕΙΤΟΥΡΓΙΑΣ</w:t>
                                      </w:r>
                                    </w:sdtContent>
                                  </w:sdt>
                                  <w:r w:rsidR="00E0544D" w:rsidRPr="00190564">
                                    <w:rPr>
                                      <w:rFonts w:ascii="Calibri" w:eastAsia="Times New Roman" w:hAnsi="Calibri" w:cs="Times New Roman"/>
                                      <w:color w:val="FFFFFF"/>
                                      <w:sz w:val="56"/>
                                      <w:szCs w:val="56"/>
                                    </w:rPr>
                                    <w:t xml:space="preserve"> ΠΡΟΓΡΑΜΜΑΤΟΣ ΠΡΟΠΤΥΧΙΑΚΩΝ ΣΠΟΥΔΩΝ</w:t>
                                  </w:r>
                                </w:p>
                              </w:tc>
                            </w:tr>
                            <w:tr w:rsidR="00E0544D" w14:paraId="42767DE9" w14:textId="77777777" w:rsidTr="00190564">
                              <w:trPr>
                                <w:trHeight w:val="144"/>
                                <w:jc w:val="center"/>
                              </w:trPr>
                              <w:tc>
                                <w:tcPr>
                                  <w:tcW w:w="0" w:type="auto"/>
                                  <w:shd w:val="clear" w:color="auto" w:fill="918485"/>
                                  <w:tcMar>
                                    <w:top w:w="0" w:type="dxa"/>
                                    <w:bottom w:w="0" w:type="dxa"/>
                                  </w:tcMar>
                                  <w:vAlign w:val="center"/>
                                </w:tcPr>
                                <w:p w14:paraId="4FF343A2" w14:textId="77777777" w:rsidR="00E0544D" w:rsidRDefault="00E0544D">
                                  <w:pPr>
                                    <w:pStyle w:val="a8"/>
                                    <w:rPr>
                                      <w:sz w:val="8"/>
                                      <w:szCs w:val="8"/>
                                    </w:rPr>
                                  </w:pPr>
                                </w:p>
                              </w:tc>
                            </w:tr>
                            <w:tr w:rsidR="00E0544D" w14:paraId="7E1988C5" w14:textId="77777777">
                              <w:trPr>
                                <w:trHeight w:val="720"/>
                                <w:jc w:val="center"/>
                              </w:trPr>
                              <w:tc>
                                <w:tcPr>
                                  <w:tcW w:w="0" w:type="auto"/>
                                  <w:vAlign w:val="bottom"/>
                                </w:tcPr>
                                <w:p w14:paraId="56C9283D" w14:textId="322358F9" w:rsidR="00E0544D" w:rsidRPr="00190564" w:rsidRDefault="00F006B3" w:rsidP="00E0544D">
                                  <w:pPr>
                                    <w:pStyle w:val="a8"/>
                                    <w:suppressOverlap/>
                                    <w:jc w:val="center"/>
                                    <w:rPr>
                                      <w:rFonts w:ascii="Calibri" w:eastAsia="Times New Roman" w:hAnsi="Calibri" w:cs="Times New Roman"/>
                                      <w:i/>
                                      <w:iCs/>
                                      <w:sz w:val="36"/>
                                      <w:szCs w:val="36"/>
                                    </w:rPr>
                                  </w:pPr>
                                  <w:sdt>
                                    <w:sdtPr>
                                      <w:rPr>
                                        <w:rFonts w:ascii="Calibri" w:hAnsi="Calibri"/>
                                        <w:color w:val="2E74B5" w:themeColor="accent1" w:themeShade="BF"/>
                                        <w:sz w:val="36"/>
                                        <w:szCs w:val="36"/>
                                      </w:rPr>
                                      <w:id w:val="1697735858"/>
                                      <w:dataBinding w:prefixMappings="xmlns:ns0='http://schemas.openxmlformats.org/package/2006/metadata/core-properties' xmlns:ns1='http://purl.org/dc/elements/1.1/'" w:xpath="/ns0:coreProperties[1]/ns1:subject[1]" w:storeItemID="{6C3C8BC8-F283-45AE-878A-BAB7291924A1}"/>
                                      <w:text/>
                                    </w:sdtPr>
                                    <w:sdtEndPr/>
                                    <w:sdtContent>
                                      <w:r w:rsidR="00E0544D" w:rsidRPr="00190564">
                                        <w:rPr>
                                          <w:rFonts w:ascii="Calibri" w:hAnsi="Calibri"/>
                                          <w:color w:val="2E74B5" w:themeColor="accent1" w:themeShade="BF"/>
                                          <w:sz w:val="36"/>
                                          <w:szCs w:val="36"/>
                                        </w:rPr>
                                        <w:t>ΤΜΗΜΑ ……………………………………</w:t>
                                      </w:r>
                                    </w:sdtContent>
                                  </w:sdt>
                                </w:p>
                              </w:tc>
                            </w:tr>
                          </w:tbl>
                          <w:p w14:paraId="34A0DAE3" w14:textId="77777777" w:rsidR="00E0544D" w:rsidRDefault="00E0544D" w:rsidP="00190564"/>
                        </w:txbxContent>
                      </wps:txbx>
                      <wps:bodyPr rot="0" vert="horz" wrap="square" lIns="0" tIns="0" rIns="0" bIns="0" anchor="t" anchorCtr="0" upright="1">
                        <a:spAutoFit/>
                      </wps:bodyPr>
                    </wps:wsp>
                  </a:graphicData>
                </a:graphic>
                <wp14:sizeRelH relativeFrom="page">
                  <wp14:pctWidth>91700</wp14:pctWidth>
                </wp14:sizeRelH>
                <wp14:sizeRelV relativeFrom="margin">
                  <wp14:pctHeight>100000</wp14:pctHeight>
                </wp14:sizeRelV>
              </wp:anchor>
            </w:drawing>
          </mc:Choice>
          <mc:Fallback>
            <w:pict>
              <v:rect w14:anchorId="5BAA0119" id="Ορθογώνιο 619" o:spid="_x0000_s1026" style="position:absolute;margin-left:0;margin-top:0;width:561.1pt;height:173.7pt;z-index:251664384;visibility:visible;mso-wrap-style:square;mso-width-percent:917;mso-height-percent:1000;mso-top-percent:250;mso-wrap-distance-left:9pt;mso-wrap-distance-top:0;mso-wrap-distance-right:9pt;mso-wrap-distance-bottom:0;mso-position-horizontal:center;mso-position-horizontal-relative:page;mso-position-vertical-relative:page;mso-width-percent:917;mso-height-percent:1000;mso-top-percent:2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" o:allowincell="f" filled="f" stroked="f">
                <v:textbox style="mso-fit-shape-to-text:t" inset="0,0,0,0">
                  <w:txbxContent>
                    <w:tbl>
                      <w:tblPr>
                        <w:tblOverlap w:val="never"/>
                        <w:tblW w:w="5000" w:type="pct"/>
                        <w:jc w:val="center"/>
                        <w:tblCellMar>
                          <w:top w:w="144" w:type="dxa"/>
                          <w:left w:w="0" w:type="dxa"/>
                          <w:bottom w:w="144" w:type="dxa"/>
                          <w:right w:w="0" w:type="dxa"/>
                        </w:tblCellMar>
                        <w:tblLook w:val="04A0" w:firstRow="1" w:lastRow="0" w:firstColumn="1" w:lastColumn="0" w:noHBand="0" w:noVBand="1"/>
                      </w:tblPr>
                      <w:tblGrid>
                        <w:gridCol w:w="10918"/>
                      </w:tblGrid>
                      <w:tr w:rsidR="00E0544D" w14:paraId="4273D09C" w14:textId="77777777" w:rsidTr="00190564">
                        <w:trPr>
                          <w:trHeight w:val="144"/>
                          <w:jc w:val="center"/>
                        </w:trPr>
                        <w:tc>
                          <w:tcPr>
                            <w:tcW w:w="0" w:type="auto"/>
                            <w:shd w:val="clear" w:color="auto" w:fill="F4B29B"/>
                            <w:tcMar>
                              <w:top w:w="0" w:type="dxa"/>
                              <w:bottom w:w="0" w:type="dxa"/>
                            </w:tcMar>
                            <w:vAlign w:val="center"/>
                          </w:tcPr>
                          <w:p w14:paraId="4F531C5C" w14:textId="77777777" w:rsidR="00E0544D" w:rsidRDefault="00E0544D">
                            <w:pPr>
                              <w:pStyle w:val="a8"/>
                              <w:rPr>
                                <w:sz w:val="8"/>
                                <w:szCs w:val="8"/>
                              </w:rPr>
                            </w:pPr>
                          </w:p>
                        </w:tc>
                      </w:tr>
                      <w:tr w:rsidR="00E0544D" w14:paraId="35B73183" w14:textId="77777777" w:rsidTr="00190564">
                        <w:trPr>
                          <w:trHeight w:val="1440"/>
                          <w:jc w:val="center"/>
                        </w:trPr>
                        <w:tc>
                          <w:tcPr>
                            <w:tcW w:w="0" w:type="auto"/>
                            <w:shd w:val="clear" w:color="auto" w:fill="9CC2E5" w:themeFill="accent1" w:themeFillTint="99"/>
                            <w:vAlign w:val="center"/>
                          </w:tcPr>
                          <w:p w14:paraId="7016CCAE" w14:textId="480D5172" w:rsidR="00E0544D" w:rsidRPr="00190564" w:rsidRDefault="00F006B3" w:rsidP="00E0544D">
                            <w:pPr>
                              <w:pStyle w:val="a8"/>
                              <w:suppressOverlap/>
                              <w:jc w:val="center"/>
                              <w:rPr>
                                <w:rFonts w:ascii="Calibri" w:eastAsia="Times New Roman" w:hAnsi="Calibri" w:cs="Times New Roman"/>
                                <w:color w:val="FFFFFF"/>
                                <w:sz w:val="56"/>
                                <w:szCs w:val="56"/>
                              </w:rPr>
                            </w:pPr>
                            <w:sdt>
                              <w:sdtPr>
                                <w:rPr>
                                  <w:rFonts w:ascii="Calibri" w:eastAsia="Times New Roman" w:hAnsi="Calibri" w:cs="Times New Roman"/>
                                  <w:color w:val="FFFFFF"/>
                                  <w:sz w:val="56"/>
                                  <w:szCs w:val="56"/>
                                </w:rPr>
                                <w:id w:val="1403488894"/>
                                <w:dataBinding w:prefixMappings="xmlns:ns0='http://schemas.openxmlformats.org/package/2006/metadata/core-properties' xmlns:ns1='http://purl.org/dc/elements/1.1/'" w:xpath="/ns0:coreProperties[1]/ns1:title[1]" w:storeItemID="{6C3C8BC8-F283-45AE-878A-BAB7291924A1}"/>
                                <w:text/>
                              </w:sdtPr>
                              <w:sdtEndPr/>
                              <w:sdtContent>
                                <w:r w:rsidR="00E0544D">
                                  <w:rPr>
                                    <w:rFonts w:ascii="Calibri" w:eastAsia="Times New Roman" w:hAnsi="Calibri" w:cs="Times New Roman"/>
                                    <w:color w:val="FFFFFF"/>
                                    <w:sz w:val="56"/>
                                    <w:szCs w:val="56"/>
                                  </w:rPr>
                                  <w:t>ΕΣΩΤΕΡΙΚΟΣ ΚΑΝΟΝΙΣΜΟΣ ΛΕΙΤΟΥΡΓΙΑΣ</w:t>
                                </w:r>
                              </w:sdtContent>
                            </w:sdt>
                            <w:r w:rsidR="00E0544D" w:rsidRPr="00190564">
                              <w:rPr>
                                <w:rFonts w:ascii="Calibri" w:eastAsia="Times New Roman" w:hAnsi="Calibri" w:cs="Times New Roman"/>
                                <w:color w:val="FFFFFF"/>
                                <w:sz w:val="56"/>
                                <w:szCs w:val="56"/>
                              </w:rPr>
                              <w:t xml:space="preserve"> ΠΡΟΓΡΑΜΜΑΤΟΣ ΠΡΟΠΤΥΧΙΑΚΩΝ ΣΠΟΥΔΩΝ</w:t>
                            </w:r>
                          </w:p>
                        </w:tc>
                      </w:tr>
                      <w:tr w:rsidR="00E0544D" w14:paraId="42767DE9" w14:textId="77777777" w:rsidTr="00190564">
                        <w:trPr>
                          <w:trHeight w:val="144"/>
                          <w:jc w:val="center"/>
                        </w:trPr>
                        <w:tc>
                          <w:tcPr>
                            <w:tcW w:w="0" w:type="auto"/>
                            <w:shd w:val="clear" w:color="auto" w:fill="918485"/>
                            <w:tcMar>
                              <w:top w:w="0" w:type="dxa"/>
                              <w:bottom w:w="0" w:type="dxa"/>
                            </w:tcMar>
                            <w:vAlign w:val="center"/>
                          </w:tcPr>
                          <w:p w14:paraId="4FF343A2" w14:textId="77777777" w:rsidR="00E0544D" w:rsidRDefault="00E0544D">
                            <w:pPr>
                              <w:pStyle w:val="a8"/>
                              <w:rPr>
                                <w:sz w:val="8"/>
                                <w:szCs w:val="8"/>
                              </w:rPr>
                            </w:pPr>
                          </w:p>
                        </w:tc>
                      </w:tr>
                      <w:tr w:rsidR="00E0544D" w14:paraId="7E1988C5" w14:textId="77777777">
                        <w:trPr>
                          <w:trHeight w:val="720"/>
                          <w:jc w:val="center"/>
                        </w:trPr>
                        <w:tc>
                          <w:tcPr>
                            <w:tcW w:w="0" w:type="auto"/>
                            <w:vAlign w:val="bottom"/>
                          </w:tcPr>
                          <w:p w14:paraId="56C9283D" w14:textId="322358F9" w:rsidR="00E0544D" w:rsidRPr="00190564" w:rsidRDefault="00F006B3" w:rsidP="00E0544D">
                            <w:pPr>
                              <w:pStyle w:val="a8"/>
                              <w:suppressOverlap/>
                              <w:jc w:val="center"/>
                              <w:rPr>
                                <w:rFonts w:ascii="Calibri" w:eastAsia="Times New Roman" w:hAnsi="Calibri" w:cs="Times New Roman"/>
                                <w:i/>
                                <w:iCs/>
                                <w:sz w:val="36"/>
                                <w:szCs w:val="36"/>
                              </w:rPr>
                            </w:pPr>
                            <w:sdt>
                              <w:sdtPr>
                                <w:rPr>
                                  <w:rFonts w:ascii="Calibri" w:hAnsi="Calibri"/>
                                  <w:color w:val="2E74B5" w:themeColor="accent1" w:themeShade="BF"/>
                                  <w:sz w:val="36"/>
                                  <w:szCs w:val="36"/>
                                </w:rPr>
                                <w:id w:val="1697735858"/>
                                <w:dataBinding w:prefixMappings="xmlns:ns0='http://schemas.openxmlformats.org/package/2006/metadata/core-properties' xmlns:ns1='http://purl.org/dc/elements/1.1/'" w:xpath="/ns0:coreProperties[1]/ns1:subject[1]" w:storeItemID="{6C3C8BC8-F283-45AE-878A-BAB7291924A1}"/>
                                <w:text/>
                              </w:sdtPr>
                              <w:sdtEndPr/>
                              <w:sdtContent>
                                <w:r w:rsidR="00E0544D" w:rsidRPr="00190564">
                                  <w:rPr>
                                    <w:rFonts w:ascii="Calibri" w:hAnsi="Calibri"/>
                                    <w:color w:val="2E74B5" w:themeColor="accent1" w:themeShade="BF"/>
                                    <w:sz w:val="36"/>
                                    <w:szCs w:val="36"/>
                                  </w:rPr>
                                  <w:t>ΤΜΗΜΑ ……………………………………</w:t>
                                </w:r>
                              </w:sdtContent>
                            </w:sdt>
                          </w:p>
                        </w:tc>
                      </w:tr>
                    </w:tbl>
                    <w:p w14:paraId="34A0DAE3" w14:textId="77777777" w:rsidR="00E0544D" w:rsidRDefault="00E0544D" w:rsidP="00190564"/>
                  </w:txbxContent>
                </v:textbox>
                <w10:wrap anchorx="page" anchory="page"/>
              </v:rect>
            </w:pict>
          </mc:Fallback>
        </mc:AlternateContent>
      </w:r>
      <w:r w:rsidRPr="00190564">
        <w:rPr>
          <w:rFonts w:ascii="Calibri" w:eastAsia="Cambria" w:hAnsi="Calibri" w:cs="Times New Roman"/>
          <w:i/>
          <w:noProof/>
          <w:color w:val="000000"/>
          <w:sz w:val="24"/>
          <w:szCs w:val="24"/>
          <w:lang w:eastAsia="el-GR"/>
        </w:rPr>
        <mc:AlternateContent>
          <mc:Choice Requires="wps">
            <w:drawing>
              <wp:anchor distT="0" distB="0" distL="114300" distR="114300" simplePos="0" relativeHeight="251663360" behindDoc="0" locked="0" layoutInCell="0" allowOverlap="1" wp14:anchorId="221603DD" wp14:editId="419EFE91">
                <wp:simplePos x="0" y="0"/>
                <wp:positionH relativeFrom="margin">
                  <wp:align>center</wp:align>
                </wp:positionH>
                <mc:AlternateContent>
                  <mc:Choice Requires="wp14">
                    <wp:positionV relativeFrom="margin">
                      <wp14:pctPosVOffset>80000</wp14:pctPosVOffset>
                    </wp:positionV>
                  </mc:Choice>
                  <mc:Fallback>
                    <wp:positionV relativeFrom="page">
                      <wp:posOffset>7929880</wp:posOffset>
                    </wp:positionV>
                  </mc:Fallback>
                </mc:AlternateContent>
                <wp:extent cx="5943600" cy="1193800"/>
                <wp:effectExtent l="0" t="0" r="0" b="3810"/>
                <wp:wrapNone/>
                <wp:docPr id="16" name="Ορθογώνιο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193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53640926-AAD7-44D8-BBD7-CCE9431645EC}">
                            <a14:shadowObscured xmlns:a14="http://schemas.microsoft.com/office/drawing/2010/main" val="1"/>
                          </a:ext>
                        </a:extLst>
                      </wps:spPr>
                      <wps:txbx>
                        <w:txbxContent>
                          <w:p w14:paraId="19FA10E8" w14:textId="77777777" w:rsidR="00E0544D" w:rsidRPr="00190564" w:rsidRDefault="00E0544D" w:rsidP="00190564">
                            <w:pPr>
                              <w:pStyle w:val="a8"/>
                              <w:spacing w:line="276" w:lineRule="auto"/>
                              <w:suppressOverlap/>
                              <w:jc w:val="center"/>
                              <w:rPr>
                                <w:b/>
                                <w:bCs/>
                                <w:caps/>
                                <w:color w:val="2E74B5" w:themeColor="accent1" w:themeShade="BF"/>
                                <w:sz w:val="40"/>
                                <w:szCs w:val="40"/>
                                <w:lang w:val="en-US"/>
                              </w:rPr>
                            </w:pPr>
                            <w:r w:rsidRPr="00190564">
                              <w:rPr>
                                <w:b/>
                                <w:bCs/>
                                <w:caps/>
                                <w:color w:val="2E74B5" w:themeColor="accent1" w:themeShade="BF"/>
                                <w:sz w:val="40"/>
                                <w:szCs w:val="40"/>
                              </w:rPr>
                              <w:t>202</w:t>
                            </w:r>
                            <w:r w:rsidRPr="00190564">
                              <w:rPr>
                                <w:b/>
                                <w:bCs/>
                                <w:caps/>
                                <w:color w:val="2E74B5" w:themeColor="accent1" w:themeShade="BF"/>
                                <w:sz w:val="40"/>
                                <w:szCs w:val="40"/>
                                <w:lang w:val="en-US"/>
                              </w:rPr>
                              <w:t>6</w:t>
                            </w:r>
                          </w:p>
                          <w:p w14:paraId="296750FA" w14:textId="77777777" w:rsidR="00E0544D" w:rsidRDefault="00E0544D" w:rsidP="00190564">
                            <w:pPr>
                              <w:pStyle w:val="a8"/>
                              <w:spacing w:line="276" w:lineRule="auto"/>
                              <w:suppressOverlap/>
                              <w:jc w:val="center"/>
                            </w:pPr>
                          </w:p>
                          <w:p w14:paraId="7B9A3F3D" w14:textId="77777777" w:rsidR="00E0544D" w:rsidRDefault="00E0544D" w:rsidP="00190564">
                            <w:pPr>
                              <w:pStyle w:val="a8"/>
                              <w:spacing w:line="276" w:lineRule="auto"/>
                              <w:jc w:val="center"/>
                            </w:pPr>
                          </w:p>
                        </w:txbxContent>
                      </wps:txbx>
                      <wps:bodyPr rot="0" vert="horz" wrap="square" lIns="91440" tIns="228600" rIns="91440" bIns="228600" anchor="b" anchorCtr="0" upright="1">
                        <a:spAutoFit/>
                      </wps:bodyPr>
                    </wps:wsp>
                  </a:graphicData>
                </a:graphic>
                <wp14:sizeRelH relativeFrom="margin">
                  <wp14:pctWidth>100000</wp14:pctWidth>
                </wp14:sizeRelH>
                <wp14:sizeRelV relativeFrom="margin">
                  <wp14:pctHeight>100000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221603DD" id="Ορθογώνιο 618" o:spid="_x0000_s1027" style="position:absolute;margin-left:0;margin-top:0;width:468pt;height:94pt;z-index:251663360;visibility:visible;mso-wrap-style:square;mso-width-percent:1000;mso-height-percent:1000;mso-top-percent:800;mso-wrap-distance-left:9pt;mso-wrap-distance-top:0;mso-wrap-distance-right:9pt;mso-wrap-distance-bottom: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" o:allowincell="f" filled="f" stroked="f" strokeweight=".25pt">
                <v:textbox style="mso-fit-shape-to-text:t" inset=",18pt,,18pt">
                  <w:txbxContent>
                    <w:p w14:paraId="19FA10E8" w14:textId="77777777" w:rsidR="00E0544D" w:rsidRPr="00190564" w:rsidRDefault="00E0544D" w:rsidP="00190564">
                      <w:pPr>
                        <w:pStyle w:val="a8"/>
                        <w:spacing w:line="276" w:lineRule="auto"/>
                        <w:suppressOverlap/>
                        <w:jc w:val="center"/>
                        <w:rPr>
                          <w:b/>
                          <w:bCs/>
                          <w:caps/>
                          <w:color w:val="2E74B5" w:themeColor="accent1" w:themeShade="BF"/>
                          <w:sz w:val="40"/>
                          <w:szCs w:val="40"/>
                          <w:lang w:val="en-US"/>
                        </w:rPr>
                      </w:pPr>
                      <w:r w:rsidRPr="00190564">
                        <w:rPr>
                          <w:b/>
                          <w:bCs/>
                          <w:caps/>
                          <w:color w:val="2E74B5" w:themeColor="accent1" w:themeShade="BF"/>
                          <w:sz w:val="40"/>
                          <w:szCs w:val="40"/>
                        </w:rPr>
                        <w:t>202</w:t>
                      </w:r>
                      <w:r w:rsidRPr="00190564">
                        <w:rPr>
                          <w:b/>
                          <w:bCs/>
                          <w:caps/>
                          <w:color w:val="2E74B5" w:themeColor="accent1" w:themeShade="BF"/>
                          <w:sz w:val="40"/>
                          <w:szCs w:val="40"/>
                          <w:lang w:val="en-US"/>
                        </w:rPr>
                        <w:t>6</w:t>
                      </w:r>
                    </w:p>
                    <w:p w14:paraId="296750FA" w14:textId="77777777" w:rsidR="00E0544D" w:rsidRDefault="00E0544D" w:rsidP="00190564">
                      <w:pPr>
                        <w:pStyle w:val="a8"/>
                        <w:spacing w:line="276" w:lineRule="auto"/>
                        <w:suppressOverlap/>
                        <w:jc w:val="center"/>
                      </w:pPr>
                    </w:p>
                    <w:p w14:paraId="7B9A3F3D" w14:textId="77777777" w:rsidR="00E0544D" w:rsidRDefault="00E0544D" w:rsidP="00190564">
                      <w:pPr>
                        <w:pStyle w:val="a8"/>
                        <w:spacing w:line="276" w:lineRule="auto"/>
                        <w:jc w:val="center"/>
                      </w:pPr>
                    </w:p>
                  </w:txbxContent>
                </v:textbox>
                <w10:wrap anchorx="margin" anchory="margin"/>
              </v:rect>
            </w:pict>
          </mc:Fallback>
        </mc:AlternateContent>
      </w:r>
      <w:r w:rsidRPr="00190564">
        <w:rPr>
          <w:rFonts w:ascii="Calibri" w:eastAsia="Cambria" w:hAnsi="Calibri" w:cs="Times New Roman"/>
          <w:i/>
          <w:color w:val="000000"/>
          <w:sz w:val="24"/>
          <w:szCs w:val="24"/>
          <w:lang w:eastAsia="el-GR"/>
        </w:rPr>
        <w:br w:type="page"/>
      </w:r>
    </w:p>
    <w:p w14:paraId="5AE13CE7" w14:textId="6E46070A" w:rsidR="00190564" w:rsidRDefault="00190564" w:rsidP="00190564">
      <w:pPr>
        <w:tabs>
          <w:tab w:val="left" w:pos="3000"/>
        </w:tabs>
      </w:pPr>
    </w:p>
    <w:p w14:paraId="7689B706" w14:textId="77777777" w:rsidR="00190564" w:rsidRDefault="00190564"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780F9227" w14:textId="70CFFF80" w:rsidR="00034754"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1</w:t>
      </w:r>
    </w:p>
    <w:p w14:paraId="64C27201" w14:textId="42648230" w:rsidR="00DA72DA"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Αποστολή</w:t>
      </w:r>
    </w:p>
    <w:p w14:paraId="5F0E5AC9" w14:textId="77777777" w:rsidR="002C5C73" w:rsidRPr="0075108E" w:rsidRDefault="002C5C73" w:rsidP="00DA72DA">
      <w:pPr>
        <w:pStyle w:val="a7"/>
        <w:widowControl w:val="0"/>
        <w:autoSpaceDE w:val="0"/>
        <w:autoSpaceDN w:val="0"/>
        <w:spacing w:before="120" w:after="120" w:line="240" w:lineRule="auto"/>
        <w:ind w:left="0"/>
        <w:jc w:val="both"/>
        <w:rPr>
          <w:rFonts w:ascii="Calibri" w:hAnsi="Calibri"/>
          <w:sz w:val="24"/>
          <w:szCs w:val="24"/>
        </w:rPr>
      </w:pPr>
    </w:p>
    <w:p w14:paraId="32F066C9" w14:textId="53C59C69" w:rsidR="00B758C0" w:rsidRPr="00A668E5" w:rsidRDefault="00034754" w:rsidP="00DA72DA">
      <w:pPr>
        <w:pStyle w:val="a7"/>
        <w:widowControl w:val="0"/>
        <w:autoSpaceDE w:val="0"/>
        <w:autoSpaceDN w:val="0"/>
        <w:spacing w:before="120" w:after="120" w:line="240" w:lineRule="auto"/>
        <w:ind w:left="0"/>
        <w:jc w:val="both"/>
        <w:rPr>
          <w:rFonts w:ascii="Calibri" w:hAnsi="Calibri"/>
          <w:sz w:val="24"/>
          <w:szCs w:val="24"/>
        </w:rPr>
      </w:pPr>
      <w:r w:rsidRPr="00A668E5">
        <w:rPr>
          <w:rFonts w:ascii="Calibri" w:hAnsi="Calibri"/>
          <w:sz w:val="24"/>
          <w:szCs w:val="24"/>
        </w:rPr>
        <w:t xml:space="preserve">Το </w:t>
      </w:r>
      <w:r w:rsidR="00DA72DA" w:rsidRPr="00A668E5">
        <w:rPr>
          <w:rFonts w:ascii="Calibri" w:hAnsi="Calibri"/>
          <w:sz w:val="24"/>
          <w:szCs w:val="24"/>
        </w:rPr>
        <w:t xml:space="preserve">προπτυχιακό πρόγραμμα σπουδών του </w:t>
      </w:r>
      <w:r w:rsidRPr="00A668E5">
        <w:rPr>
          <w:rFonts w:ascii="Calibri" w:hAnsi="Calibri"/>
          <w:sz w:val="24"/>
          <w:szCs w:val="24"/>
        </w:rPr>
        <w:t>Τμήμα</w:t>
      </w:r>
      <w:r w:rsidR="00DA72DA" w:rsidRPr="00A668E5">
        <w:rPr>
          <w:rFonts w:ascii="Calibri" w:hAnsi="Calibri"/>
          <w:sz w:val="24"/>
          <w:szCs w:val="24"/>
        </w:rPr>
        <w:t>τος</w:t>
      </w:r>
      <w:r w:rsidRPr="00A668E5">
        <w:rPr>
          <w:rFonts w:ascii="Calibri" w:hAnsi="Calibri"/>
          <w:sz w:val="24"/>
          <w:szCs w:val="24"/>
        </w:rPr>
        <w:t xml:space="preserve"> ……………..της Σχολής …………………..του </w:t>
      </w:r>
      <w:r w:rsidR="00DA72DA" w:rsidRPr="00A668E5">
        <w:rPr>
          <w:rFonts w:ascii="Calibri" w:hAnsi="Calibri"/>
          <w:sz w:val="24"/>
          <w:szCs w:val="24"/>
        </w:rPr>
        <w:t>Πανεπιστημίου</w:t>
      </w:r>
      <w:r w:rsidRPr="00A668E5">
        <w:rPr>
          <w:rFonts w:ascii="Calibri" w:hAnsi="Calibri"/>
          <w:sz w:val="24"/>
          <w:szCs w:val="24"/>
        </w:rPr>
        <w:t xml:space="preserve"> Θεσσαλίας </w:t>
      </w:r>
      <w:r w:rsidR="00DA72DA" w:rsidRPr="00A668E5">
        <w:rPr>
          <w:rFonts w:ascii="Calibri" w:hAnsi="Calibri"/>
          <w:sz w:val="24"/>
          <w:szCs w:val="24"/>
        </w:rPr>
        <w:t>έχει ως βασική αποστολή του…………………………………………………</w:t>
      </w:r>
    </w:p>
    <w:p w14:paraId="00E9A869" w14:textId="1EEE82A3" w:rsidR="00DA72DA" w:rsidRPr="00A668E5" w:rsidRDefault="00DA72DA" w:rsidP="00B758C0">
      <w:pPr>
        <w:pStyle w:val="a7"/>
        <w:widowControl w:val="0"/>
        <w:autoSpaceDE w:val="0"/>
        <w:autoSpaceDN w:val="0"/>
        <w:spacing w:before="120" w:after="120" w:line="240" w:lineRule="auto"/>
        <w:ind w:left="142" w:hanging="142"/>
        <w:jc w:val="both"/>
        <w:rPr>
          <w:rFonts w:ascii="Calibri" w:hAnsi="Calibri"/>
          <w:sz w:val="24"/>
          <w:szCs w:val="24"/>
        </w:rPr>
      </w:pPr>
    </w:p>
    <w:p w14:paraId="3F166D6D" w14:textId="5A70B524" w:rsidR="00DA72DA" w:rsidRPr="00A668E5" w:rsidRDefault="00DA72DA" w:rsidP="00B758C0">
      <w:pPr>
        <w:pStyle w:val="a7"/>
        <w:widowControl w:val="0"/>
        <w:autoSpaceDE w:val="0"/>
        <w:autoSpaceDN w:val="0"/>
        <w:spacing w:before="120" w:after="120" w:line="240" w:lineRule="auto"/>
        <w:ind w:left="142" w:hanging="142"/>
        <w:jc w:val="both"/>
        <w:rPr>
          <w:rFonts w:ascii="Calibri" w:hAnsi="Calibri"/>
          <w:sz w:val="24"/>
          <w:szCs w:val="24"/>
        </w:rPr>
      </w:pPr>
    </w:p>
    <w:p w14:paraId="144F31F6" w14:textId="5593E374" w:rsidR="00DA72DA"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2</w:t>
      </w:r>
    </w:p>
    <w:p w14:paraId="3D3C5ED1" w14:textId="092B71F0" w:rsidR="00DA72DA" w:rsidRPr="002C5C73"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Επιστημονικό πεδίο</w:t>
      </w:r>
    </w:p>
    <w:p w14:paraId="1BB7B540" w14:textId="3AD55BE1" w:rsidR="00947CD3" w:rsidRPr="002C5C73" w:rsidRDefault="00947CD3" w:rsidP="00DA72DA">
      <w:pPr>
        <w:pStyle w:val="a7"/>
        <w:widowControl w:val="0"/>
        <w:autoSpaceDE w:val="0"/>
        <w:autoSpaceDN w:val="0"/>
        <w:spacing w:before="120" w:after="120" w:line="240" w:lineRule="auto"/>
        <w:ind w:left="142" w:hanging="142"/>
        <w:jc w:val="center"/>
        <w:rPr>
          <w:rFonts w:ascii="Calibri" w:hAnsi="Calibri" w:cstheme="minorHAnsi"/>
          <w:i/>
          <w:iCs/>
          <w:color w:val="2E74B5" w:themeColor="accent1" w:themeShade="BF"/>
          <w:sz w:val="24"/>
          <w:szCs w:val="24"/>
        </w:rPr>
      </w:pPr>
      <w:r w:rsidRPr="002C5C73">
        <w:rPr>
          <w:rFonts w:ascii="Calibri" w:hAnsi="Calibri" w:cstheme="minorHAnsi"/>
          <w:i/>
          <w:iCs/>
          <w:color w:val="2E74B5" w:themeColor="accent1" w:themeShade="BF"/>
          <w:sz w:val="24"/>
          <w:szCs w:val="24"/>
        </w:rPr>
        <w:t>{Το Τμήμα γράφει μία συνοπτική παράγραφο περιγράφοντας τις επιστημονικές περιοχές που θεραπεύει}</w:t>
      </w:r>
    </w:p>
    <w:p w14:paraId="62BEC66C" w14:textId="77777777" w:rsidR="00DA72DA"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30E213A0" w14:textId="6C17AA07" w:rsidR="00DA72DA" w:rsidRPr="00A668E5" w:rsidRDefault="00DA72DA" w:rsidP="00B758C0">
      <w:pPr>
        <w:pStyle w:val="a7"/>
        <w:widowControl w:val="0"/>
        <w:autoSpaceDE w:val="0"/>
        <w:autoSpaceDN w:val="0"/>
        <w:spacing w:before="120" w:after="120" w:line="240" w:lineRule="auto"/>
        <w:ind w:left="142" w:hanging="142"/>
        <w:jc w:val="both"/>
        <w:rPr>
          <w:rFonts w:ascii="Calibri" w:hAnsi="Calibri"/>
          <w:sz w:val="24"/>
          <w:szCs w:val="24"/>
        </w:rPr>
      </w:pPr>
    </w:p>
    <w:p w14:paraId="0D0A51F6" w14:textId="383D4C57" w:rsidR="00DA72DA"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3</w:t>
      </w:r>
    </w:p>
    <w:p w14:paraId="5FF6F646" w14:textId="43C68A9F" w:rsidR="00DA72DA" w:rsidRPr="00A668E5" w:rsidRDefault="00DA72DA" w:rsidP="00DA72DA">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Όργανα του Τμήματος</w:t>
      </w:r>
    </w:p>
    <w:p w14:paraId="3ACC518B" w14:textId="77777777" w:rsidR="002C5C73" w:rsidRPr="0075108E" w:rsidRDefault="002C5C73" w:rsidP="00DA72DA">
      <w:pPr>
        <w:pStyle w:val="a7"/>
        <w:widowControl w:val="0"/>
        <w:autoSpaceDE w:val="0"/>
        <w:autoSpaceDN w:val="0"/>
        <w:spacing w:before="120" w:after="120" w:line="240" w:lineRule="auto"/>
        <w:ind w:left="0"/>
        <w:jc w:val="both"/>
        <w:rPr>
          <w:rFonts w:ascii="Calibri" w:hAnsi="Calibri"/>
          <w:sz w:val="24"/>
          <w:szCs w:val="24"/>
        </w:rPr>
      </w:pPr>
    </w:p>
    <w:p w14:paraId="55F1C302" w14:textId="44BDA769" w:rsidR="00DA72DA" w:rsidRPr="00A668E5" w:rsidRDefault="00413CEA" w:rsidP="00DA72DA">
      <w:pPr>
        <w:pStyle w:val="a7"/>
        <w:widowControl w:val="0"/>
        <w:autoSpaceDE w:val="0"/>
        <w:autoSpaceDN w:val="0"/>
        <w:spacing w:before="120" w:after="120" w:line="240" w:lineRule="auto"/>
        <w:ind w:left="0"/>
        <w:jc w:val="both"/>
        <w:rPr>
          <w:rFonts w:ascii="Calibri" w:hAnsi="Calibri"/>
          <w:sz w:val="24"/>
          <w:szCs w:val="24"/>
        </w:rPr>
      </w:pPr>
      <w:r w:rsidRPr="00A668E5">
        <w:rPr>
          <w:rFonts w:ascii="Calibri" w:hAnsi="Calibri"/>
          <w:sz w:val="24"/>
          <w:szCs w:val="24"/>
        </w:rPr>
        <w:t>Στο</w:t>
      </w:r>
      <w:r w:rsidR="00DA72DA" w:rsidRPr="00A668E5">
        <w:rPr>
          <w:rFonts w:ascii="Calibri" w:hAnsi="Calibri"/>
          <w:sz w:val="24"/>
          <w:szCs w:val="24"/>
        </w:rPr>
        <w:t xml:space="preserve"> Τμήμα </w:t>
      </w:r>
      <w:r w:rsidRPr="00A668E5">
        <w:rPr>
          <w:rFonts w:ascii="Calibri" w:hAnsi="Calibri"/>
          <w:sz w:val="24"/>
          <w:szCs w:val="24"/>
        </w:rPr>
        <w:t xml:space="preserve">λειτουργούν </w:t>
      </w:r>
      <w:r w:rsidR="00DA72DA" w:rsidRPr="00A668E5">
        <w:rPr>
          <w:rFonts w:ascii="Calibri" w:hAnsi="Calibri"/>
          <w:sz w:val="24"/>
          <w:szCs w:val="24"/>
        </w:rPr>
        <w:t>μονοπρόσωπα και συλλογικά όργανα, τα οποία λαμβάνουν αποφάσεις οι οποίες σχετίζονται με την ακαδημαϊκή λειτουργία του.</w:t>
      </w:r>
    </w:p>
    <w:p w14:paraId="0D65B7B9" w14:textId="77777777" w:rsidR="00413CEA" w:rsidRPr="00A668E5" w:rsidRDefault="00413CEA" w:rsidP="00DA72DA">
      <w:pPr>
        <w:pStyle w:val="a7"/>
        <w:widowControl w:val="0"/>
        <w:autoSpaceDE w:val="0"/>
        <w:autoSpaceDN w:val="0"/>
        <w:spacing w:before="120" w:after="120" w:line="240" w:lineRule="auto"/>
        <w:ind w:left="0"/>
        <w:jc w:val="both"/>
        <w:rPr>
          <w:rFonts w:ascii="Calibri" w:hAnsi="Calibri"/>
          <w:b/>
          <w:sz w:val="24"/>
          <w:szCs w:val="24"/>
        </w:rPr>
      </w:pPr>
    </w:p>
    <w:p w14:paraId="6FE4D522" w14:textId="219CB6A5" w:rsidR="00DA72DA" w:rsidRPr="00A668E5" w:rsidRDefault="00925A98" w:rsidP="00413CEA">
      <w:pPr>
        <w:pStyle w:val="a7"/>
        <w:widowControl w:val="0"/>
        <w:autoSpaceDE w:val="0"/>
        <w:autoSpaceDN w:val="0"/>
        <w:spacing w:before="120" w:after="120" w:line="240" w:lineRule="auto"/>
        <w:ind w:left="0"/>
        <w:jc w:val="both"/>
        <w:rPr>
          <w:rFonts w:ascii="Calibri" w:hAnsi="Calibri"/>
          <w:sz w:val="24"/>
          <w:szCs w:val="24"/>
        </w:rPr>
      </w:pPr>
      <w:r w:rsidRPr="00A668E5">
        <w:rPr>
          <w:rFonts w:ascii="Calibri" w:hAnsi="Calibri"/>
          <w:b/>
          <w:sz w:val="24"/>
          <w:szCs w:val="24"/>
        </w:rPr>
        <w:t xml:space="preserve">Α. </w:t>
      </w:r>
      <w:r w:rsidR="00DA72DA" w:rsidRPr="00A668E5">
        <w:rPr>
          <w:rFonts w:ascii="Calibri" w:hAnsi="Calibri"/>
          <w:b/>
          <w:sz w:val="24"/>
          <w:szCs w:val="24"/>
        </w:rPr>
        <w:t>Τα συλλογικά όργανα</w:t>
      </w:r>
      <w:r w:rsidR="00DA72DA" w:rsidRPr="00A668E5">
        <w:rPr>
          <w:rFonts w:ascii="Calibri" w:hAnsi="Calibri"/>
          <w:sz w:val="24"/>
          <w:szCs w:val="24"/>
        </w:rPr>
        <w:t xml:space="preserve">  διοίκησης του Τμήματος είναι:</w:t>
      </w:r>
    </w:p>
    <w:p w14:paraId="78FEF86B" w14:textId="27CA2CC6" w:rsidR="00B758C0" w:rsidRPr="00A668E5" w:rsidRDefault="00DA72DA" w:rsidP="00DA72DA">
      <w:pPr>
        <w:widowControl w:val="0"/>
        <w:autoSpaceDE w:val="0"/>
        <w:autoSpaceDN w:val="0"/>
        <w:spacing w:before="120" w:after="120" w:line="240" w:lineRule="auto"/>
        <w:ind w:left="426" w:hanging="426"/>
        <w:jc w:val="both"/>
        <w:rPr>
          <w:rFonts w:ascii="Calibri" w:hAnsi="Calibri" w:cstheme="minorHAnsi"/>
          <w:b/>
          <w:bCs/>
          <w:sz w:val="24"/>
          <w:szCs w:val="24"/>
        </w:rPr>
      </w:pPr>
      <w:r w:rsidRPr="00A668E5">
        <w:rPr>
          <w:rFonts w:ascii="Calibri" w:hAnsi="Calibri" w:cstheme="minorHAnsi"/>
          <w:b/>
          <w:bCs/>
          <w:sz w:val="24"/>
          <w:szCs w:val="24"/>
          <w:lang w:val="en-US"/>
        </w:rPr>
        <w:t>I</w:t>
      </w:r>
      <w:r w:rsidRPr="00A668E5">
        <w:rPr>
          <w:rFonts w:ascii="Calibri" w:hAnsi="Calibri" w:cstheme="minorHAnsi"/>
          <w:b/>
          <w:bCs/>
          <w:sz w:val="24"/>
          <w:szCs w:val="24"/>
        </w:rPr>
        <w:t xml:space="preserve">. </w:t>
      </w:r>
      <w:r w:rsidR="00B758C0" w:rsidRPr="00A668E5">
        <w:rPr>
          <w:rFonts w:ascii="Calibri" w:hAnsi="Calibri" w:cstheme="minorHAnsi"/>
          <w:b/>
          <w:bCs/>
          <w:sz w:val="24"/>
          <w:szCs w:val="24"/>
        </w:rPr>
        <w:t>Συνέλευση Τμήματος</w:t>
      </w:r>
    </w:p>
    <w:p w14:paraId="698DCBAE"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1. Η Συνέλευση του Τμήματος συνεδριάζει τακτικά κάθε ………………………………………………………..</w:t>
      </w:r>
    </w:p>
    <w:p w14:paraId="7FCBC453"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Επίσης, συνεδριάζει εκτάκτως όποτε ο/η Πρόεδρος κρίνει ότι είναι αναγκαίο.</w:t>
      </w:r>
    </w:p>
    <w:p w14:paraId="4737967E"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2.  Η λειτουργία της Συνέλευση του Τμήματος διέπεται από τα οριζόμενα στον Νόμο περί</w:t>
      </w:r>
    </w:p>
    <w:p w14:paraId="3A9540CE"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υποχρεώσεων και δικαιωμάτων του/της Προέδρου της Συνέλευσης και των μελών της. Στη</w:t>
      </w:r>
    </w:p>
    <w:p w14:paraId="0AE4014C"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Συνέλευση του Τμήματος συμμετέχουν τα μέλη του ΔΕΠ, εκπρόσωποι των ΕΔΙΠ, ΕΤΕΠ και ΕΕΠ του Τμήματος καθώς και εκπρόσωπος των προπτυχιακών, μεταπτυχιακών φοιτητών και των</w:t>
      </w:r>
    </w:p>
    <w:p w14:paraId="681267A5" w14:textId="77777777" w:rsidR="00426E6D" w:rsidRPr="00A668E5" w:rsidRDefault="00426E6D" w:rsidP="00426E6D">
      <w:pPr>
        <w:spacing w:after="0" w:line="240" w:lineRule="auto"/>
        <w:jc w:val="both"/>
        <w:rPr>
          <w:rFonts w:ascii="Calibri" w:hAnsi="Calibri"/>
          <w:bCs/>
          <w:color w:val="312E2F"/>
          <w:sz w:val="24"/>
          <w:szCs w:val="24"/>
        </w:rPr>
      </w:pPr>
      <w:r w:rsidRPr="00A668E5">
        <w:rPr>
          <w:rFonts w:ascii="Calibri" w:hAnsi="Calibri"/>
          <w:bCs/>
          <w:color w:val="312E2F"/>
          <w:sz w:val="24"/>
          <w:szCs w:val="24"/>
        </w:rPr>
        <w:t>υποψηφίων διδακτόρων. Με ευθύνη του/της Γραμματέως τηρούνται πρακτικά των συνεδριάσεων της Συνέλευσης και γενικότερα οι διαδικασίες που προβλέπονται στον Κώδικα Διοικητικής Διαδικασίας και στις ειδικότερες νομικές διατάξεις για τη λειτουργία των συλλογικών οργάνων των ΑΕΙ.</w:t>
      </w:r>
    </w:p>
    <w:p w14:paraId="0E9ECB15" w14:textId="77777777" w:rsidR="00426E6D" w:rsidRPr="00A668E5" w:rsidRDefault="00426E6D" w:rsidP="00426E6D">
      <w:pPr>
        <w:pStyle w:val="a7"/>
        <w:widowControl w:val="0"/>
        <w:autoSpaceDE w:val="0"/>
        <w:autoSpaceDN w:val="0"/>
        <w:spacing w:before="120" w:after="120" w:line="240" w:lineRule="auto"/>
        <w:ind w:left="142"/>
        <w:jc w:val="both"/>
        <w:rPr>
          <w:rFonts w:ascii="Calibri" w:hAnsi="Calibri" w:cstheme="minorHAnsi"/>
          <w:b/>
          <w:bCs/>
          <w:sz w:val="24"/>
          <w:szCs w:val="24"/>
        </w:rPr>
      </w:pPr>
    </w:p>
    <w:p w14:paraId="29E725E9" w14:textId="3674BE97" w:rsidR="0040484F" w:rsidRPr="00A668E5" w:rsidRDefault="00DA72DA" w:rsidP="0040484F">
      <w:pPr>
        <w:autoSpaceDE w:val="0"/>
        <w:autoSpaceDN w:val="0"/>
        <w:adjustRightInd w:val="0"/>
        <w:spacing w:line="360" w:lineRule="auto"/>
        <w:rPr>
          <w:rFonts w:ascii="Calibri" w:hAnsi="Calibri" w:cs="MyriadPro-Regular"/>
          <w:sz w:val="24"/>
          <w:szCs w:val="24"/>
          <w:u w:val="single"/>
        </w:rPr>
      </w:pPr>
      <w:r w:rsidRPr="00A668E5">
        <w:rPr>
          <w:rFonts w:ascii="Calibri" w:hAnsi="Calibri" w:cs="MyriadPro-Regular"/>
          <w:b/>
          <w:sz w:val="24"/>
          <w:szCs w:val="24"/>
          <w:u w:val="single"/>
        </w:rPr>
        <w:t>II.</w:t>
      </w:r>
      <w:r w:rsidR="0040484F" w:rsidRPr="00A668E5">
        <w:rPr>
          <w:rFonts w:ascii="Calibri" w:hAnsi="Calibri" w:cs="MyriadPro-Regular"/>
          <w:sz w:val="24"/>
          <w:szCs w:val="24"/>
          <w:u w:val="single"/>
        </w:rPr>
        <w:t xml:space="preserve"> </w:t>
      </w:r>
      <w:r w:rsidR="0040484F" w:rsidRPr="00A668E5">
        <w:rPr>
          <w:rFonts w:ascii="Calibri" w:hAnsi="Calibri" w:cs="MyriadPro-Regular"/>
          <w:b/>
          <w:sz w:val="24"/>
          <w:szCs w:val="24"/>
          <w:u w:val="single"/>
        </w:rPr>
        <w:t>Διοικητικό Συμβούλιο (</w:t>
      </w:r>
      <w:r w:rsidR="0040484F" w:rsidRPr="00A668E5">
        <w:rPr>
          <w:rFonts w:ascii="Calibri" w:hAnsi="Calibri" w:cs="MyriadPro-Regular"/>
          <w:i/>
          <w:sz w:val="24"/>
          <w:szCs w:val="24"/>
          <w:u w:val="single"/>
        </w:rPr>
        <w:t>για τα Τμήματα στα οποία λειτουργούν Τομείς)</w:t>
      </w:r>
      <w:r w:rsidR="0040484F" w:rsidRPr="00A668E5">
        <w:rPr>
          <w:rFonts w:ascii="Calibri" w:hAnsi="Calibri" w:cs="MyriadPro-Regular"/>
          <w:sz w:val="24"/>
          <w:szCs w:val="24"/>
          <w:u w:val="single"/>
        </w:rPr>
        <w:t>:</w:t>
      </w:r>
    </w:p>
    <w:p w14:paraId="23A6199D" w14:textId="0462C1E3" w:rsidR="0040484F" w:rsidRPr="00A668E5" w:rsidRDefault="0040484F" w:rsidP="0040484F">
      <w:pPr>
        <w:autoSpaceDE w:val="0"/>
        <w:autoSpaceDN w:val="0"/>
        <w:adjustRightInd w:val="0"/>
        <w:spacing w:line="360" w:lineRule="auto"/>
        <w:rPr>
          <w:rFonts w:ascii="Calibri" w:hAnsi="Calibri" w:cs="MyriadPro-Regular"/>
          <w:sz w:val="24"/>
          <w:szCs w:val="24"/>
        </w:rPr>
      </w:pPr>
      <w:r w:rsidRPr="00A668E5">
        <w:rPr>
          <w:rFonts w:ascii="Calibri" w:hAnsi="Calibri" w:cs="MyriadPro-Regular"/>
          <w:sz w:val="24"/>
          <w:szCs w:val="24"/>
        </w:rPr>
        <w:t xml:space="preserve">Συγκροτείται και έχει καθήκοντα όπως αυτά ορίζονται από την κείμενη νομοθεσία.  </w:t>
      </w:r>
    </w:p>
    <w:p w14:paraId="08B374DE" w14:textId="77777777" w:rsidR="00413CEA" w:rsidRPr="00A668E5" w:rsidRDefault="00DA72DA" w:rsidP="00413CEA">
      <w:pPr>
        <w:autoSpaceDE w:val="0"/>
        <w:autoSpaceDN w:val="0"/>
        <w:adjustRightInd w:val="0"/>
        <w:spacing w:after="0" w:line="360" w:lineRule="auto"/>
        <w:jc w:val="both"/>
        <w:rPr>
          <w:rFonts w:ascii="Calibri" w:hAnsi="Calibri" w:cs="MyriadPro-Regular"/>
          <w:sz w:val="24"/>
          <w:szCs w:val="24"/>
        </w:rPr>
      </w:pPr>
      <w:r w:rsidRPr="00A668E5">
        <w:rPr>
          <w:rFonts w:ascii="Calibri" w:eastAsia="Times New Roman" w:hAnsi="Calibri" w:cs="Times New Roman"/>
          <w:b/>
          <w:sz w:val="24"/>
          <w:szCs w:val="24"/>
          <w:lang w:eastAsia="el-GR"/>
        </w:rPr>
        <w:t xml:space="preserve">III. </w:t>
      </w:r>
      <w:r w:rsidR="00413CEA" w:rsidRPr="00A668E5">
        <w:rPr>
          <w:rFonts w:ascii="Calibri" w:eastAsia="Times New Roman" w:hAnsi="Calibri" w:cs="MyriadPro-Regular"/>
          <w:b/>
          <w:sz w:val="24"/>
          <w:szCs w:val="24"/>
          <w:u w:val="single"/>
          <w:lang w:eastAsia="el-GR"/>
        </w:rPr>
        <w:t>Η Γενική Συνέλευση</w:t>
      </w:r>
      <w:r w:rsidR="00413CEA" w:rsidRPr="00A668E5">
        <w:rPr>
          <w:rFonts w:ascii="Calibri" w:eastAsia="Times New Roman" w:hAnsi="Calibri" w:cs="MyriadPro-Regular"/>
          <w:sz w:val="24"/>
          <w:szCs w:val="24"/>
          <w:lang w:eastAsia="el-GR"/>
        </w:rPr>
        <w:t xml:space="preserve"> του Τομέα </w:t>
      </w:r>
    </w:p>
    <w:p w14:paraId="58E5F5EA" w14:textId="0599E405" w:rsidR="00413CEA" w:rsidRPr="00A668E5" w:rsidRDefault="00413CEA" w:rsidP="0040484F">
      <w:pPr>
        <w:autoSpaceDE w:val="0"/>
        <w:autoSpaceDN w:val="0"/>
        <w:adjustRightInd w:val="0"/>
        <w:spacing w:after="0" w:line="360" w:lineRule="auto"/>
        <w:jc w:val="both"/>
        <w:rPr>
          <w:rFonts w:ascii="Calibri" w:eastAsia="Calibri" w:hAnsi="Calibri" w:cs="Calibri Light"/>
          <w:b/>
          <w:sz w:val="24"/>
          <w:szCs w:val="24"/>
          <w:u w:val="single"/>
          <w:lang w:eastAsia="el-GR"/>
        </w:rPr>
      </w:pPr>
      <w:r w:rsidRPr="00A668E5">
        <w:rPr>
          <w:rFonts w:ascii="Calibri" w:hAnsi="Calibri" w:cs="MyriadPro-Regular"/>
          <w:sz w:val="24"/>
          <w:szCs w:val="24"/>
        </w:rPr>
        <w:t>………………………………………………………………………………………………………………………………………………………………………………………………………………………………………………………………………………………………</w:t>
      </w:r>
    </w:p>
    <w:p w14:paraId="79ED0564" w14:textId="12F7C078" w:rsidR="00413CEA" w:rsidRPr="00A668E5" w:rsidRDefault="00925A98" w:rsidP="00B1472C">
      <w:pPr>
        <w:autoSpaceDE w:val="0"/>
        <w:autoSpaceDN w:val="0"/>
        <w:adjustRightInd w:val="0"/>
        <w:spacing w:after="0" w:line="240" w:lineRule="auto"/>
        <w:jc w:val="both"/>
        <w:rPr>
          <w:rFonts w:ascii="Calibri" w:hAnsi="Calibri"/>
          <w:sz w:val="24"/>
          <w:szCs w:val="24"/>
        </w:rPr>
      </w:pPr>
      <w:r w:rsidRPr="00A668E5">
        <w:rPr>
          <w:rFonts w:ascii="Calibri" w:hAnsi="Calibri"/>
          <w:b/>
          <w:sz w:val="24"/>
          <w:szCs w:val="24"/>
          <w:u w:val="single"/>
        </w:rPr>
        <w:t xml:space="preserve">Β. </w:t>
      </w:r>
      <w:r w:rsidR="00413CEA" w:rsidRPr="00A668E5">
        <w:rPr>
          <w:rFonts w:ascii="Calibri" w:hAnsi="Calibri"/>
          <w:b/>
          <w:sz w:val="24"/>
          <w:szCs w:val="24"/>
          <w:u w:val="single"/>
        </w:rPr>
        <w:t>Τα μονοπρόσωπα όργανα</w:t>
      </w:r>
      <w:r w:rsidR="00413CEA" w:rsidRPr="00A668E5">
        <w:rPr>
          <w:rFonts w:ascii="Calibri" w:hAnsi="Calibri"/>
          <w:sz w:val="24"/>
          <w:szCs w:val="24"/>
        </w:rPr>
        <w:t xml:space="preserve"> διοίκησης του Τμήματος</w:t>
      </w:r>
      <w:r w:rsidR="00B1472C" w:rsidRPr="00A668E5">
        <w:rPr>
          <w:rFonts w:ascii="Calibri" w:hAnsi="Calibri"/>
          <w:sz w:val="24"/>
          <w:szCs w:val="24"/>
        </w:rPr>
        <w:t>, τα οποία</w:t>
      </w:r>
      <w:r w:rsidR="00413CEA" w:rsidRPr="00A668E5">
        <w:rPr>
          <w:rFonts w:ascii="Calibri" w:hAnsi="Calibri"/>
          <w:sz w:val="24"/>
          <w:szCs w:val="24"/>
        </w:rPr>
        <w:t xml:space="preserve"> </w:t>
      </w:r>
      <w:r w:rsidR="00B1472C" w:rsidRPr="00A668E5">
        <w:rPr>
          <w:rFonts w:ascii="Calibri" w:hAnsi="Calibri"/>
          <w:sz w:val="24"/>
          <w:szCs w:val="24"/>
        </w:rPr>
        <w:t xml:space="preserve">εκλέγονται από τα μέλη του Τμήματος με ορισμένη θητεία, </w:t>
      </w:r>
      <w:r w:rsidR="00413CEA" w:rsidRPr="00A668E5">
        <w:rPr>
          <w:rFonts w:ascii="Calibri" w:hAnsi="Calibri"/>
          <w:sz w:val="24"/>
          <w:szCs w:val="24"/>
        </w:rPr>
        <w:t>είναι:</w:t>
      </w:r>
    </w:p>
    <w:p w14:paraId="459F7B82" w14:textId="77777777" w:rsidR="00B1472C" w:rsidRPr="00A668E5" w:rsidRDefault="00B1472C" w:rsidP="00B1472C">
      <w:pPr>
        <w:autoSpaceDE w:val="0"/>
        <w:autoSpaceDN w:val="0"/>
        <w:adjustRightInd w:val="0"/>
        <w:spacing w:after="0" w:line="240" w:lineRule="auto"/>
        <w:jc w:val="both"/>
        <w:rPr>
          <w:rFonts w:ascii="Calibri" w:hAnsi="Calibri"/>
          <w:sz w:val="24"/>
          <w:szCs w:val="24"/>
        </w:rPr>
      </w:pPr>
    </w:p>
    <w:p w14:paraId="1AF6A8AC" w14:textId="29C10BF6" w:rsidR="00413CEA" w:rsidRPr="00A668E5" w:rsidRDefault="00413CEA" w:rsidP="00413CEA">
      <w:pPr>
        <w:autoSpaceDE w:val="0"/>
        <w:autoSpaceDN w:val="0"/>
        <w:adjustRightInd w:val="0"/>
        <w:spacing w:after="0" w:line="240" w:lineRule="auto"/>
        <w:jc w:val="both"/>
        <w:rPr>
          <w:rFonts w:ascii="Calibri" w:hAnsi="Calibri"/>
          <w:sz w:val="24"/>
          <w:szCs w:val="24"/>
        </w:rPr>
      </w:pPr>
      <w:r w:rsidRPr="00A668E5">
        <w:rPr>
          <w:rFonts w:ascii="Calibri" w:hAnsi="Calibri"/>
          <w:b/>
          <w:sz w:val="24"/>
          <w:szCs w:val="24"/>
        </w:rPr>
        <w:t>I)</w:t>
      </w:r>
      <w:r w:rsidRPr="00A668E5">
        <w:rPr>
          <w:rFonts w:ascii="Calibri" w:hAnsi="Calibri"/>
          <w:sz w:val="24"/>
          <w:szCs w:val="24"/>
        </w:rPr>
        <w:t xml:space="preserve"> Ο Πρόεδρος και ο Αντιπρόεδρος του Τμήματος, οι οποίοι εκλέγονται με </w:t>
      </w:r>
      <w:r w:rsidR="00925A98" w:rsidRPr="00A668E5">
        <w:rPr>
          <w:rFonts w:ascii="Calibri" w:hAnsi="Calibri"/>
          <w:sz w:val="24"/>
          <w:szCs w:val="24"/>
        </w:rPr>
        <w:t xml:space="preserve">θητεία </w:t>
      </w:r>
      <w:r w:rsidR="00F006B3">
        <w:rPr>
          <w:rFonts w:ascii="Calibri" w:hAnsi="Calibri"/>
          <w:sz w:val="24"/>
          <w:szCs w:val="24"/>
        </w:rPr>
        <w:t xml:space="preserve">τριών </w:t>
      </w:r>
      <w:bookmarkStart w:id="0" w:name="_GoBack"/>
      <w:bookmarkEnd w:id="0"/>
      <w:r w:rsidR="00925A98" w:rsidRPr="00A668E5">
        <w:rPr>
          <w:rFonts w:ascii="Calibri" w:hAnsi="Calibri"/>
          <w:sz w:val="24"/>
          <w:szCs w:val="24"/>
        </w:rPr>
        <w:t xml:space="preserve">ετών. </w:t>
      </w:r>
    </w:p>
    <w:p w14:paraId="0055C149" w14:textId="74E4BF92" w:rsidR="00FE5AEE" w:rsidRPr="00A668E5" w:rsidRDefault="00413CEA" w:rsidP="00413CEA">
      <w:pPr>
        <w:autoSpaceDE w:val="0"/>
        <w:autoSpaceDN w:val="0"/>
        <w:adjustRightInd w:val="0"/>
        <w:spacing w:after="0" w:line="240" w:lineRule="auto"/>
        <w:jc w:val="both"/>
        <w:rPr>
          <w:rFonts w:ascii="Calibri" w:hAnsi="Calibri"/>
          <w:sz w:val="24"/>
          <w:szCs w:val="24"/>
        </w:rPr>
      </w:pPr>
      <w:r w:rsidRPr="00A668E5">
        <w:rPr>
          <w:rFonts w:ascii="Calibri" w:hAnsi="Calibri"/>
          <w:b/>
          <w:sz w:val="24"/>
          <w:szCs w:val="24"/>
        </w:rPr>
        <w:lastRenderedPageBreak/>
        <w:t>II)</w:t>
      </w:r>
      <w:r w:rsidRPr="00A668E5">
        <w:rPr>
          <w:rFonts w:ascii="Calibri" w:hAnsi="Calibri"/>
          <w:sz w:val="24"/>
          <w:szCs w:val="24"/>
        </w:rPr>
        <w:t xml:space="preserve"> Οι Διευθυντές των Τομέων </w:t>
      </w:r>
      <w:r w:rsidR="00FE5AEE" w:rsidRPr="00A668E5">
        <w:rPr>
          <w:rFonts w:ascii="Calibri" w:hAnsi="Calibri"/>
          <w:sz w:val="24"/>
          <w:szCs w:val="24"/>
        </w:rPr>
        <w:t>, οι οποίοι εκλέγονται με θητεία δύο ετών</w:t>
      </w:r>
      <w:r w:rsidRPr="00A668E5">
        <w:rPr>
          <w:rFonts w:ascii="Calibri" w:hAnsi="Calibri"/>
          <w:sz w:val="24"/>
          <w:szCs w:val="24"/>
        </w:rPr>
        <w:t xml:space="preserve">. </w:t>
      </w:r>
    </w:p>
    <w:p w14:paraId="5CC633E9" w14:textId="325EBF65" w:rsidR="00413CEA" w:rsidRPr="00A668E5" w:rsidRDefault="00413CEA" w:rsidP="00413CEA">
      <w:pPr>
        <w:autoSpaceDE w:val="0"/>
        <w:autoSpaceDN w:val="0"/>
        <w:adjustRightInd w:val="0"/>
        <w:spacing w:after="0" w:line="240" w:lineRule="auto"/>
        <w:jc w:val="both"/>
        <w:rPr>
          <w:rFonts w:ascii="Calibri" w:hAnsi="Calibri"/>
          <w:sz w:val="24"/>
          <w:szCs w:val="24"/>
        </w:rPr>
      </w:pPr>
      <w:r w:rsidRPr="00A668E5">
        <w:rPr>
          <w:rFonts w:ascii="Calibri" w:hAnsi="Calibri"/>
          <w:b/>
          <w:sz w:val="24"/>
          <w:szCs w:val="24"/>
        </w:rPr>
        <w:t>iii)</w:t>
      </w:r>
      <w:r w:rsidRPr="00A668E5">
        <w:rPr>
          <w:rFonts w:ascii="Calibri" w:hAnsi="Calibri"/>
          <w:sz w:val="24"/>
          <w:szCs w:val="24"/>
        </w:rPr>
        <w:t xml:space="preserve"> Οι Διευθυντές των Εργαστηρίων, οι οποίοι εκλέγονται με θητεία τριών ετών.</w:t>
      </w:r>
    </w:p>
    <w:p w14:paraId="77E1484D" w14:textId="189F9E2C" w:rsidR="00925A98" w:rsidRPr="00A668E5" w:rsidRDefault="00925A98" w:rsidP="00413CEA">
      <w:pPr>
        <w:autoSpaceDE w:val="0"/>
        <w:autoSpaceDN w:val="0"/>
        <w:adjustRightInd w:val="0"/>
        <w:spacing w:after="0" w:line="240" w:lineRule="auto"/>
        <w:jc w:val="both"/>
        <w:rPr>
          <w:rFonts w:ascii="Calibri" w:hAnsi="Calibri"/>
          <w:sz w:val="24"/>
          <w:szCs w:val="24"/>
        </w:rPr>
      </w:pPr>
    </w:p>
    <w:p w14:paraId="3E83BC8D" w14:textId="4581A2D9" w:rsidR="00925A98" w:rsidRPr="00A668E5" w:rsidRDefault="00925A98" w:rsidP="00925A98">
      <w:pPr>
        <w:autoSpaceDE w:val="0"/>
        <w:autoSpaceDN w:val="0"/>
        <w:adjustRightInd w:val="0"/>
        <w:spacing w:after="0" w:line="240" w:lineRule="auto"/>
        <w:jc w:val="both"/>
        <w:rPr>
          <w:rFonts w:ascii="Calibri" w:hAnsi="Calibri"/>
          <w:sz w:val="24"/>
          <w:szCs w:val="24"/>
        </w:rPr>
      </w:pPr>
      <w:r w:rsidRPr="00A668E5">
        <w:rPr>
          <w:rFonts w:ascii="Calibri" w:hAnsi="Calibri"/>
          <w:sz w:val="24"/>
          <w:szCs w:val="24"/>
        </w:rPr>
        <w:t xml:space="preserve">Θεσμοθετημένο όργανο του Τμήματος αποτελεί και η Ομάδα Εσωτερικής Αξιολόγησης (ΟΜΕΑ), σύμφωνα με τις </w:t>
      </w:r>
      <w:r w:rsidR="00E35A86" w:rsidRPr="00A668E5">
        <w:rPr>
          <w:rFonts w:ascii="Calibri" w:hAnsi="Calibri"/>
          <w:sz w:val="24"/>
          <w:szCs w:val="24"/>
        </w:rPr>
        <w:t xml:space="preserve">κείμενες </w:t>
      </w:r>
      <w:r w:rsidRPr="00A668E5">
        <w:rPr>
          <w:rFonts w:ascii="Calibri" w:hAnsi="Calibri"/>
          <w:sz w:val="24"/>
          <w:szCs w:val="24"/>
        </w:rPr>
        <w:t>διατάξεις και τις κατευθυντήριες οδηγίες της Εθνικής Αρχής Ανώτατης Εκπαίδευσης (ΕΘ</w:t>
      </w:r>
      <w:r w:rsidR="007C1FD9">
        <w:rPr>
          <w:rFonts w:ascii="Calibri" w:hAnsi="Calibri"/>
          <w:sz w:val="24"/>
          <w:szCs w:val="24"/>
          <w:lang w:val="en-US"/>
        </w:rPr>
        <w:t>A</w:t>
      </w:r>
      <w:r w:rsidRPr="00A668E5">
        <w:rPr>
          <w:rFonts w:ascii="Calibri" w:hAnsi="Calibri"/>
          <w:sz w:val="24"/>
          <w:szCs w:val="24"/>
        </w:rPr>
        <w:t>ΑΕ).</w:t>
      </w:r>
    </w:p>
    <w:p w14:paraId="28574805" w14:textId="77777777" w:rsidR="00925A98" w:rsidRPr="00A668E5" w:rsidRDefault="00925A98" w:rsidP="00925A98">
      <w:pPr>
        <w:autoSpaceDE w:val="0"/>
        <w:autoSpaceDN w:val="0"/>
        <w:adjustRightInd w:val="0"/>
        <w:spacing w:after="0" w:line="240" w:lineRule="auto"/>
        <w:jc w:val="both"/>
        <w:rPr>
          <w:rFonts w:ascii="Calibri" w:eastAsia="Calibri" w:hAnsi="Calibri" w:cs="Calibri Light"/>
          <w:b/>
          <w:sz w:val="24"/>
          <w:szCs w:val="24"/>
          <w:u w:val="single"/>
          <w:lang w:eastAsia="el-GR"/>
        </w:rPr>
      </w:pPr>
    </w:p>
    <w:p w14:paraId="7FC85C76" w14:textId="7EAB1CCB" w:rsidR="00925A98" w:rsidRPr="00A668E5" w:rsidRDefault="00925A98" w:rsidP="00925A98">
      <w:pPr>
        <w:autoSpaceDE w:val="0"/>
        <w:autoSpaceDN w:val="0"/>
        <w:adjustRightInd w:val="0"/>
        <w:spacing w:line="360" w:lineRule="auto"/>
        <w:jc w:val="both"/>
        <w:rPr>
          <w:rFonts w:ascii="Calibri" w:hAnsi="Calibri"/>
          <w:b/>
          <w:sz w:val="24"/>
          <w:szCs w:val="24"/>
        </w:rPr>
      </w:pPr>
      <w:r w:rsidRPr="00A668E5">
        <w:rPr>
          <w:rFonts w:ascii="Calibri" w:hAnsi="Calibri"/>
          <w:b/>
          <w:sz w:val="24"/>
          <w:szCs w:val="24"/>
        </w:rPr>
        <w:t>Γ. Οι Επιτροπές του Τμήματος</w:t>
      </w:r>
    </w:p>
    <w:p w14:paraId="057C8CDD" w14:textId="44F9C365" w:rsidR="00925A98" w:rsidRPr="00A668E5" w:rsidRDefault="00925A98" w:rsidP="00925A98">
      <w:pPr>
        <w:autoSpaceDE w:val="0"/>
        <w:autoSpaceDN w:val="0"/>
        <w:adjustRightInd w:val="0"/>
        <w:spacing w:line="360" w:lineRule="auto"/>
        <w:jc w:val="both"/>
        <w:rPr>
          <w:rFonts w:ascii="Calibri" w:hAnsi="Calibri"/>
          <w:sz w:val="24"/>
          <w:szCs w:val="24"/>
        </w:rPr>
      </w:pPr>
      <w:r w:rsidRPr="00A668E5">
        <w:rPr>
          <w:rFonts w:ascii="Calibri" w:hAnsi="Calibri"/>
          <w:sz w:val="24"/>
          <w:szCs w:val="24"/>
        </w:rPr>
        <w:t>Στο  Τμήμα λειτουργούν και οι εξής επιτροπές για την υλοποίηση του ΠΠΣ:</w:t>
      </w:r>
    </w:p>
    <w:p w14:paraId="44900EDB" w14:textId="567A8AFE" w:rsidR="00925A98" w:rsidRPr="00A668E5" w:rsidRDefault="00B1472C" w:rsidP="00925A98">
      <w:pPr>
        <w:spacing w:after="0" w:line="240" w:lineRule="auto"/>
        <w:jc w:val="both"/>
        <w:rPr>
          <w:rFonts w:ascii="Calibri" w:hAnsi="Calibri"/>
          <w:b/>
          <w:bCs/>
          <w:color w:val="312E2F"/>
          <w:sz w:val="24"/>
          <w:szCs w:val="24"/>
        </w:rPr>
      </w:pPr>
      <w:r w:rsidRPr="00A668E5">
        <w:rPr>
          <w:rFonts w:ascii="Calibri" w:hAnsi="Calibri"/>
          <w:b/>
          <w:sz w:val="24"/>
          <w:szCs w:val="24"/>
        </w:rPr>
        <w:t>I)</w:t>
      </w:r>
      <w:r w:rsidRPr="00A668E5">
        <w:rPr>
          <w:rFonts w:ascii="Calibri" w:hAnsi="Calibri"/>
          <w:sz w:val="24"/>
          <w:szCs w:val="24"/>
        </w:rPr>
        <w:t xml:space="preserve"> </w:t>
      </w:r>
      <w:r w:rsidR="00925A98" w:rsidRPr="00A668E5">
        <w:rPr>
          <w:rFonts w:ascii="Calibri" w:hAnsi="Calibri"/>
          <w:b/>
          <w:bCs/>
          <w:color w:val="312E2F"/>
          <w:sz w:val="24"/>
          <w:szCs w:val="24"/>
        </w:rPr>
        <w:t>Επιτροπή Προγράμματος Σπουδών</w:t>
      </w:r>
    </w:p>
    <w:p w14:paraId="6596C84A" w14:textId="77777777" w:rsidR="00925A98" w:rsidRPr="00947CD3" w:rsidRDefault="00925A98" w:rsidP="00925A98">
      <w:pPr>
        <w:spacing w:after="0" w:line="240" w:lineRule="auto"/>
        <w:jc w:val="both"/>
        <w:rPr>
          <w:rFonts w:ascii="Calibri" w:hAnsi="Calibri"/>
          <w:bCs/>
          <w:color w:val="312E2F"/>
          <w:sz w:val="24"/>
          <w:szCs w:val="24"/>
        </w:rPr>
      </w:pPr>
      <w:r w:rsidRPr="00A668E5">
        <w:rPr>
          <w:rFonts w:ascii="Calibri" w:hAnsi="Calibri"/>
          <w:bCs/>
          <w:color w:val="312E2F"/>
          <w:sz w:val="24"/>
          <w:szCs w:val="24"/>
        </w:rPr>
        <w:t xml:space="preserve">Κατόπιν </w:t>
      </w:r>
      <w:r w:rsidRPr="00947CD3">
        <w:rPr>
          <w:rFonts w:ascii="Calibri" w:hAnsi="Calibri"/>
          <w:bCs/>
          <w:color w:val="312E2F"/>
          <w:sz w:val="24"/>
          <w:szCs w:val="24"/>
        </w:rPr>
        <w:t>εισήγησης της Συνέλευσης του Τμήματος, η Σύγκλητος του ΠΘ ορίζει τα μέλη και</w:t>
      </w:r>
      <w:r w:rsidRPr="00947CD3">
        <w:rPr>
          <w:rFonts w:ascii="Calibri" w:hAnsi="Calibri"/>
          <w:sz w:val="24"/>
          <w:szCs w:val="24"/>
        </w:rPr>
        <w:t xml:space="preserve"> </w:t>
      </w:r>
      <w:r w:rsidRPr="00947CD3">
        <w:rPr>
          <w:rFonts w:ascii="Calibri" w:hAnsi="Calibri"/>
          <w:bCs/>
          <w:color w:val="312E2F"/>
          <w:sz w:val="24"/>
          <w:szCs w:val="24"/>
        </w:rPr>
        <w:t>τον/την Υπεύθυνο του ΠΠΣ.</w:t>
      </w:r>
    </w:p>
    <w:p w14:paraId="648EABD4" w14:textId="743DD4A8" w:rsidR="00925A98" w:rsidRPr="002C5C73" w:rsidRDefault="00B1472C" w:rsidP="00925A98">
      <w:pPr>
        <w:autoSpaceDE w:val="0"/>
        <w:autoSpaceDN w:val="0"/>
        <w:adjustRightInd w:val="0"/>
        <w:spacing w:after="0" w:line="240" w:lineRule="auto"/>
        <w:jc w:val="both"/>
        <w:rPr>
          <w:rFonts w:ascii="Calibri" w:hAnsi="Calibri"/>
          <w:b/>
          <w:sz w:val="24"/>
          <w:szCs w:val="24"/>
        </w:rPr>
      </w:pPr>
      <w:r w:rsidRPr="00947CD3">
        <w:rPr>
          <w:rFonts w:ascii="Calibri" w:hAnsi="Calibri"/>
          <w:b/>
          <w:sz w:val="24"/>
          <w:szCs w:val="24"/>
        </w:rPr>
        <w:t>II)</w:t>
      </w:r>
      <w:r w:rsidRPr="00947CD3">
        <w:rPr>
          <w:rFonts w:ascii="Calibri" w:hAnsi="Calibri"/>
          <w:sz w:val="24"/>
          <w:szCs w:val="24"/>
        </w:rPr>
        <w:t xml:space="preserve"> </w:t>
      </w:r>
      <w:r w:rsidR="00925A98" w:rsidRPr="002C5C73">
        <w:rPr>
          <w:rFonts w:ascii="Calibri" w:hAnsi="Calibri"/>
          <w:b/>
          <w:sz w:val="24"/>
          <w:szCs w:val="24"/>
        </w:rPr>
        <w:t>Εσωτερική Επιτροπή Ηθικής και Δεοντολογίας για θέματα διπλωματικών προπτυχιακών εργασιών, μεταπτυχιακών εργασιών και διδακτορικών διατριβών</w:t>
      </w:r>
    </w:p>
    <w:p w14:paraId="5062C1E6" w14:textId="77777777" w:rsidR="00925A98" w:rsidRPr="00947CD3" w:rsidRDefault="00925A98" w:rsidP="00925A98">
      <w:pPr>
        <w:autoSpaceDE w:val="0"/>
        <w:autoSpaceDN w:val="0"/>
        <w:adjustRightInd w:val="0"/>
        <w:spacing w:after="0" w:line="240" w:lineRule="auto"/>
        <w:jc w:val="both"/>
        <w:rPr>
          <w:rFonts w:ascii="Calibri" w:hAnsi="Calibri"/>
          <w:sz w:val="24"/>
          <w:szCs w:val="24"/>
        </w:rPr>
      </w:pPr>
      <w:r w:rsidRPr="002C5C73">
        <w:rPr>
          <w:rFonts w:ascii="Calibri" w:hAnsi="Calibri"/>
          <w:sz w:val="24"/>
          <w:szCs w:val="24"/>
        </w:rPr>
        <w:t>Συγκροτείται με απόφαση της Συνέλευσης του Τμήματος, είναι τριμελής σύμφωνα με την απόφαση του Πρυτανικού Συμβουλίου (συνεδρίαση 53 /23-10-2019) και ορίζεται με ………………..θητεία.</w:t>
      </w:r>
      <w:r w:rsidRPr="00947CD3">
        <w:rPr>
          <w:rFonts w:ascii="Calibri" w:hAnsi="Calibri"/>
          <w:sz w:val="24"/>
          <w:szCs w:val="24"/>
        </w:rPr>
        <w:t xml:space="preserve"> </w:t>
      </w:r>
    </w:p>
    <w:p w14:paraId="77B5853E" w14:textId="77777777" w:rsidR="00925A98" w:rsidRPr="00A668E5" w:rsidRDefault="00925A98" w:rsidP="00925A98">
      <w:pPr>
        <w:autoSpaceDE w:val="0"/>
        <w:autoSpaceDN w:val="0"/>
        <w:adjustRightInd w:val="0"/>
        <w:spacing w:after="0" w:line="240" w:lineRule="auto"/>
        <w:jc w:val="both"/>
        <w:rPr>
          <w:rFonts w:ascii="Calibri" w:hAnsi="Calibri"/>
          <w:sz w:val="24"/>
          <w:szCs w:val="24"/>
        </w:rPr>
      </w:pPr>
      <w:r w:rsidRPr="00947CD3">
        <w:rPr>
          <w:rFonts w:ascii="Calibri" w:hAnsi="Calibri"/>
          <w:sz w:val="24"/>
          <w:szCs w:val="24"/>
        </w:rPr>
        <w:t>Έργο της είναι ο έλεγχος εμπιστευτικότητας, σεβασμού προσωπικών δεδομένων και εφαρμογής των κανόνων</w:t>
      </w:r>
      <w:r w:rsidRPr="00A668E5">
        <w:rPr>
          <w:rFonts w:ascii="Calibri" w:hAnsi="Calibri"/>
          <w:sz w:val="24"/>
          <w:szCs w:val="24"/>
        </w:rPr>
        <w:t xml:space="preserve"> ηθικής και δεοντολογίας στις διπλωματικές προπτυχιακές εργασίες, στις μεταπτυχιακές εργασίες και στις  διδακτορικές διατριβές.</w:t>
      </w:r>
    </w:p>
    <w:p w14:paraId="09C5A2EC" w14:textId="7F3E8C46" w:rsidR="00925A98" w:rsidRPr="00A668E5" w:rsidRDefault="00B1472C" w:rsidP="00925A98">
      <w:pPr>
        <w:spacing w:after="0" w:line="240" w:lineRule="auto"/>
        <w:jc w:val="both"/>
        <w:rPr>
          <w:rFonts w:ascii="Calibri" w:hAnsi="Calibri"/>
          <w:bCs/>
          <w:sz w:val="24"/>
          <w:szCs w:val="24"/>
        </w:rPr>
      </w:pPr>
      <w:r w:rsidRPr="00A668E5">
        <w:rPr>
          <w:rFonts w:ascii="Calibri" w:hAnsi="Calibri"/>
          <w:b/>
          <w:sz w:val="24"/>
          <w:szCs w:val="24"/>
        </w:rPr>
        <w:t>iii)</w:t>
      </w:r>
      <w:r w:rsidRPr="00A668E5">
        <w:rPr>
          <w:rFonts w:ascii="Calibri" w:hAnsi="Calibri"/>
          <w:sz w:val="24"/>
          <w:szCs w:val="24"/>
        </w:rPr>
        <w:t xml:space="preserve"> </w:t>
      </w:r>
      <w:r w:rsidR="00925A98" w:rsidRPr="00A668E5">
        <w:rPr>
          <w:rFonts w:ascii="Calibri" w:hAnsi="Calibri"/>
          <w:b/>
          <w:bCs/>
          <w:sz w:val="24"/>
          <w:szCs w:val="24"/>
        </w:rPr>
        <w:t xml:space="preserve">Λοιπές Επιτροπές του Τμήματος </w:t>
      </w:r>
      <w:r w:rsidR="00925A98" w:rsidRPr="00A668E5">
        <w:rPr>
          <w:rFonts w:ascii="Calibri" w:hAnsi="Calibri"/>
          <w:bCs/>
          <w:i/>
          <w:sz w:val="24"/>
          <w:szCs w:val="24"/>
        </w:rPr>
        <w:t>(αναφέρονται όλες οι επιτροπές)</w:t>
      </w:r>
    </w:p>
    <w:p w14:paraId="7E07F3E6"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w:t>
      </w:r>
    </w:p>
    <w:p w14:paraId="1224B94A" w14:textId="77777777" w:rsidR="00925A98" w:rsidRPr="00A668E5" w:rsidRDefault="00925A98" w:rsidP="00925A98">
      <w:pPr>
        <w:spacing w:after="0" w:line="240" w:lineRule="auto"/>
        <w:jc w:val="both"/>
        <w:rPr>
          <w:rFonts w:ascii="Calibri" w:hAnsi="Calibri"/>
          <w:bCs/>
          <w:sz w:val="24"/>
          <w:szCs w:val="24"/>
        </w:rPr>
      </w:pPr>
    </w:p>
    <w:p w14:paraId="25E513BE" w14:textId="0FE35CE0" w:rsidR="00925A98" w:rsidRPr="00A668E5" w:rsidRDefault="00925A98" w:rsidP="00925A98">
      <w:pPr>
        <w:spacing w:after="0" w:line="240" w:lineRule="auto"/>
        <w:jc w:val="both"/>
        <w:rPr>
          <w:rFonts w:ascii="Calibri" w:hAnsi="Calibri"/>
          <w:b/>
          <w:bCs/>
          <w:sz w:val="24"/>
          <w:szCs w:val="24"/>
        </w:rPr>
      </w:pPr>
      <w:r w:rsidRPr="00A668E5">
        <w:rPr>
          <w:rFonts w:ascii="Calibri" w:hAnsi="Calibri"/>
          <w:b/>
          <w:bCs/>
          <w:sz w:val="24"/>
          <w:szCs w:val="24"/>
        </w:rPr>
        <w:t xml:space="preserve">Δ. Βιβλιοθήκη </w:t>
      </w:r>
      <w:r w:rsidRPr="00A668E5">
        <w:rPr>
          <w:rFonts w:ascii="Calibri" w:hAnsi="Calibri"/>
          <w:bCs/>
          <w:i/>
          <w:sz w:val="24"/>
          <w:szCs w:val="24"/>
        </w:rPr>
        <w:t>(εάν υπάρχει)</w:t>
      </w:r>
    </w:p>
    <w:p w14:paraId="60331AEA" w14:textId="77777777" w:rsidR="00925A98" w:rsidRPr="00A668E5" w:rsidRDefault="00925A98" w:rsidP="00925A98">
      <w:pPr>
        <w:spacing w:after="0" w:line="240" w:lineRule="auto"/>
        <w:jc w:val="both"/>
        <w:rPr>
          <w:rFonts w:ascii="Calibri" w:hAnsi="Calibri"/>
          <w:b/>
          <w:bCs/>
          <w:sz w:val="24"/>
          <w:szCs w:val="24"/>
        </w:rPr>
      </w:pPr>
      <w:r w:rsidRPr="00A668E5">
        <w:rPr>
          <w:rFonts w:ascii="Calibri" w:hAnsi="Calibri"/>
          <w:b/>
          <w:bCs/>
          <w:sz w:val="24"/>
          <w:szCs w:val="24"/>
        </w:rPr>
        <w:t>……………………………………………………………………………………………………………………………………………</w:t>
      </w:r>
    </w:p>
    <w:p w14:paraId="239C7A5F" w14:textId="77777777" w:rsidR="00925A98" w:rsidRPr="00A668E5" w:rsidRDefault="00925A98" w:rsidP="00925A98">
      <w:pPr>
        <w:spacing w:after="0" w:line="240" w:lineRule="auto"/>
        <w:jc w:val="both"/>
        <w:rPr>
          <w:rFonts w:ascii="Calibri" w:hAnsi="Calibri"/>
          <w:bCs/>
          <w:sz w:val="24"/>
          <w:szCs w:val="24"/>
        </w:rPr>
      </w:pPr>
    </w:p>
    <w:p w14:paraId="450F4F8D" w14:textId="77777777" w:rsidR="00925A98" w:rsidRPr="00A668E5" w:rsidRDefault="00925A98" w:rsidP="00925A98">
      <w:pPr>
        <w:spacing w:after="0" w:line="240" w:lineRule="auto"/>
        <w:jc w:val="both"/>
        <w:rPr>
          <w:rFonts w:ascii="Calibri" w:hAnsi="Calibri"/>
          <w:bCs/>
          <w:sz w:val="24"/>
          <w:szCs w:val="24"/>
        </w:rPr>
      </w:pPr>
    </w:p>
    <w:p w14:paraId="776BA12C" w14:textId="3318831B" w:rsidR="00925A98" w:rsidRPr="00A668E5" w:rsidRDefault="00B1472C" w:rsidP="00925A98">
      <w:pPr>
        <w:spacing w:after="0" w:line="240" w:lineRule="auto"/>
        <w:jc w:val="both"/>
        <w:rPr>
          <w:rFonts w:ascii="Calibri" w:hAnsi="Calibri"/>
          <w:b/>
          <w:bCs/>
          <w:sz w:val="24"/>
          <w:szCs w:val="24"/>
        </w:rPr>
      </w:pPr>
      <w:r w:rsidRPr="00A668E5">
        <w:rPr>
          <w:rFonts w:ascii="Calibri" w:hAnsi="Calibri"/>
          <w:b/>
          <w:bCs/>
          <w:sz w:val="24"/>
          <w:szCs w:val="24"/>
        </w:rPr>
        <w:t xml:space="preserve">Ε. </w:t>
      </w:r>
      <w:r w:rsidR="00925A98" w:rsidRPr="00A668E5">
        <w:rPr>
          <w:rFonts w:ascii="Calibri" w:hAnsi="Calibri"/>
          <w:sz w:val="24"/>
          <w:szCs w:val="24"/>
        </w:rPr>
        <w:t xml:space="preserve"> </w:t>
      </w:r>
      <w:r w:rsidR="00925A98" w:rsidRPr="00A668E5">
        <w:rPr>
          <w:rFonts w:ascii="Calibri" w:hAnsi="Calibri"/>
          <w:b/>
          <w:bCs/>
          <w:sz w:val="24"/>
          <w:szCs w:val="24"/>
        </w:rPr>
        <w:t>Γραμματεία</w:t>
      </w:r>
    </w:p>
    <w:p w14:paraId="771303BA"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1. Η Γραμματεία του Τμήματος υποστηρίζει διοικητικά το Τμήμα στις αρμοδιότητές του που</w:t>
      </w:r>
    </w:p>
    <w:p w14:paraId="2F82E265"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απορρέουν από το ισχύον θεσμικό πλαίσιο. Παρέχει διοικητική και γραμματειακή υποστήριξη και διεκπεραιώνει όλα τα θέματα που αφορούν στο έργο του Τμήματος.</w:t>
      </w:r>
    </w:p>
    <w:p w14:paraId="4B33FEDA"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2. Η Γραμματεία του Τμήματος/Σχολής δέχεται τις/τους φοιτήτριες/φοιτητές σε μέρες και ώρες που είναι αναρτημένες στην ιστοσελίδα του Τμήματος καθώς και στον πίνακα ανακοινώσεων. Η Γραμματεία εφαρμόζει αυστηρά τη νομοθεσία σχετικά με την προστασία των φυσικών προσώπων έναντι της επεξεργασίας των δεδομένων προσωπικού χαρακτήρα (Ν. 4624/2019 «Αρχή Προστασίας Δεδομένων Προσωπικού Χαρακτήρα»).</w:t>
      </w:r>
    </w:p>
    <w:p w14:paraId="24C4D9F2"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3 Οι αιτήσεις για πιστοποιητικά πραγματοποιούνται……………………………………………………………</w:t>
      </w:r>
    </w:p>
    <w:p w14:paraId="2EE9F035" w14:textId="77777777" w:rsidR="00925A98" w:rsidRPr="00A668E5" w:rsidRDefault="00925A98" w:rsidP="00925A98">
      <w:pPr>
        <w:spacing w:after="0" w:line="240" w:lineRule="auto"/>
        <w:jc w:val="both"/>
        <w:rPr>
          <w:rFonts w:ascii="Calibri" w:hAnsi="Calibri"/>
          <w:bCs/>
          <w:sz w:val="24"/>
          <w:szCs w:val="24"/>
        </w:rPr>
      </w:pPr>
      <w:r w:rsidRPr="00A668E5">
        <w:rPr>
          <w:rFonts w:ascii="Calibri" w:hAnsi="Calibri"/>
          <w:bCs/>
          <w:sz w:val="24"/>
          <w:szCs w:val="24"/>
        </w:rPr>
        <w:t>………………………………………………………………………………………………………………………………………………</w:t>
      </w:r>
    </w:p>
    <w:p w14:paraId="5FB0EC2E" w14:textId="77777777" w:rsidR="00925A98" w:rsidRPr="00A668E5" w:rsidRDefault="00925A98" w:rsidP="00925A98">
      <w:pPr>
        <w:spacing w:after="0" w:line="240" w:lineRule="auto"/>
        <w:jc w:val="both"/>
        <w:rPr>
          <w:rFonts w:ascii="Calibri" w:hAnsi="Calibri"/>
          <w:bCs/>
          <w:sz w:val="24"/>
          <w:szCs w:val="24"/>
        </w:rPr>
      </w:pPr>
    </w:p>
    <w:p w14:paraId="21619321" w14:textId="1801AA7C" w:rsidR="00925A98" w:rsidRPr="00A668E5" w:rsidRDefault="00925A98" w:rsidP="00925A98">
      <w:pPr>
        <w:spacing w:after="0" w:line="240" w:lineRule="auto"/>
        <w:jc w:val="both"/>
        <w:rPr>
          <w:rFonts w:ascii="Calibri" w:hAnsi="Calibri"/>
          <w:b/>
          <w:bCs/>
          <w:sz w:val="24"/>
          <w:szCs w:val="24"/>
        </w:rPr>
      </w:pPr>
      <w:r w:rsidRPr="00A668E5">
        <w:rPr>
          <w:rFonts w:ascii="Calibri" w:hAnsi="Calibri"/>
          <w:b/>
          <w:bCs/>
          <w:sz w:val="24"/>
          <w:szCs w:val="24"/>
        </w:rPr>
        <w:t>Χρήση των υποδομών του Τμήματος</w:t>
      </w:r>
    </w:p>
    <w:p w14:paraId="37561A7A" w14:textId="77777777" w:rsidR="00925A98" w:rsidRPr="00A668E5" w:rsidRDefault="00925A98" w:rsidP="00925A98">
      <w:pPr>
        <w:spacing w:after="0" w:line="240" w:lineRule="auto"/>
        <w:jc w:val="both"/>
        <w:rPr>
          <w:rFonts w:ascii="Calibri" w:hAnsi="Calibri"/>
          <w:b/>
          <w:bCs/>
          <w:sz w:val="24"/>
          <w:szCs w:val="24"/>
        </w:rPr>
      </w:pPr>
      <w:r w:rsidRPr="00A668E5">
        <w:rPr>
          <w:rFonts w:ascii="Calibri" w:hAnsi="Calibri"/>
          <w:b/>
          <w:bCs/>
          <w:sz w:val="24"/>
          <w:szCs w:val="24"/>
        </w:rPr>
        <w:t>………………………………………………………………………………………………………………………………………………………………………………………………………………………………………………………………………………………………………………………………………………………………………………………………………………………………………</w:t>
      </w:r>
    </w:p>
    <w:p w14:paraId="7D428AB7" w14:textId="77777777" w:rsidR="00925A98" w:rsidRPr="00A668E5" w:rsidRDefault="00925A98" w:rsidP="00925A98">
      <w:pPr>
        <w:spacing w:after="0" w:line="240" w:lineRule="auto"/>
        <w:jc w:val="both"/>
        <w:rPr>
          <w:rFonts w:ascii="Calibri" w:hAnsi="Calibri"/>
          <w:bCs/>
          <w:sz w:val="24"/>
          <w:szCs w:val="24"/>
        </w:rPr>
      </w:pPr>
    </w:p>
    <w:p w14:paraId="22ABC6A3" w14:textId="77777777" w:rsidR="00514655" w:rsidRPr="00A668E5" w:rsidRDefault="00514655"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433BD6C0" w14:textId="33CB6123" w:rsidR="00514655" w:rsidRDefault="00514655"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1C5A4F31" w14:textId="48EC3292" w:rsidR="00190564" w:rsidRDefault="00190564"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285CF584" w14:textId="114380B4" w:rsidR="00190564" w:rsidRDefault="00190564"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65AD3242" w14:textId="77777777" w:rsidR="00190564" w:rsidRPr="00A668E5" w:rsidRDefault="00190564"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488493A3" w14:textId="77777777" w:rsidR="00514655" w:rsidRPr="00A668E5" w:rsidRDefault="00514655"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p>
    <w:p w14:paraId="5900BF7F" w14:textId="76984090" w:rsidR="00514655" w:rsidRPr="00A668E5" w:rsidRDefault="00514655"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4</w:t>
      </w:r>
    </w:p>
    <w:p w14:paraId="118157C4" w14:textId="77777777" w:rsidR="00947CD3" w:rsidRDefault="00514655" w:rsidP="00514655">
      <w:pPr>
        <w:pStyle w:val="a7"/>
        <w:widowControl w:val="0"/>
        <w:autoSpaceDE w:val="0"/>
        <w:autoSpaceDN w:val="0"/>
        <w:spacing w:before="120" w:after="120" w:line="240" w:lineRule="auto"/>
        <w:ind w:left="142" w:hanging="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 xml:space="preserve">Συνεδριάσεις και τήρηση πρακτικών των συλλογικών οργάνων του Τμήματος </w:t>
      </w:r>
    </w:p>
    <w:p w14:paraId="49F1CB86" w14:textId="6EA7F813" w:rsidR="00514655" w:rsidRPr="002C5C73" w:rsidRDefault="00FA1D91" w:rsidP="00514655">
      <w:pPr>
        <w:pStyle w:val="a7"/>
        <w:widowControl w:val="0"/>
        <w:autoSpaceDE w:val="0"/>
        <w:autoSpaceDN w:val="0"/>
        <w:spacing w:before="120" w:after="120" w:line="240" w:lineRule="auto"/>
        <w:ind w:left="142" w:hanging="142"/>
        <w:jc w:val="center"/>
        <w:rPr>
          <w:rFonts w:ascii="Calibri" w:hAnsi="Calibri" w:cstheme="minorHAnsi"/>
          <w:bCs/>
          <w:i/>
          <w:color w:val="2E74B5" w:themeColor="accent1" w:themeShade="BF"/>
          <w:sz w:val="24"/>
          <w:szCs w:val="24"/>
        </w:rPr>
      </w:pPr>
      <w:r w:rsidRPr="002C5C73">
        <w:rPr>
          <w:rFonts w:ascii="Calibri" w:hAnsi="Calibri" w:cstheme="minorHAnsi"/>
          <w:bCs/>
          <w:i/>
          <w:color w:val="2E74B5" w:themeColor="accent1" w:themeShade="BF"/>
          <w:sz w:val="24"/>
          <w:szCs w:val="24"/>
        </w:rPr>
        <w:t>(το Τμήμα συμπληρώνει και  ό, τι άλλο κρίνει ότι πρέπει να αναφερθεί σχετική με τη διαδικασία)</w:t>
      </w:r>
    </w:p>
    <w:p w14:paraId="4F90ADE1" w14:textId="77777777" w:rsidR="00FA1D91" w:rsidRPr="00A668E5" w:rsidRDefault="00FA1D91" w:rsidP="00514655">
      <w:pPr>
        <w:pStyle w:val="a7"/>
        <w:widowControl w:val="0"/>
        <w:autoSpaceDE w:val="0"/>
        <w:autoSpaceDN w:val="0"/>
        <w:spacing w:before="120" w:after="120" w:line="240" w:lineRule="auto"/>
        <w:ind w:left="142" w:hanging="142"/>
        <w:jc w:val="center"/>
        <w:rPr>
          <w:rFonts w:ascii="Calibri" w:hAnsi="Calibri" w:cstheme="minorHAnsi"/>
          <w:bCs/>
          <w:i/>
          <w:sz w:val="24"/>
          <w:szCs w:val="24"/>
        </w:rPr>
      </w:pPr>
    </w:p>
    <w:p w14:paraId="00E2F91C" w14:textId="4B6118A3" w:rsidR="00514655" w:rsidRPr="00A668E5" w:rsidRDefault="002C5C73" w:rsidP="002C5C73">
      <w:pPr>
        <w:pStyle w:val="a7"/>
        <w:numPr>
          <w:ilvl w:val="0"/>
          <w:numId w:val="30"/>
        </w:numPr>
        <w:tabs>
          <w:tab w:val="left" w:pos="142"/>
        </w:tabs>
        <w:spacing w:after="0" w:line="240" w:lineRule="auto"/>
        <w:ind w:left="0" w:firstLine="0"/>
        <w:jc w:val="both"/>
        <w:rPr>
          <w:rFonts w:ascii="Calibri" w:hAnsi="Calibri"/>
          <w:sz w:val="24"/>
          <w:szCs w:val="24"/>
        </w:rPr>
      </w:pPr>
      <w:r w:rsidRPr="002C5C73">
        <w:rPr>
          <w:rFonts w:ascii="Calibri" w:hAnsi="Calibri"/>
          <w:sz w:val="24"/>
          <w:szCs w:val="24"/>
        </w:rPr>
        <w:t xml:space="preserve"> </w:t>
      </w:r>
      <w:r w:rsidR="00514655" w:rsidRPr="00A668E5">
        <w:rPr>
          <w:rFonts w:ascii="Calibri" w:hAnsi="Calibri"/>
          <w:sz w:val="24"/>
          <w:szCs w:val="24"/>
        </w:rPr>
        <w:t xml:space="preserve">Η </w:t>
      </w:r>
      <w:r w:rsidR="00947CD3">
        <w:rPr>
          <w:rFonts w:ascii="Calibri" w:hAnsi="Calibri"/>
          <w:sz w:val="24"/>
          <w:szCs w:val="24"/>
        </w:rPr>
        <w:t>Συνέλευση του Τμήματος (</w:t>
      </w:r>
      <w:r w:rsidR="00514655" w:rsidRPr="00A668E5">
        <w:rPr>
          <w:rFonts w:ascii="Calibri" w:hAnsi="Calibri"/>
          <w:sz w:val="24"/>
          <w:szCs w:val="24"/>
        </w:rPr>
        <w:t>Σ.Τ.</w:t>
      </w:r>
      <w:r w:rsidR="00947CD3">
        <w:rPr>
          <w:rFonts w:ascii="Calibri" w:hAnsi="Calibri"/>
          <w:sz w:val="24"/>
          <w:szCs w:val="24"/>
        </w:rPr>
        <w:t>)</w:t>
      </w:r>
      <w:r w:rsidR="00514655" w:rsidRPr="00A668E5">
        <w:rPr>
          <w:rFonts w:ascii="Calibri" w:hAnsi="Calibri"/>
          <w:sz w:val="24"/>
          <w:szCs w:val="24"/>
        </w:rPr>
        <w:t xml:space="preserve"> συνέρχεται σε συνεδρίαση τακτικά ύστερα από πρόσκληση του/της Προέδρου ή του Αντιπροέδρου που καταρτίζει την ημερήσια διάταξη σε συνεργασία με τον/την Γραμματέα. </w:t>
      </w:r>
    </w:p>
    <w:p w14:paraId="29119F89" w14:textId="66FB0891" w:rsidR="00FA1D91" w:rsidRPr="00A668E5" w:rsidRDefault="002C5C73" w:rsidP="002C5C73">
      <w:pPr>
        <w:pStyle w:val="a7"/>
        <w:numPr>
          <w:ilvl w:val="0"/>
          <w:numId w:val="30"/>
        </w:numPr>
        <w:tabs>
          <w:tab w:val="left" w:pos="142"/>
        </w:tabs>
        <w:spacing w:after="0" w:line="240" w:lineRule="auto"/>
        <w:ind w:left="0" w:firstLine="0"/>
        <w:jc w:val="both"/>
        <w:rPr>
          <w:rFonts w:ascii="Calibri" w:hAnsi="Calibri"/>
          <w:bCs/>
          <w:sz w:val="24"/>
          <w:szCs w:val="24"/>
        </w:rPr>
      </w:pPr>
      <w:r w:rsidRPr="002C5C73">
        <w:rPr>
          <w:rFonts w:ascii="Calibri" w:hAnsi="Calibri"/>
          <w:sz w:val="24"/>
          <w:szCs w:val="24"/>
        </w:rPr>
        <w:t xml:space="preserve"> </w:t>
      </w:r>
      <w:r w:rsidR="00514655" w:rsidRPr="00A668E5">
        <w:rPr>
          <w:rFonts w:ascii="Calibri" w:hAnsi="Calibri"/>
          <w:sz w:val="24"/>
          <w:szCs w:val="24"/>
        </w:rPr>
        <w:t>Έκτακτες Συνελεύσεις του Τμήματος συγκαλούνται……………………………………………………………</w:t>
      </w:r>
    </w:p>
    <w:p w14:paraId="0F79894D" w14:textId="47849D55" w:rsidR="00AD7CB9" w:rsidRPr="00A668E5" w:rsidRDefault="002C5C73" w:rsidP="002C5C73">
      <w:pPr>
        <w:pStyle w:val="a7"/>
        <w:numPr>
          <w:ilvl w:val="0"/>
          <w:numId w:val="30"/>
        </w:numPr>
        <w:tabs>
          <w:tab w:val="left" w:pos="142"/>
        </w:tabs>
        <w:spacing w:after="0" w:line="240" w:lineRule="auto"/>
        <w:ind w:left="0" w:firstLine="0"/>
        <w:jc w:val="both"/>
        <w:rPr>
          <w:rFonts w:ascii="Calibri" w:hAnsi="Calibri"/>
          <w:color w:val="000000"/>
          <w:sz w:val="24"/>
          <w:szCs w:val="24"/>
        </w:rPr>
      </w:pPr>
      <w:r w:rsidRPr="002C5C73">
        <w:rPr>
          <w:rFonts w:ascii="Calibri" w:hAnsi="Calibri"/>
          <w:color w:val="000000"/>
          <w:sz w:val="24"/>
          <w:szCs w:val="24"/>
        </w:rPr>
        <w:t xml:space="preserve"> </w:t>
      </w:r>
      <w:r w:rsidR="00AD7CB9" w:rsidRPr="00A668E5">
        <w:rPr>
          <w:rFonts w:ascii="Calibri" w:hAnsi="Calibri"/>
          <w:color w:val="000000"/>
          <w:sz w:val="24"/>
          <w:szCs w:val="24"/>
        </w:rPr>
        <w:t xml:space="preserve">Η σύνταξη των Πρακτικών των συλλογικών οργάνων του Τμήματος (Συνέλευση, ΔΣ και Συνέλευση Τομέων) γίνεται με την μέριμνα του/της Προϊσταμένου/ης της Γραμματείας και επικυρώνεται από τον/την Πρόεδρο του Τμήματος αν αφορά στην Συνέλευση του Τμήματος ή το ΔΣ ενώ, αν αφορά στη  Συνέλευση του Τομέα η σύνταξη του πρακτικού γίνεται από τον/την Διοικητικό/ή υπάλληλο που τηρεί την γραμματειακή υποστήριξη του Τομέα και επικυρώνεται από τον/την  Διευθυντή/ντρια του Τομέα.  </w:t>
      </w:r>
    </w:p>
    <w:p w14:paraId="44951209" w14:textId="77777777" w:rsidR="00AD7CB9" w:rsidRPr="00A668E5" w:rsidRDefault="00AD7CB9" w:rsidP="002C5C73">
      <w:pPr>
        <w:numPr>
          <w:ilvl w:val="0"/>
          <w:numId w:val="27"/>
        </w:numPr>
        <w:tabs>
          <w:tab w:val="left" w:pos="142"/>
          <w:tab w:val="left" w:pos="284"/>
        </w:tabs>
        <w:spacing w:after="0" w:line="240" w:lineRule="auto"/>
        <w:ind w:left="0" w:firstLine="0"/>
        <w:jc w:val="both"/>
        <w:rPr>
          <w:rFonts w:ascii="Calibri" w:hAnsi="Calibri"/>
          <w:b/>
          <w:sz w:val="24"/>
          <w:szCs w:val="24"/>
        </w:rPr>
      </w:pPr>
      <w:r w:rsidRPr="00A668E5">
        <w:rPr>
          <w:rFonts w:ascii="Calibri" w:hAnsi="Calibri"/>
          <w:sz w:val="24"/>
          <w:szCs w:val="24"/>
        </w:rPr>
        <w:t xml:space="preserve">Στο πρακτικό μνημονεύονται, ιδίως, </w:t>
      </w:r>
      <w:r w:rsidRPr="00A668E5">
        <w:rPr>
          <w:rFonts w:ascii="Calibri" w:hAnsi="Calibri"/>
          <w:b/>
          <w:sz w:val="24"/>
          <w:szCs w:val="24"/>
        </w:rPr>
        <w:t xml:space="preserve">τα ονόματα και η ιδιότητα των παριστάμενων μελών, ο τόπος και ο χρόνος της συνεδρίασης, </w:t>
      </w:r>
      <w:r w:rsidRPr="00A668E5">
        <w:rPr>
          <w:rFonts w:ascii="Calibri" w:hAnsi="Calibri"/>
          <w:b/>
          <w:sz w:val="24"/>
          <w:szCs w:val="24"/>
          <w:u w:val="single"/>
        </w:rPr>
        <w:t>τα θέματα που συζητήθηκαν με συνοπτική αλλά περιεκτική αναφορά στο περιεχόμενό τους</w:t>
      </w:r>
      <w:r w:rsidRPr="00A668E5">
        <w:rPr>
          <w:rFonts w:ascii="Calibri" w:hAnsi="Calibri"/>
          <w:b/>
          <w:sz w:val="24"/>
          <w:szCs w:val="24"/>
        </w:rPr>
        <w:t>, η μορφή και τα αποτελέσματα της ψηφοφορίας και οι αποφάσεις που λήφθηκαν.</w:t>
      </w:r>
      <w:r w:rsidRPr="00A668E5">
        <w:rPr>
          <w:rFonts w:ascii="Calibri" w:hAnsi="Calibri"/>
          <w:color w:val="000000"/>
          <w:sz w:val="24"/>
          <w:szCs w:val="24"/>
        </w:rPr>
        <w:t xml:space="preserve"> </w:t>
      </w:r>
    </w:p>
    <w:p w14:paraId="25E1AC8D" w14:textId="77777777" w:rsidR="00AD7CB9" w:rsidRPr="00A668E5" w:rsidRDefault="00AD7CB9" w:rsidP="002C5C73">
      <w:pPr>
        <w:numPr>
          <w:ilvl w:val="0"/>
          <w:numId w:val="27"/>
        </w:numPr>
        <w:tabs>
          <w:tab w:val="left" w:pos="142"/>
          <w:tab w:val="left" w:pos="284"/>
        </w:tabs>
        <w:spacing w:after="0" w:line="240" w:lineRule="auto"/>
        <w:ind w:left="0" w:firstLine="0"/>
        <w:jc w:val="both"/>
        <w:rPr>
          <w:rFonts w:ascii="Calibri" w:hAnsi="Calibri"/>
          <w:sz w:val="24"/>
          <w:szCs w:val="24"/>
        </w:rPr>
      </w:pPr>
      <w:r w:rsidRPr="00A668E5">
        <w:rPr>
          <w:rFonts w:ascii="Calibri" w:hAnsi="Calibri"/>
          <w:sz w:val="24"/>
          <w:szCs w:val="24"/>
        </w:rPr>
        <w:t xml:space="preserve">Στο πρακτικό καταχωρούνται οι γνώμες των μελών που μειοψήφησαν, σε περίπτωση δε φανερής ψηφοφορίας και τα ονόματα τούτων. </w:t>
      </w:r>
    </w:p>
    <w:p w14:paraId="5DA5696C" w14:textId="77777777" w:rsidR="00AD7CB9" w:rsidRPr="00A668E5" w:rsidRDefault="00AD7CB9" w:rsidP="002C5C73">
      <w:pPr>
        <w:numPr>
          <w:ilvl w:val="0"/>
          <w:numId w:val="27"/>
        </w:numPr>
        <w:tabs>
          <w:tab w:val="left" w:pos="142"/>
          <w:tab w:val="left" w:pos="284"/>
        </w:tabs>
        <w:spacing w:after="0" w:line="240" w:lineRule="auto"/>
        <w:ind w:left="0" w:firstLine="0"/>
        <w:jc w:val="both"/>
        <w:rPr>
          <w:rFonts w:ascii="Calibri" w:hAnsi="Calibri"/>
          <w:sz w:val="24"/>
          <w:szCs w:val="24"/>
        </w:rPr>
      </w:pPr>
      <w:r w:rsidRPr="00A668E5">
        <w:rPr>
          <w:rFonts w:ascii="Calibri" w:hAnsi="Calibri"/>
          <w:sz w:val="24"/>
          <w:szCs w:val="24"/>
        </w:rPr>
        <w:t xml:space="preserve">Τα πρακτικά της προηγούμενης Συνέλευσης του συλλογικού οργάνου κοινοποιούνται στα μέλη του συλλογικού οργάνου τουλάχιστον 48 ώρες πριν την ημερομηνία της συνέλευσης. </w:t>
      </w:r>
    </w:p>
    <w:p w14:paraId="2DCA4A06" w14:textId="77777777" w:rsidR="00AD7CB9" w:rsidRPr="00A668E5" w:rsidRDefault="00AD7CB9" w:rsidP="002C5C73">
      <w:pPr>
        <w:numPr>
          <w:ilvl w:val="0"/>
          <w:numId w:val="27"/>
        </w:numPr>
        <w:tabs>
          <w:tab w:val="left" w:pos="142"/>
          <w:tab w:val="left" w:pos="284"/>
        </w:tabs>
        <w:spacing w:after="0" w:line="240" w:lineRule="auto"/>
        <w:ind w:left="0" w:firstLine="0"/>
        <w:jc w:val="both"/>
        <w:rPr>
          <w:rFonts w:ascii="Calibri" w:hAnsi="Calibri"/>
          <w:sz w:val="24"/>
          <w:szCs w:val="24"/>
        </w:rPr>
      </w:pPr>
      <w:r w:rsidRPr="00A668E5">
        <w:rPr>
          <w:rFonts w:ascii="Calibri" w:hAnsi="Calibri"/>
          <w:sz w:val="24"/>
          <w:szCs w:val="24"/>
        </w:rPr>
        <w:t xml:space="preserve">Πριν την επικύρωση των πρακτικών από την Συνέλευση του συλλογικού οργάνου, αν κάποιο/α μέλος/η της Συνέλευσης θεωρούν ότι η τοποθέτησή του δεν αποδίδεται ορθά μπορεί να ζητά έως………………….. της ημέρας που πραγματοποιείται η Συνέλευση εγγράφως </w:t>
      </w:r>
      <w:r w:rsidRPr="00A668E5">
        <w:rPr>
          <w:rFonts w:ascii="Calibri" w:hAnsi="Calibri"/>
          <w:color w:val="000000" w:themeColor="text1"/>
          <w:sz w:val="24"/>
          <w:szCs w:val="24"/>
        </w:rPr>
        <w:t>διαμέσου του ηλεκτρονικού ταχυδρομείου (</w:t>
      </w:r>
      <w:r w:rsidRPr="00A668E5">
        <w:rPr>
          <w:rFonts w:ascii="Calibri" w:hAnsi="Calibri"/>
          <w:color w:val="000000" w:themeColor="text1"/>
          <w:sz w:val="24"/>
          <w:szCs w:val="24"/>
          <w:lang w:val="en-US"/>
        </w:rPr>
        <w:t>mail</w:t>
      </w:r>
      <w:r w:rsidRPr="00A668E5">
        <w:rPr>
          <w:rFonts w:ascii="Calibri" w:hAnsi="Calibri"/>
          <w:color w:val="000000" w:themeColor="text1"/>
          <w:sz w:val="24"/>
          <w:szCs w:val="24"/>
        </w:rPr>
        <w:t>) προς την Γραμματέα του Τμήματος</w:t>
      </w:r>
      <w:r w:rsidRPr="00A668E5">
        <w:rPr>
          <w:rFonts w:ascii="Calibri" w:hAnsi="Calibri"/>
          <w:color w:val="FF0000"/>
          <w:sz w:val="24"/>
          <w:szCs w:val="24"/>
        </w:rPr>
        <w:t xml:space="preserve"> </w:t>
      </w:r>
      <w:r w:rsidRPr="00A668E5">
        <w:rPr>
          <w:rFonts w:ascii="Calibri" w:hAnsi="Calibri"/>
          <w:sz w:val="24"/>
          <w:szCs w:val="24"/>
        </w:rPr>
        <w:t>(</w:t>
      </w:r>
      <w:hyperlink r:id="rId9" w:history="1">
        <w:r w:rsidRPr="00A668E5">
          <w:rPr>
            <w:rStyle w:val="-"/>
            <w:rFonts w:ascii="Calibri" w:hAnsi="Calibri"/>
            <w:sz w:val="24"/>
            <w:szCs w:val="24"/>
          </w:rPr>
          <w:t>..............@</w:t>
        </w:r>
        <w:r w:rsidRPr="00A668E5">
          <w:rPr>
            <w:rStyle w:val="-"/>
            <w:rFonts w:ascii="Calibri" w:hAnsi="Calibri"/>
            <w:sz w:val="24"/>
            <w:szCs w:val="24"/>
            <w:lang w:val="en-US"/>
          </w:rPr>
          <w:t>uth</w:t>
        </w:r>
        <w:r w:rsidRPr="00A668E5">
          <w:rPr>
            <w:rStyle w:val="-"/>
            <w:rFonts w:ascii="Calibri" w:hAnsi="Calibri"/>
            <w:sz w:val="24"/>
            <w:szCs w:val="24"/>
          </w:rPr>
          <w:t>.</w:t>
        </w:r>
        <w:r w:rsidRPr="00A668E5">
          <w:rPr>
            <w:rStyle w:val="-"/>
            <w:rFonts w:ascii="Calibri" w:hAnsi="Calibri"/>
            <w:sz w:val="24"/>
            <w:szCs w:val="24"/>
            <w:lang w:val="en-US"/>
          </w:rPr>
          <w:t>gr</w:t>
        </w:r>
      </w:hyperlink>
      <w:r w:rsidRPr="00A668E5">
        <w:rPr>
          <w:rFonts w:ascii="Calibri" w:hAnsi="Calibri"/>
          <w:sz w:val="24"/>
          <w:szCs w:val="24"/>
        </w:rPr>
        <w:t xml:space="preserve">) την προσθήκη σημείων της τοποθέτησής του διατυπωμένα με περιεκτικό τρόπο, ώστε κατά την επικύρωση των πρακτικών στην Συνέλευση του συλλογικού οργάνου να αποφασίζεται η ένταξή τους ή όχι στο σώμα των πρακτικών πριν την επικύρωση αυτών.  </w:t>
      </w:r>
    </w:p>
    <w:p w14:paraId="44869056" w14:textId="77777777" w:rsidR="00AD7CB9" w:rsidRPr="00A668E5" w:rsidRDefault="00AD7CB9" w:rsidP="002C5C73">
      <w:pPr>
        <w:numPr>
          <w:ilvl w:val="0"/>
          <w:numId w:val="27"/>
        </w:numPr>
        <w:tabs>
          <w:tab w:val="left" w:pos="142"/>
          <w:tab w:val="left" w:pos="284"/>
        </w:tabs>
        <w:spacing w:after="0" w:line="240" w:lineRule="auto"/>
        <w:ind w:left="0" w:firstLine="0"/>
        <w:jc w:val="both"/>
        <w:rPr>
          <w:rFonts w:ascii="Calibri" w:hAnsi="Calibri"/>
          <w:sz w:val="24"/>
          <w:szCs w:val="24"/>
        </w:rPr>
      </w:pPr>
      <w:r w:rsidRPr="00A668E5">
        <w:rPr>
          <w:rFonts w:ascii="Calibri" w:hAnsi="Calibri"/>
          <w:sz w:val="24"/>
          <w:szCs w:val="24"/>
        </w:rPr>
        <w:t xml:space="preserve">Η υπογραφή του/της προέδρου ή του/της αναπληρωτή του αρκεί για τη νόμιμη υπόσταση κάθε πράξης του συλλογικού οργάνου. </w:t>
      </w:r>
    </w:p>
    <w:p w14:paraId="04EECD04" w14:textId="77777777" w:rsidR="00FA1D91" w:rsidRPr="00A668E5" w:rsidRDefault="00FA1D91" w:rsidP="00FA1D91">
      <w:pPr>
        <w:pStyle w:val="a7"/>
        <w:widowControl w:val="0"/>
        <w:autoSpaceDE w:val="0"/>
        <w:autoSpaceDN w:val="0"/>
        <w:spacing w:after="0" w:line="240" w:lineRule="auto"/>
        <w:jc w:val="center"/>
        <w:rPr>
          <w:rFonts w:ascii="Calibri" w:hAnsi="Calibri" w:cstheme="minorHAnsi"/>
          <w:b/>
          <w:bCs/>
          <w:color w:val="2E74B5" w:themeColor="accent1" w:themeShade="BF"/>
          <w:sz w:val="24"/>
          <w:szCs w:val="24"/>
        </w:rPr>
      </w:pPr>
    </w:p>
    <w:p w14:paraId="67BCAC1A" w14:textId="2B0F4C4C" w:rsidR="00AD7CB9" w:rsidRPr="00A668E5" w:rsidRDefault="00FA1D91" w:rsidP="00FA1D91">
      <w:pPr>
        <w:pStyle w:val="a7"/>
        <w:widowControl w:val="0"/>
        <w:autoSpaceDE w:val="0"/>
        <w:autoSpaceDN w:val="0"/>
        <w:spacing w:after="0" w:line="240" w:lineRule="auto"/>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5</w:t>
      </w:r>
    </w:p>
    <w:p w14:paraId="5877C8EC" w14:textId="67DA7CB4" w:rsidR="00184F42" w:rsidRPr="00A668E5" w:rsidRDefault="00FA1D91" w:rsidP="00FA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hAnsi="Calibri" w:cs="Courier New"/>
          <w:b/>
          <w:color w:val="2E74B5" w:themeColor="accent1" w:themeShade="BF"/>
          <w:sz w:val="24"/>
          <w:szCs w:val="24"/>
          <w:lang w:eastAsia="en-GB"/>
        </w:rPr>
      </w:pPr>
      <w:r w:rsidRPr="00A668E5">
        <w:rPr>
          <w:rFonts w:ascii="Calibri" w:hAnsi="Calibri" w:cs="Courier New"/>
          <w:b/>
          <w:color w:val="2E74B5" w:themeColor="accent1" w:themeShade="BF"/>
          <w:sz w:val="24"/>
          <w:szCs w:val="24"/>
          <w:lang w:eastAsia="en-GB"/>
        </w:rPr>
        <w:t>Πρόγραμμα Προπτυχιακών  Σπουδών</w:t>
      </w:r>
      <w:r w:rsidR="00E35A86" w:rsidRPr="00A668E5">
        <w:rPr>
          <w:rFonts w:ascii="Calibri" w:hAnsi="Calibri" w:cs="Courier New"/>
          <w:b/>
          <w:color w:val="2E74B5" w:themeColor="accent1" w:themeShade="BF"/>
          <w:sz w:val="24"/>
          <w:szCs w:val="24"/>
          <w:lang w:eastAsia="en-GB"/>
        </w:rPr>
        <w:t xml:space="preserve">- </w:t>
      </w:r>
      <w:r w:rsidR="00A55104" w:rsidRPr="00A668E5">
        <w:rPr>
          <w:rFonts w:ascii="Calibri" w:hAnsi="Calibri" w:cs="Courier New"/>
          <w:b/>
          <w:color w:val="2E74B5" w:themeColor="accent1" w:themeShade="BF"/>
          <w:sz w:val="24"/>
          <w:szCs w:val="24"/>
          <w:lang w:eastAsia="en-GB"/>
        </w:rPr>
        <w:t xml:space="preserve">Αναθεώρηση </w:t>
      </w:r>
      <w:r w:rsidR="00E35A86" w:rsidRPr="00A668E5">
        <w:rPr>
          <w:rFonts w:ascii="Calibri" w:hAnsi="Calibri" w:cs="Courier New"/>
          <w:b/>
          <w:color w:val="2E74B5" w:themeColor="accent1" w:themeShade="BF"/>
          <w:sz w:val="24"/>
          <w:szCs w:val="24"/>
          <w:lang w:eastAsia="en-GB"/>
        </w:rPr>
        <w:t>προγράμματος</w:t>
      </w:r>
    </w:p>
    <w:p w14:paraId="704CBED3" w14:textId="77777777" w:rsidR="002C5C73" w:rsidRPr="0075108E" w:rsidRDefault="002C5C73" w:rsidP="00FA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p>
    <w:p w14:paraId="0663DCF4" w14:textId="5C9F8F63" w:rsidR="00184F42" w:rsidRPr="00A668E5" w:rsidRDefault="00184F42" w:rsidP="00FA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 xml:space="preserve">Οι διατάξεις του Κανονισμού Προπτυχιακών Σπουδών διέπουν τις βασικές αρχές που αφορούν στη φοίτηση, τη διάρθρωση των σπουδών και τις προϋποθέσεις λήψης πτυχίου στο Τμήμα  …………….της Σχολής ……………………του Πανεπιστημίου Θεσσαλίας. Αναλυτικές πληροφορίες για το Τμήμα και για τα προσφερόμενα μαθήματα του Προπτυχιακού Προγράμματος Σπουδών δίνονται στον Κανονισμό </w:t>
      </w:r>
      <w:r w:rsidR="00A55104" w:rsidRPr="00A668E5">
        <w:rPr>
          <w:rFonts w:ascii="Calibri" w:hAnsi="Calibri" w:cs="Courier New"/>
          <w:color w:val="000000"/>
          <w:sz w:val="24"/>
          <w:szCs w:val="24"/>
          <w:lang w:eastAsia="en-GB"/>
        </w:rPr>
        <w:t>Προπτυχιακών Σπουδών</w:t>
      </w:r>
      <w:r w:rsidRPr="00A668E5">
        <w:rPr>
          <w:rFonts w:ascii="Calibri" w:hAnsi="Calibri" w:cs="Courier New"/>
          <w:color w:val="000000"/>
          <w:sz w:val="24"/>
          <w:szCs w:val="24"/>
          <w:lang w:eastAsia="en-GB"/>
        </w:rPr>
        <w:t xml:space="preserve"> </w:t>
      </w:r>
      <w:r w:rsidRPr="00A668E5">
        <w:rPr>
          <w:rFonts w:ascii="Calibri" w:hAnsi="Calibri" w:cs="Courier New"/>
          <w:color w:val="000000" w:themeColor="text1"/>
          <w:sz w:val="24"/>
          <w:szCs w:val="24"/>
          <w:lang w:eastAsia="en-GB"/>
        </w:rPr>
        <w:t xml:space="preserve">και στον Οδηγό </w:t>
      </w:r>
      <w:r w:rsidR="00A55104" w:rsidRPr="00A668E5">
        <w:rPr>
          <w:rFonts w:ascii="Calibri" w:hAnsi="Calibri" w:cs="Courier New"/>
          <w:color w:val="000000"/>
          <w:sz w:val="24"/>
          <w:szCs w:val="24"/>
          <w:lang w:eastAsia="en-GB"/>
        </w:rPr>
        <w:t>Σπουδών που είναι αναρτημένοι</w:t>
      </w:r>
      <w:r w:rsidRPr="00A668E5">
        <w:rPr>
          <w:rFonts w:ascii="Calibri" w:hAnsi="Calibri" w:cs="Courier New"/>
          <w:color w:val="000000"/>
          <w:sz w:val="24"/>
          <w:szCs w:val="24"/>
          <w:lang w:eastAsia="en-GB"/>
        </w:rPr>
        <w:t xml:space="preserve"> στην ιστοσελίδα του Τμήματος (διεύθυνση ιστοσελίδας).</w:t>
      </w:r>
    </w:p>
    <w:p w14:paraId="36AD4CA0" w14:textId="77777777" w:rsidR="00A55104" w:rsidRPr="00A668E5" w:rsidRDefault="00A55104" w:rsidP="00FA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b/>
          <w:color w:val="2E74B5" w:themeColor="accent1" w:themeShade="BF"/>
          <w:sz w:val="24"/>
          <w:szCs w:val="24"/>
          <w:lang w:eastAsia="en-GB"/>
        </w:rPr>
      </w:pPr>
    </w:p>
    <w:p w14:paraId="662EC758" w14:textId="3E0DE8EB" w:rsidR="00E35A86" w:rsidRPr="00A668E5" w:rsidRDefault="00E35A86" w:rsidP="00FA1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b/>
          <w:sz w:val="24"/>
          <w:szCs w:val="24"/>
          <w:lang w:eastAsia="en-GB"/>
        </w:rPr>
      </w:pPr>
      <w:r w:rsidRPr="00A668E5">
        <w:rPr>
          <w:rFonts w:ascii="Calibri" w:hAnsi="Calibri" w:cs="Courier New"/>
          <w:b/>
          <w:sz w:val="24"/>
          <w:szCs w:val="24"/>
          <w:lang w:eastAsia="en-GB"/>
        </w:rPr>
        <w:t>Ανα</w:t>
      </w:r>
      <w:r w:rsidR="00A55104" w:rsidRPr="00A668E5">
        <w:rPr>
          <w:rFonts w:ascii="Calibri" w:hAnsi="Calibri" w:cs="Courier New"/>
          <w:b/>
          <w:sz w:val="24"/>
          <w:szCs w:val="24"/>
          <w:lang w:eastAsia="en-GB"/>
        </w:rPr>
        <w:t xml:space="preserve">θεώρηση </w:t>
      </w:r>
      <w:r w:rsidRPr="00A668E5">
        <w:rPr>
          <w:rFonts w:ascii="Calibri" w:hAnsi="Calibri" w:cs="Courier New"/>
          <w:b/>
          <w:sz w:val="24"/>
          <w:szCs w:val="24"/>
          <w:lang w:eastAsia="en-GB"/>
        </w:rPr>
        <w:t>Προγράμματος</w:t>
      </w:r>
      <w:r w:rsidR="00A55104" w:rsidRPr="00A668E5">
        <w:rPr>
          <w:rFonts w:ascii="Calibri" w:hAnsi="Calibri" w:cs="Courier New"/>
          <w:b/>
          <w:sz w:val="24"/>
          <w:szCs w:val="24"/>
          <w:lang w:eastAsia="en-GB"/>
        </w:rPr>
        <w:t xml:space="preserve"> Προπτυχιακών</w:t>
      </w:r>
      <w:r w:rsidRPr="00A668E5">
        <w:rPr>
          <w:rFonts w:ascii="Calibri" w:hAnsi="Calibri" w:cs="Courier New"/>
          <w:b/>
          <w:sz w:val="24"/>
          <w:szCs w:val="24"/>
          <w:lang w:eastAsia="en-GB"/>
        </w:rPr>
        <w:t xml:space="preserve"> Σπουδών </w:t>
      </w:r>
    </w:p>
    <w:p w14:paraId="11325A79" w14:textId="77777777" w:rsidR="002C5C73" w:rsidRPr="0075108E" w:rsidRDefault="002C5C73" w:rsidP="00A55104">
      <w:pPr>
        <w:tabs>
          <w:tab w:val="center" w:pos="4153"/>
          <w:tab w:val="right" w:pos="8306"/>
        </w:tabs>
        <w:spacing w:after="0" w:line="240" w:lineRule="auto"/>
        <w:jc w:val="both"/>
        <w:rPr>
          <w:rFonts w:ascii="Calibri" w:eastAsia="Courier New" w:hAnsi="Calibri" w:cs="Calibri"/>
          <w:sz w:val="24"/>
          <w:szCs w:val="24"/>
          <w:lang w:bidi="el-GR"/>
        </w:rPr>
      </w:pPr>
    </w:p>
    <w:p w14:paraId="5819C534" w14:textId="7E014148" w:rsidR="00A55104" w:rsidRPr="00A668E5" w:rsidRDefault="00A55104" w:rsidP="00A55104">
      <w:pPr>
        <w:tabs>
          <w:tab w:val="center" w:pos="4153"/>
          <w:tab w:val="right" w:pos="8306"/>
        </w:tabs>
        <w:spacing w:after="0" w:line="240" w:lineRule="auto"/>
        <w:jc w:val="both"/>
        <w:rPr>
          <w:rFonts w:ascii="Calibri" w:eastAsia="Courier New" w:hAnsi="Calibri" w:cs="Calibri"/>
          <w:sz w:val="24"/>
          <w:szCs w:val="24"/>
          <w:lang w:bidi="el-GR"/>
        </w:rPr>
      </w:pPr>
      <w:r w:rsidRPr="00A668E5">
        <w:rPr>
          <w:rFonts w:ascii="Calibri" w:eastAsia="Courier New" w:hAnsi="Calibri" w:cs="Calibri"/>
          <w:sz w:val="24"/>
          <w:szCs w:val="24"/>
          <w:lang w:bidi="el-GR"/>
        </w:rPr>
        <w:lastRenderedPageBreak/>
        <w:t xml:space="preserve">Η αναθεώρηση  (ΠΠΣ) διακρίνεται σε: α) </w:t>
      </w:r>
      <w:r w:rsidRPr="00A668E5">
        <w:rPr>
          <w:rFonts w:ascii="Calibri" w:eastAsia="Courier New" w:hAnsi="Calibri" w:cs="Calibri"/>
          <w:b/>
          <w:sz w:val="24"/>
          <w:szCs w:val="24"/>
          <w:lang w:bidi="el-GR"/>
        </w:rPr>
        <w:t>Αναμόρφωση</w:t>
      </w:r>
      <w:r w:rsidRPr="00A668E5">
        <w:rPr>
          <w:rFonts w:ascii="Calibri" w:eastAsia="Courier New" w:hAnsi="Calibri" w:cs="Calibri"/>
          <w:sz w:val="24"/>
          <w:szCs w:val="24"/>
          <w:lang w:bidi="el-GR"/>
        </w:rPr>
        <w:t xml:space="preserve"> και β) </w:t>
      </w:r>
      <w:r w:rsidRPr="00A668E5">
        <w:rPr>
          <w:rFonts w:ascii="Calibri" w:eastAsia="Courier New" w:hAnsi="Calibri" w:cs="Calibri"/>
          <w:b/>
          <w:sz w:val="24"/>
          <w:szCs w:val="24"/>
          <w:lang w:bidi="el-GR"/>
        </w:rPr>
        <w:t>Επικαιροποίηση</w:t>
      </w:r>
    </w:p>
    <w:p w14:paraId="6FAF4A2F" w14:textId="06707B00" w:rsidR="00A55104" w:rsidRPr="00A668E5" w:rsidRDefault="00A55104" w:rsidP="00A55104">
      <w:pPr>
        <w:spacing w:after="200" w:line="276" w:lineRule="auto"/>
        <w:jc w:val="both"/>
        <w:rPr>
          <w:rFonts w:ascii="Calibri" w:eastAsia="Calibri" w:hAnsi="Calibri" w:cs="Calibri"/>
          <w:sz w:val="24"/>
          <w:szCs w:val="24"/>
        </w:rPr>
      </w:pPr>
      <w:r w:rsidRPr="00A668E5">
        <w:rPr>
          <w:rFonts w:ascii="Calibri" w:eastAsia="Calibri" w:hAnsi="Calibri" w:cs="Calibri"/>
          <w:b/>
          <w:sz w:val="24"/>
          <w:szCs w:val="24"/>
        </w:rPr>
        <w:t>Η αναμόρφωση και η επικαιροποίηση</w:t>
      </w:r>
      <w:r w:rsidRPr="00A668E5">
        <w:rPr>
          <w:rFonts w:ascii="Calibri" w:eastAsia="Calibri" w:hAnsi="Calibri" w:cs="Calibri"/>
          <w:sz w:val="24"/>
          <w:szCs w:val="24"/>
        </w:rPr>
        <w:t xml:space="preserve"> ορίζονται ως δύο διακριτές διαδικασίες, οι οποίες διαχωρίζονται από την κλίμακα και το είδος των αλλαγών που συντελούνται στα Προγράμματα Σπουδών</w:t>
      </w:r>
      <w:r w:rsidR="00C308EF" w:rsidRPr="00A668E5">
        <w:rPr>
          <w:rFonts w:ascii="Calibri" w:eastAsia="Calibri" w:hAnsi="Calibri" w:cs="Calibri"/>
          <w:sz w:val="24"/>
          <w:szCs w:val="24"/>
        </w:rPr>
        <w:t xml:space="preserve">. </w:t>
      </w:r>
    </w:p>
    <w:p w14:paraId="229FE8EB" w14:textId="77777777" w:rsidR="00C308EF" w:rsidRPr="00A668E5" w:rsidRDefault="00C308EF" w:rsidP="00C308EF">
      <w:pPr>
        <w:spacing w:after="200" w:line="276" w:lineRule="auto"/>
        <w:ind w:left="360" w:hanging="360"/>
        <w:jc w:val="both"/>
        <w:rPr>
          <w:rFonts w:ascii="Calibri" w:eastAsia="Calibri" w:hAnsi="Calibri" w:cs="Calibri"/>
          <w:sz w:val="24"/>
          <w:szCs w:val="24"/>
        </w:rPr>
      </w:pPr>
      <w:r w:rsidRPr="00A668E5">
        <w:rPr>
          <w:rFonts w:ascii="Calibri" w:eastAsia="Calibri" w:hAnsi="Calibri" w:cs="Calibri"/>
          <w:sz w:val="24"/>
          <w:szCs w:val="24"/>
        </w:rPr>
        <w:t xml:space="preserve">Πιο συγκεκριμένα ως </w:t>
      </w:r>
      <w:r w:rsidRPr="00A668E5">
        <w:rPr>
          <w:rFonts w:ascii="Calibri" w:eastAsia="Calibri" w:hAnsi="Calibri" w:cs="Calibri"/>
          <w:b/>
          <w:i/>
          <w:iCs/>
          <w:sz w:val="24"/>
          <w:szCs w:val="24"/>
        </w:rPr>
        <w:t>αναμόρφωση</w:t>
      </w:r>
      <w:r w:rsidRPr="00A668E5">
        <w:rPr>
          <w:rFonts w:ascii="Calibri" w:eastAsia="Calibri" w:hAnsi="Calibri" w:cs="Calibri"/>
          <w:b/>
          <w:sz w:val="24"/>
          <w:szCs w:val="24"/>
        </w:rPr>
        <w:t xml:space="preserve"> ε</w:t>
      </w:r>
      <w:r w:rsidRPr="00A668E5">
        <w:rPr>
          <w:rFonts w:ascii="Calibri" w:eastAsia="Calibri" w:hAnsi="Calibri" w:cs="Calibri"/>
          <w:sz w:val="24"/>
          <w:szCs w:val="24"/>
        </w:rPr>
        <w:t xml:space="preserve">νός Προπτυχιακού Προγράμματος Σπουδών θεωρείται η εφαρμογή αλλαγών </w:t>
      </w:r>
      <w:r w:rsidRPr="00A668E5">
        <w:rPr>
          <w:rFonts w:ascii="Calibri" w:eastAsia="Calibri" w:hAnsi="Calibri" w:cs="Calibri"/>
          <w:i/>
          <w:iCs/>
          <w:sz w:val="24"/>
          <w:szCs w:val="24"/>
        </w:rPr>
        <w:t>μεσαίας κλίμακας</w:t>
      </w:r>
      <w:r w:rsidRPr="00A668E5">
        <w:rPr>
          <w:rFonts w:ascii="Calibri" w:eastAsia="Calibri" w:hAnsi="Calibri" w:cs="Calibri"/>
          <w:sz w:val="24"/>
          <w:szCs w:val="24"/>
        </w:rPr>
        <w:t xml:space="preserve"> οι οποίες οδηγούν σε μεταβολές όπως:</w:t>
      </w:r>
    </w:p>
    <w:p w14:paraId="6BB7402F" w14:textId="77777777" w:rsidR="00C308EF" w:rsidRPr="00A668E5" w:rsidRDefault="00C308EF" w:rsidP="00C308EF">
      <w:pPr>
        <w:numPr>
          <w:ilvl w:val="0"/>
          <w:numId w:val="33"/>
        </w:numPr>
        <w:spacing w:after="0" w:line="276" w:lineRule="auto"/>
        <w:ind w:left="567" w:hanging="567"/>
        <w:jc w:val="both"/>
        <w:rPr>
          <w:rFonts w:ascii="Calibri" w:eastAsia="Calibri" w:hAnsi="Calibri" w:cs="Calibri"/>
          <w:sz w:val="24"/>
          <w:szCs w:val="24"/>
        </w:rPr>
      </w:pPr>
      <w:r w:rsidRPr="00A668E5">
        <w:rPr>
          <w:rFonts w:ascii="Calibri" w:eastAsia="Calibri" w:hAnsi="Calibri" w:cs="Calibri"/>
          <w:sz w:val="24"/>
          <w:szCs w:val="24"/>
        </w:rPr>
        <w:t>εισαγωγή ή κατάργηση υποχρεωτικών ή κατ’ επιλογήν υποχρεωτικών μαθημάτων,</w:t>
      </w:r>
    </w:p>
    <w:p w14:paraId="7026297B" w14:textId="77777777" w:rsidR="00C308EF" w:rsidRPr="00A668E5" w:rsidRDefault="00C308EF" w:rsidP="00C308EF">
      <w:pPr>
        <w:numPr>
          <w:ilvl w:val="0"/>
          <w:numId w:val="33"/>
        </w:numPr>
        <w:spacing w:after="0" w:line="276" w:lineRule="auto"/>
        <w:ind w:left="567" w:hanging="567"/>
        <w:jc w:val="both"/>
        <w:rPr>
          <w:rFonts w:ascii="Calibri" w:eastAsia="Calibri" w:hAnsi="Calibri" w:cs="Calibri"/>
          <w:sz w:val="24"/>
          <w:szCs w:val="24"/>
        </w:rPr>
      </w:pPr>
      <w:r w:rsidRPr="00A668E5">
        <w:rPr>
          <w:rFonts w:ascii="Calibri" w:eastAsia="Calibri" w:hAnsi="Calibri" w:cs="Calibri"/>
          <w:sz w:val="24"/>
          <w:szCs w:val="24"/>
        </w:rPr>
        <w:t>αλλαγή εξαμήνου διδασκαλίας υποχρεωτικών μαθημάτων,</w:t>
      </w:r>
    </w:p>
    <w:p w14:paraId="03124ECB" w14:textId="77777777" w:rsidR="00C308EF" w:rsidRPr="00A668E5" w:rsidRDefault="00C308EF" w:rsidP="00C308EF">
      <w:pPr>
        <w:numPr>
          <w:ilvl w:val="0"/>
          <w:numId w:val="33"/>
        </w:numPr>
        <w:spacing w:after="0" w:line="276" w:lineRule="auto"/>
        <w:ind w:left="567" w:hanging="567"/>
        <w:jc w:val="both"/>
        <w:rPr>
          <w:rFonts w:ascii="Calibri" w:eastAsia="Calibri" w:hAnsi="Calibri" w:cs="Calibri"/>
          <w:sz w:val="24"/>
          <w:szCs w:val="24"/>
        </w:rPr>
      </w:pPr>
      <w:r w:rsidRPr="00A668E5">
        <w:rPr>
          <w:rFonts w:ascii="Calibri" w:eastAsia="Calibri" w:hAnsi="Calibri" w:cs="Calibri"/>
          <w:sz w:val="24"/>
          <w:szCs w:val="24"/>
        </w:rPr>
        <w:t>αλλαγή στον κανόνα λήψης πτυχίου,</w:t>
      </w:r>
    </w:p>
    <w:p w14:paraId="70658601" w14:textId="77777777" w:rsidR="00C308EF" w:rsidRPr="00A668E5" w:rsidRDefault="00C308EF" w:rsidP="00C308EF">
      <w:pPr>
        <w:numPr>
          <w:ilvl w:val="0"/>
          <w:numId w:val="33"/>
        </w:numPr>
        <w:spacing w:after="200" w:line="276" w:lineRule="auto"/>
        <w:ind w:left="567" w:hanging="567"/>
        <w:jc w:val="both"/>
        <w:rPr>
          <w:rFonts w:ascii="Calibri" w:eastAsia="Calibri" w:hAnsi="Calibri" w:cs="Calibri"/>
          <w:sz w:val="24"/>
          <w:szCs w:val="24"/>
        </w:rPr>
      </w:pPr>
      <w:r w:rsidRPr="00A668E5">
        <w:rPr>
          <w:rFonts w:ascii="Calibri" w:eastAsia="Calibri" w:hAnsi="Calibri" w:cs="Calibri"/>
          <w:sz w:val="24"/>
          <w:szCs w:val="24"/>
        </w:rPr>
        <w:t>μεταβολή στα προσόντα και τις ειδικότητες του εκπαιδευτικού προσωπικού που απαιτούνται για την εφαρμογή του νέου ΠΠΣ και την επίτευξη των μαθησιακών στόχων του,</w:t>
      </w:r>
    </w:p>
    <w:p w14:paraId="60AF9430" w14:textId="21E994FF" w:rsidR="00C308EF" w:rsidRPr="00A668E5" w:rsidRDefault="00C308EF" w:rsidP="00A668E5">
      <w:pPr>
        <w:numPr>
          <w:ilvl w:val="0"/>
          <w:numId w:val="33"/>
        </w:numPr>
        <w:spacing w:after="200" w:line="276" w:lineRule="auto"/>
        <w:ind w:left="567" w:hanging="567"/>
        <w:jc w:val="both"/>
        <w:rPr>
          <w:rFonts w:ascii="Calibri" w:eastAsia="Calibri" w:hAnsi="Calibri" w:cs="Calibri"/>
          <w:sz w:val="24"/>
          <w:szCs w:val="24"/>
        </w:rPr>
      </w:pPr>
      <w:r w:rsidRPr="00A668E5">
        <w:rPr>
          <w:rFonts w:ascii="Calibri" w:eastAsia="Calibri" w:hAnsi="Calibri" w:cs="Calibri"/>
          <w:sz w:val="24"/>
          <w:szCs w:val="24"/>
        </w:rPr>
        <w:t>αναθεώρηση των πιστωτικών μονάδων που έχουν αποδοθεί σε υποχρεωτικά ή κατ’ επιλογήν υποχρεωτικά μαθήματα σύμφωνα με την υπό στοιχεία Φ.5/89656/Β3/13.08.2007 (Β΄1466) Υπουργική Απόφαση η οποία καθορίζει τον φόρτο εργασίας αυτοτελών ακαδημαϊκών στοιχείων ή εκπαιδευτικών δραστηριοτ</w:t>
      </w:r>
      <w:r w:rsidR="00A668E5" w:rsidRPr="00A668E5">
        <w:rPr>
          <w:rFonts w:ascii="Calibri" w:eastAsia="Calibri" w:hAnsi="Calibri" w:cs="Calibri"/>
          <w:sz w:val="24"/>
          <w:szCs w:val="24"/>
        </w:rPr>
        <w:t>ήτων ενός Προγράμματος Σπουδών.</w:t>
      </w:r>
    </w:p>
    <w:p w14:paraId="0EF7925E" w14:textId="77777777" w:rsidR="00C308EF" w:rsidRPr="00A668E5" w:rsidRDefault="00C308EF" w:rsidP="00C308EF">
      <w:pPr>
        <w:spacing w:after="200" w:line="276" w:lineRule="auto"/>
        <w:ind w:hanging="142"/>
        <w:jc w:val="both"/>
        <w:rPr>
          <w:rFonts w:ascii="Calibri" w:eastAsia="Calibri" w:hAnsi="Calibri" w:cs="Calibri"/>
          <w:sz w:val="24"/>
          <w:szCs w:val="24"/>
        </w:rPr>
      </w:pPr>
      <w:r w:rsidRPr="00A668E5">
        <w:rPr>
          <w:rFonts w:ascii="Calibri" w:eastAsia="Calibri" w:hAnsi="Calibri" w:cs="Calibri"/>
          <w:sz w:val="24"/>
          <w:szCs w:val="24"/>
        </w:rPr>
        <w:t xml:space="preserve">      Ως </w:t>
      </w:r>
      <w:r w:rsidRPr="00A668E5">
        <w:rPr>
          <w:rFonts w:ascii="Calibri" w:eastAsia="Calibri" w:hAnsi="Calibri" w:cs="Calibri"/>
          <w:b/>
          <w:i/>
          <w:iCs/>
          <w:sz w:val="24"/>
          <w:szCs w:val="24"/>
        </w:rPr>
        <w:t>επικαιροποίηση</w:t>
      </w:r>
      <w:r w:rsidRPr="00A668E5">
        <w:rPr>
          <w:rFonts w:ascii="Calibri" w:eastAsia="Calibri" w:hAnsi="Calibri" w:cs="Calibri"/>
          <w:sz w:val="24"/>
          <w:szCs w:val="24"/>
        </w:rPr>
        <w:t xml:space="preserve"> ενός Προπτυχιακού Προγράμματος Σπουδών θεωρείται η εφαρμογή αλλαγών μ</w:t>
      </w:r>
      <w:r w:rsidRPr="00A668E5">
        <w:rPr>
          <w:rFonts w:ascii="Calibri" w:eastAsia="Calibri" w:hAnsi="Calibri" w:cs="Calibri"/>
          <w:i/>
          <w:iCs/>
          <w:sz w:val="24"/>
          <w:szCs w:val="24"/>
        </w:rPr>
        <w:t>ικρής κλίμακας</w:t>
      </w:r>
      <w:r w:rsidRPr="00A668E5">
        <w:rPr>
          <w:rFonts w:ascii="Calibri" w:eastAsia="Calibri" w:hAnsi="Calibri" w:cs="Calibri"/>
          <w:sz w:val="24"/>
          <w:szCs w:val="24"/>
        </w:rPr>
        <w:t xml:space="preserve"> οι οποίες οδηγούν σε μεταβολές όπως:</w:t>
      </w:r>
    </w:p>
    <w:p w14:paraId="4AB6CDB4"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αλλαγή στη χρονική αλληλουχία ή αλληλεξάρτηση των μαθημάτων</w:t>
      </w:r>
    </w:p>
    <w:p w14:paraId="61FE5D03"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αλλαγές που δεν επηρεάζουν  τη δομή του ΠΠΣ ούτε τους κανόνες λήψης πτυχίου,</w:t>
      </w:r>
    </w:p>
    <w:p w14:paraId="76432822"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προσθήκη νέου μαθήματος επιλογής ή κατάργηση υπάρχοντος μαθήματος επιλογής,</w:t>
      </w:r>
    </w:p>
    <w:p w14:paraId="09679DB6"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αλλαγές στον αριθμό των προσφερόμενων μαθημάτων επιλογής ανά έτος,</w:t>
      </w:r>
    </w:p>
    <w:p w14:paraId="6719FE3F"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αλλαγή τίτλου ή περιεχομένου μαθήματος (διατηρώντας τις πιστωτικές μονάδες και τον φόρτο εργασίας), αλλαγή περιγράμματος μαθήματος,</w:t>
      </w:r>
    </w:p>
    <w:p w14:paraId="6B3B9A64"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τροποποίηση κανόνων δήλωσης μαθημάτων,</w:t>
      </w:r>
    </w:p>
    <w:p w14:paraId="689ED08F" w14:textId="77777777" w:rsidR="00C308EF" w:rsidRPr="00A668E5" w:rsidRDefault="00C308EF" w:rsidP="00C308EF">
      <w:pPr>
        <w:numPr>
          <w:ilvl w:val="0"/>
          <w:numId w:val="34"/>
        </w:numPr>
        <w:suppressAutoHyphens/>
        <w:spacing w:after="0" w:line="276" w:lineRule="auto"/>
        <w:ind w:left="567" w:hanging="567"/>
        <w:jc w:val="both"/>
        <w:textAlignment w:val="baseline"/>
        <w:rPr>
          <w:rFonts w:ascii="Calibri" w:eastAsia="Calibri" w:hAnsi="Calibri" w:cs="Calibri"/>
          <w:sz w:val="24"/>
          <w:szCs w:val="24"/>
        </w:rPr>
      </w:pPr>
      <w:r w:rsidRPr="00A668E5">
        <w:rPr>
          <w:rFonts w:ascii="Calibri" w:eastAsia="Calibri" w:hAnsi="Calibri" w:cs="Calibri"/>
          <w:sz w:val="24"/>
          <w:szCs w:val="24"/>
        </w:rPr>
        <w:t xml:space="preserve">δημιουργία ειδικών ΠΠΣ ή θέσπιση κανόνων δήλωσης για τους/τις φοιτητές/τριες που τελούν σε καθεστώς μερικής φοίτησης.    </w:t>
      </w:r>
    </w:p>
    <w:p w14:paraId="65CA7A73" w14:textId="39036698" w:rsidR="00C308EF" w:rsidRPr="00A668E5" w:rsidRDefault="00C308EF" w:rsidP="00C30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sz w:val="24"/>
          <w:szCs w:val="24"/>
          <w:lang w:eastAsia="en-GB"/>
        </w:rPr>
      </w:pPr>
    </w:p>
    <w:p w14:paraId="2FD70950" w14:textId="7B19AE8A" w:rsidR="00C308EF" w:rsidRPr="00A668E5" w:rsidRDefault="00C308EF" w:rsidP="00C308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sz w:val="24"/>
          <w:szCs w:val="24"/>
          <w:lang w:eastAsia="en-GB"/>
        </w:rPr>
      </w:pPr>
      <w:r w:rsidRPr="00A668E5">
        <w:rPr>
          <w:rFonts w:ascii="Calibri" w:hAnsi="Calibri" w:cs="Courier New"/>
          <w:sz w:val="24"/>
          <w:szCs w:val="24"/>
          <w:lang w:eastAsia="en-GB"/>
        </w:rPr>
        <w:t xml:space="preserve">Η διαδικασία που ακολουθείται για την </w:t>
      </w:r>
      <w:r w:rsidR="00A668E5" w:rsidRPr="00A668E5">
        <w:rPr>
          <w:rFonts w:ascii="Calibri" w:hAnsi="Calibri" w:cs="Courier New"/>
          <w:sz w:val="24"/>
          <w:szCs w:val="24"/>
          <w:lang w:eastAsia="en-GB"/>
        </w:rPr>
        <w:t xml:space="preserve">αναθεώρηση </w:t>
      </w:r>
      <w:r w:rsidRPr="00A668E5">
        <w:rPr>
          <w:rFonts w:ascii="Calibri" w:hAnsi="Calibri" w:cs="Courier New"/>
          <w:sz w:val="24"/>
          <w:szCs w:val="24"/>
          <w:lang w:eastAsia="en-GB"/>
        </w:rPr>
        <w:t>του Προγράμματος Σπουδών είναι η ακόλουθη :</w:t>
      </w:r>
    </w:p>
    <w:p w14:paraId="63F45126" w14:textId="77777777" w:rsidR="0065547C" w:rsidRPr="00A668E5" w:rsidRDefault="0065547C" w:rsidP="0065547C">
      <w:pPr>
        <w:pStyle w:val="a7"/>
        <w:rPr>
          <w:rFonts w:ascii="Calibri" w:hAnsi="Calibri"/>
          <w:sz w:val="24"/>
          <w:szCs w:val="24"/>
        </w:rPr>
      </w:pPr>
    </w:p>
    <w:p w14:paraId="4B37A256" w14:textId="31A63029" w:rsidR="0065547C" w:rsidRDefault="0065547C" w:rsidP="00BF1CC6">
      <w:pPr>
        <w:pStyle w:val="a7"/>
        <w:numPr>
          <w:ilvl w:val="0"/>
          <w:numId w:val="35"/>
        </w:numPr>
        <w:jc w:val="both"/>
        <w:rPr>
          <w:rFonts w:ascii="Calibri" w:hAnsi="Calibri"/>
          <w:sz w:val="24"/>
          <w:szCs w:val="24"/>
        </w:rPr>
      </w:pPr>
      <w:r w:rsidRPr="00A668E5">
        <w:rPr>
          <w:rFonts w:ascii="Calibri" w:hAnsi="Calibri"/>
          <w:sz w:val="24"/>
          <w:szCs w:val="24"/>
        </w:rPr>
        <w:t xml:space="preserve">Ορισμός Επιτροπής </w:t>
      </w:r>
      <w:r w:rsidR="0075108E">
        <w:rPr>
          <w:rFonts w:ascii="Calibri" w:hAnsi="Calibri"/>
          <w:sz w:val="24"/>
          <w:szCs w:val="24"/>
        </w:rPr>
        <w:t>Προπτυχιακού Προγράμματος Σπουδών Τμήματος</w:t>
      </w:r>
      <w:r w:rsidR="008E4029">
        <w:rPr>
          <w:rFonts w:ascii="Calibri" w:hAnsi="Calibri"/>
          <w:sz w:val="24"/>
          <w:szCs w:val="24"/>
        </w:rPr>
        <w:t xml:space="preserve"> από τη Συνέλευση</w:t>
      </w:r>
      <w:r w:rsidRPr="00A668E5">
        <w:rPr>
          <w:rFonts w:ascii="Calibri" w:hAnsi="Calibri"/>
          <w:sz w:val="24"/>
          <w:szCs w:val="24"/>
        </w:rPr>
        <w:t>.</w:t>
      </w:r>
    </w:p>
    <w:p w14:paraId="4F9252C9" w14:textId="6F5F2F53" w:rsidR="008E4029" w:rsidRDefault="008E4029" w:rsidP="00BF1CC6">
      <w:pPr>
        <w:pStyle w:val="a7"/>
        <w:numPr>
          <w:ilvl w:val="0"/>
          <w:numId w:val="35"/>
        </w:numPr>
        <w:jc w:val="both"/>
        <w:rPr>
          <w:rFonts w:ascii="Calibri" w:hAnsi="Calibri"/>
          <w:sz w:val="24"/>
          <w:szCs w:val="24"/>
        </w:rPr>
      </w:pPr>
      <w:r>
        <w:rPr>
          <w:rFonts w:ascii="Calibri" w:hAnsi="Calibri"/>
          <w:sz w:val="24"/>
          <w:szCs w:val="24"/>
        </w:rPr>
        <w:t>Εισήγηση της Επιτροπής Προπτυχιακού Προγράμματος Σπουδών του Τμήματος προς τη Συνέλευση</w:t>
      </w:r>
    </w:p>
    <w:p w14:paraId="305BA0AC" w14:textId="2CB243A1" w:rsidR="0065547C" w:rsidRPr="008E4029" w:rsidRDefault="008E4029" w:rsidP="00BF1CC6">
      <w:pPr>
        <w:pStyle w:val="a7"/>
        <w:numPr>
          <w:ilvl w:val="0"/>
          <w:numId w:val="35"/>
        </w:numPr>
        <w:jc w:val="both"/>
        <w:rPr>
          <w:rFonts w:ascii="Calibri" w:hAnsi="Calibri"/>
          <w:sz w:val="24"/>
          <w:szCs w:val="24"/>
        </w:rPr>
      </w:pPr>
      <w:r>
        <w:rPr>
          <w:rFonts w:ascii="Calibri" w:hAnsi="Calibri"/>
          <w:sz w:val="24"/>
          <w:szCs w:val="24"/>
        </w:rPr>
        <w:t>Απόφαση Συνέλευσης Τμήματος και κ</w:t>
      </w:r>
      <w:r w:rsidR="0065547C" w:rsidRPr="008E4029">
        <w:rPr>
          <w:rFonts w:ascii="Calibri" w:hAnsi="Calibri"/>
          <w:sz w:val="24"/>
          <w:szCs w:val="24"/>
        </w:rPr>
        <w:t xml:space="preserve">αθορισμός χρονοδιαγράμματος </w:t>
      </w:r>
      <w:r w:rsidR="00804E91" w:rsidRPr="008E4029">
        <w:rPr>
          <w:rFonts w:ascii="Calibri" w:hAnsi="Calibri"/>
          <w:sz w:val="24"/>
          <w:szCs w:val="24"/>
        </w:rPr>
        <w:t>υλοποίησης</w:t>
      </w:r>
      <w:r w:rsidR="0065547C" w:rsidRPr="008E4029">
        <w:rPr>
          <w:rFonts w:ascii="Calibri" w:hAnsi="Calibri"/>
          <w:sz w:val="24"/>
          <w:szCs w:val="24"/>
        </w:rPr>
        <w:t>.</w:t>
      </w:r>
    </w:p>
    <w:p w14:paraId="462FC1BF" w14:textId="2A48A590" w:rsidR="0065547C" w:rsidRPr="00A668E5" w:rsidRDefault="00BF1CC6" w:rsidP="0065547C">
      <w:pPr>
        <w:rPr>
          <w:rFonts w:ascii="Calibri" w:hAnsi="Calibri"/>
          <w:sz w:val="24"/>
          <w:szCs w:val="24"/>
        </w:rPr>
      </w:pPr>
      <w:r>
        <w:rPr>
          <w:rFonts w:ascii="Calibri" w:hAnsi="Calibri"/>
          <w:sz w:val="24"/>
          <w:szCs w:val="24"/>
        </w:rPr>
        <w:t>Η</w:t>
      </w:r>
      <w:r w:rsidR="0065547C" w:rsidRPr="00A668E5">
        <w:rPr>
          <w:rFonts w:ascii="Calibri" w:hAnsi="Calibri"/>
          <w:sz w:val="24"/>
          <w:szCs w:val="24"/>
        </w:rPr>
        <w:t xml:space="preserve"> Επιτροπή </w:t>
      </w:r>
      <w:r w:rsidR="0075108E">
        <w:rPr>
          <w:rFonts w:ascii="Calibri" w:hAnsi="Calibri"/>
          <w:sz w:val="24"/>
          <w:szCs w:val="24"/>
        </w:rPr>
        <w:t>Προπτυχιακού Προγράμματος Σπουδών Τμήματος</w:t>
      </w:r>
      <w:r w:rsidR="0065547C" w:rsidRPr="00A668E5">
        <w:rPr>
          <w:rFonts w:ascii="Calibri" w:hAnsi="Calibri"/>
          <w:sz w:val="24"/>
          <w:szCs w:val="24"/>
        </w:rPr>
        <w:t xml:space="preserve"> ή ..</w:t>
      </w:r>
      <w:r w:rsidR="0065547C" w:rsidRPr="00A668E5">
        <w:rPr>
          <w:rFonts w:ascii="Calibri" w:hAnsi="Calibri"/>
          <w:i/>
          <w:sz w:val="24"/>
          <w:szCs w:val="24"/>
        </w:rPr>
        <w:t>(ό</w:t>
      </w:r>
      <w:r w:rsidR="00A668E5" w:rsidRPr="00A668E5">
        <w:rPr>
          <w:rFonts w:ascii="Calibri" w:hAnsi="Calibri"/>
          <w:i/>
          <w:sz w:val="24"/>
          <w:szCs w:val="24"/>
        </w:rPr>
        <w:t>,</w:t>
      </w:r>
      <w:r w:rsidR="0065547C" w:rsidRPr="00A668E5">
        <w:rPr>
          <w:rFonts w:ascii="Calibri" w:hAnsi="Calibri"/>
          <w:i/>
          <w:sz w:val="24"/>
          <w:szCs w:val="24"/>
        </w:rPr>
        <w:t>τι τίτλο χρησιμοποιεί το κάθε τμήμα)</w:t>
      </w:r>
      <w:r w:rsidR="0065547C" w:rsidRPr="00A668E5">
        <w:rPr>
          <w:rFonts w:ascii="Calibri" w:hAnsi="Calibri"/>
          <w:sz w:val="24"/>
          <w:szCs w:val="24"/>
        </w:rPr>
        <w:t xml:space="preserve"> βασίζεται σε</w:t>
      </w:r>
      <w:r w:rsidR="00A668E5" w:rsidRPr="00A668E5">
        <w:rPr>
          <w:rFonts w:ascii="Calibri" w:hAnsi="Calibri"/>
          <w:sz w:val="24"/>
          <w:szCs w:val="24"/>
        </w:rPr>
        <w:t>:</w:t>
      </w:r>
      <w:r w:rsidR="0065547C" w:rsidRPr="00A668E5">
        <w:rPr>
          <w:rFonts w:ascii="Calibri" w:hAnsi="Calibri"/>
          <w:sz w:val="24"/>
          <w:szCs w:val="24"/>
        </w:rPr>
        <w:t xml:space="preserve"> </w:t>
      </w:r>
    </w:p>
    <w:p w14:paraId="31289F5E" w14:textId="77777777" w:rsidR="0065547C" w:rsidRPr="00A668E5" w:rsidRDefault="0065547C" w:rsidP="0065547C">
      <w:pPr>
        <w:pStyle w:val="a7"/>
        <w:numPr>
          <w:ilvl w:val="0"/>
          <w:numId w:val="36"/>
        </w:numPr>
        <w:rPr>
          <w:rFonts w:ascii="Calibri" w:hAnsi="Calibri"/>
          <w:sz w:val="24"/>
          <w:szCs w:val="24"/>
        </w:rPr>
      </w:pPr>
      <w:r w:rsidRPr="00A668E5">
        <w:rPr>
          <w:rFonts w:ascii="Calibri" w:hAnsi="Calibri"/>
          <w:sz w:val="24"/>
          <w:szCs w:val="24"/>
        </w:rPr>
        <w:t>Ανάλυση υφιστάμενης δομής, φόρτου ECTS και δεικτών απόδοσης.</w:t>
      </w:r>
    </w:p>
    <w:p w14:paraId="7E76B0F6" w14:textId="77777777" w:rsidR="0065547C" w:rsidRPr="00A668E5" w:rsidRDefault="0065547C" w:rsidP="0065547C">
      <w:pPr>
        <w:pStyle w:val="a7"/>
        <w:numPr>
          <w:ilvl w:val="0"/>
          <w:numId w:val="36"/>
        </w:numPr>
        <w:rPr>
          <w:rFonts w:ascii="Calibri" w:hAnsi="Calibri"/>
          <w:sz w:val="24"/>
          <w:szCs w:val="24"/>
        </w:rPr>
      </w:pPr>
      <w:r w:rsidRPr="00A668E5">
        <w:rPr>
          <w:rFonts w:ascii="Calibri" w:hAnsi="Calibri"/>
          <w:sz w:val="24"/>
          <w:szCs w:val="24"/>
        </w:rPr>
        <w:lastRenderedPageBreak/>
        <w:t>Αξιοποίηση φοιτητικών αξιολογήσεων και προηγούμενων εκθέσεων πιστοποίησης.</w:t>
      </w:r>
    </w:p>
    <w:p w14:paraId="2A6FC913" w14:textId="77777777" w:rsidR="0065547C" w:rsidRPr="00A668E5" w:rsidRDefault="0065547C" w:rsidP="0065547C">
      <w:pPr>
        <w:pStyle w:val="a7"/>
        <w:numPr>
          <w:ilvl w:val="0"/>
          <w:numId w:val="36"/>
        </w:numPr>
        <w:rPr>
          <w:rFonts w:ascii="Calibri" w:hAnsi="Calibri"/>
          <w:sz w:val="24"/>
          <w:szCs w:val="24"/>
        </w:rPr>
      </w:pPr>
      <w:r w:rsidRPr="00A668E5">
        <w:rPr>
          <w:rFonts w:ascii="Calibri" w:hAnsi="Calibri"/>
          <w:sz w:val="24"/>
          <w:szCs w:val="24"/>
        </w:rPr>
        <w:t>Συγκριτική μελέτη ομοειδών ΠΣ (benchmarking).</w:t>
      </w:r>
    </w:p>
    <w:p w14:paraId="1D81B38C" w14:textId="77777777" w:rsidR="0065547C" w:rsidRPr="00A668E5" w:rsidRDefault="0065547C" w:rsidP="0065547C">
      <w:pPr>
        <w:pStyle w:val="a7"/>
        <w:numPr>
          <w:ilvl w:val="0"/>
          <w:numId w:val="36"/>
        </w:numPr>
        <w:rPr>
          <w:rFonts w:ascii="Calibri" w:hAnsi="Calibri"/>
          <w:sz w:val="24"/>
          <w:szCs w:val="24"/>
        </w:rPr>
      </w:pPr>
      <w:r w:rsidRPr="00A668E5">
        <w:rPr>
          <w:rFonts w:ascii="Calibri" w:hAnsi="Calibri"/>
          <w:sz w:val="24"/>
          <w:szCs w:val="24"/>
        </w:rPr>
        <w:t>Διαβούλευση με αποφοίτους, εργοδότες και κοινωνικούς εταίρους.</w:t>
      </w:r>
    </w:p>
    <w:p w14:paraId="5F2A1C67" w14:textId="334C9B54" w:rsidR="00A668E5" w:rsidRPr="00A668E5" w:rsidRDefault="00AF280F" w:rsidP="00A668E5">
      <w:pPr>
        <w:jc w:val="both"/>
        <w:rPr>
          <w:rFonts w:ascii="Calibri" w:hAnsi="Calibri" w:cstheme="minorHAnsi"/>
          <w:b/>
          <w:bCs/>
          <w:sz w:val="24"/>
          <w:szCs w:val="24"/>
        </w:rPr>
      </w:pPr>
      <w:r w:rsidRPr="00947CD3">
        <w:rPr>
          <w:rFonts w:ascii="Calibri" w:hAnsi="Calibri"/>
          <w:sz w:val="24"/>
          <w:szCs w:val="24"/>
        </w:rPr>
        <w:t xml:space="preserve">Κατόπιν, </w:t>
      </w:r>
      <w:r w:rsidR="0065547C" w:rsidRPr="00947CD3">
        <w:rPr>
          <w:rFonts w:ascii="Calibri" w:hAnsi="Calibri"/>
          <w:sz w:val="24"/>
          <w:szCs w:val="24"/>
        </w:rPr>
        <w:t xml:space="preserve">η </w:t>
      </w:r>
      <w:r w:rsidR="0065547C" w:rsidRPr="002C5C73">
        <w:rPr>
          <w:rFonts w:ascii="Calibri" w:hAnsi="Calibri"/>
          <w:sz w:val="24"/>
          <w:szCs w:val="24"/>
        </w:rPr>
        <w:t>Επιτροπή Αναμόρφωσης</w:t>
      </w:r>
      <w:r w:rsidR="0065547C" w:rsidRPr="00947CD3">
        <w:rPr>
          <w:rFonts w:ascii="Calibri" w:hAnsi="Calibri"/>
          <w:sz w:val="24"/>
          <w:szCs w:val="24"/>
        </w:rPr>
        <w:t xml:space="preserve"> συμπληρώνει</w:t>
      </w:r>
      <w:r w:rsidR="0065547C" w:rsidRPr="00A668E5">
        <w:rPr>
          <w:rFonts w:ascii="Calibri" w:hAnsi="Calibri"/>
          <w:sz w:val="24"/>
          <w:szCs w:val="24"/>
        </w:rPr>
        <w:t xml:space="preserve"> το τυποποιημένο έντυπο για εισήγησης της όποιας αναμόρφωσης το</w:t>
      </w:r>
      <w:r w:rsidR="001C3A73">
        <w:rPr>
          <w:rFonts w:ascii="Calibri" w:hAnsi="Calibri"/>
          <w:sz w:val="24"/>
          <w:szCs w:val="24"/>
        </w:rPr>
        <w:t>υ</w:t>
      </w:r>
      <w:r w:rsidR="0065547C" w:rsidRPr="00A668E5">
        <w:rPr>
          <w:rFonts w:ascii="Calibri" w:hAnsi="Calibri"/>
          <w:sz w:val="24"/>
          <w:szCs w:val="24"/>
        </w:rPr>
        <w:t xml:space="preserve"> προγράμματος σπουδών και το αποστέλλει στη Συνέλευση για έγκριση.</w:t>
      </w:r>
    </w:p>
    <w:p w14:paraId="307CE644" w14:textId="11D97A00" w:rsidR="00A96EB0" w:rsidRPr="00A668E5" w:rsidRDefault="00A96EB0" w:rsidP="002C5C73">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 xml:space="preserve">Άρθρο </w:t>
      </w:r>
      <w:r w:rsidR="00FB00B0" w:rsidRPr="00A668E5">
        <w:rPr>
          <w:rFonts w:ascii="Calibri" w:hAnsi="Calibri" w:cstheme="minorHAnsi"/>
          <w:b/>
          <w:bCs/>
          <w:color w:val="2E74B5" w:themeColor="accent1" w:themeShade="BF"/>
          <w:sz w:val="24"/>
          <w:szCs w:val="24"/>
        </w:rPr>
        <w:t>6</w:t>
      </w:r>
    </w:p>
    <w:p w14:paraId="6C096977" w14:textId="6633794F" w:rsidR="00A773E4" w:rsidRPr="00A668E5" w:rsidRDefault="00A96EB0" w:rsidP="002C5C73">
      <w:pPr>
        <w:tabs>
          <w:tab w:val="left" w:pos="1823"/>
        </w:tabs>
        <w:spacing w:line="360" w:lineRule="auto"/>
        <w:jc w:val="center"/>
        <w:rPr>
          <w:rFonts w:ascii="Calibri" w:hAnsi="Calibri"/>
          <w:b/>
          <w:bCs/>
          <w:color w:val="2E74B5" w:themeColor="accent1" w:themeShade="BF"/>
          <w:sz w:val="24"/>
          <w:szCs w:val="24"/>
        </w:rPr>
      </w:pPr>
      <w:r w:rsidRPr="00A668E5">
        <w:rPr>
          <w:rFonts w:ascii="Calibri" w:hAnsi="Calibri"/>
          <w:b/>
          <w:bCs/>
          <w:color w:val="2E74B5" w:themeColor="accent1" w:themeShade="BF"/>
          <w:sz w:val="24"/>
          <w:szCs w:val="24"/>
        </w:rPr>
        <w:t>Δεοντολογία</w:t>
      </w:r>
    </w:p>
    <w:p w14:paraId="5117E68C" w14:textId="17C0A41F" w:rsidR="004346B4" w:rsidRPr="00A668E5" w:rsidRDefault="00D87FB2"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b/>
          <w:i/>
          <w:color w:val="000000"/>
          <w:sz w:val="24"/>
          <w:szCs w:val="24"/>
          <w:lang w:eastAsia="en-GB"/>
        </w:rPr>
        <w:t>Α. Επιτροπή</w:t>
      </w:r>
      <w:r w:rsidR="004346B4" w:rsidRPr="00A668E5">
        <w:rPr>
          <w:rFonts w:ascii="Calibri" w:hAnsi="Calibri" w:cs="Courier New"/>
          <w:b/>
          <w:i/>
          <w:color w:val="000000"/>
          <w:sz w:val="24"/>
          <w:szCs w:val="24"/>
          <w:lang w:eastAsia="en-GB"/>
        </w:rPr>
        <w:t xml:space="preserve"> Δεοντολογίας του ΠΘ</w:t>
      </w:r>
    </w:p>
    <w:p w14:paraId="20C9C045" w14:textId="3FDB23FE" w:rsidR="00A773E4" w:rsidRPr="00A668E5" w:rsidRDefault="00A773E4"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theme="majorHAnsi"/>
          <w:sz w:val="24"/>
          <w:szCs w:val="24"/>
        </w:rPr>
      </w:pPr>
      <w:r w:rsidRPr="00A668E5">
        <w:rPr>
          <w:rFonts w:ascii="Calibri" w:hAnsi="Calibri" w:cs="Courier New"/>
          <w:color w:val="000000"/>
          <w:sz w:val="24"/>
          <w:szCs w:val="24"/>
          <w:lang w:eastAsia="en-GB"/>
        </w:rPr>
        <w:t xml:space="preserve">Η </w:t>
      </w:r>
      <w:r w:rsidRPr="00A668E5">
        <w:rPr>
          <w:rFonts w:ascii="Calibri" w:hAnsi="Calibri" w:cs="Courier New"/>
          <w:b/>
          <w:i/>
          <w:color w:val="000000"/>
          <w:sz w:val="24"/>
          <w:szCs w:val="24"/>
          <w:lang w:eastAsia="en-GB"/>
        </w:rPr>
        <w:t>Επιτροπή Δεοντολογίας του ΠΘ</w:t>
      </w:r>
      <w:r w:rsidRPr="00A668E5">
        <w:rPr>
          <w:rFonts w:ascii="Calibri" w:hAnsi="Calibri" w:cs="Courier New"/>
          <w:color w:val="000000"/>
          <w:sz w:val="24"/>
          <w:szCs w:val="24"/>
          <w:lang w:eastAsia="en-GB"/>
        </w:rPr>
        <w:t xml:space="preserve"> </w:t>
      </w:r>
      <w:r w:rsidR="00A61FB8" w:rsidRPr="00A668E5">
        <w:rPr>
          <w:rFonts w:ascii="Calibri" w:hAnsi="Calibri" w:cs="Courier New"/>
          <w:color w:val="000000"/>
          <w:sz w:val="24"/>
          <w:szCs w:val="24"/>
          <w:lang w:eastAsia="en-GB"/>
        </w:rPr>
        <w:t>συγκροτήθηκε με απόφαση της 89</w:t>
      </w:r>
      <w:r w:rsidRPr="00A668E5">
        <w:rPr>
          <w:rFonts w:ascii="Calibri" w:hAnsi="Calibri" w:cs="Courier New"/>
          <w:color w:val="000000"/>
          <w:sz w:val="24"/>
          <w:szCs w:val="24"/>
          <w:lang w:eastAsia="en-GB"/>
        </w:rPr>
        <w:t>ης/</w:t>
      </w:r>
      <w:r w:rsidR="00A61FB8" w:rsidRPr="00A668E5">
        <w:rPr>
          <w:rFonts w:ascii="Calibri" w:hAnsi="Calibri" w:cs="Courier New"/>
          <w:color w:val="000000"/>
          <w:sz w:val="24"/>
          <w:szCs w:val="24"/>
          <w:lang w:eastAsia="en-GB"/>
        </w:rPr>
        <w:t>30-9-2025</w:t>
      </w:r>
      <w:r w:rsidRPr="00A668E5">
        <w:rPr>
          <w:rFonts w:ascii="Calibri" w:hAnsi="Calibri" w:cs="Courier New"/>
          <w:color w:val="000000"/>
          <w:sz w:val="24"/>
          <w:szCs w:val="24"/>
          <w:lang w:eastAsia="en-GB"/>
        </w:rPr>
        <w:t xml:space="preserve"> συνεδρίασης τ</w:t>
      </w:r>
      <w:r w:rsidR="00A61FB8" w:rsidRPr="00A668E5">
        <w:rPr>
          <w:rFonts w:ascii="Calibri" w:hAnsi="Calibri" w:cs="Courier New"/>
          <w:color w:val="000000"/>
          <w:sz w:val="24"/>
          <w:szCs w:val="24"/>
          <w:lang w:eastAsia="en-GB"/>
        </w:rPr>
        <w:t>ου Συμβουλίου Διοίκησης</w:t>
      </w:r>
      <w:r w:rsidRPr="00A668E5">
        <w:rPr>
          <w:rFonts w:ascii="Calibri" w:hAnsi="Calibri" w:cs="Courier New"/>
          <w:color w:val="000000"/>
          <w:sz w:val="24"/>
          <w:szCs w:val="24"/>
          <w:lang w:eastAsia="en-GB"/>
        </w:rPr>
        <w:t xml:space="preserve"> και έχει ως αντικείμενο όλα τα ζητήματα δεοντολογίας που περιλαμβάνονται στον εγκεκριμένο </w:t>
      </w:r>
      <w:r w:rsidR="004346B4" w:rsidRPr="00A668E5">
        <w:rPr>
          <w:rFonts w:ascii="Calibri" w:hAnsi="Calibri" w:cs="Courier New"/>
          <w:color w:val="000000"/>
          <w:sz w:val="24"/>
          <w:szCs w:val="24"/>
          <w:lang w:eastAsia="en-GB"/>
        </w:rPr>
        <w:t>Κανονισμό Λειτουργίας,</w:t>
      </w:r>
      <w:r w:rsidRPr="00A668E5">
        <w:rPr>
          <w:rFonts w:ascii="Calibri" w:hAnsi="Calibri" w:cs="Courier New"/>
          <w:color w:val="000000"/>
          <w:sz w:val="24"/>
          <w:szCs w:val="24"/>
          <w:lang w:eastAsia="en-GB"/>
        </w:rPr>
        <w:t xml:space="preserve"> ο οποίος ψηφίστηκ</w:t>
      </w:r>
      <w:r w:rsidR="004346B4" w:rsidRPr="00A668E5">
        <w:rPr>
          <w:rFonts w:ascii="Calibri" w:hAnsi="Calibri" w:cs="Courier New"/>
          <w:color w:val="000000"/>
          <w:sz w:val="24"/>
          <w:szCs w:val="24"/>
          <w:lang w:eastAsia="en-GB"/>
        </w:rPr>
        <w:t>ε από την Σύγκλητο του ΠΘ στην 310</w:t>
      </w:r>
      <w:r w:rsidRPr="00A668E5">
        <w:rPr>
          <w:rFonts w:ascii="Calibri" w:hAnsi="Calibri" w:cs="Courier New"/>
          <w:color w:val="000000"/>
          <w:sz w:val="24"/>
          <w:szCs w:val="24"/>
          <w:lang w:eastAsia="en-GB"/>
        </w:rPr>
        <w:t>η/ 3</w:t>
      </w:r>
      <w:r w:rsidR="004346B4" w:rsidRPr="00A668E5">
        <w:rPr>
          <w:rFonts w:ascii="Calibri" w:hAnsi="Calibri" w:cs="Courier New"/>
          <w:color w:val="000000"/>
          <w:sz w:val="24"/>
          <w:szCs w:val="24"/>
          <w:lang w:eastAsia="en-GB"/>
        </w:rPr>
        <w:t>0-8-2024</w:t>
      </w:r>
      <w:r w:rsidRPr="00A668E5">
        <w:rPr>
          <w:rFonts w:ascii="Calibri" w:hAnsi="Calibri" w:cs="Courier New"/>
          <w:color w:val="000000"/>
          <w:sz w:val="24"/>
          <w:szCs w:val="24"/>
          <w:lang w:eastAsia="en-GB"/>
        </w:rPr>
        <w:t xml:space="preserve"> συνεδρίασή της.</w:t>
      </w:r>
      <w:r w:rsidRPr="00A668E5">
        <w:rPr>
          <w:rFonts w:ascii="Calibri" w:hAnsi="Calibri" w:cs="Courier New"/>
          <w:b/>
          <w:color w:val="000000"/>
          <w:sz w:val="24"/>
          <w:szCs w:val="24"/>
          <w:lang w:eastAsia="en-GB"/>
        </w:rPr>
        <w:t xml:space="preserve"> </w:t>
      </w:r>
      <w:r w:rsidRPr="00A668E5">
        <w:rPr>
          <w:rFonts w:ascii="Calibri" w:hAnsi="Calibri" w:cstheme="majorHAnsi"/>
          <w:sz w:val="24"/>
          <w:szCs w:val="24"/>
        </w:rPr>
        <w:t>Στην ιστοσελίδα του Πανεπιστημίου Θεσσαλίας υπάρχει αναρτημένο υλι</w:t>
      </w:r>
      <w:r w:rsidR="004346B4" w:rsidRPr="00A668E5">
        <w:rPr>
          <w:rFonts w:ascii="Calibri" w:hAnsi="Calibri" w:cstheme="majorHAnsi"/>
          <w:sz w:val="24"/>
          <w:szCs w:val="24"/>
        </w:rPr>
        <w:t>κό σχετικά με την Επιτροπή αυτή:</w:t>
      </w:r>
    </w:p>
    <w:p w14:paraId="2869E2AF" w14:textId="3A80C50B" w:rsidR="004346B4" w:rsidRPr="00A668E5" w:rsidRDefault="00F006B3"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hyperlink r:id="rId10" w:history="1">
        <w:r w:rsidR="004346B4" w:rsidRPr="00A668E5">
          <w:rPr>
            <w:rStyle w:val="-"/>
            <w:rFonts w:ascii="Calibri" w:hAnsi="Calibri" w:cs="Courier New"/>
            <w:sz w:val="24"/>
            <w:szCs w:val="24"/>
            <w:lang w:eastAsia="en-GB"/>
          </w:rPr>
          <w:t>https://www.uth.gr/panepistimio/thesmika/epitropi-deontologias</w:t>
        </w:r>
      </w:hyperlink>
    </w:p>
    <w:p w14:paraId="4EAAE323" w14:textId="2AB5555D" w:rsidR="004346B4" w:rsidRPr="00A668E5" w:rsidRDefault="00D87FB2"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theme="majorHAnsi"/>
          <w:b/>
          <w:sz w:val="24"/>
          <w:szCs w:val="24"/>
        </w:rPr>
        <w:t xml:space="preserve">Β. </w:t>
      </w:r>
      <w:r w:rsidR="004346B4" w:rsidRPr="00A668E5">
        <w:rPr>
          <w:rFonts w:ascii="Calibri" w:hAnsi="Calibri" w:cstheme="majorHAnsi"/>
          <w:b/>
          <w:sz w:val="24"/>
          <w:szCs w:val="24"/>
        </w:rPr>
        <w:t>Επιτροπής Ηθικής &amp; Δεοντολογίας της Έρευνας του ΠΘ</w:t>
      </w:r>
    </w:p>
    <w:p w14:paraId="3400E78E" w14:textId="318B15AE" w:rsidR="00A773E4" w:rsidRPr="00A668E5" w:rsidRDefault="00A773E4"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theme="majorHAnsi"/>
          <w:sz w:val="24"/>
          <w:szCs w:val="24"/>
        </w:rPr>
      </w:pPr>
      <w:r w:rsidRPr="00A668E5">
        <w:rPr>
          <w:rFonts w:ascii="Calibri" w:hAnsi="Calibri" w:cstheme="majorHAnsi"/>
          <w:sz w:val="24"/>
          <w:szCs w:val="24"/>
        </w:rPr>
        <w:t xml:space="preserve">Η </w:t>
      </w:r>
      <w:r w:rsidR="004346B4" w:rsidRPr="00A668E5">
        <w:rPr>
          <w:rFonts w:ascii="Calibri" w:hAnsi="Calibri" w:cstheme="majorHAnsi"/>
          <w:b/>
          <w:sz w:val="24"/>
          <w:szCs w:val="24"/>
        </w:rPr>
        <w:t>Επιτροπή Ηθικής &amp; Δεοντολογίας της Έρευνας του ΠΘ</w:t>
      </w:r>
      <w:r w:rsidR="004346B4" w:rsidRPr="00A668E5">
        <w:rPr>
          <w:rFonts w:ascii="Calibri" w:hAnsi="Calibri" w:cstheme="majorHAnsi"/>
          <w:sz w:val="24"/>
          <w:szCs w:val="24"/>
        </w:rPr>
        <w:t xml:space="preserve"> συγκροτήθηκε με </w:t>
      </w:r>
      <w:r w:rsidR="004346B4" w:rsidRPr="00A668E5">
        <w:rPr>
          <w:rFonts w:ascii="Calibri" w:hAnsi="Calibri" w:cs="Courier New"/>
          <w:color w:val="000000"/>
          <w:sz w:val="24"/>
          <w:szCs w:val="24"/>
          <w:lang w:eastAsia="en-GB"/>
        </w:rPr>
        <w:t>απόφαση της 31ης/</w:t>
      </w:r>
      <w:r w:rsidR="00AC4DB3" w:rsidRPr="00A668E5">
        <w:rPr>
          <w:rFonts w:ascii="Calibri" w:hAnsi="Calibri" w:cs="Courier New"/>
          <w:color w:val="000000"/>
          <w:sz w:val="24"/>
          <w:szCs w:val="24"/>
          <w:lang w:eastAsia="en-GB"/>
        </w:rPr>
        <w:t>08</w:t>
      </w:r>
      <w:r w:rsidR="004346B4" w:rsidRPr="00A668E5">
        <w:rPr>
          <w:rFonts w:ascii="Calibri" w:hAnsi="Calibri" w:cs="Courier New"/>
          <w:color w:val="000000"/>
          <w:sz w:val="24"/>
          <w:szCs w:val="24"/>
          <w:lang w:eastAsia="en-GB"/>
        </w:rPr>
        <w:t>-</w:t>
      </w:r>
      <w:r w:rsidR="00AC4DB3" w:rsidRPr="00A668E5">
        <w:rPr>
          <w:rFonts w:ascii="Calibri" w:hAnsi="Calibri" w:cs="Courier New"/>
          <w:color w:val="000000"/>
          <w:sz w:val="24"/>
          <w:szCs w:val="24"/>
          <w:lang w:eastAsia="en-GB"/>
        </w:rPr>
        <w:t>10</w:t>
      </w:r>
      <w:r w:rsidR="004346B4" w:rsidRPr="00A668E5">
        <w:rPr>
          <w:rFonts w:ascii="Calibri" w:hAnsi="Calibri" w:cs="Courier New"/>
          <w:color w:val="000000"/>
          <w:sz w:val="24"/>
          <w:szCs w:val="24"/>
          <w:lang w:eastAsia="en-GB"/>
        </w:rPr>
        <w:t>-202</w:t>
      </w:r>
      <w:r w:rsidR="00AC4DB3" w:rsidRPr="00A668E5">
        <w:rPr>
          <w:rFonts w:ascii="Calibri" w:hAnsi="Calibri" w:cs="Courier New"/>
          <w:color w:val="000000"/>
          <w:sz w:val="24"/>
          <w:szCs w:val="24"/>
          <w:lang w:eastAsia="en-GB"/>
        </w:rPr>
        <w:t>4</w:t>
      </w:r>
      <w:r w:rsidR="004346B4" w:rsidRPr="00A668E5">
        <w:rPr>
          <w:rFonts w:ascii="Calibri" w:hAnsi="Calibri" w:cs="Courier New"/>
          <w:color w:val="000000"/>
          <w:sz w:val="24"/>
          <w:szCs w:val="24"/>
          <w:lang w:eastAsia="en-GB"/>
        </w:rPr>
        <w:t xml:space="preserve"> συνεδρίασης </w:t>
      </w:r>
      <w:r w:rsidR="00AC4DB3" w:rsidRPr="00A668E5">
        <w:rPr>
          <w:rFonts w:ascii="Calibri" w:hAnsi="Calibri" w:cs="Courier New"/>
          <w:color w:val="000000"/>
          <w:sz w:val="24"/>
          <w:szCs w:val="24"/>
          <w:lang w:eastAsia="en-GB"/>
        </w:rPr>
        <w:t>της Επιτροπής Ερευνών</w:t>
      </w:r>
      <w:r w:rsidR="004346B4" w:rsidRPr="00A668E5">
        <w:rPr>
          <w:rFonts w:ascii="Calibri" w:hAnsi="Calibri" w:cs="Courier New"/>
          <w:color w:val="000000"/>
          <w:sz w:val="24"/>
          <w:szCs w:val="24"/>
          <w:lang w:eastAsia="en-GB"/>
        </w:rPr>
        <w:t xml:space="preserve"> </w:t>
      </w:r>
      <w:r w:rsidR="00AC4DB3" w:rsidRPr="00A668E5">
        <w:rPr>
          <w:rFonts w:ascii="Calibri" w:hAnsi="Calibri" w:cs="Courier New"/>
          <w:color w:val="000000"/>
          <w:sz w:val="24"/>
          <w:szCs w:val="24"/>
          <w:lang w:eastAsia="en-GB"/>
        </w:rPr>
        <w:t xml:space="preserve">του ΕΛΚΕ </w:t>
      </w:r>
      <w:r w:rsidRPr="00A668E5">
        <w:rPr>
          <w:rFonts w:ascii="Calibri" w:hAnsi="Calibri" w:cstheme="majorHAnsi"/>
          <w:sz w:val="24"/>
          <w:szCs w:val="24"/>
        </w:rPr>
        <w:t xml:space="preserve"> του Πανεπιστημίου Θεσσαλίας, σύμφωνα με την κείμενη νομοθεσία. </w:t>
      </w:r>
    </w:p>
    <w:p w14:paraId="3FCB8941" w14:textId="77777777" w:rsidR="00A96EB0" w:rsidRPr="00A668E5" w:rsidRDefault="00A96EB0"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theme="majorHAnsi"/>
          <w:sz w:val="24"/>
          <w:szCs w:val="24"/>
        </w:rPr>
      </w:pPr>
    </w:p>
    <w:p w14:paraId="0864DE99" w14:textId="7B7AF598" w:rsidR="00A96EB0" w:rsidRPr="00A668E5" w:rsidRDefault="00A96EB0" w:rsidP="00A96EB0">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 xml:space="preserve">Άρθρο </w:t>
      </w:r>
      <w:r w:rsidR="00FB00B0" w:rsidRPr="00A668E5">
        <w:rPr>
          <w:rFonts w:ascii="Calibri" w:hAnsi="Calibri" w:cstheme="minorHAnsi"/>
          <w:b/>
          <w:bCs/>
          <w:color w:val="2E74B5" w:themeColor="accent1" w:themeShade="BF"/>
          <w:sz w:val="24"/>
          <w:szCs w:val="24"/>
        </w:rPr>
        <w:t>7</w:t>
      </w:r>
    </w:p>
    <w:p w14:paraId="21BFF340" w14:textId="74E5C6FA" w:rsidR="00A773E4" w:rsidRPr="00A668E5" w:rsidRDefault="00A96EB0"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hAnsi="Calibri" w:cs="Courier New"/>
          <w:b/>
          <w:bCs/>
          <w:color w:val="2E74B5" w:themeColor="accent1" w:themeShade="BF"/>
          <w:sz w:val="24"/>
          <w:szCs w:val="24"/>
          <w:lang w:eastAsia="en-GB"/>
        </w:rPr>
      </w:pPr>
      <w:r w:rsidRPr="00A668E5">
        <w:rPr>
          <w:rFonts w:ascii="Calibri" w:hAnsi="Calibri" w:cs="Courier New"/>
          <w:b/>
          <w:bCs/>
          <w:color w:val="2E74B5" w:themeColor="accent1" w:themeShade="BF"/>
          <w:sz w:val="24"/>
          <w:szCs w:val="24"/>
          <w:lang w:eastAsia="en-GB"/>
        </w:rPr>
        <w:t>Διαχείριση αρνητικών συμπεριφορών</w:t>
      </w:r>
    </w:p>
    <w:p w14:paraId="675FAE88" w14:textId="77777777" w:rsidR="00D86E0D" w:rsidRPr="00A668E5" w:rsidRDefault="00D86E0D" w:rsidP="00D86E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b/>
          <w:bCs/>
          <w:color w:val="2E74B5" w:themeColor="accent1" w:themeShade="BF"/>
          <w:sz w:val="24"/>
          <w:szCs w:val="24"/>
          <w:lang w:eastAsia="en-GB"/>
        </w:rPr>
      </w:pPr>
    </w:p>
    <w:p w14:paraId="5BE3AEB9" w14:textId="121A9959" w:rsidR="00A773E4" w:rsidRPr="00A668E5" w:rsidRDefault="00A773E4" w:rsidP="00AC4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alibri" w:hAnsi="Calibri" w:cs="Courier New"/>
          <w:b/>
          <w:color w:val="000000"/>
          <w:sz w:val="24"/>
          <w:szCs w:val="24"/>
          <w:lang w:eastAsia="en-GB"/>
        </w:rPr>
      </w:pPr>
      <w:r w:rsidRPr="002C5C73">
        <w:rPr>
          <w:rFonts w:ascii="Calibri" w:hAnsi="Calibri" w:cs="Courier New"/>
          <w:b/>
          <w:color w:val="000000"/>
          <w:sz w:val="24"/>
          <w:szCs w:val="24"/>
          <w:lang w:eastAsia="en-GB"/>
        </w:rPr>
        <w:t>Παρενόχληση – Εκφοβισμός</w:t>
      </w:r>
      <w:r w:rsidR="00BF3B6B" w:rsidRPr="002C5C73">
        <w:rPr>
          <w:rFonts w:ascii="Calibri" w:hAnsi="Calibri" w:cs="Courier New"/>
          <w:b/>
          <w:color w:val="000000"/>
          <w:sz w:val="24"/>
          <w:szCs w:val="24"/>
          <w:lang w:eastAsia="en-GB"/>
        </w:rPr>
        <w:t xml:space="preserve"> -Θυματοποίηση</w:t>
      </w:r>
    </w:p>
    <w:p w14:paraId="48B2CC31" w14:textId="77777777" w:rsidR="00A773E4" w:rsidRPr="00A668E5" w:rsidRDefault="00A773E4"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Στο Πανεπιστήμιο Θεσσαλίας δεν γίνεται ανεκτή καμία μορφή άμεσης ή έμμεσης διάκρισης, θυματοποίησης, εκφοβισμού ή παρενόχλησης και διασφαλίζεται η αρχή της ίσης μεταχείρισης. Η πολιτική του ΠΘ για την αντιμετώπιση των ανωτέρω θεμάτων στοχεύει στην ανάπτυξη ενός ακαδημαϊκού και εργασιακού περιβάλλοντος στο οποίο η παρενόχληση και ο εκφοβισμός δεν έχουν θέση και όπου όλα τα μέλη της ακαδημαϊκής κοινότητας θα έχουν τη βεβαιότητα ότι το πρόβλημά τους θα αντιμετωπιστεί διακριτικά και με υπευθυνότητα από το Ίδρυμα.</w:t>
      </w:r>
    </w:p>
    <w:p w14:paraId="0E505D9A" w14:textId="1CD34311" w:rsidR="00A773E4" w:rsidRPr="00A668E5" w:rsidRDefault="006A5976"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Όλα τα μέλη της πανεπιστημιακής κοινότητας</w:t>
      </w:r>
      <w:r w:rsidR="00A773E4" w:rsidRPr="00A668E5">
        <w:rPr>
          <w:rFonts w:ascii="Calibri" w:hAnsi="Calibri" w:cs="Courier New"/>
          <w:color w:val="000000"/>
          <w:sz w:val="24"/>
          <w:szCs w:val="24"/>
          <w:lang w:eastAsia="en-GB"/>
        </w:rPr>
        <w:t xml:space="preserve"> οφείλουν να τηρούν τους βασικούς κανόνες της ακαδημαϊκής δεοντολογίας. Οποιαδήποτε συμπεριφορά αντίθετη προς τους κανόνες εξετάζεται από τα αρμόδια όργανα της Τμήματος και του Πανεπιστημίου και επιφέρει σοβαρές συνέπειες.</w:t>
      </w:r>
    </w:p>
    <w:p w14:paraId="3C23A2B4" w14:textId="584E815C" w:rsidR="00A773E4" w:rsidRPr="00A668E5" w:rsidRDefault="00A773E4"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 xml:space="preserve">Τα μέλη της ακαδημαϊκής κοινότητας  που αντιμετωπίζουν προβλήματα εκφοβισμού, παρενόχλησης ή αρνητικής συμπεριφοράς, έχουν τη δυνατότητα να επικοινωνούν με την σχετική κεντρική υπηρεσία του Πανεπιστημίου Θεσσαλίας με ηλεκτρονικό μήνυμα στη διεύθυνση </w:t>
      </w:r>
      <w:r w:rsidRPr="00A668E5">
        <w:rPr>
          <w:rFonts w:ascii="Calibri" w:hAnsi="Calibri" w:cs="Courier New"/>
          <w:b/>
          <w:bCs/>
          <w:i/>
          <w:color w:val="000000" w:themeColor="text1"/>
          <w:sz w:val="24"/>
          <w:szCs w:val="24"/>
          <w:lang w:eastAsia="en-GB"/>
        </w:rPr>
        <w:t>respect@uth.gr</w:t>
      </w:r>
      <w:r w:rsidRPr="00A668E5">
        <w:rPr>
          <w:rFonts w:ascii="Calibri" w:hAnsi="Calibri" w:cs="Courier New"/>
          <w:color w:val="000000" w:themeColor="text1"/>
          <w:sz w:val="24"/>
          <w:szCs w:val="24"/>
          <w:lang w:eastAsia="en-GB"/>
        </w:rPr>
        <w:t xml:space="preserve">  </w:t>
      </w:r>
      <w:r w:rsidRPr="00A668E5">
        <w:rPr>
          <w:rFonts w:ascii="Calibri" w:hAnsi="Calibri" w:cs="Courier New"/>
          <w:color w:val="000000"/>
          <w:sz w:val="24"/>
          <w:szCs w:val="24"/>
          <w:lang w:eastAsia="en-GB"/>
        </w:rPr>
        <w:t>καταγράφοντας το θέμα κ</w:t>
      </w:r>
      <w:r w:rsidR="00BF3B6B" w:rsidRPr="00A668E5">
        <w:rPr>
          <w:rFonts w:ascii="Calibri" w:hAnsi="Calibri" w:cs="Courier New"/>
          <w:color w:val="000000"/>
          <w:sz w:val="24"/>
          <w:szCs w:val="24"/>
          <w:lang w:eastAsia="en-GB"/>
        </w:rPr>
        <w:t>αι βασικά στοιχεία επικοινωνίας.</w:t>
      </w:r>
    </w:p>
    <w:p w14:paraId="47119AFE" w14:textId="7D5B94A3" w:rsidR="00A773E4" w:rsidRPr="002C5C73" w:rsidRDefault="00D86E0D" w:rsidP="00947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
          <w:rFonts w:ascii="Calibri" w:hAnsi="Calibri" w:cs="Courier New"/>
          <w:b/>
          <w:strike/>
          <w:sz w:val="24"/>
          <w:szCs w:val="24"/>
          <w:lang w:eastAsia="en-GB"/>
        </w:rPr>
      </w:pPr>
      <w:r w:rsidRPr="00A668E5">
        <w:rPr>
          <w:rFonts w:ascii="Calibri" w:hAnsi="Calibri" w:cs="Courier New"/>
          <w:color w:val="000000"/>
          <w:sz w:val="24"/>
          <w:szCs w:val="24"/>
          <w:lang w:eastAsia="en-GB"/>
        </w:rPr>
        <w:t>Η</w:t>
      </w:r>
      <w:r w:rsidR="00BF3B6B" w:rsidRPr="00A668E5">
        <w:rPr>
          <w:rFonts w:ascii="Calibri" w:hAnsi="Calibri" w:cs="Courier New"/>
          <w:color w:val="000000"/>
          <w:sz w:val="24"/>
          <w:szCs w:val="24"/>
          <w:lang w:eastAsia="en-GB"/>
        </w:rPr>
        <w:t xml:space="preserve"> ΜΟΔΙΠ του ΠΘ έχει καταρτίσει Κανονισμό </w:t>
      </w:r>
      <w:r w:rsidRPr="00A668E5">
        <w:rPr>
          <w:rFonts w:ascii="Calibri" w:hAnsi="Calibri" w:cs="Courier New"/>
          <w:color w:val="000000"/>
          <w:sz w:val="24"/>
          <w:szCs w:val="24"/>
          <w:lang w:eastAsia="en-GB"/>
        </w:rPr>
        <w:t>Δ</w:t>
      </w:r>
      <w:r w:rsidR="00BF3B6B" w:rsidRPr="00A668E5">
        <w:rPr>
          <w:rFonts w:ascii="Calibri" w:hAnsi="Calibri" w:cs="Courier New"/>
          <w:color w:val="000000"/>
          <w:sz w:val="24"/>
          <w:szCs w:val="24"/>
          <w:lang w:eastAsia="en-GB"/>
        </w:rPr>
        <w:t>ιαχείριση</w:t>
      </w:r>
      <w:r w:rsidRPr="00A668E5">
        <w:rPr>
          <w:rFonts w:ascii="Calibri" w:hAnsi="Calibri" w:cs="Courier New"/>
          <w:color w:val="000000"/>
          <w:sz w:val="24"/>
          <w:szCs w:val="24"/>
          <w:lang w:eastAsia="en-GB"/>
        </w:rPr>
        <w:t>ς</w:t>
      </w:r>
      <w:r w:rsidR="00BF3B6B" w:rsidRPr="00A668E5">
        <w:rPr>
          <w:rFonts w:ascii="Calibri" w:hAnsi="Calibri" w:cs="Courier New"/>
          <w:color w:val="000000"/>
          <w:sz w:val="24"/>
          <w:szCs w:val="24"/>
          <w:lang w:eastAsia="en-GB"/>
        </w:rPr>
        <w:t xml:space="preserve"> αρνητικών συμπεριφορών, ο οποίος είναι αναρτημένος στην ιστοσελίδα του Ιδρύματος</w:t>
      </w:r>
      <w:r w:rsidR="00947CD3">
        <w:rPr>
          <w:rFonts w:ascii="Calibri" w:hAnsi="Calibri" w:cs="Courier New"/>
          <w:color w:val="000000"/>
          <w:sz w:val="24"/>
          <w:szCs w:val="24"/>
          <w:lang w:eastAsia="en-GB"/>
        </w:rPr>
        <w:t>.</w:t>
      </w:r>
    </w:p>
    <w:p w14:paraId="5D57121B" w14:textId="042BBC3E" w:rsidR="00A668E5" w:rsidRPr="00A668E5" w:rsidRDefault="00A668E5" w:rsidP="00A96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
          <w:rFonts w:ascii="Calibri" w:hAnsi="Calibri" w:cs="Courier New"/>
          <w:b/>
          <w:sz w:val="24"/>
          <w:szCs w:val="24"/>
          <w:lang w:eastAsia="en-GB"/>
        </w:rPr>
      </w:pPr>
    </w:p>
    <w:p w14:paraId="3C55C6A7" w14:textId="77777777" w:rsidR="00A96EB0" w:rsidRPr="00A668E5" w:rsidRDefault="00A96EB0" w:rsidP="00A96EB0">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p>
    <w:p w14:paraId="51F39B30" w14:textId="48301336" w:rsidR="00A96EB0" w:rsidRPr="00A668E5" w:rsidRDefault="00A96EB0" w:rsidP="00A96EB0">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 xml:space="preserve">Άρθρο </w:t>
      </w:r>
      <w:r w:rsidR="00FB00B0" w:rsidRPr="00A668E5">
        <w:rPr>
          <w:rFonts w:ascii="Calibri" w:hAnsi="Calibri" w:cstheme="minorHAnsi"/>
          <w:b/>
          <w:bCs/>
          <w:color w:val="2E74B5" w:themeColor="accent1" w:themeShade="BF"/>
          <w:sz w:val="24"/>
          <w:szCs w:val="24"/>
        </w:rPr>
        <w:t>8</w:t>
      </w:r>
    </w:p>
    <w:p w14:paraId="0973DF30" w14:textId="2A71053F" w:rsidR="00A773E4" w:rsidRPr="00A668E5" w:rsidRDefault="00A773E4" w:rsidP="00086D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alibri" w:hAnsi="Calibri" w:cs="Courier New"/>
          <w:b/>
          <w:color w:val="2E74B5" w:themeColor="accent1" w:themeShade="BF"/>
          <w:sz w:val="24"/>
          <w:szCs w:val="24"/>
          <w:lang w:eastAsia="en-GB"/>
        </w:rPr>
      </w:pPr>
      <w:r w:rsidRPr="00A668E5">
        <w:rPr>
          <w:rFonts w:ascii="Calibri" w:hAnsi="Calibri" w:cs="Courier New"/>
          <w:b/>
          <w:color w:val="2E74B5" w:themeColor="accent1" w:themeShade="BF"/>
          <w:sz w:val="24"/>
          <w:szCs w:val="24"/>
          <w:lang w:eastAsia="en-GB"/>
        </w:rPr>
        <w:t>Διαχείριση Παραπόνων</w:t>
      </w:r>
    </w:p>
    <w:p w14:paraId="2EC329BA" w14:textId="77777777" w:rsidR="002C5C73" w:rsidRPr="0075108E" w:rsidRDefault="002C5C73" w:rsidP="00086D11">
      <w:pPr>
        <w:spacing w:after="0" w:line="240" w:lineRule="auto"/>
        <w:jc w:val="both"/>
        <w:rPr>
          <w:rFonts w:ascii="Calibri" w:hAnsi="Calibri"/>
          <w:bCs/>
          <w:color w:val="312E2F"/>
          <w:sz w:val="24"/>
          <w:szCs w:val="24"/>
        </w:rPr>
      </w:pPr>
    </w:p>
    <w:p w14:paraId="75C39BF0" w14:textId="4B419A24" w:rsidR="00086D11" w:rsidRPr="00A668E5" w:rsidRDefault="00086D11" w:rsidP="00086D11">
      <w:pPr>
        <w:spacing w:after="0" w:line="240" w:lineRule="auto"/>
        <w:jc w:val="both"/>
        <w:rPr>
          <w:rFonts w:ascii="Calibri" w:hAnsi="Calibri"/>
          <w:bCs/>
          <w:color w:val="312E2F"/>
          <w:sz w:val="24"/>
          <w:szCs w:val="24"/>
        </w:rPr>
      </w:pPr>
      <w:r w:rsidRPr="00A668E5">
        <w:rPr>
          <w:rFonts w:ascii="Calibri" w:hAnsi="Calibri"/>
          <w:bCs/>
          <w:color w:val="312E2F"/>
          <w:sz w:val="24"/>
          <w:szCs w:val="24"/>
        </w:rPr>
        <w:t>Προκειμένου να διασφαλιστεί η βελτίωση της ποιότητας των παρεχόμενων υπηρεσιών του Τμήματος, έχουν θεσπιστεί οι διαδικασίες που παρέχουν αξιόπιστη, συστηματική και διαρκώς βελτιούμενη, αμερόληπτη καταγραφή και αντιμετώπιση των δυσλειτουργιών, που συναντά ο/η φοιτητής/τρια κατά τη διάρκεια των σπουδών του/της.</w:t>
      </w:r>
    </w:p>
    <w:p w14:paraId="072E9A9A" w14:textId="77777777" w:rsidR="00295578" w:rsidRDefault="00086D11" w:rsidP="00086D11">
      <w:pPr>
        <w:spacing w:after="0" w:line="240" w:lineRule="auto"/>
        <w:jc w:val="both"/>
        <w:rPr>
          <w:rFonts w:ascii="Calibri" w:hAnsi="Calibri"/>
          <w:bCs/>
          <w:color w:val="312E2F"/>
          <w:sz w:val="24"/>
          <w:szCs w:val="24"/>
        </w:rPr>
      </w:pPr>
      <w:r w:rsidRPr="00A668E5">
        <w:rPr>
          <w:rFonts w:ascii="Calibri" w:hAnsi="Calibri"/>
          <w:bCs/>
          <w:color w:val="312E2F"/>
          <w:sz w:val="24"/>
          <w:szCs w:val="24"/>
        </w:rPr>
        <w:t xml:space="preserve">Οι φοιτητές/τριες </w:t>
      </w:r>
      <w:r w:rsidR="00295578">
        <w:rPr>
          <w:rFonts w:ascii="Calibri" w:hAnsi="Calibri"/>
          <w:bCs/>
          <w:color w:val="312E2F"/>
          <w:sz w:val="24"/>
          <w:szCs w:val="24"/>
        </w:rPr>
        <w:t xml:space="preserve">και των τριών κύκλων σπουδών </w:t>
      </w:r>
      <w:r w:rsidR="00295578" w:rsidRPr="00295578">
        <w:rPr>
          <w:rFonts w:ascii="Calibri" w:hAnsi="Calibri"/>
          <w:bCs/>
          <w:color w:val="312E2F"/>
          <w:sz w:val="24"/>
          <w:szCs w:val="24"/>
        </w:rPr>
        <w:t xml:space="preserve">των Ακαδημαϊκών Τμημάτων του Πανεπιστημίου Θεσσαλίας, (συμπεριλαμβανομένων και των Προγραμμάτων Μεταπτυχιακών Σπουδών στα οποία Τμήματα του ΠΘ λειτουργούν ως επισπεύδοντα Τμήματα), καθώς και τους φοιτητές/τριες που είναι εγγεγραμμένοι/ες ή φοιτούν στο ΠΘ μέσω προγραμμάτων ανταλλαγών (όπως το πρόγραμμα Erasmus+) ή άλλων προγραμμάτων κινητικότητας </w:t>
      </w:r>
      <w:r w:rsidR="00295578">
        <w:rPr>
          <w:rFonts w:ascii="Calibri" w:hAnsi="Calibri"/>
          <w:bCs/>
          <w:color w:val="312E2F"/>
          <w:sz w:val="24"/>
          <w:szCs w:val="24"/>
        </w:rPr>
        <w:t xml:space="preserve"> </w:t>
      </w:r>
      <w:r w:rsidRPr="00A668E5">
        <w:rPr>
          <w:rFonts w:ascii="Calibri" w:hAnsi="Calibri"/>
          <w:bCs/>
          <w:color w:val="312E2F"/>
          <w:sz w:val="24"/>
          <w:szCs w:val="24"/>
        </w:rPr>
        <w:t>έχουν δικαίωμα για την υποβολή παραπόνων ή ενστάσεων για τυχόν</w:t>
      </w:r>
      <w:r w:rsidR="00295578">
        <w:rPr>
          <w:rFonts w:ascii="Calibri" w:hAnsi="Calibri"/>
          <w:bCs/>
          <w:color w:val="312E2F"/>
          <w:sz w:val="24"/>
          <w:szCs w:val="24"/>
        </w:rPr>
        <w:t xml:space="preserve"> </w:t>
      </w:r>
      <w:r w:rsidRPr="00A668E5">
        <w:rPr>
          <w:rFonts w:ascii="Calibri" w:hAnsi="Calibri"/>
          <w:bCs/>
          <w:color w:val="312E2F"/>
          <w:sz w:val="24"/>
          <w:szCs w:val="24"/>
        </w:rPr>
        <w:t>προβλήματα ή σε σχέση με τις παρεχόμενες υπηρεσίες.</w:t>
      </w:r>
    </w:p>
    <w:p w14:paraId="4651711B" w14:textId="77E994E6" w:rsidR="00086D11" w:rsidRPr="00A668E5" w:rsidRDefault="00086D11" w:rsidP="00086D11">
      <w:pPr>
        <w:spacing w:after="0" w:line="240" w:lineRule="auto"/>
        <w:jc w:val="both"/>
        <w:rPr>
          <w:rFonts w:ascii="Calibri" w:hAnsi="Calibri"/>
          <w:bCs/>
          <w:color w:val="312E2F"/>
          <w:sz w:val="24"/>
          <w:szCs w:val="24"/>
        </w:rPr>
      </w:pPr>
      <w:r w:rsidRPr="00A668E5">
        <w:rPr>
          <w:rFonts w:ascii="Calibri" w:hAnsi="Calibri"/>
          <w:bCs/>
          <w:color w:val="312E2F"/>
          <w:sz w:val="24"/>
          <w:szCs w:val="24"/>
        </w:rPr>
        <w:t xml:space="preserve"> Οι φοιτητές/τριες οφείλουν, πριν</w:t>
      </w:r>
      <w:r w:rsidR="00295578">
        <w:rPr>
          <w:rFonts w:ascii="Calibri" w:hAnsi="Calibri"/>
          <w:bCs/>
          <w:color w:val="312E2F"/>
          <w:sz w:val="24"/>
          <w:szCs w:val="24"/>
        </w:rPr>
        <w:t xml:space="preserve"> </w:t>
      </w:r>
      <w:r w:rsidRPr="00A668E5">
        <w:rPr>
          <w:rFonts w:ascii="Calibri" w:hAnsi="Calibri"/>
          <w:bCs/>
          <w:color w:val="312E2F"/>
          <w:sz w:val="24"/>
          <w:szCs w:val="24"/>
        </w:rPr>
        <w:t xml:space="preserve">υποβάλουν το παράπονο ή την ένστασή τους, να μελετήσουν τους Οδηγούς και τους γενικούς και ειδικούς Κανονισμούς Σπουδών των Προγραμμάτων Σπουδών στα οποία φοιτούν, καθώς </w:t>
      </w:r>
      <w:r w:rsidR="00295578" w:rsidRPr="00295578">
        <w:rPr>
          <w:rFonts w:ascii="Calibri" w:hAnsi="Calibri"/>
          <w:bCs/>
          <w:color w:val="312E2F"/>
          <w:sz w:val="24"/>
          <w:szCs w:val="24"/>
        </w:rPr>
        <w:t>και τους γενικούς Κανονισμούς Λειτουργίας του Πανεπιστημίου Θεσσαλίας</w:t>
      </w:r>
      <w:r w:rsidR="00295578">
        <w:rPr>
          <w:rFonts w:ascii="Calibri" w:hAnsi="Calibri"/>
          <w:bCs/>
          <w:color w:val="312E2F"/>
          <w:sz w:val="24"/>
          <w:szCs w:val="24"/>
        </w:rPr>
        <w:t xml:space="preserve">, </w:t>
      </w:r>
      <w:r w:rsidRPr="00A668E5">
        <w:rPr>
          <w:rFonts w:ascii="Calibri" w:hAnsi="Calibri"/>
          <w:bCs/>
          <w:color w:val="312E2F"/>
          <w:sz w:val="24"/>
          <w:szCs w:val="24"/>
        </w:rPr>
        <w:t>ώστε να γνωρίζουν τα δικαιώματα και τις υποχρεώσεις τους.</w:t>
      </w:r>
    </w:p>
    <w:p w14:paraId="5F157963" w14:textId="3D621B8A" w:rsidR="00C266D3" w:rsidRPr="00A668E5" w:rsidRDefault="00C266D3" w:rsidP="00C2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Η ΜΟΔΙΠ του ΠΘ έχει καταρτίσει Κανονισμό Διαχείρισης</w:t>
      </w:r>
      <w:r>
        <w:rPr>
          <w:rFonts w:ascii="Calibri" w:hAnsi="Calibri" w:cs="Courier New"/>
          <w:color w:val="000000"/>
          <w:sz w:val="24"/>
          <w:szCs w:val="24"/>
          <w:lang w:eastAsia="en-GB"/>
        </w:rPr>
        <w:t xml:space="preserve"> Παραπόνων και Ενστάσεων</w:t>
      </w:r>
      <w:r w:rsidRPr="00A668E5">
        <w:rPr>
          <w:rFonts w:ascii="Calibri" w:hAnsi="Calibri" w:cs="Courier New"/>
          <w:color w:val="000000"/>
          <w:sz w:val="24"/>
          <w:szCs w:val="24"/>
          <w:lang w:eastAsia="en-GB"/>
        </w:rPr>
        <w:t>, ο οποίος είναι αναρτημένος στην ιστοσελίδα του Ιδρύματος</w:t>
      </w:r>
      <w:r w:rsidR="007C1FD9" w:rsidRPr="002C5C73">
        <w:rPr>
          <w:rFonts w:ascii="Calibri" w:hAnsi="Calibri" w:cs="Courier New"/>
          <w:color w:val="000000"/>
          <w:sz w:val="24"/>
          <w:szCs w:val="24"/>
          <w:lang w:eastAsia="en-GB"/>
        </w:rPr>
        <w:t>.</w:t>
      </w:r>
      <w:r w:rsidRPr="00A668E5">
        <w:rPr>
          <w:rFonts w:ascii="Calibri" w:hAnsi="Calibri" w:cs="Courier New"/>
          <w:color w:val="000000"/>
          <w:sz w:val="24"/>
          <w:szCs w:val="24"/>
          <w:lang w:eastAsia="en-GB"/>
        </w:rPr>
        <w:t xml:space="preserve"> </w:t>
      </w:r>
    </w:p>
    <w:p w14:paraId="50512455" w14:textId="3E85E66A" w:rsidR="00144A32" w:rsidRPr="00A668E5" w:rsidRDefault="00144A32" w:rsidP="00C26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cs="Courier New"/>
          <w:b/>
          <w:color w:val="000000"/>
          <w:sz w:val="24"/>
          <w:szCs w:val="24"/>
          <w:lang w:eastAsia="en-GB"/>
        </w:rPr>
      </w:pPr>
    </w:p>
    <w:p w14:paraId="09139947" w14:textId="22FB010F" w:rsidR="00144A32" w:rsidRPr="00A668E5" w:rsidRDefault="00144A32" w:rsidP="00144A32">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 xml:space="preserve">Άρθρο </w:t>
      </w:r>
      <w:r w:rsidR="00FB00B0" w:rsidRPr="00A668E5">
        <w:rPr>
          <w:rFonts w:ascii="Calibri" w:hAnsi="Calibri" w:cstheme="minorHAnsi"/>
          <w:b/>
          <w:bCs/>
          <w:color w:val="2E74B5" w:themeColor="accent1" w:themeShade="BF"/>
          <w:sz w:val="24"/>
          <w:szCs w:val="24"/>
        </w:rPr>
        <w:t>9</w:t>
      </w:r>
    </w:p>
    <w:p w14:paraId="7DA3F8FC" w14:textId="16F51E55" w:rsidR="00EB5DDB" w:rsidRPr="00A668E5" w:rsidRDefault="00A773E4"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Calibri" w:hAnsi="Calibri" w:cs="Courier New"/>
          <w:b/>
          <w:color w:val="2E74B5" w:themeColor="accent1" w:themeShade="BF"/>
          <w:sz w:val="24"/>
          <w:szCs w:val="24"/>
          <w:lang w:eastAsia="en-GB"/>
        </w:rPr>
      </w:pPr>
      <w:r w:rsidRPr="00A668E5">
        <w:rPr>
          <w:rFonts w:ascii="Calibri" w:hAnsi="Calibri" w:cs="Courier New"/>
          <w:b/>
          <w:color w:val="2E74B5" w:themeColor="accent1" w:themeShade="BF"/>
          <w:sz w:val="24"/>
          <w:szCs w:val="24"/>
          <w:lang w:eastAsia="en-GB"/>
        </w:rPr>
        <w:t>Πειθαρχικά παραπτώματα φοιτητών/τριών -Ποινές</w:t>
      </w:r>
    </w:p>
    <w:p w14:paraId="1693E053" w14:textId="12025229" w:rsidR="00EB5DDB" w:rsidRPr="00A668E5" w:rsidRDefault="00144A32"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 xml:space="preserve">Η παραβίαση </w:t>
      </w:r>
      <w:r w:rsidR="00EB5DDB" w:rsidRPr="00A668E5">
        <w:rPr>
          <w:rFonts w:ascii="Calibri" w:hAnsi="Calibri" w:cs="Courier New"/>
          <w:color w:val="000000"/>
          <w:sz w:val="24"/>
          <w:szCs w:val="24"/>
          <w:lang w:eastAsia="en-GB"/>
        </w:rPr>
        <w:t>του Εσωτερικού Κανονισμού του Ιδρύματος καθώς και κάθε Κανονισμού που διέπει την φοίτηση των φοιτητών/τριών και την εν γένει ακαδημαϊκή ζωή συνιστά πειθαρχικό παράπτωμα.</w:t>
      </w:r>
    </w:p>
    <w:p w14:paraId="42117E88"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Πειθαρχικά παραπτώματα είναι :</w:t>
      </w:r>
    </w:p>
    <w:p w14:paraId="343011F5"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α) η παραβίαση του αδιάβλητου των εξετάσεων,</w:t>
      </w:r>
    </w:p>
    <w:p w14:paraId="332DA2B8"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β) η λογοκλοπή ή η αποσιώπηση της άμεσης ή έμμεσης συνεισφοράς άλλων προσώπων στο αντικείμενο επιστημονικής ενασχόλησης ή έρευνας,</w:t>
      </w:r>
    </w:p>
    <w:p w14:paraId="78C847F4"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γ) η καταστροφή περιουσίας του ΠΘ, κινητής ή ακίνητης, που χρησιμοποιείται από το ΠΘ ή μέλη της πανεπιστημιακής κοινότητας,</w:t>
      </w:r>
    </w:p>
    <w:p w14:paraId="367D570C"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δ) η παρεμπόδιση της εύρυθμης λειτουργίας του ΠΘ συμπεριλαμβανομένης τόσο της εκπαιδευτικής, ερευνητικής ή διοικητικής λειτουργίας του όσο και της λειτουργίας των μονομελών και συλλογικών οργάνων και των υπηρεσιών του, καθώς και της χρήσης των εγκαταστάσεων και του εξοπλισμού του,</w:t>
      </w:r>
    </w:p>
    <w:p w14:paraId="0181477F"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ε) η χρήση των στεγασμένων ή ανοικτών χώρων, των εγκαταστάσεων, των υποδομών και του εξοπλισμού του ΠΘ χωρίς την άδεια των αρμόδιων οργάνων του,</w:t>
      </w:r>
    </w:p>
    <w:p w14:paraId="57A08856"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στ) η χρήση των στεγασμένων ή ανοικτών χώρων, των εγκαταστάσεων, των υποδομών και του εξοπλισμού του ΠΘ για την εξυπηρέτηση σκοπών που δεν συνάδουν με την αποστολή του, καθώς και η διευκόλυνση τρίτων για την τέλεση της πράξης αυτής,</w:t>
      </w:r>
    </w:p>
    <w:p w14:paraId="449B23BC"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ζ) η υπαίτια και με οποιονδήποτε τρόπο ρύπανση των στεγασμένων ή ανοικτών χώρων του ιδρύματος, συμπεριλαμβανόμενης και της ηχορύπανσης,</w:t>
      </w:r>
    </w:p>
    <w:p w14:paraId="0EB6B619" w14:textId="77777777"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η) η χρήση απαγορευμένων ουσιών, που εμπίπτουν στον ν. 4139/2013 (Α' 74), εντός του Α.Ε.Ι. και η οποιαδήποτε συμβολή στη διακίνηση αυτών,</w:t>
      </w:r>
    </w:p>
    <w:p w14:paraId="00FBE665" w14:textId="1274858C" w:rsidR="00EB5DDB" w:rsidRPr="00A668E5" w:rsidRDefault="00EB5DDB"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color w:val="000000"/>
          <w:sz w:val="24"/>
          <w:szCs w:val="24"/>
          <w:lang w:eastAsia="en-GB"/>
        </w:rPr>
      </w:pPr>
      <w:r w:rsidRPr="00A668E5">
        <w:rPr>
          <w:rFonts w:ascii="Calibri" w:hAnsi="Calibri" w:cs="Courier New"/>
          <w:color w:val="000000"/>
          <w:sz w:val="24"/>
          <w:szCs w:val="24"/>
          <w:lang w:eastAsia="en-GB"/>
        </w:rPr>
        <w:t>θ) η τέλεση οποιουδήποτε πλημμελήματος ή κακουργήματος εντός  των εγκαταστάσεων του Π.Θ., καθώς και η παροχή συνδρομής προς τρίτους για την τέλεση αντίστοιχων πράξεων εντός του Ιδρύματος.</w:t>
      </w:r>
    </w:p>
    <w:p w14:paraId="2A869DA8" w14:textId="2FE4C7EF" w:rsidR="00184F42" w:rsidRPr="00A668E5" w:rsidRDefault="00A773E4" w:rsidP="00144A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ourier New"/>
          <w:sz w:val="24"/>
          <w:szCs w:val="24"/>
          <w:lang w:eastAsia="en-GB"/>
        </w:rPr>
      </w:pPr>
      <w:r w:rsidRPr="00A668E5">
        <w:rPr>
          <w:rFonts w:ascii="Calibri" w:hAnsi="Calibri" w:cs="Courier New"/>
          <w:color w:val="000000"/>
          <w:sz w:val="24"/>
          <w:szCs w:val="24"/>
          <w:lang w:eastAsia="en-GB"/>
        </w:rPr>
        <w:t xml:space="preserve">Σε περίπτωση πειθαρχικού παραπτώματος από φοιτητή/τρια του Τμήματος </w:t>
      </w:r>
      <w:r w:rsidR="00EB5DDB" w:rsidRPr="00A668E5">
        <w:rPr>
          <w:rFonts w:ascii="Calibri" w:hAnsi="Calibri" w:cs="Courier New"/>
          <w:color w:val="000000"/>
          <w:sz w:val="24"/>
          <w:szCs w:val="24"/>
          <w:lang w:eastAsia="en-GB"/>
        </w:rPr>
        <w:t>………………..</w:t>
      </w:r>
      <w:r w:rsidRPr="00A668E5">
        <w:rPr>
          <w:rFonts w:ascii="Calibri" w:hAnsi="Calibri" w:cs="Courier New"/>
          <w:color w:val="000000"/>
          <w:sz w:val="24"/>
          <w:szCs w:val="24"/>
          <w:lang w:eastAsia="en-GB"/>
        </w:rPr>
        <w:t>εφαρμόζεται ό</w:t>
      </w:r>
      <w:r w:rsidR="00EB5DDB" w:rsidRPr="00A668E5">
        <w:rPr>
          <w:rFonts w:ascii="Calibri" w:hAnsi="Calibri" w:cs="Courier New"/>
          <w:color w:val="000000"/>
          <w:sz w:val="24"/>
          <w:szCs w:val="24"/>
          <w:lang w:eastAsia="en-GB"/>
        </w:rPr>
        <w:t>,</w:t>
      </w:r>
      <w:r w:rsidRPr="00A668E5">
        <w:rPr>
          <w:rFonts w:ascii="Calibri" w:hAnsi="Calibri" w:cs="Courier New"/>
          <w:color w:val="000000"/>
          <w:sz w:val="24"/>
          <w:szCs w:val="24"/>
          <w:lang w:eastAsia="en-GB"/>
        </w:rPr>
        <w:t xml:space="preserve">τι προβλέπεται </w:t>
      </w:r>
      <w:r w:rsidRPr="00A668E5">
        <w:rPr>
          <w:rFonts w:ascii="Calibri" w:hAnsi="Calibri" w:cs="Courier New"/>
          <w:sz w:val="24"/>
          <w:szCs w:val="24"/>
          <w:lang w:eastAsia="en-GB"/>
        </w:rPr>
        <w:t>στην κείμενη νομοθεσία</w:t>
      </w:r>
      <w:r w:rsidR="00EB5DDB" w:rsidRPr="00A668E5">
        <w:rPr>
          <w:rFonts w:ascii="Calibri" w:hAnsi="Calibri" w:cs="Courier New"/>
          <w:sz w:val="24"/>
          <w:szCs w:val="24"/>
          <w:lang w:eastAsia="en-GB"/>
        </w:rPr>
        <w:t>.</w:t>
      </w:r>
      <w:r w:rsidRPr="00A668E5">
        <w:rPr>
          <w:rFonts w:ascii="Calibri" w:hAnsi="Calibri" w:cs="Courier New"/>
          <w:sz w:val="24"/>
          <w:szCs w:val="24"/>
          <w:lang w:eastAsia="en-GB"/>
        </w:rPr>
        <w:t xml:space="preserve"> </w:t>
      </w:r>
    </w:p>
    <w:p w14:paraId="64480799" w14:textId="77777777" w:rsidR="00144A32" w:rsidRPr="00A668E5" w:rsidRDefault="00144A32" w:rsidP="00144A32">
      <w:pPr>
        <w:pStyle w:val="a7"/>
        <w:widowControl w:val="0"/>
        <w:autoSpaceDE w:val="0"/>
        <w:autoSpaceDN w:val="0"/>
        <w:spacing w:after="0" w:line="240" w:lineRule="auto"/>
        <w:ind w:left="0"/>
        <w:jc w:val="center"/>
        <w:rPr>
          <w:rFonts w:ascii="Calibri" w:hAnsi="Calibri" w:cstheme="minorHAnsi"/>
          <w:b/>
          <w:bCs/>
          <w:color w:val="2E74B5" w:themeColor="accent1" w:themeShade="BF"/>
          <w:sz w:val="24"/>
          <w:szCs w:val="24"/>
        </w:rPr>
      </w:pPr>
    </w:p>
    <w:p w14:paraId="05405267" w14:textId="5627E42E" w:rsidR="00184F42" w:rsidRPr="00A668E5" w:rsidRDefault="00184F42" w:rsidP="00A25ABD">
      <w:pPr>
        <w:pStyle w:val="a7"/>
        <w:widowControl w:val="0"/>
        <w:autoSpaceDE w:val="0"/>
        <w:autoSpaceDN w:val="0"/>
        <w:spacing w:before="120" w:after="120"/>
        <w:ind w:left="142"/>
        <w:jc w:val="both"/>
        <w:rPr>
          <w:rFonts w:ascii="Calibri" w:hAnsi="Calibri" w:cstheme="minorHAnsi"/>
          <w:b/>
          <w:bCs/>
          <w:color w:val="2E74B5" w:themeColor="accent1" w:themeShade="BF"/>
          <w:sz w:val="24"/>
          <w:szCs w:val="24"/>
        </w:rPr>
      </w:pPr>
    </w:p>
    <w:p w14:paraId="53699266" w14:textId="03317802" w:rsidR="00537DF2" w:rsidRPr="002C5C73" w:rsidRDefault="00537DF2" w:rsidP="00856F3E">
      <w:pPr>
        <w:pStyle w:val="a7"/>
        <w:widowControl w:val="0"/>
        <w:autoSpaceDE w:val="0"/>
        <w:autoSpaceDN w:val="0"/>
        <w:spacing w:before="120" w:after="120"/>
        <w:ind w:left="142"/>
        <w:jc w:val="center"/>
        <w:rPr>
          <w:rFonts w:ascii="Calibri" w:hAnsi="Calibri" w:cstheme="minorHAnsi"/>
          <w:b/>
          <w:bCs/>
          <w:color w:val="2E74B5" w:themeColor="accent1" w:themeShade="BF"/>
          <w:sz w:val="24"/>
          <w:szCs w:val="24"/>
        </w:rPr>
      </w:pPr>
      <w:r w:rsidRPr="002C5C73">
        <w:rPr>
          <w:rFonts w:ascii="Calibri" w:hAnsi="Calibri" w:cstheme="minorHAnsi"/>
          <w:b/>
          <w:bCs/>
          <w:color w:val="2E74B5" w:themeColor="accent1" w:themeShade="BF"/>
          <w:sz w:val="24"/>
          <w:szCs w:val="24"/>
        </w:rPr>
        <w:t>Άρθρο 10</w:t>
      </w:r>
    </w:p>
    <w:p w14:paraId="1BD58998" w14:textId="705E6EEF" w:rsidR="00537DF2" w:rsidRPr="00A668E5" w:rsidRDefault="00537DF2" w:rsidP="00856F3E">
      <w:pPr>
        <w:pStyle w:val="a7"/>
        <w:widowControl w:val="0"/>
        <w:autoSpaceDE w:val="0"/>
        <w:autoSpaceDN w:val="0"/>
        <w:spacing w:before="120" w:after="120"/>
        <w:ind w:left="142"/>
        <w:jc w:val="center"/>
        <w:rPr>
          <w:rFonts w:ascii="Calibri" w:hAnsi="Calibri" w:cstheme="minorHAnsi"/>
          <w:b/>
          <w:bCs/>
          <w:color w:val="2E74B5" w:themeColor="accent1" w:themeShade="BF"/>
          <w:sz w:val="24"/>
          <w:szCs w:val="24"/>
        </w:rPr>
      </w:pPr>
      <w:r w:rsidRPr="002C5C73">
        <w:rPr>
          <w:rFonts w:ascii="Calibri" w:hAnsi="Calibri" w:cstheme="minorHAnsi"/>
          <w:b/>
          <w:bCs/>
          <w:color w:val="2E74B5" w:themeColor="accent1" w:themeShade="BF"/>
          <w:sz w:val="24"/>
          <w:szCs w:val="24"/>
        </w:rPr>
        <w:t xml:space="preserve">Διδάσκοντες </w:t>
      </w:r>
      <w:r w:rsidR="00537D86" w:rsidRPr="002C5C73">
        <w:rPr>
          <w:rFonts w:ascii="Calibri" w:hAnsi="Calibri" w:cstheme="minorHAnsi"/>
          <w:b/>
          <w:bCs/>
          <w:color w:val="2E74B5" w:themeColor="accent1" w:themeShade="BF"/>
          <w:sz w:val="24"/>
          <w:szCs w:val="24"/>
        </w:rPr>
        <w:t>–</w:t>
      </w:r>
      <w:r w:rsidRPr="002C5C73">
        <w:rPr>
          <w:rFonts w:ascii="Calibri" w:hAnsi="Calibri" w:cstheme="minorHAnsi"/>
          <w:b/>
          <w:bCs/>
          <w:color w:val="2E74B5" w:themeColor="accent1" w:themeShade="BF"/>
          <w:sz w:val="24"/>
          <w:szCs w:val="24"/>
        </w:rPr>
        <w:t xml:space="preserve"> Υποχρεώσεις</w:t>
      </w:r>
    </w:p>
    <w:p w14:paraId="0828FB4E" w14:textId="77777777" w:rsidR="00E0544D" w:rsidRPr="00E87ECF" w:rsidRDefault="00E0544D" w:rsidP="00E0544D">
      <w:pPr>
        <w:widowControl w:val="0"/>
        <w:numPr>
          <w:ilvl w:val="0"/>
          <w:numId w:val="37"/>
        </w:numPr>
        <w:tabs>
          <w:tab w:val="left" w:pos="462"/>
        </w:tabs>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Τα</w:t>
      </w:r>
      <w:r w:rsidRPr="00E87ECF">
        <w:rPr>
          <w:rFonts w:ascii="Calibri" w:eastAsia="Calibri" w:hAnsi="Calibri" w:cs="Calibri"/>
          <w:spacing w:val="-9"/>
          <w:sz w:val="24"/>
          <w:szCs w:val="24"/>
        </w:rPr>
        <w:t xml:space="preserve"> </w:t>
      </w:r>
      <w:r w:rsidRPr="00E87ECF">
        <w:rPr>
          <w:rFonts w:ascii="Calibri" w:eastAsia="Calibri" w:hAnsi="Calibri" w:cs="Calibri"/>
          <w:sz w:val="24"/>
          <w:szCs w:val="24"/>
        </w:rPr>
        <w:t>μέλη</w:t>
      </w:r>
      <w:r w:rsidRPr="00E87ECF">
        <w:rPr>
          <w:rFonts w:ascii="Calibri" w:eastAsia="Calibri" w:hAnsi="Calibri" w:cs="Calibri"/>
          <w:spacing w:val="-6"/>
          <w:sz w:val="24"/>
          <w:szCs w:val="24"/>
        </w:rPr>
        <w:t xml:space="preserve"> </w:t>
      </w:r>
      <w:r w:rsidRPr="00E87ECF">
        <w:rPr>
          <w:rFonts w:ascii="Calibri" w:eastAsia="Calibri" w:hAnsi="Calibri" w:cs="Calibri"/>
          <w:sz w:val="24"/>
          <w:szCs w:val="24"/>
        </w:rPr>
        <w:t>ΔΕΠ</w:t>
      </w:r>
      <w:r w:rsidRPr="00E87ECF">
        <w:rPr>
          <w:rFonts w:ascii="Calibri" w:eastAsia="Calibri" w:hAnsi="Calibri" w:cs="Calibri"/>
          <w:spacing w:val="-9"/>
          <w:sz w:val="24"/>
          <w:szCs w:val="24"/>
        </w:rPr>
        <w:t xml:space="preserve"> </w:t>
      </w:r>
      <w:r w:rsidRPr="00E87ECF">
        <w:rPr>
          <w:rFonts w:ascii="Calibri" w:eastAsia="Calibri" w:hAnsi="Calibri" w:cs="Calibri"/>
          <w:sz w:val="24"/>
          <w:szCs w:val="24"/>
        </w:rPr>
        <w:t>του</w:t>
      </w:r>
      <w:r w:rsidRPr="00E87ECF">
        <w:rPr>
          <w:rFonts w:ascii="Calibri" w:eastAsia="Calibri" w:hAnsi="Calibri" w:cs="Calibri"/>
          <w:spacing w:val="-6"/>
          <w:sz w:val="24"/>
          <w:szCs w:val="24"/>
        </w:rPr>
        <w:t xml:space="preserve"> </w:t>
      </w:r>
      <w:r w:rsidRPr="00E87ECF">
        <w:rPr>
          <w:rFonts w:ascii="Calibri" w:eastAsia="Calibri" w:hAnsi="Calibri" w:cs="Calibri"/>
          <w:sz w:val="24"/>
          <w:szCs w:val="24"/>
        </w:rPr>
        <w:t>ΠΘ</w:t>
      </w:r>
      <w:r w:rsidRPr="00E87ECF">
        <w:rPr>
          <w:rFonts w:ascii="Calibri" w:eastAsia="Calibri" w:hAnsi="Calibri" w:cs="Calibri"/>
          <w:spacing w:val="-5"/>
          <w:sz w:val="24"/>
          <w:szCs w:val="24"/>
        </w:rPr>
        <w:t xml:space="preserve"> </w:t>
      </w:r>
      <w:r w:rsidRPr="00E87ECF">
        <w:rPr>
          <w:rFonts w:ascii="Calibri" w:eastAsia="Calibri" w:hAnsi="Calibri" w:cs="Calibri"/>
          <w:sz w:val="24"/>
          <w:szCs w:val="24"/>
        </w:rPr>
        <w:t>υποχρεούνται:</w:t>
      </w:r>
    </w:p>
    <w:p w14:paraId="273D8ED8" w14:textId="77777777"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pacing w:val="-1"/>
          <w:sz w:val="24"/>
          <w:szCs w:val="24"/>
        </w:rPr>
        <w:t>α)</w:t>
      </w:r>
      <w:r w:rsidRPr="00E87ECF">
        <w:rPr>
          <w:rFonts w:ascii="Calibri" w:eastAsia="Calibri" w:hAnsi="Calibri" w:cs="Calibri"/>
          <w:spacing w:val="-9"/>
          <w:sz w:val="24"/>
          <w:szCs w:val="24"/>
        </w:rPr>
        <w:t xml:space="preserve"> </w:t>
      </w:r>
      <w:r w:rsidRPr="00E87ECF">
        <w:rPr>
          <w:rFonts w:ascii="Calibri" w:eastAsia="Calibri" w:hAnsi="Calibri" w:cs="Calibri"/>
          <w:spacing w:val="-1"/>
          <w:sz w:val="24"/>
          <w:szCs w:val="24"/>
        </w:rPr>
        <w:t>Να</w:t>
      </w:r>
      <w:r w:rsidRPr="00E87ECF">
        <w:rPr>
          <w:rFonts w:ascii="Calibri" w:eastAsia="Calibri" w:hAnsi="Calibri" w:cs="Calibri"/>
          <w:spacing w:val="-8"/>
          <w:sz w:val="24"/>
          <w:szCs w:val="24"/>
        </w:rPr>
        <w:t xml:space="preserve"> </w:t>
      </w:r>
      <w:r w:rsidRPr="00E87ECF">
        <w:rPr>
          <w:rFonts w:ascii="Calibri" w:eastAsia="Calibri" w:hAnsi="Calibri" w:cs="Calibri"/>
          <w:spacing w:val="-1"/>
          <w:sz w:val="24"/>
          <w:szCs w:val="24"/>
        </w:rPr>
        <w:t>εγκαθίστανται</w:t>
      </w:r>
      <w:r w:rsidRPr="00E87ECF">
        <w:rPr>
          <w:rFonts w:ascii="Calibri" w:eastAsia="Calibri" w:hAnsi="Calibri" w:cs="Calibri"/>
          <w:spacing w:val="-10"/>
          <w:sz w:val="24"/>
          <w:szCs w:val="24"/>
        </w:rPr>
        <w:t xml:space="preserve"> </w:t>
      </w:r>
      <w:r w:rsidRPr="00E87ECF">
        <w:rPr>
          <w:rFonts w:ascii="Calibri" w:eastAsia="Calibri" w:hAnsi="Calibri" w:cs="Calibri"/>
          <w:spacing w:val="-1"/>
          <w:sz w:val="24"/>
          <w:szCs w:val="24"/>
        </w:rPr>
        <w:t>και</w:t>
      </w:r>
      <w:r w:rsidRPr="00E87ECF">
        <w:rPr>
          <w:rFonts w:ascii="Calibri" w:eastAsia="Calibri" w:hAnsi="Calibri" w:cs="Calibri"/>
          <w:spacing w:val="-8"/>
          <w:sz w:val="24"/>
          <w:szCs w:val="24"/>
        </w:rPr>
        <w:t xml:space="preserve"> </w:t>
      </w:r>
      <w:r w:rsidRPr="00E87ECF">
        <w:rPr>
          <w:rFonts w:ascii="Calibri" w:eastAsia="Calibri" w:hAnsi="Calibri" w:cs="Calibri"/>
          <w:spacing w:val="-1"/>
          <w:sz w:val="24"/>
          <w:szCs w:val="24"/>
        </w:rPr>
        <w:t>να</w:t>
      </w:r>
      <w:r w:rsidRPr="00E87ECF">
        <w:rPr>
          <w:rFonts w:ascii="Calibri" w:eastAsia="Calibri" w:hAnsi="Calibri" w:cs="Calibri"/>
          <w:spacing w:val="-9"/>
          <w:sz w:val="24"/>
          <w:szCs w:val="24"/>
        </w:rPr>
        <w:t xml:space="preserve"> </w:t>
      </w:r>
      <w:r w:rsidRPr="00E87ECF">
        <w:rPr>
          <w:rFonts w:ascii="Calibri" w:eastAsia="Calibri" w:hAnsi="Calibri" w:cs="Calibri"/>
          <w:spacing w:val="-1"/>
          <w:sz w:val="24"/>
          <w:szCs w:val="24"/>
        </w:rPr>
        <w:t>διαμένουν</w:t>
      </w:r>
      <w:r w:rsidRPr="00E87ECF">
        <w:rPr>
          <w:rFonts w:ascii="Calibri" w:eastAsia="Calibri" w:hAnsi="Calibri" w:cs="Calibri"/>
          <w:spacing w:val="-8"/>
          <w:sz w:val="24"/>
          <w:szCs w:val="24"/>
        </w:rPr>
        <w:t xml:space="preserve"> </w:t>
      </w:r>
      <w:r w:rsidRPr="00E87ECF">
        <w:rPr>
          <w:rFonts w:ascii="Calibri" w:eastAsia="Calibri" w:hAnsi="Calibri" w:cs="Calibri"/>
          <w:sz w:val="24"/>
          <w:szCs w:val="24"/>
        </w:rPr>
        <w:t>εντός</w:t>
      </w:r>
      <w:r w:rsidRPr="00E87ECF">
        <w:rPr>
          <w:rFonts w:ascii="Calibri" w:eastAsia="Calibri" w:hAnsi="Calibri" w:cs="Calibri"/>
          <w:spacing w:val="-8"/>
          <w:sz w:val="24"/>
          <w:szCs w:val="24"/>
        </w:rPr>
        <w:t xml:space="preserve"> </w:t>
      </w:r>
      <w:r w:rsidRPr="00E87ECF">
        <w:rPr>
          <w:rFonts w:ascii="Calibri" w:eastAsia="Calibri" w:hAnsi="Calibri" w:cs="Calibri"/>
          <w:sz w:val="24"/>
          <w:szCs w:val="24"/>
        </w:rPr>
        <w:t>της</w:t>
      </w:r>
      <w:r w:rsidRPr="00E87ECF">
        <w:rPr>
          <w:rFonts w:ascii="Calibri" w:eastAsia="Calibri" w:hAnsi="Calibri" w:cs="Calibri"/>
          <w:spacing w:val="-10"/>
          <w:sz w:val="24"/>
          <w:szCs w:val="24"/>
        </w:rPr>
        <w:t xml:space="preserve"> </w:t>
      </w:r>
      <w:r w:rsidRPr="00E87ECF">
        <w:rPr>
          <w:rFonts w:ascii="Calibri" w:eastAsia="Calibri" w:hAnsi="Calibri" w:cs="Calibri"/>
          <w:sz w:val="24"/>
          <w:szCs w:val="24"/>
        </w:rPr>
        <w:t>Περιφέρειας</w:t>
      </w:r>
      <w:r w:rsidRPr="00E87ECF">
        <w:rPr>
          <w:rFonts w:ascii="Calibri" w:eastAsia="Calibri" w:hAnsi="Calibri" w:cs="Calibri"/>
          <w:spacing w:val="-8"/>
          <w:sz w:val="24"/>
          <w:szCs w:val="24"/>
        </w:rPr>
        <w:t xml:space="preserve"> </w:t>
      </w:r>
      <w:r w:rsidRPr="00E87ECF">
        <w:rPr>
          <w:rFonts w:ascii="Calibri" w:eastAsia="Calibri" w:hAnsi="Calibri" w:cs="Calibri"/>
          <w:sz w:val="24"/>
          <w:szCs w:val="24"/>
        </w:rPr>
        <w:t xml:space="preserve">Θεσσαλίας και της Στερεάς Ελλάδας, </w:t>
      </w:r>
    </w:p>
    <w:p w14:paraId="7F9DAE16" w14:textId="77777777"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β) Να παρέχουν διδακτικό, ερευνητικό, επιστημονικό, εργαστηριακό και διοικητικό έργο προς το</w:t>
      </w:r>
      <w:r w:rsidRPr="00E87ECF">
        <w:rPr>
          <w:rFonts w:ascii="Calibri" w:eastAsia="Calibri" w:hAnsi="Calibri" w:cs="Calibri"/>
          <w:spacing w:val="1"/>
          <w:sz w:val="24"/>
          <w:szCs w:val="24"/>
        </w:rPr>
        <w:t xml:space="preserve"> </w:t>
      </w:r>
      <w:r w:rsidRPr="00E87ECF">
        <w:rPr>
          <w:rFonts w:ascii="Calibri" w:eastAsia="Calibri" w:hAnsi="Calibri" w:cs="Calibri"/>
          <w:sz w:val="24"/>
          <w:szCs w:val="24"/>
        </w:rPr>
        <w:t>Τμήμα,</w:t>
      </w:r>
      <w:r w:rsidRPr="00E87ECF">
        <w:rPr>
          <w:rFonts w:ascii="Calibri" w:eastAsia="Calibri" w:hAnsi="Calibri" w:cs="Calibri"/>
          <w:spacing w:val="-4"/>
          <w:sz w:val="24"/>
          <w:szCs w:val="24"/>
        </w:rPr>
        <w:t xml:space="preserve"> </w:t>
      </w:r>
      <w:r w:rsidRPr="00E87ECF">
        <w:rPr>
          <w:rFonts w:ascii="Calibri" w:eastAsia="Calibri" w:hAnsi="Calibri" w:cs="Calibri"/>
          <w:sz w:val="24"/>
          <w:szCs w:val="24"/>
        </w:rPr>
        <w:t>στο</w:t>
      </w:r>
      <w:r w:rsidRPr="00E87ECF">
        <w:rPr>
          <w:rFonts w:ascii="Calibri" w:eastAsia="Calibri" w:hAnsi="Calibri" w:cs="Calibri"/>
          <w:spacing w:val="-3"/>
          <w:sz w:val="24"/>
          <w:szCs w:val="24"/>
        </w:rPr>
        <w:t xml:space="preserve"> </w:t>
      </w:r>
      <w:r w:rsidRPr="00E87ECF">
        <w:rPr>
          <w:rFonts w:ascii="Calibri" w:eastAsia="Calibri" w:hAnsi="Calibri" w:cs="Calibri"/>
          <w:sz w:val="24"/>
          <w:szCs w:val="24"/>
        </w:rPr>
        <w:t>οποίο</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έχουν</w:t>
      </w:r>
      <w:r w:rsidRPr="00E87ECF">
        <w:rPr>
          <w:rFonts w:ascii="Calibri" w:eastAsia="Calibri" w:hAnsi="Calibri" w:cs="Calibri"/>
          <w:spacing w:val="-1"/>
          <w:sz w:val="24"/>
          <w:szCs w:val="24"/>
        </w:rPr>
        <w:t xml:space="preserve"> </w:t>
      </w:r>
      <w:r w:rsidRPr="00E87ECF">
        <w:rPr>
          <w:rFonts w:ascii="Calibri" w:eastAsia="Calibri" w:hAnsi="Calibri" w:cs="Calibri"/>
          <w:sz w:val="24"/>
          <w:szCs w:val="24"/>
        </w:rPr>
        <w:t>εκλεγεί,</w:t>
      </w:r>
      <w:r w:rsidRPr="00E87ECF">
        <w:rPr>
          <w:rFonts w:ascii="Calibri" w:eastAsia="Calibri" w:hAnsi="Calibri" w:cs="Calibri"/>
          <w:spacing w:val="-1"/>
          <w:sz w:val="24"/>
          <w:szCs w:val="24"/>
        </w:rPr>
        <w:t xml:space="preserve"> </w:t>
      </w:r>
      <w:r w:rsidRPr="00E87ECF">
        <w:rPr>
          <w:rFonts w:ascii="Calibri" w:eastAsia="Calibri" w:hAnsi="Calibri" w:cs="Calibri"/>
          <w:sz w:val="24"/>
          <w:szCs w:val="24"/>
        </w:rPr>
        <w:t>αλλά</w:t>
      </w:r>
      <w:r w:rsidRPr="00E87ECF">
        <w:rPr>
          <w:rFonts w:ascii="Calibri" w:eastAsia="Calibri" w:hAnsi="Calibri" w:cs="Calibri"/>
          <w:spacing w:val="-3"/>
          <w:sz w:val="24"/>
          <w:szCs w:val="24"/>
        </w:rPr>
        <w:t xml:space="preserve"> </w:t>
      </w:r>
      <w:r w:rsidRPr="00E87ECF">
        <w:rPr>
          <w:rFonts w:ascii="Calibri" w:eastAsia="Calibri" w:hAnsi="Calibri" w:cs="Calibri"/>
          <w:sz w:val="24"/>
          <w:szCs w:val="24"/>
        </w:rPr>
        <w:t>και</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εν</w:t>
      </w:r>
      <w:r w:rsidRPr="00E87ECF">
        <w:rPr>
          <w:rFonts w:ascii="Calibri" w:eastAsia="Calibri" w:hAnsi="Calibri" w:cs="Calibri"/>
          <w:spacing w:val="-4"/>
          <w:sz w:val="24"/>
          <w:szCs w:val="24"/>
        </w:rPr>
        <w:t xml:space="preserve"> </w:t>
      </w:r>
      <w:r w:rsidRPr="00E87ECF">
        <w:rPr>
          <w:rFonts w:ascii="Calibri" w:eastAsia="Calibri" w:hAnsi="Calibri" w:cs="Calibri"/>
          <w:sz w:val="24"/>
          <w:szCs w:val="24"/>
        </w:rPr>
        <w:t>γένει</w:t>
      </w:r>
      <w:r w:rsidRPr="00E87ECF">
        <w:rPr>
          <w:rFonts w:ascii="Calibri" w:eastAsia="Calibri" w:hAnsi="Calibri" w:cs="Calibri"/>
          <w:spacing w:val="-1"/>
          <w:sz w:val="24"/>
          <w:szCs w:val="24"/>
        </w:rPr>
        <w:t xml:space="preserve"> </w:t>
      </w:r>
      <w:r w:rsidRPr="00E87ECF">
        <w:rPr>
          <w:rFonts w:ascii="Calibri" w:eastAsia="Calibri" w:hAnsi="Calibri" w:cs="Calibri"/>
          <w:sz w:val="24"/>
          <w:szCs w:val="24"/>
        </w:rPr>
        <w:t>προς</w:t>
      </w:r>
      <w:r w:rsidRPr="00E87ECF">
        <w:rPr>
          <w:rFonts w:ascii="Calibri" w:eastAsia="Calibri" w:hAnsi="Calibri" w:cs="Calibri"/>
          <w:spacing w:val="-3"/>
          <w:sz w:val="24"/>
          <w:szCs w:val="24"/>
        </w:rPr>
        <w:t xml:space="preserve"> </w:t>
      </w:r>
      <w:r w:rsidRPr="00E87ECF">
        <w:rPr>
          <w:rFonts w:ascii="Calibri" w:eastAsia="Calibri" w:hAnsi="Calibri" w:cs="Calibri"/>
          <w:sz w:val="24"/>
          <w:szCs w:val="24"/>
        </w:rPr>
        <w:t>το</w:t>
      </w:r>
      <w:r w:rsidRPr="00E87ECF">
        <w:rPr>
          <w:rFonts w:ascii="Calibri" w:eastAsia="Calibri" w:hAnsi="Calibri" w:cs="Calibri"/>
          <w:spacing w:val="-3"/>
          <w:sz w:val="24"/>
          <w:szCs w:val="24"/>
        </w:rPr>
        <w:t xml:space="preserve"> </w:t>
      </w:r>
      <w:r w:rsidRPr="00E87ECF">
        <w:rPr>
          <w:rFonts w:ascii="Calibri" w:eastAsia="Calibri" w:hAnsi="Calibri" w:cs="Calibri"/>
          <w:sz w:val="24"/>
          <w:szCs w:val="24"/>
        </w:rPr>
        <w:t>ΠΘ,</w:t>
      </w:r>
    </w:p>
    <w:p w14:paraId="5F2C75FB" w14:textId="77777777" w:rsidR="00E0544D"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γ) Να επιβλέπουν, να υποστηρίζουν και να καθοδηγούν τους/τις φοιτητές/τριες κατά την εκπόνηση</w:t>
      </w:r>
      <w:r w:rsidRPr="00E87ECF">
        <w:rPr>
          <w:rFonts w:ascii="Calibri" w:eastAsia="Calibri" w:hAnsi="Calibri" w:cs="Calibri"/>
          <w:spacing w:val="-43"/>
          <w:sz w:val="24"/>
          <w:szCs w:val="24"/>
        </w:rPr>
        <w:t xml:space="preserve"> </w:t>
      </w:r>
      <w:r w:rsidRPr="00E87ECF">
        <w:rPr>
          <w:rFonts w:ascii="Calibri" w:eastAsia="Calibri" w:hAnsi="Calibri" w:cs="Calibri"/>
          <w:sz w:val="24"/>
          <w:szCs w:val="24"/>
        </w:rPr>
        <w:t>εργασιών, πτυχιακών ή/και διπλωματικών εργασιών και διδακτορικών διατριβών, καθώς και να</w:t>
      </w:r>
      <w:r w:rsidRPr="00E87ECF">
        <w:rPr>
          <w:rFonts w:ascii="Calibri" w:eastAsia="Calibri" w:hAnsi="Calibri" w:cs="Calibri"/>
          <w:spacing w:val="1"/>
          <w:sz w:val="24"/>
          <w:szCs w:val="24"/>
        </w:rPr>
        <w:t xml:space="preserve"> </w:t>
      </w:r>
      <w:r w:rsidRPr="00E87ECF">
        <w:rPr>
          <w:rFonts w:ascii="Calibri" w:eastAsia="Calibri" w:hAnsi="Calibri" w:cs="Calibri"/>
          <w:sz w:val="24"/>
          <w:szCs w:val="24"/>
        </w:rPr>
        <w:t>εποπτεύουν</w:t>
      </w:r>
      <w:r w:rsidRPr="00E87ECF">
        <w:rPr>
          <w:rFonts w:ascii="Calibri" w:eastAsia="Calibri" w:hAnsi="Calibri" w:cs="Calibri"/>
          <w:spacing w:val="-3"/>
          <w:sz w:val="24"/>
          <w:szCs w:val="24"/>
        </w:rPr>
        <w:t xml:space="preserve"> </w:t>
      </w:r>
      <w:r w:rsidRPr="00E87ECF">
        <w:rPr>
          <w:rFonts w:ascii="Calibri" w:eastAsia="Calibri" w:hAnsi="Calibri" w:cs="Calibri"/>
          <w:sz w:val="24"/>
          <w:szCs w:val="24"/>
        </w:rPr>
        <w:t>τη</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διεξαγωγή</w:t>
      </w:r>
      <w:r w:rsidRPr="00E87ECF">
        <w:rPr>
          <w:rFonts w:ascii="Calibri" w:eastAsia="Calibri" w:hAnsi="Calibri" w:cs="Calibri"/>
          <w:spacing w:val="-5"/>
          <w:sz w:val="24"/>
          <w:szCs w:val="24"/>
        </w:rPr>
        <w:t xml:space="preserve"> </w:t>
      </w:r>
      <w:r w:rsidRPr="00E87ECF">
        <w:rPr>
          <w:rFonts w:ascii="Calibri" w:eastAsia="Calibri" w:hAnsi="Calibri" w:cs="Calibri"/>
          <w:sz w:val="24"/>
          <w:szCs w:val="24"/>
        </w:rPr>
        <w:t>της</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πρακτικής</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άσκησης</w:t>
      </w:r>
      <w:r w:rsidRPr="00E87ECF">
        <w:rPr>
          <w:rFonts w:ascii="Calibri" w:eastAsia="Calibri" w:hAnsi="Calibri" w:cs="Calibri"/>
          <w:spacing w:val="-2"/>
          <w:sz w:val="24"/>
          <w:szCs w:val="24"/>
        </w:rPr>
        <w:t xml:space="preserve"> </w:t>
      </w:r>
      <w:r w:rsidRPr="00E87ECF">
        <w:rPr>
          <w:rFonts w:ascii="Calibri" w:eastAsia="Calibri" w:hAnsi="Calibri" w:cs="Calibri"/>
          <w:sz w:val="24"/>
          <w:szCs w:val="24"/>
        </w:rPr>
        <w:t>φοιτητών/τριών.</w:t>
      </w:r>
    </w:p>
    <w:p w14:paraId="47B6FEEA" w14:textId="77777777"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δ) Να συγγράφουν και να δημοσιεύουν βιβλία, επιστημονικές και ερευνητικές εργασίες σε έγκριτα περιοδικά, να συμμετέχουν σε επιστημονικά συνέδρια, ερευνητικά σεμινάρια, ημερίδες κ.ά. Τα μέλη   ΔΕΠ αναφέρουν το όνομα του Τμήματος και του ΠΘ σε όλες τις επιστημονικές τους παρουσίες και δημοσιεύσεις, η δε αναφορά στην ονομασία του Τμήματος και του Πανεπιστημίου σε ξένη γλώσσα θα γίνεται σύμφωνα με τις ονομασίες που εγκρίνονται από το ΠΘ. Σε κάθε περίπτωση το μέλος ΔΕΠ  υποχρεούται να ενημερώνει τον Πρόεδρο του Τμήματος για τη συμμετοχή του σε κάθε είδους επιστημονικά συνέδρια, ερευνητικά σεμινάρια και ερευνητικά έργα/προγράμματα και να μεριμνά με κάθε τρόπο η συμμετοχή του σε αυτά να μη διασαλεύει την ομαλή λειτουργία των εκπαιδευτικών δραστηριοτήτων του Τμήματος. Εάν οι ημέρες συμμετοχής στο συνέδριο συμπίπτουν με τις ημέρες που του έχει ανατεθεί διδακτικό έργο στο πλαίσιο των προγραμμάτων σπουδών που οργανώνει το Τμήμα, το μέλος ΔΕΠ δεν δύναται να συμμετάσχει στο συνέδριο, παρά μόνο εάν υπάρξει σχετική μέριμνα για την αναπλήρωση των διδακτικών υποχρεώσεων του μέλους ΔΕΠ, κατόπιν έγκρισης της Συνέλευσης του Τμήματος.</w:t>
      </w:r>
    </w:p>
    <w:p w14:paraId="525E43F4" w14:textId="77777777"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ε) Να οργανώνουν το περιεχόμενο και τη μεθοδολογία των μαθημάτων που τους έχουν ανατεθεί από τη Συνέλευση του Τμήματος/ αρμόδιο όργανο. Να σχεδιάζουν και να οργανώνουν το σχετικό υποστηρικτικό υλικό και τους τρόπους αξιολόγησης και βαθμολογίας. Να ενημερώνουν τους/τις φοιτητές/φοιτήτριες με την έναρξη των μαθημάτων, να περιλαμβάνουν τις σχετικές πληροφορίες στο Περίγραμμα του μαθήματος και στον Οδηγό Σπουδών και να τις αναρτούν στην πλατφόρμα ασύγχρονης εκπαίδευσης του ΠΘ και σε άλλα ψηφιακά μέσα που παρέχει το Ίδρυμα. Τα μέλη ΔΕΠ έχουν την ευθύνη της παροχής του διδακτικού έργου κατά τις ημέρες και ώρες που ορίζονται στο πρόγραμμα σπουδών και στο ωρολόγιο πρόγραμμα και μεριμνούν για την αναπλήρωση των διδακτικών ωρών που δεν πραγματοποιήθηκαν είτε λόγω δικού τους κωλύματος είτε λόγω αναβολής εντός δεκαπέντε ημερών χωρίς να παρεμποδίζουν την διδασκαλία άλλων μαθημάτων.</w:t>
      </w:r>
    </w:p>
    <w:p w14:paraId="0561C588" w14:textId="7663CEA7" w:rsidR="00E0544D"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87ECF">
        <w:rPr>
          <w:rFonts w:ascii="Calibri" w:eastAsia="Calibri" w:hAnsi="Calibri" w:cs="Calibri"/>
          <w:sz w:val="24"/>
          <w:szCs w:val="24"/>
        </w:rPr>
        <w:t xml:space="preserve">στ) Να συμμετέχουν στα συλλογικά όργανα των ακαδημαϊκών μονάδων, Σχολής, Τμήματος και Τομέα, καθώς και σε επιτροπές του ΠΘ, μετά από απόφαση του αρμόδιου οργάνου του ΠΘ και να συμβάλλουν στην οργάνωση και στην εύρυθμη λειτουργία των εκπαιδευτικών, ερευνητικών και διοικητικών δραστηριοτήτων του Τομέα, του Τμήματος και της Σχολής όπως προβλέπεται στον ν.4957/2022 και στον </w:t>
      </w:r>
      <w:r>
        <w:rPr>
          <w:rFonts w:ascii="Calibri" w:eastAsia="Calibri" w:hAnsi="Calibri" w:cs="Calibri"/>
          <w:sz w:val="24"/>
          <w:szCs w:val="24"/>
        </w:rPr>
        <w:t>Εσωτερικό</w:t>
      </w:r>
      <w:r w:rsidRPr="00E87ECF">
        <w:rPr>
          <w:rFonts w:ascii="Calibri" w:eastAsia="Calibri" w:hAnsi="Calibri" w:cs="Calibri"/>
          <w:sz w:val="24"/>
          <w:szCs w:val="24"/>
        </w:rPr>
        <w:t xml:space="preserve"> Κανονισμό</w:t>
      </w:r>
      <w:r w:rsidR="00947CD3">
        <w:rPr>
          <w:rFonts w:ascii="Calibri" w:eastAsia="Calibri" w:hAnsi="Calibri" w:cs="Calibri"/>
          <w:sz w:val="24"/>
          <w:szCs w:val="24"/>
        </w:rPr>
        <w:t xml:space="preserve"> του Ιδρύματος</w:t>
      </w:r>
      <w:r w:rsidRPr="00E87ECF">
        <w:rPr>
          <w:rFonts w:ascii="Calibri" w:eastAsia="Calibri" w:hAnsi="Calibri" w:cs="Calibri"/>
          <w:sz w:val="24"/>
          <w:szCs w:val="24"/>
        </w:rPr>
        <w:t>.</w:t>
      </w:r>
    </w:p>
    <w:p w14:paraId="735675CD" w14:textId="77C74D61" w:rsidR="00E0544D"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sidRPr="00E0544D">
        <w:rPr>
          <w:rFonts w:ascii="Calibri" w:eastAsia="Calibri" w:hAnsi="Calibri" w:cs="Calibri"/>
          <w:sz w:val="24"/>
          <w:szCs w:val="24"/>
        </w:rPr>
        <w:t xml:space="preserve">ζ) </w:t>
      </w:r>
      <w:r w:rsidR="00631539" w:rsidRPr="00E87ECF">
        <w:rPr>
          <w:rFonts w:ascii="Calibri" w:eastAsia="Calibri" w:hAnsi="Calibri" w:cs="Calibri"/>
          <w:sz w:val="24"/>
          <w:szCs w:val="24"/>
        </w:rPr>
        <w:t>Να εντάσσονται στο Μητρώο Εσωτερικών Εκλεκτόρων του άρθρου 145 του ν.4957/2022, σύμφωνα με το γνωστικό τους αντικείμενο, και να συμμετέχουν στη διαδικασία εκλογής του τακτικού διδακτικού προσωπικού των ΠΘ σύμφωνα με το Κεφάλαιο ΙΣΤ’ ν.4957/2022, καθώς και στα Μητρώα Εξωτερικών Εκλεκτόρων άλλων Τμημάτων του ίδιου ή άλλου ΑΕΙ ή στα αντίστοιχα μητρώα εκλεκτόρων των ερευνητικών ή τεχνολογικών φορέων και τη διαδικασία εκλογής ερευνητών.</w:t>
      </w:r>
    </w:p>
    <w:p w14:paraId="6833D8A9" w14:textId="77777777" w:rsidR="00631539" w:rsidRPr="00E87ECF" w:rsidRDefault="00E0544D" w:rsidP="00631539">
      <w:pPr>
        <w:widowControl w:val="0"/>
        <w:autoSpaceDE w:val="0"/>
        <w:autoSpaceDN w:val="0"/>
        <w:spacing w:before="60" w:after="0" w:line="240" w:lineRule="auto"/>
        <w:ind w:left="284" w:right="964" w:hanging="284"/>
        <w:jc w:val="both"/>
        <w:rPr>
          <w:rFonts w:ascii="Calibri" w:eastAsia="Calibri" w:hAnsi="Calibri" w:cs="Calibri"/>
          <w:sz w:val="24"/>
          <w:szCs w:val="24"/>
        </w:rPr>
      </w:pPr>
      <w:r>
        <w:rPr>
          <w:rFonts w:ascii="Calibri" w:eastAsia="Calibri" w:hAnsi="Calibri" w:cs="Calibri"/>
          <w:sz w:val="24"/>
          <w:szCs w:val="24"/>
        </w:rPr>
        <w:t xml:space="preserve">η) </w:t>
      </w:r>
      <w:r w:rsidR="00631539" w:rsidRPr="00E87ECF">
        <w:rPr>
          <w:rFonts w:ascii="Calibri" w:eastAsia="Calibri" w:hAnsi="Calibri" w:cs="Calibri"/>
          <w:sz w:val="24"/>
          <w:szCs w:val="24"/>
        </w:rPr>
        <w:t>Να παρέχουν έργο προς τα Πανεπιστημιακά Εργαστήρια ή τις Πανεπιστημιακές Κλινικές που τοποθετούνται, ανάλογα με το γνωστικό τους αντικείμενο.</w:t>
      </w:r>
    </w:p>
    <w:p w14:paraId="400C9B8B" w14:textId="10248576"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Pr>
          <w:rFonts w:ascii="Calibri" w:eastAsia="Calibri" w:hAnsi="Calibri" w:cs="Calibri"/>
          <w:sz w:val="24"/>
          <w:szCs w:val="24"/>
        </w:rPr>
        <w:t>θ</w:t>
      </w:r>
      <w:r w:rsidRPr="00E87ECF">
        <w:rPr>
          <w:rFonts w:ascii="Calibri" w:eastAsia="Calibri" w:hAnsi="Calibri" w:cs="Calibri"/>
          <w:sz w:val="24"/>
          <w:szCs w:val="24"/>
        </w:rPr>
        <w:t xml:space="preserve">) </w:t>
      </w:r>
      <w:r w:rsidR="00631539" w:rsidRPr="00E87ECF">
        <w:rPr>
          <w:rFonts w:ascii="Calibri" w:eastAsia="Calibri" w:hAnsi="Calibri" w:cs="Calibri"/>
          <w:sz w:val="24"/>
          <w:szCs w:val="24"/>
        </w:rPr>
        <w:t>Να τηρούν την κείμενη νομοθεσία, τον Εσωτερικό Κανονισμό του ΠΘ, καθώς και τις αποφάσεις των οργάνων διοίκησης του ΠΘ και των οργάνων της ακαδημαϊκής μονάδας, στην οποία έχουν εκλεγεί</w:t>
      </w:r>
      <w:r w:rsidR="00631539">
        <w:rPr>
          <w:rFonts w:ascii="Calibri" w:eastAsia="Calibri" w:hAnsi="Calibri" w:cs="Calibri"/>
          <w:sz w:val="24"/>
          <w:szCs w:val="24"/>
        </w:rPr>
        <w:t>.</w:t>
      </w:r>
    </w:p>
    <w:p w14:paraId="3EB805F4" w14:textId="1E175C83" w:rsidR="00E0544D" w:rsidRPr="00E87ECF"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r>
        <w:rPr>
          <w:rFonts w:ascii="Calibri" w:eastAsia="Calibri" w:hAnsi="Calibri" w:cs="Calibri"/>
          <w:sz w:val="24"/>
          <w:szCs w:val="24"/>
        </w:rPr>
        <w:t>ι</w:t>
      </w:r>
      <w:r w:rsidRPr="00E87ECF">
        <w:rPr>
          <w:rFonts w:ascii="Calibri" w:eastAsia="Calibri" w:hAnsi="Calibri" w:cs="Calibri"/>
          <w:sz w:val="24"/>
          <w:szCs w:val="24"/>
        </w:rPr>
        <w:t xml:space="preserve">) </w:t>
      </w:r>
      <w:r w:rsidR="00631539" w:rsidRPr="00631539">
        <w:rPr>
          <w:rFonts w:ascii="Calibri" w:eastAsia="Calibri" w:hAnsi="Calibri" w:cs="Calibri"/>
          <w:sz w:val="24"/>
          <w:szCs w:val="24"/>
        </w:rPr>
        <w:t>Να τηρούν τις υποχρεώσεις που προβλέπονται στον Εσωτερικό Κανονισμό του Α.Ε.Ι.</w:t>
      </w:r>
      <w:r w:rsidR="00631539">
        <w:rPr>
          <w:rFonts w:ascii="Calibri" w:eastAsia="Calibri" w:hAnsi="Calibri" w:cs="Calibri"/>
          <w:sz w:val="24"/>
          <w:szCs w:val="24"/>
        </w:rPr>
        <w:t xml:space="preserve"> για ειδικότερες ρυθμίσεις.</w:t>
      </w:r>
    </w:p>
    <w:p w14:paraId="34C92F0B" w14:textId="2AA0751D" w:rsidR="00E0544D" w:rsidRDefault="00E0544D" w:rsidP="00E0544D">
      <w:pPr>
        <w:widowControl w:val="0"/>
        <w:autoSpaceDE w:val="0"/>
        <w:autoSpaceDN w:val="0"/>
        <w:spacing w:before="60" w:after="0" w:line="240" w:lineRule="auto"/>
        <w:ind w:left="284" w:right="964" w:hanging="284"/>
        <w:jc w:val="both"/>
        <w:rPr>
          <w:rFonts w:ascii="Calibri" w:eastAsia="Calibri" w:hAnsi="Calibri" w:cs="Calibri"/>
          <w:sz w:val="24"/>
          <w:szCs w:val="24"/>
        </w:rPr>
      </w:pPr>
    </w:p>
    <w:p w14:paraId="26E4BC88" w14:textId="610B888C" w:rsidR="00537D86" w:rsidRPr="002C5C73" w:rsidRDefault="00537D86" w:rsidP="00856F3E">
      <w:pPr>
        <w:pStyle w:val="a7"/>
        <w:widowControl w:val="0"/>
        <w:autoSpaceDE w:val="0"/>
        <w:autoSpaceDN w:val="0"/>
        <w:spacing w:before="120" w:after="120"/>
        <w:ind w:left="142"/>
        <w:jc w:val="center"/>
        <w:rPr>
          <w:rFonts w:ascii="Calibri" w:hAnsi="Calibri" w:cstheme="minorHAnsi"/>
          <w:b/>
          <w:bCs/>
          <w:color w:val="2E74B5" w:themeColor="accent1" w:themeShade="BF"/>
          <w:sz w:val="24"/>
          <w:szCs w:val="24"/>
        </w:rPr>
      </w:pPr>
    </w:p>
    <w:p w14:paraId="12824385" w14:textId="05C671C0" w:rsidR="00537D86" w:rsidRPr="00A668E5" w:rsidRDefault="00537D86" w:rsidP="00856F3E">
      <w:pPr>
        <w:pStyle w:val="a7"/>
        <w:widowControl w:val="0"/>
        <w:autoSpaceDE w:val="0"/>
        <w:autoSpaceDN w:val="0"/>
        <w:spacing w:before="120" w:after="120"/>
        <w:ind w:left="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Άρθρο 11</w:t>
      </w:r>
    </w:p>
    <w:p w14:paraId="2D60B342" w14:textId="4C0DC036" w:rsidR="00537D86" w:rsidRPr="00A668E5" w:rsidRDefault="00537D86" w:rsidP="00856F3E">
      <w:pPr>
        <w:pStyle w:val="a7"/>
        <w:widowControl w:val="0"/>
        <w:autoSpaceDE w:val="0"/>
        <w:autoSpaceDN w:val="0"/>
        <w:spacing w:before="120" w:after="120"/>
        <w:ind w:left="142"/>
        <w:jc w:val="center"/>
        <w:rPr>
          <w:rFonts w:ascii="Calibri" w:hAnsi="Calibri" w:cstheme="minorHAnsi"/>
          <w:b/>
          <w:bCs/>
          <w:color w:val="2E74B5" w:themeColor="accent1" w:themeShade="BF"/>
          <w:sz w:val="24"/>
          <w:szCs w:val="24"/>
        </w:rPr>
      </w:pPr>
      <w:r w:rsidRPr="00A668E5">
        <w:rPr>
          <w:rFonts w:ascii="Calibri" w:hAnsi="Calibri" w:cstheme="minorHAnsi"/>
          <w:b/>
          <w:bCs/>
          <w:color w:val="2E74B5" w:themeColor="accent1" w:themeShade="BF"/>
          <w:sz w:val="24"/>
          <w:szCs w:val="24"/>
        </w:rPr>
        <w:t>Αξιολόγηση προγράμματος – Πιστοποίηση</w:t>
      </w:r>
    </w:p>
    <w:p w14:paraId="4693C1A4" w14:textId="77777777" w:rsidR="00537D86" w:rsidRPr="00A668E5" w:rsidRDefault="00537D86" w:rsidP="00A25ABD">
      <w:pPr>
        <w:pStyle w:val="a7"/>
        <w:widowControl w:val="0"/>
        <w:autoSpaceDE w:val="0"/>
        <w:autoSpaceDN w:val="0"/>
        <w:spacing w:before="120" w:after="120"/>
        <w:ind w:left="142"/>
        <w:jc w:val="both"/>
        <w:rPr>
          <w:rFonts w:ascii="Calibri" w:hAnsi="Calibri" w:cstheme="minorHAnsi"/>
          <w:b/>
          <w:bCs/>
          <w:color w:val="2E74B5" w:themeColor="accent1" w:themeShade="BF"/>
          <w:sz w:val="24"/>
          <w:szCs w:val="24"/>
        </w:rPr>
      </w:pPr>
    </w:p>
    <w:p w14:paraId="41B98636" w14:textId="15406D37" w:rsidR="00537D86" w:rsidRPr="00A668E5" w:rsidRDefault="00537D86" w:rsidP="00537D86">
      <w:pPr>
        <w:spacing w:after="0" w:line="240" w:lineRule="auto"/>
        <w:jc w:val="both"/>
        <w:rPr>
          <w:rFonts w:ascii="Calibri" w:eastAsia="Cambria" w:hAnsi="Calibri" w:cs="Times New Roman"/>
          <w:b/>
          <w:color w:val="312E2F"/>
          <w:sz w:val="24"/>
          <w:szCs w:val="24"/>
          <w:lang w:eastAsia="el-GR"/>
        </w:rPr>
      </w:pPr>
      <w:r w:rsidRPr="00A668E5">
        <w:rPr>
          <w:rFonts w:ascii="Calibri" w:eastAsia="Cambria" w:hAnsi="Calibri" w:cs="Times New Roman"/>
          <w:b/>
          <w:color w:val="312E2F"/>
          <w:sz w:val="24"/>
          <w:szCs w:val="24"/>
          <w:lang w:eastAsia="el-GR"/>
        </w:rPr>
        <w:t xml:space="preserve">Ι) Αξιολόγηση του ΠΠΣ </w:t>
      </w:r>
    </w:p>
    <w:p w14:paraId="4795BA65" w14:textId="6FA963A0" w:rsidR="00AD79F6" w:rsidRPr="00A668E5" w:rsidRDefault="00537D86" w:rsidP="00537D86">
      <w:pPr>
        <w:widowControl w:val="0"/>
        <w:autoSpaceDE w:val="0"/>
        <w:autoSpaceDN w:val="0"/>
        <w:spacing w:before="120" w:after="120"/>
        <w:jc w:val="both"/>
        <w:rPr>
          <w:rFonts w:ascii="Calibri" w:eastAsia="Cambria" w:hAnsi="Calibri" w:cs="Times New Roman"/>
          <w:color w:val="312E2F"/>
          <w:sz w:val="24"/>
          <w:szCs w:val="24"/>
          <w:lang w:eastAsia="el-GR"/>
        </w:rPr>
      </w:pPr>
      <w:r w:rsidRPr="00A668E5">
        <w:rPr>
          <w:rFonts w:ascii="Calibri" w:eastAsia="Cambria" w:hAnsi="Calibri" w:cs="Times New Roman"/>
          <w:color w:val="312E2F"/>
          <w:sz w:val="24"/>
          <w:szCs w:val="24"/>
          <w:lang w:eastAsia="el-GR"/>
        </w:rPr>
        <w:t xml:space="preserve">Το πρόγραμμα σπουδών υποβάλλεται σε ετήσια εσωτερική αξιολόγηση με αξιολόγηση του διδακτικού έργου από τους φοιτητές βάσει ερωτηματολογίων στο τέλος </w:t>
      </w:r>
      <w:r w:rsidR="00AD79F6" w:rsidRPr="00A668E5">
        <w:rPr>
          <w:rFonts w:ascii="Calibri" w:eastAsia="Cambria" w:hAnsi="Calibri" w:cs="Times New Roman"/>
          <w:color w:val="312E2F"/>
          <w:sz w:val="24"/>
          <w:szCs w:val="24"/>
          <w:lang w:eastAsia="el-GR"/>
        </w:rPr>
        <w:t>κάθε εξαμήνου, αλλά και βάσει ετήσιας έρευνας σε συνεργαζόμενους φορείς, για διατύπωσης γνώμης σχετικά με τα προσόντα των αποφοίτων και την ποιότητα του ΠΠΣ</w:t>
      </w:r>
      <w:r w:rsidRPr="00A668E5">
        <w:rPr>
          <w:rFonts w:ascii="Calibri" w:eastAsia="Cambria" w:hAnsi="Calibri" w:cs="Times New Roman"/>
          <w:color w:val="312E2F"/>
          <w:sz w:val="24"/>
          <w:szCs w:val="24"/>
          <w:lang w:eastAsia="el-GR"/>
        </w:rPr>
        <w:t>.</w:t>
      </w:r>
      <w:r w:rsidR="00AD79F6" w:rsidRPr="00A668E5">
        <w:rPr>
          <w:rFonts w:ascii="Calibri" w:eastAsia="Cambria" w:hAnsi="Calibri" w:cs="Times New Roman"/>
          <w:color w:val="312E2F"/>
          <w:sz w:val="24"/>
          <w:szCs w:val="24"/>
          <w:lang w:eastAsia="el-GR"/>
        </w:rPr>
        <w:t xml:space="preserve"> </w:t>
      </w:r>
    </w:p>
    <w:p w14:paraId="5A66F900" w14:textId="12BF293B" w:rsidR="00AD79F6" w:rsidRPr="00A668E5" w:rsidRDefault="00AD79F6" w:rsidP="00537D86">
      <w:pPr>
        <w:widowControl w:val="0"/>
        <w:autoSpaceDE w:val="0"/>
        <w:autoSpaceDN w:val="0"/>
        <w:spacing w:before="120" w:after="120"/>
        <w:jc w:val="both"/>
        <w:rPr>
          <w:rFonts w:ascii="Calibri" w:eastAsia="Cambria" w:hAnsi="Calibri" w:cs="Times New Roman"/>
          <w:color w:val="312E2F"/>
          <w:sz w:val="24"/>
          <w:szCs w:val="24"/>
          <w:lang w:eastAsia="el-GR"/>
        </w:rPr>
      </w:pPr>
      <w:r w:rsidRPr="00A668E5">
        <w:rPr>
          <w:rFonts w:ascii="Calibri" w:eastAsia="Cambria" w:hAnsi="Calibri" w:cs="Times New Roman"/>
          <w:color w:val="312E2F"/>
          <w:sz w:val="24"/>
          <w:szCs w:val="24"/>
          <w:lang w:eastAsia="el-GR"/>
        </w:rPr>
        <w:t xml:space="preserve">Τα αποτελέσματα της επεξεργασίας των ερωτηματολογίων, καθώς και τα αποτελέσματα από την έρευνα στους φορείς αξιοποιούνται στην αναμόρφωση του προγράμματος. </w:t>
      </w:r>
    </w:p>
    <w:p w14:paraId="1FE10E54" w14:textId="77777777" w:rsidR="00537D86" w:rsidRPr="00A668E5" w:rsidRDefault="00537D86" w:rsidP="00537D86">
      <w:pPr>
        <w:spacing w:after="0" w:line="240" w:lineRule="auto"/>
        <w:jc w:val="both"/>
        <w:rPr>
          <w:rFonts w:ascii="Calibri" w:eastAsia="Cambria" w:hAnsi="Calibri" w:cs="Times New Roman"/>
          <w:color w:val="312E2F"/>
          <w:sz w:val="24"/>
          <w:szCs w:val="24"/>
          <w:lang w:eastAsia="el-GR"/>
        </w:rPr>
      </w:pPr>
      <w:r w:rsidRPr="00A668E5">
        <w:rPr>
          <w:rFonts w:ascii="Calibri" w:eastAsia="Cambria" w:hAnsi="Calibri" w:cs="Times New Roman"/>
          <w:b/>
          <w:color w:val="312E2F"/>
          <w:sz w:val="24"/>
          <w:szCs w:val="24"/>
          <w:lang w:val="en-US" w:eastAsia="el-GR"/>
        </w:rPr>
        <w:t>II</w:t>
      </w:r>
      <w:r w:rsidRPr="00A668E5">
        <w:rPr>
          <w:rFonts w:ascii="Calibri" w:eastAsia="Cambria" w:hAnsi="Calibri" w:cs="Times New Roman"/>
          <w:b/>
          <w:color w:val="312E2F"/>
          <w:sz w:val="24"/>
          <w:szCs w:val="24"/>
          <w:lang w:eastAsia="el-GR"/>
        </w:rPr>
        <w:t>)</w:t>
      </w:r>
      <w:r w:rsidRPr="00A668E5">
        <w:rPr>
          <w:rFonts w:ascii="Calibri" w:eastAsia="Cambria" w:hAnsi="Calibri" w:cs="Times New Roman"/>
          <w:color w:val="312E2F"/>
          <w:sz w:val="24"/>
          <w:szCs w:val="24"/>
          <w:lang w:eastAsia="el-GR"/>
        </w:rPr>
        <w:t xml:space="preserve"> </w:t>
      </w:r>
      <w:r w:rsidRPr="00A668E5">
        <w:rPr>
          <w:rFonts w:ascii="Calibri" w:eastAsia="Cambria" w:hAnsi="Calibri" w:cs="Times New Roman"/>
          <w:b/>
          <w:color w:val="312E2F"/>
          <w:sz w:val="24"/>
          <w:szCs w:val="24"/>
          <w:lang w:eastAsia="el-GR"/>
        </w:rPr>
        <w:t>Πιστοποίηση ΠΠΣ</w:t>
      </w:r>
    </w:p>
    <w:p w14:paraId="49CF9A56" w14:textId="606B6911" w:rsidR="00537D86" w:rsidRPr="00A668E5" w:rsidRDefault="00537D86" w:rsidP="00537D86">
      <w:pPr>
        <w:spacing w:after="0" w:line="240" w:lineRule="auto"/>
        <w:jc w:val="both"/>
        <w:rPr>
          <w:rFonts w:ascii="Calibri" w:eastAsia="Cambria" w:hAnsi="Calibri" w:cs="Times New Roman"/>
          <w:color w:val="312E2F"/>
          <w:sz w:val="24"/>
          <w:szCs w:val="24"/>
          <w:lang w:eastAsia="el-GR"/>
        </w:rPr>
      </w:pPr>
      <w:r w:rsidRPr="00A668E5">
        <w:rPr>
          <w:rFonts w:ascii="Calibri" w:eastAsia="Cambria" w:hAnsi="Calibri" w:cs="Times New Roman"/>
          <w:b/>
          <w:bCs/>
          <w:color w:val="312E2F"/>
          <w:sz w:val="24"/>
          <w:szCs w:val="24"/>
          <w:lang w:eastAsia="el-GR"/>
        </w:rPr>
        <w:br/>
      </w:r>
      <w:r w:rsidRPr="00A668E5">
        <w:rPr>
          <w:rFonts w:ascii="Calibri" w:eastAsia="Cambria" w:hAnsi="Calibri" w:cs="Times New Roman"/>
          <w:color w:val="312E2F"/>
          <w:sz w:val="24"/>
          <w:szCs w:val="24"/>
          <w:lang w:eastAsia="el-GR"/>
        </w:rPr>
        <w:t>Το πρόγραμμα σπουδών υποβάλλεται σε περιοδική πιστοποίηση ανά πενταετία.</w:t>
      </w:r>
      <w:r w:rsidRPr="00A668E5">
        <w:rPr>
          <w:rFonts w:ascii="Calibri" w:eastAsia="Cambria" w:hAnsi="Calibri" w:cs="Times New Roman"/>
          <w:color w:val="312E2F"/>
          <w:sz w:val="24"/>
          <w:szCs w:val="24"/>
          <w:lang w:eastAsia="el-GR"/>
        </w:rPr>
        <w:br/>
        <w:t>Η πιστοποίηση είναι διαδικασία διασφάλισης ποιότητας που πραγματοποιείται με βάση</w:t>
      </w:r>
      <w:r w:rsidRPr="00A668E5">
        <w:rPr>
          <w:rFonts w:ascii="Calibri" w:eastAsia="Cambria" w:hAnsi="Calibri" w:cs="Times New Roman"/>
          <w:color w:val="312E2F"/>
          <w:sz w:val="24"/>
          <w:szCs w:val="24"/>
          <w:lang w:eastAsia="el-GR"/>
        </w:rPr>
        <w:br/>
        <w:t>συγκεκριμένα, προκαθορισμένα, διεθνώς αποδεκτά και εκ των προτέρων</w:t>
      </w:r>
      <w:r w:rsidRPr="00A668E5">
        <w:rPr>
          <w:rFonts w:ascii="Calibri" w:eastAsia="Cambria" w:hAnsi="Calibri" w:cs="Times New Roman"/>
          <w:color w:val="312E2F"/>
          <w:sz w:val="24"/>
          <w:szCs w:val="24"/>
          <w:lang w:eastAsia="el-GR"/>
        </w:rPr>
        <w:br/>
        <w:t>δημοσιοποιημένα ποσοτικά και ποιοτικά κριτήρια και δείκτες, εναρμονισμένα με τις</w:t>
      </w:r>
      <w:r w:rsidRPr="00A668E5">
        <w:rPr>
          <w:rFonts w:ascii="Calibri" w:eastAsia="Cambria" w:hAnsi="Calibri" w:cs="Times New Roman"/>
          <w:color w:val="312E2F"/>
          <w:sz w:val="24"/>
          <w:szCs w:val="24"/>
          <w:lang w:eastAsia="el-GR"/>
        </w:rPr>
        <w:br/>
        <w:t>Αρχές και Κατευθυντήριες Οδηγίες για τη Διασφάλιση της Ποιότητας στον Ευρωπαϊκό</w:t>
      </w:r>
      <w:r w:rsidRPr="00A668E5">
        <w:rPr>
          <w:rFonts w:ascii="Calibri" w:eastAsia="Cambria" w:hAnsi="Calibri" w:cs="Times New Roman"/>
          <w:color w:val="312E2F"/>
          <w:sz w:val="24"/>
          <w:szCs w:val="24"/>
          <w:lang w:eastAsia="el-GR"/>
        </w:rPr>
        <w:br/>
        <w:t>Χώρο Ανώτατης Εκπαίδευσης (ESG 2015). Η πιστοποίηση διενεργείται με ενιαία κριτήρια</w:t>
      </w:r>
      <w:r w:rsidRPr="00A668E5">
        <w:rPr>
          <w:rFonts w:ascii="Calibri" w:eastAsia="Cambria" w:hAnsi="Calibri" w:cs="Times New Roman"/>
          <w:color w:val="312E2F"/>
          <w:sz w:val="24"/>
          <w:szCs w:val="24"/>
          <w:lang w:eastAsia="el-GR"/>
        </w:rPr>
        <w:br/>
        <w:t>και διαδικασίες διασφάλισης ποιότητας, σύμφωνα με την εθνική νομοθεσία, τις</w:t>
      </w:r>
      <w:r w:rsidRPr="00A668E5">
        <w:rPr>
          <w:rFonts w:ascii="Calibri" w:eastAsia="Cambria" w:hAnsi="Calibri" w:cs="Times New Roman"/>
          <w:color w:val="312E2F"/>
          <w:sz w:val="24"/>
          <w:szCs w:val="24"/>
          <w:lang w:eastAsia="el-GR"/>
        </w:rPr>
        <w:br/>
        <w:t>αποφάσεις της Εθνικής Αρχής Ανώτατης Εκπαίδευσης (ΕΘΑΑΕ) καθώς και τις</w:t>
      </w:r>
      <w:r w:rsidRPr="00A668E5">
        <w:rPr>
          <w:rFonts w:ascii="Calibri" w:eastAsia="Cambria" w:hAnsi="Calibri" w:cs="Times New Roman"/>
          <w:color w:val="312E2F"/>
          <w:sz w:val="24"/>
          <w:szCs w:val="24"/>
          <w:lang w:eastAsia="el-GR"/>
        </w:rPr>
        <w:br/>
        <w:t>δεσμεύσεις της χώρας μας ως μέλους του Ευρωπαϊκού Χώρου Ανώτατης Εκπαίδευσης</w:t>
      </w:r>
      <w:r w:rsidRPr="00A668E5">
        <w:rPr>
          <w:rFonts w:ascii="Calibri" w:eastAsia="Cambria" w:hAnsi="Calibri" w:cs="Times New Roman"/>
          <w:color w:val="312E2F"/>
          <w:sz w:val="24"/>
          <w:szCs w:val="24"/>
          <w:lang w:eastAsia="el-GR"/>
        </w:rPr>
        <w:br/>
        <w:t>(ΕΧΑΕ). Είναι μια αδιάβλητη διαδικασία, η οποία διενεργείται με όρους διαφάνειας και</w:t>
      </w:r>
      <w:r w:rsidRPr="00A668E5">
        <w:rPr>
          <w:rFonts w:ascii="Calibri" w:eastAsia="Cambria" w:hAnsi="Calibri" w:cs="Times New Roman"/>
          <w:color w:val="312E2F"/>
          <w:sz w:val="24"/>
          <w:szCs w:val="24"/>
          <w:lang w:eastAsia="el-GR"/>
        </w:rPr>
        <w:br/>
        <w:t>αξιοκρατίας από μια Αναγνωρισμένη Ανεξάρτητη Αρχή, την ΕΘΑΑΕ. Βασίζεται σε</w:t>
      </w:r>
      <w:r w:rsidRPr="00A668E5">
        <w:rPr>
          <w:rFonts w:ascii="Calibri" w:eastAsia="Cambria" w:hAnsi="Calibri" w:cs="Times New Roman"/>
          <w:color w:val="312E2F"/>
          <w:sz w:val="24"/>
          <w:szCs w:val="24"/>
          <w:lang w:eastAsia="el-GR"/>
        </w:rPr>
        <w:br/>
        <w:t>αποδεικτικά στοιχεία και πραγματοποιείται από ανεξάρτητους εμπειρογνώμονες που</w:t>
      </w:r>
      <w:r w:rsidRPr="00A668E5">
        <w:rPr>
          <w:rFonts w:ascii="Calibri" w:eastAsia="Cambria" w:hAnsi="Calibri" w:cs="Times New Roman"/>
          <w:color w:val="312E2F"/>
          <w:sz w:val="24"/>
          <w:szCs w:val="24"/>
          <w:lang w:eastAsia="el-GR"/>
        </w:rPr>
        <w:br/>
        <w:t>ορίζονται από την ΕΘΑΑΕ.</w:t>
      </w:r>
    </w:p>
    <w:p w14:paraId="3C60C376" w14:textId="0278C2D9" w:rsidR="00537D86" w:rsidRPr="00A668E5" w:rsidRDefault="00537D86" w:rsidP="00537D86">
      <w:pPr>
        <w:spacing w:after="0" w:line="240" w:lineRule="auto"/>
        <w:jc w:val="both"/>
        <w:rPr>
          <w:rFonts w:ascii="Calibri" w:eastAsia="Cambria" w:hAnsi="Calibri" w:cs="Times New Roman"/>
          <w:color w:val="312E2F"/>
          <w:sz w:val="24"/>
          <w:szCs w:val="24"/>
          <w:lang w:eastAsia="el-GR"/>
        </w:rPr>
      </w:pPr>
      <w:r w:rsidRPr="00A668E5">
        <w:rPr>
          <w:rFonts w:ascii="Calibri" w:eastAsia="Cambria" w:hAnsi="Calibri" w:cs="Times New Roman"/>
          <w:color w:val="312E2F"/>
          <w:sz w:val="24"/>
          <w:szCs w:val="24"/>
          <w:highlight w:val="yellow"/>
          <w:lang w:eastAsia="el-GR"/>
        </w:rPr>
        <w:br/>
      </w:r>
      <w:r w:rsidRPr="00A668E5">
        <w:rPr>
          <w:rFonts w:ascii="Calibri" w:eastAsia="Cambria" w:hAnsi="Calibri" w:cs="Times New Roman"/>
          <w:color w:val="312E2F"/>
          <w:sz w:val="24"/>
          <w:szCs w:val="24"/>
          <w:lang w:eastAsia="el-GR"/>
        </w:rPr>
        <w:t>Η Ομάδα Εσωτερικής Αξιολόγησης (ΟΜΕΑ) του Τμήματος έχει την ευθύνη της διεξαγωγής των εσωτερικών διαδικασιών αξιολόγησης.</w:t>
      </w:r>
    </w:p>
    <w:sectPr w:rsidR="00537D86" w:rsidRPr="00A668E5" w:rsidSect="00190564">
      <w:pgSz w:w="11906" w:h="16838"/>
      <w:pgMar w:top="851" w:right="1274" w:bottom="1440" w:left="156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A72A7" w14:textId="77777777" w:rsidR="00805224" w:rsidRDefault="00805224" w:rsidP="00C8184B">
      <w:pPr>
        <w:spacing w:after="0" w:line="240" w:lineRule="auto"/>
      </w:pPr>
      <w:r>
        <w:separator/>
      </w:r>
    </w:p>
  </w:endnote>
  <w:endnote w:type="continuationSeparator" w:id="0">
    <w:p w14:paraId="6BAF277C" w14:textId="77777777" w:rsidR="00805224" w:rsidRDefault="00805224" w:rsidP="00C8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MyriadPro-Regular">
    <w:altName w:val="Times New Roman"/>
    <w:panose1 w:val="00000000000000000000"/>
    <w:charset w:val="00"/>
    <w:family w:val="roman"/>
    <w:notTrueType/>
    <w:pitch w:val="default"/>
  </w:font>
  <w:font w:name="Calibri-Bold">
    <w:altName w:val="Times New Roman"/>
    <w:panose1 w:val="00000000000000000000"/>
    <w:charset w:val="A1"/>
    <w:family w:val="auto"/>
    <w:notTrueType/>
    <w:pitch w:val="default"/>
    <w:sig w:usb0="00000081" w:usb1="00000000" w:usb2="00000000" w:usb3="00000000" w:csb0="00000008" w:csb1="00000000"/>
  </w:font>
  <w:font w:name="UB-Baskerville-Bold">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alibri-Italic">
    <w:altName w:val="Times New Roman"/>
    <w:panose1 w:val="00000000000000000000"/>
    <w:charset w:val="A1"/>
    <w:family w:val="auto"/>
    <w:notTrueType/>
    <w:pitch w:val="default"/>
    <w:sig w:usb0="00000081" w:usb1="00000000" w:usb2="00000000" w:usb3="00000000" w:csb0="00000008" w:csb1="00000000"/>
  </w:font>
  <w:font w:name="Segoe UI">
    <w:panose1 w:val="020B0502040204020203"/>
    <w:charset w:val="A1"/>
    <w:family w:val="swiss"/>
    <w:pitch w:val="variable"/>
    <w:sig w:usb0="E10022FF" w:usb1="C000E47F" w:usb2="00000029" w:usb3="00000000" w:csb0="000001D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BD869" w14:textId="77777777" w:rsidR="00805224" w:rsidRDefault="00805224" w:rsidP="00C8184B">
      <w:pPr>
        <w:spacing w:after="0" w:line="240" w:lineRule="auto"/>
      </w:pPr>
      <w:r>
        <w:separator/>
      </w:r>
    </w:p>
  </w:footnote>
  <w:footnote w:type="continuationSeparator" w:id="0">
    <w:p w14:paraId="16483046" w14:textId="77777777" w:rsidR="00805224" w:rsidRDefault="00805224" w:rsidP="00C81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E1E5"/>
      </v:shape>
    </w:pict>
  </w:numPicBullet>
  <w:abstractNum w:abstractNumId="0" w15:restartNumberingAfterBreak="0">
    <w:nsid w:val="00A99411"/>
    <w:multiLevelType w:val="multilevel"/>
    <w:tmpl w:val="8D7A05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19735D8"/>
    <w:multiLevelType w:val="hybridMultilevel"/>
    <w:tmpl w:val="47A62BA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287225B"/>
    <w:multiLevelType w:val="hybridMultilevel"/>
    <w:tmpl w:val="7DC2E87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 w15:restartNumberingAfterBreak="0">
    <w:nsid w:val="06505414"/>
    <w:multiLevelType w:val="hybridMultilevel"/>
    <w:tmpl w:val="986AAFB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15:restartNumberingAfterBreak="0">
    <w:nsid w:val="06D26049"/>
    <w:multiLevelType w:val="hybridMultilevel"/>
    <w:tmpl w:val="17940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C86319"/>
    <w:multiLevelType w:val="hybridMultilevel"/>
    <w:tmpl w:val="2A1283A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6" w15:restartNumberingAfterBreak="0">
    <w:nsid w:val="09DD1ACD"/>
    <w:multiLevelType w:val="hybridMultilevel"/>
    <w:tmpl w:val="B98CAF2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0C7B6C21"/>
    <w:multiLevelType w:val="hybridMultilevel"/>
    <w:tmpl w:val="07967FE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0EA61F96"/>
    <w:multiLevelType w:val="hybridMultilevel"/>
    <w:tmpl w:val="035AF7F8"/>
    <w:lvl w:ilvl="0" w:tplc="870C7FE8">
      <w:start w:val="1"/>
      <w:numFmt w:val="decimal"/>
      <w:lvlText w:val="%1."/>
      <w:lvlJc w:val="left"/>
      <w:pPr>
        <w:ind w:left="461" w:hanging="196"/>
        <w:jc w:val="right"/>
      </w:pPr>
      <w:rPr>
        <w:rFonts w:ascii="Calibri" w:eastAsia="Calibri" w:hAnsi="Calibri" w:cs="Calibri" w:hint="default"/>
        <w:w w:val="99"/>
        <w:sz w:val="20"/>
        <w:szCs w:val="20"/>
        <w:lang w:val="el-GR" w:eastAsia="en-US" w:bidi="ar-SA"/>
      </w:rPr>
    </w:lvl>
    <w:lvl w:ilvl="1" w:tplc="49885724">
      <w:numFmt w:val="bullet"/>
      <w:lvlText w:val="•"/>
      <w:lvlJc w:val="left"/>
      <w:pPr>
        <w:ind w:left="1370" w:hanging="196"/>
      </w:pPr>
      <w:rPr>
        <w:rFonts w:hint="default"/>
        <w:lang w:val="el-GR" w:eastAsia="en-US" w:bidi="ar-SA"/>
      </w:rPr>
    </w:lvl>
    <w:lvl w:ilvl="2" w:tplc="61DA6DBC">
      <w:numFmt w:val="bullet"/>
      <w:lvlText w:val="•"/>
      <w:lvlJc w:val="left"/>
      <w:pPr>
        <w:ind w:left="2280" w:hanging="196"/>
      </w:pPr>
      <w:rPr>
        <w:rFonts w:hint="default"/>
        <w:lang w:val="el-GR" w:eastAsia="en-US" w:bidi="ar-SA"/>
      </w:rPr>
    </w:lvl>
    <w:lvl w:ilvl="3" w:tplc="52A01F12">
      <w:numFmt w:val="bullet"/>
      <w:lvlText w:val="•"/>
      <w:lvlJc w:val="left"/>
      <w:pPr>
        <w:ind w:left="3191" w:hanging="196"/>
      </w:pPr>
      <w:rPr>
        <w:rFonts w:hint="default"/>
        <w:lang w:val="el-GR" w:eastAsia="en-US" w:bidi="ar-SA"/>
      </w:rPr>
    </w:lvl>
    <w:lvl w:ilvl="4" w:tplc="4BF67FDE">
      <w:numFmt w:val="bullet"/>
      <w:lvlText w:val="•"/>
      <w:lvlJc w:val="left"/>
      <w:pPr>
        <w:ind w:left="4101" w:hanging="196"/>
      </w:pPr>
      <w:rPr>
        <w:rFonts w:hint="default"/>
        <w:lang w:val="el-GR" w:eastAsia="en-US" w:bidi="ar-SA"/>
      </w:rPr>
    </w:lvl>
    <w:lvl w:ilvl="5" w:tplc="FF7866E6">
      <w:numFmt w:val="bullet"/>
      <w:lvlText w:val="•"/>
      <w:lvlJc w:val="left"/>
      <w:pPr>
        <w:ind w:left="5012" w:hanging="196"/>
      </w:pPr>
      <w:rPr>
        <w:rFonts w:hint="default"/>
        <w:lang w:val="el-GR" w:eastAsia="en-US" w:bidi="ar-SA"/>
      </w:rPr>
    </w:lvl>
    <w:lvl w:ilvl="6" w:tplc="DE226C38">
      <w:numFmt w:val="bullet"/>
      <w:lvlText w:val="•"/>
      <w:lvlJc w:val="left"/>
      <w:pPr>
        <w:ind w:left="5922" w:hanging="196"/>
      </w:pPr>
      <w:rPr>
        <w:rFonts w:hint="default"/>
        <w:lang w:val="el-GR" w:eastAsia="en-US" w:bidi="ar-SA"/>
      </w:rPr>
    </w:lvl>
    <w:lvl w:ilvl="7" w:tplc="0494E6A0">
      <w:numFmt w:val="bullet"/>
      <w:lvlText w:val="•"/>
      <w:lvlJc w:val="left"/>
      <w:pPr>
        <w:ind w:left="6833" w:hanging="196"/>
      </w:pPr>
      <w:rPr>
        <w:rFonts w:hint="default"/>
        <w:lang w:val="el-GR" w:eastAsia="en-US" w:bidi="ar-SA"/>
      </w:rPr>
    </w:lvl>
    <w:lvl w:ilvl="8" w:tplc="204EB67C">
      <w:numFmt w:val="bullet"/>
      <w:lvlText w:val="•"/>
      <w:lvlJc w:val="left"/>
      <w:pPr>
        <w:ind w:left="7743" w:hanging="196"/>
      </w:pPr>
      <w:rPr>
        <w:rFonts w:hint="default"/>
        <w:lang w:val="el-GR" w:eastAsia="en-US" w:bidi="ar-SA"/>
      </w:rPr>
    </w:lvl>
  </w:abstractNum>
  <w:abstractNum w:abstractNumId="9" w15:restartNumberingAfterBreak="0">
    <w:nsid w:val="0F851A9B"/>
    <w:multiLevelType w:val="hybridMultilevel"/>
    <w:tmpl w:val="26B2D2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054606"/>
    <w:multiLevelType w:val="hybridMultilevel"/>
    <w:tmpl w:val="353823E8"/>
    <w:lvl w:ilvl="0" w:tplc="04080001">
      <w:start w:val="1"/>
      <w:numFmt w:val="bullet"/>
      <w:lvlText w:val=""/>
      <w:lvlJc w:val="left"/>
      <w:pPr>
        <w:ind w:left="768" w:hanging="360"/>
      </w:pPr>
      <w:rPr>
        <w:rFonts w:ascii="Symbol" w:hAnsi="Symbol" w:hint="default"/>
      </w:rPr>
    </w:lvl>
    <w:lvl w:ilvl="1" w:tplc="04080003">
      <w:start w:val="1"/>
      <w:numFmt w:val="bullet"/>
      <w:lvlText w:val="o"/>
      <w:lvlJc w:val="left"/>
      <w:pPr>
        <w:ind w:left="1488" w:hanging="360"/>
      </w:pPr>
      <w:rPr>
        <w:rFonts w:ascii="Courier New" w:hAnsi="Courier New" w:cs="Courier New" w:hint="default"/>
      </w:rPr>
    </w:lvl>
    <w:lvl w:ilvl="2" w:tplc="04080005">
      <w:start w:val="1"/>
      <w:numFmt w:val="bullet"/>
      <w:lvlText w:val=""/>
      <w:lvlJc w:val="left"/>
      <w:pPr>
        <w:ind w:left="2208" w:hanging="360"/>
      </w:pPr>
      <w:rPr>
        <w:rFonts w:ascii="Wingdings" w:hAnsi="Wingdings" w:hint="default"/>
      </w:rPr>
    </w:lvl>
    <w:lvl w:ilvl="3" w:tplc="04080001">
      <w:start w:val="1"/>
      <w:numFmt w:val="bullet"/>
      <w:lvlText w:val=""/>
      <w:lvlJc w:val="left"/>
      <w:pPr>
        <w:ind w:left="2928" w:hanging="360"/>
      </w:pPr>
      <w:rPr>
        <w:rFonts w:ascii="Symbol" w:hAnsi="Symbol" w:hint="default"/>
      </w:rPr>
    </w:lvl>
    <w:lvl w:ilvl="4" w:tplc="04080003">
      <w:start w:val="1"/>
      <w:numFmt w:val="bullet"/>
      <w:lvlText w:val="o"/>
      <w:lvlJc w:val="left"/>
      <w:pPr>
        <w:ind w:left="3648" w:hanging="360"/>
      </w:pPr>
      <w:rPr>
        <w:rFonts w:ascii="Courier New" w:hAnsi="Courier New" w:cs="Courier New" w:hint="default"/>
      </w:rPr>
    </w:lvl>
    <w:lvl w:ilvl="5" w:tplc="04080005">
      <w:start w:val="1"/>
      <w:numFmt w:val="bullet"/>
      <w:lvlText w:val=""/>
      <w:lvlJc w:val="left"/>
      <w:pPr>
        <w:ind w:left="4368" w:hanging="360"/>
      </w:pPr>
      <w:rPr>
        <w:rFonts w:ascii="Wingdings" w:hAnsi="Wingdings" w:hint="default"/>
      </w:rPr>
    </w:lvl>
    <w:lvl w:ilvl="6" w:tplc="04080001">
      <w:start w:val="1"/>
      <w:numFmt w:val="bullet"/>
      <w:lvlText w:val=""/>
      <w:lvlJc w:val="left"/>
      <w:pPr>
        <w:ind w:left="5088" w:hanging="360"/>
      </w:pPr>
      <w:rPr>
        <w:rFonts w:ascii="Symbol" w:hAnsi="Symbol" w:hint="default"/>
      </w:rPr>
    </w:lvl>
    <w:lvl w:ilvl="7" w:tplc="04080003">
      <w:start w:val="1"/>
      <w:numFmt w:val="bullet"/>
      <w:lvlText w:val="o"/>
      <w:lvlJc w:val="left"/>
      <w:pPr>
        <w:ind w:left="5808" w:hanging="360"/>
      </w:pPr>
      <w:rPr>
        <w:rFonts w:ascii="Courier New" w:hAnsi="Courier New" w:cs="Courier New" w:hint="default"/>
      </w:rPr>
    </w:lvl>
    <w:lvl w:ilvl="8" w:tplc="04080005">
      <w:start w:val="1"/>
      <w:numFmt w:val="bullet"/>
      <w:lvlText w:val=""/>
      <w:lvlJc w:val="left"/>
      <w:pPr>
        <w:ind w:left="6528" w:hanging="360"/>
      </w:pPr>
      <w:rPr>
        <w:rFonts w:ascii="Wingdings" w:hAnsi="Wingdings" w:hint="default"/>
      </w:rPr>
    </w:lvl>
  </w:abstractNum>
  <w:abstractNum w:abstractNumId="11" w15:restartNumberingAfterBreak="0">
    <w:nsid w:val="17293CEC"/>
    <w:multiLevelType w:val="hybridMultilevel"/>
    <w:tmpl w:val="D6A0781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AEE6008"/>
    <w:multiLevelType w:val="hybridMultilevel"/>
    <w:tmpl w:val="E9ECC07E"/>
    <w:lvl w:ilvl="0" w:tplc="523A14B6">
      <w:numFmt w:val="bullet"/>
      <w:lvlText w:val="•"/>
      <w:lvlJc w:val="left"/>
      <w:pPr>
        <w:ind w:left="720" w:hanging="360"/>
      </w:pPr>
      <w:rPr>
        <w:rFonts w:ascii="Calibri" w:eastAsiaTheme="minorHAnsi"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1E0F5DF0"/>
    <w:multiLevelType w:val="hybridMultilevel"/>
    <w:tmpl w:val="13D07B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F720D07"/>
    <w:multiLevelType w:val="hybridMultilevel"/>
    <w:tmpl w:val="114A8E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5" w15:restartNumberingAfterBreak="0">
    <w:nsid w:val="23F11659"/>
    <w:multiLevelType w:val="hybridMultilevel"/>
    <w:tmpl w:val="06262F2C"/>
    <w:lvl w:ilvl="0" w:tplc="04080001">
      <w:start w:val="1"/>
      <w:numFmt w:val="bullet"/>
      <w:lvlText w:val=""/>
      <w:lvlJc w:val="left"/>
      <w:pPr>
        <w:ind w:left="786" w:hanging="360"/>
      </w:pPr>
      <w:rPr>
        <w:rFonts w:ascii="Symbol" w:hAnsi="Symbol"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16" w15:restartNumberingAfterBreak="0">
    <w:nsid w:val="2D973928"/>
    <w:multiLevelType w:val="hybridMultilevel"/>
    <w:tmpl w:val="5EE86812"/>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17F160C"/>
    <w:multiLevelType w:val="hybridMultilevel"/>
    <w:tmpl w:val="7A628C0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4DE7374"/>
    <w:multiLevelType w:val="hybridMultilevel"/>
    <w:tmpl w:val="DB5044EC"/>
    <w:lvl w:ilvl="0" w:tplc="0408000B">
      <w:start w:val="1"/>
      <w:numFmt w:val="bullet"/>
      <w:lvlText w:val=""/>
      <w:lvlJc w:val="left"/>
      <w:pPr>
        <w:ind w:left="1080" w:hanging="360"/>
      </w:pPr>
      <w:rPr>
        <w:rFonts w:ascii="Wingdings" w:hAnsi="Wingdings" w:hint="default"/>
        <w:b/>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19" w15:restartNumberingAfterBreak="0">
    <w:nsid w:val="378B0E83"/>
    <w:multiLevelType w:val="hybridMultilevel"/>
    <w:tmpl w:val="3CFA90BC"/>
    <w:lvl w:ilvl="0" w:tplc="2174C9DA">
      <w:start w:val="1"/>
      <w:numFmt w:val="decimal"/>
      <w:lvlText w:val="%1."/>
      <w:lvlJc w:val="left"/>
      <w:pPr>
        <w:ind w:left="502" w:hanging="360"/>
      </w:pPr>
      <w:rPr>
        <w:rFonts w:asciiTheme="majorHAnsi" w:hAnsiTheme="majorHAnsi" w:cstheme="minorBidi" w:hint="default"/>
        <w:sz w:val="22"/>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0" w15:restartNumberingAfterBreak="0">
    <w:nsid w:val="3BF8614A"/>
    <w:multiLevelType w:val="hybridMultilevel"/>
    <w:tmpl w:val="6FCECB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D7911E8"/>
    <w:multiLevelType w:val="hybridMultilevel"/>
    <w:tmpl w:val="6F0CA6B8"/>
    <w:lvl w:ilvl="0" w:tplc="04080013">
      <w:start w:val="1"/>
      <w:numFmt w:val="upperRoman"/>
      <w:lvlText w:val="%1."/>
      <w:lvlJc w:val="right"/>
      <w:pPr>
        <w:ind w:left="720" w:hanging="360"/>
      </w:pPr>
      <w:rPr>
        <w:rFonts w:hint="default"/>
        <w:b/>
        <w:color w:val="auto"/>
        <w:u w:val="singl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F387897"/>
    <w:multiLevelType w:val="hybridMultilevel"/>
    <w:tmpl w:val="205E1FB0"/>
    <w:lvl w:ilvl="0" w:tplc="04080007">
      <w:start w:val="1"/>
      <w:numFmt w:val="bullet"/>
      <w:lvlText w:val=""/>
      <w:lvlPicBulletId w:val="0"/>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3" w15:restartNumberingAfterBreak="0">
    <w:nsid w:val="44077060"/>
    <w:multiLevelType w:val="hybridMultilevel"/>
    <w:tmpl w:val="035AF7F8"/>
    <w:lvl w:ilvl="0" w:tplc="870C7FE8">
      <w:start w:val="1"/>
      <w:numFmt w:val="decimal"/>
      <w:lvlText w:val="%1."/>
      <w:lvlJc w:val="left"/>
      <w:pPr>
        <w:ind w:left="461" w:hanging="196"/>
        <w:jc w:val="right"/>
      </w:pPr>
      <w:rPr>
        <w:rFonts w:ascii="Calibri" w:eastAsia="Calibri" w:hAnsi="Calibri" w:cs="Calibri" w:hint="default"/>
        <w:w w:val="99"/>
        <w:sz w:val="20"/>
        <w:szCs w:val="20"/>
        <w:lang w:val="el-GR" w:eastAsia="en-US" w:bidi="ar-SA"/>
      </w:rPr>
    </w:lvl>
    <w:lvl w:ilvl="1" w:tplc="49885724">
      <w:numFmt w:val="bullet"/>
      <w:lvlText w:val="•"/>
      <w:lvlJc w:val="left"/>
      <w:pPr>
        <w:ind w:left="1370" w:hanging="196"/>
      </w:pPr>
      <w:rPr>
        <w:rFonts w:hint="default"/>
        <w:lang w:val="el-GR" w:eastAsia="en-US" w:bidi="ar-SA"/>
      </w:rPr>
    </w:lvl>
    <w:lvl w:ilvl="2" w:tplc="61DA6DBC">
      <w:numFmt w:val="bullet"/>
      <w:lvlText w:val="•"/>
      <w:lvlJc w:val="left"/>
      <w:pPr>
        <w:ind w:left="2280" w:hanging="196"/>
      </w:pPr>
      <w:rPr>
        <w:rFonts w:hint="default"/>
        <w:lang w:val="el-GR" w:eastAsia="en-US" w:bidi="ar-SA"/>
      </w:rPr>
    </w:lvl>
    <w:lvl w:ilvl="3" w:tplc="52A01F12">
      <w:numFmt w:val="bullet"/>
      <w:lvlText w:val="•"/>
      <w:lvlJc w:val="left"/>
      <w:pPr>
        <w:ind w:left="3191" w:hanging="196"/>
      </w:pPr>
      <w:rPr>
        <w:rFonts w:hint="default"/>
        <w:lang w:val="el-GR" w:eastAsia="en-US" w:bidi="ar-SA"/>
      </w:rPr>
    </w:lvl>
    <w:lvl w:ilvl="4" w:tplc="4BF67FDE">
      <w:numFmt w:val="bullet"/>
      <w:lvlText w:val="•"/>
      <w:lvlJc w:val="left"/>
      <w:pPr>
        <w:ind w:left="4101" w:hanging="196"/>
      </w:pPr>
      <w:rPr>
        <w:rFonts w:hint="default"/>
        <w:lang w:val="el-GR" w:eastAsia="en-US" w:bidi="ar-SA"/>
      </w:rPr>
    </w:lvl>
    <w:lvl w:ilvl="5" w:tplc="FF7866E6">
      <w:numFmt w:val="bullet"/>
      <w:lvlText w:val="•"/>
      <w:lvlJc w:val="left"/>
      <w:pPr>
        <w:ind w:left="5012" w:hanging="196"/>
      </w:pPr>
      <w:rPr>
        <w:rFonts w:hint="default"/>
        <w:lang w:val="el-GR" w:eastAsia="en-US" w:bidi="ar-SA"/>
      </w:rPr>
    </w:lvl>
    <w:lvl w:ilvl="6" w:tplc="DE226C38">
      <w:numFmt w:val="bullet"/>
      <w:lvlText w:val="•"/>
      <w:lvlJc w:val="left"/>
      <w:pPr>
        <w:ind w:left="5922" w:hanging="196"/>
      </w:pPr>
      <w:rPr>
        <w:rFonts w:hint="default"/>
        <w:lang w:val="el-GR" w:eastAsia="en-US" w:bidi="ar-SA"/>
      </w:rPr>
    </w:lvl>
    <w:lvl w:ilvl="7" w:tplc="0494E6A0">
      <w:numFmt w:val="bullet"/>
      <w:lvlText w:val="•"/>
      <w:lvlJc w:val="left"/>
      <w:pPr>
        <w:ind w:left="6833" w:hanging="196"/>
      </w:pPr>
      <w:rPr>
        <w:rFonts w:hint="default"/>
        <w:lang w:val="el-GR" w:eastAsia="en-US" w:bidi="ar-SA"/>
      </w:rPr>
    </w:lvl>
    <w:lvl w:ilvl="8" w:tplc="204EB67C">
      <w:numFmt w:val="bullet"/>
      <w:lvlText w:val="•"/>
      <w:lvlJc w:val="left"/>
      <w:pPr>
        <w:ind w:left="7743" w:hanging="196"/>
      </w:pPr>
      <w:rPr>
        <w:rFonts w:hint="default"/>
        <w:lang w:val="el-GR" w:eastAsia="en-US" w:bidi="ar-SA"/>
      </w:rPr>
    </w:lvl>
  </w:abstractNum>
  <w:abstractNum w:abstractNumId="24" w15:restartNumberingAfterBreak="0">
    <w:nsid w:val="497127C0"/>
    <w:multiLevelType w:val="hybridMultilevel"/>
    <w:tmpl w:val="564E6B28"/>
    <w:lvl w:ilvl="0" w:tplc="04080003">
      <w:start w:val="1"/>
      <w:numFmt w:val="bullet"/>
      <w:lvlText w:val="o"/>
      <w:lvlJc w:val="left"/>
      <w:pPr>
        <w:ind w:left="786" w:hanging="360"/>
      </w:pPr>
      <w:rPr>
        <w:rFonts w:ascii="Courier New" w:hAnsi="Courier New" w:cs="Courier New" w:hint="default"/>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abstractNum w:abstractNumId="25" w15:restartNumberingAfterBreak="0">
    <w:nsid w:val="4B007C55"/>
    <w:multiLevelType w:val="hybridMultilevel"/>
    <w:tmpl w:val="D7FA1E5A"/>
    <w:lvl w:ilvl="0" w:tplc="5BC2999E">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26" w15:restartNumberingAfterBreak="0">
    <w:nsid w:val="4CF528C5"/>
    <w:multiLevelType w:val="hybridMultilevel"/>
    <w:tmpl w:val="CC4ABBB2"/>
    <w:lvl w:ilvl="0" w:tplc="0408000F">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673047B"/>
    <w:multiLevelType w:val="hybridMultilevel"/>
    <w:tmpl w:val="F0C69D7C"/>
    <w:lvl w:ilvl="0" w:tplc="CC30EB84">
      <w:start w:val="19"/>
      <w:numFmt w:val="decimal"/>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9AB0DE9"/>
    <w:multiLevelType w:val="hybridMultilevel"/>
    <w:tmpl w:val="CC4C2B5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9" w15:restartNumberingAfterBreak="0">
    <w:nsid w:val="6AC84357"/>
    <w:multiLevelType w:val="hybridMultilevel"/>
    <w:tmpl w:val="43B62E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6C19405D"/>
    <w:multiLevelType w:val="hybridMultilevel"/>
    <w:tmpl w:val="D7A0B3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DA77879"/>
    <w:multiLevelType w:val="hybridMultilevel"/>
    <w:tmpl w:val="F7865A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2" w15:restartNumberingAfterBreak="0">
    <w:nsid w:val="70263691"/>
    <w:multiLevelType w:val="hybridMultilevel"/>
    <w:tmpl w:val="021677D4"/>
    <w:lvl w:ilvl="0" w:tplc="7CCE8FC6">
      <w:start w:val="3"/>
      <w:numFmt w:val="bullet"/>
      <w:lvlText w:val="-"/>
      <w:lvlJc w:val="left"/>
      <w:pPr>
        <w:ind w:left="720" w:hanging="360"/>
      </w:pPr>
      <w:rPr>
        <w:rFonts w:ascii="Calibri Light" w:eastAsia="Times New Roman" w:hAnsi="Calibri Light" w:cs="MyriadPro-Regular" w:hint="default"/>
        <w:b/>
        <w:color w:val="auto"/>
        <w:u w:val="single"/>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2B42122"/>
    <w:multiLevelType w:val="hybridMultilevel"/>
    <w:tmpl w:val="8C18F3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9700E80"/>
    <w:multiLevelType w:val="hybridMultilevel"/>
    <w:tmpl w:val="96E8D092"/>
    <w:lvl w:ilvl="0" w:tplc="585ACC8C">
      <w:start w:val="1"/>
      <w:numFmt w:val="decimal"/>
      <w:lvlText w:val="%1."/>
      <w:lvlJc w:val="left"/>
      <w:pPr>
        <w:ind w:left="862" w:hanging="360"/>
      </w:pPr>
      <w:rPr>
        <w:rFonts w:asciiTheme="majorHAnsi" w:hAnsiTheme="majorHAnsi" w:cstheme="minorBidi" w:hint="default"/>
        <w:sz w:val="22"/>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35" w15:restartNumberingAfterBreak="0">
    <w:nsid w:val="7A170C2E"/>
    <w:multiLevelType w:val="hybridMultilevel"/>
    <w:tmpl w:val="0958B7AA"/>
    <w:lvl w:ilvl="0" w:tplc="0408000B">
      <w:start w:val="1"/>
      <w:numFmt w:val="bullet"/>
      <w:lvlText w:val=""/>
      <w:lvlJc w:val="left"/>
      <w:pPr>
        <w:ind w:left="1080" w:hanging="360"/>
      </w:pPr>
      <w:rPr>
        <w:rFonts w:ascii="Wingdings" w:hAnsi="Wingdings" w:hint="default"/>
        <w:b/>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36" w15:restartNumberingAfterBreak="0">
    <w:nsid w:val="7B845468"/>
    <w:multiLevelType w:val="hybridMultilevel"/>
    <w:tmpl w:val="BE2C17A2"/>
    <w:lvl w:ilvl="0" w:tplc="04080001">
      <w:start w:val="1"/>
      <w:numFmt w:val="bullet"/>
      <w:lvlText w:val=""/>
      <w:lvlJc w:val="left"/>
      <w:pPr>
        <w:ind w:left="1440" w:hanging="360"/>
      </w:pPr>
      <w:rPr>
        <w:rFonts w:ascii="Symbol" w:hAnsi="Symbol"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start w:val="1"/>
      <w:numFmt w:val="bullet"/>
      <w:lvlText w:val=""/>
      <w:lvlJc w:val="left"/>
      <w:pPr>
        <w:ind w:left="3600" w:hanging="360"/>
      </w:pPr>
      <w:rPr>
        <w:rFonts w:ascii="Symbol" w:hAnsi="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hint="default"/>
      </w:rPr>
    </w:lvl>
    <w:lvl w:ilvl="6" w:tplc="04080001">
      <w:start w:val="1"/>
      <w:numFmt w:val="bullet"/>
      <w:lvlText w:val=""/>
      <w:lvlJc w:val="left"/>
      <w:pPr>
        <w:ind w:left="5760" w:hanging="360"/>
      </w:pPr>
      <w:rPr>
        <w:rFonts w:ascii="Symbol" w:hAnsi="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hint="default"/>
      </w:rPr>
    </w:lvl>
  </w:abstractNum>
  <w:abstractNum w:abstractNumId="37" w15:restartNumberingAfterBreak="0">
    <w:nsid w:val="7DA1547F"/>
    <w:multiLevelType w:val="hybridMultilevel"/>
    <w:tmpl w:val="449ED984"/>
    <w:lvl w:ilvl="0" w:tplc="0408000F">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3"/>
  </w:num>
  <w:num w:numId="2">
    <w:abstractNumId w:val="30"/>
  </w:num>
  <w:num w:numId="3">
    <w:abstractNumId w:val="9"/>
  </w:num>
  <w:num w:numId="4">
    <w:abstractNumId w:val="3"/>
  </w:num>
  <w:num w:numId="5">
    <w:abstractNumId w:val="15"/>
  </w:num>
  <w:num w:numId="6">
    <w:abstractNumId w:val="2"/>
  </w:num>
  <w:num w:numId="7">
    <w:abstractNumId w:val="28"/>
  </w:num>
  <w:num w:numId="8">
    <w:abstractNumId w:val="17"/>
  </w:num>
  <w:num w:numId="9">
    <w:abstractNumId w:val="16"/>
  </w:num>
  <w:num w:numId="10">
    <w:abstractNumId w:val="1"/>
  </w:num>
  <w:num w:numId="11">
    <w:abstractNumId w:val="36"/>
  </w:num>
  <w:num w:numId="12">
    <w:abstractNumId w:val="4"/>
  </w:num>
  <w:num w:numId="13">
    <w:abstractNumId w:val="12"/>
  </w:num>
  <w:num w:numId="14">
    <w:abstractNumId w:val="33"/>
  </w:num>
  <w:num w:numId="15">
    <w:abstractNumId w:val="27"/>
  </w:num>
  <w:num w:numId="16">
    <w:abstractNumId w:val="26"/>
  </w:num>
  <w:num w:numId="17">
    <w:abstractNumId w:val="37"/>
  </w:num>
  <w:num w:numId="18">
    <w:abstractNumId w:val="31"/>
  </w:num>
  <w:num w:numId="19">
    <w:abstractNumId w:val="1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34"/>
  </w:num>
  <w:num w:numId="23">
    <w:abstractNumId w:val="25"/>
  </w:num>
  <w:num w:numId="24">
    <w:abstractNumId w:val="11"/>
  </w:num>
  <w:num w:numId="25">
    <w:abstractNumId w:val="32"/>
  </w:num>
  <w:num w:numId="26">
    <w:abstractNumId w:val="21"/>
  </w:num>
  <w:num w:numId="27">
    <w:abstractNumId w:val="14"/>
  </w:num>
  <w:num w:numId="28">
    <w:abstractNumId w:val="6"/>
  </w:num>
  <w:num w:numId="29">
    <w:abstractNumId w:val="5"/>
  </w:num>
  <w:num w:numId="30">
    <w:abstractNumId w:val="29"/>
  </w:num>
  <w:num w:numId="31">
    <w:abstractNumId w:val="20"/>
  </w:num>
  <w:num w:numId="32">
    <w:abstractNumId w:val="22"/>
  </w:num>
  <w:num w:numId="33">
    <w:abstractNumId w:val="35"/>
  </w:num>
  <w:num w:numId="34">
    <w:abstractNumId w:val="18"/>
  </w:num>
  <w:num w:numId="35">
    <w:abstractNumId w:val="24"/>
  </w:num>
  <w:num w:numId="36">
    <w:abstractNumId w:val="7"/>
  </w:num>
  <w:num w:numId="37">
    <w:abstractNumId w:val="8"/>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B65"/>
    <w:rsid w:val="00010614"/>
    <w:rsid w:val="0001157F"/>
    <w:rsid w:val="00015472"/>
    <w:rsid w:val="000224E1"/>
    <w:rsid w:val="00034754"/>
    <w:rsid w:val="000374F2"/>
    <w:rsid w:val="00045762"/>
    <w:rsid w:val="000466E9"/>
    <w:rsid w:val="0005476C"/>
    <w:rsid w:val="000556D2"/>
    <w:rsid w:val="00085BD7"/>
    <w:rsid w:val="00086D11"/>
    <w:rsid w:val="000A0ABC"/>
    <w:rsid w:val="000A0AE0"/>
    <w:rsid w:val="000A1807"/>
    <w:rsid w:val="000A706B"/>
    <w:rsid w:val="000A7681"/>
    <w:rsid w:val="000B2FF4"/>
    <w:rsid w:val="000D3710"/>
    <w:rsid w:val="000E07A8"/>
    <w:rsid w:val="000E1016"/>
    <w:rsid w:val="000E4024"/>
    <w:rsid w:val="000E5AB0"/>
    <w:rsid w:val="000F107C"/>
    <w:rsid w:val="00111D0A"/>
    <w:rsid w:val="0011395D"/>
    <w:rsid w:val="0012359E"/>
    <w:rsid w:val="00125B0C"/>
    <w:rsid w:val="00134754"/>
    <w:rsid w:val="00144A32"/>
    <w:rsid w:val="001642DE"/>
    <w:rsid w:val="001660C6"/>
    <w:rsid w:val="00167A0B"/>
    <w:rsid w:val="001719D9"/>
    <w:rsid w:val="00172BB5"/>
    <w:rsid w:val="00175C1E"/>
    <w:rsid w:val="00184F42"/>
    <w:rsid w:val="00190564"/>
    <w:rsid w:val="0019493D"/>
    <w:rsid w:val="00196893"/>
    <w:rsid w:val="001C3A73"/>
    <w:rsid w:val="001C4BA0"/>
    <w:rsid w:val="001C7519"/>
    <w:rsid w:val="001D0B63"/>
    <w:rsid w:val="001D32B5"/>
    <w:rsid w:val="001D5B3F"/>
    <w:rsid w:val="001E1157"/>
    <w:rsid w:val="00200D28"/>
    <w:rsid w:val="00210524"/>
    <w:rsid w:val="00212B4A"/>
    <w:rsid w:val="002214FA"/>
    <w:rsid w:val="002304CE"/>
    <w:rsid w:val="00231C6C"/>
    <w:rsid w:val="00236B09"/>
    <w:rsid w:val="00237ABC"/>
    <w:rsid w:val="00265BC6"/>
    <w:rsid w:val="00266629"/>
    <w:rsid w:val="0027267F"/>
    <w:rsid w:val="00277F17"/>
    <w:rsid w:val="00284F63"/>
    <w:rsid w:val="00295578"/>
    <w:rsid w:val="002C5C73"/>
    <w:rsid w:val="002E525D"/>
    <w:rsid w:val="002E5FA2"/>
    <w:rsid w:val="003007F0"/>
    <w:rsid w:val="00303414"/>
    <w:rsid w:val="0030385D"/>
    <w:rsid w:val="00304EB0"/>
    <w:rsid w:val="00321C75"/>
    <w:rsid w:val="0032230C"/>
    <w:rsid w:val="00324D27"/>
    <w:rsid w:val="003453E8"/>
    <w:rsid w:val="003539CA"/>
    <w:rsid w:val="00361837"/>
    <w:rsid w:val="003619B0"/>
    <w:rsid w:val="0036403A"/>
    <w:rsid w:val="0037756B"/>
    <w:rsid w:val="00377B04"/>
    <w:rsid w:val="00377C82"/>
    <w:rsid w:val="00380DE9"/>
    <w:rsid w:val="003B41D7"/>
    <w:rsid w:val="003C6BB4"/>
    <w:rsid w:val="003F4A8E"/>
    <w:rsid w:val="0040484F"/>
    <w:rsid w:val="0040781E"/>
    <w:rsid w:val="00413CEA"/>
    <w:rsid w:val="00414591"/>
    <w:rsid w:val="004202FB"/>
    <w:rsid w:val="0042051B"/>
    <w:rsid w:val="00425F2A"/>
    <w:rsid w:val="00426E6D"/>
    <w:rsid w:val="004346B4"/>
    <w:rsid w:val="00444576"/>
    <w:rsid w:val="004640D4"/>
    <w:rsid w:val="00470DD0"/>
    <w:rsid w:val="00475343"/>
    <w:rsid w:val="00476896"/>
    <w:rsid w:val="00480859"/>
    <w:rsid w:val="004A7233"/>
    <w:rsid w:val="004B0025"/>
    <w:rsid w:val="004B5728"/>
    <w:rsid w:val="004C4706"/>
    <w:rsid w:val="004E75A7"/>
    <w:rsid w:val="004F3FA8"/>
    <w:rsid w:val="00514655"/>
    <w:rsid w:val="00517CB3"/>
    <w:rsid w:val="005211E4"/>
    <w:rsid w:val="00537D86"/>
    <w:rsid w:val="00537DF2"/>
    <w:rsid w:val="00544CAE"/>
    <w:rsid w:val="00554FC3"/>
    <w:rsid w:val="00565B6D"/>
    <w:rsid w:val="0057228B"/>
    <w:rsid w:val="005822DA"/>
    <w:rsid w:val="00583FF9"/>
    <w:rsid w:val="0059257F"/>
    <w:rsid w:val="005A20CF"/>
    <w:rsid w:val="005B0F2E"/>
    <w:rsid w:val="005C47CB"/>
    <w:rsid w:val="005D0173"/>
    <w:rsid w:val="005D0C46"/>
    <w:rsid w:val="005E18B3"/>
    <w:rsid w:val="005E3E38"/>
    <w:rsid w:val="005F1AD8"/>
    <w:rsid w:val="005F4532"/>
    <w:rsid w:val="00605DFD"/>
    <w:rsid w:val="006113B7"/>
    <w:rsid w:val="0061147A"/>
    <w:rsid w:val="00617A81"/>
    <w:rsid w:val="00620D7B"/>
    <w:rsid w:val="00631539"/>
    <w:rsid w:val="0065547C"/>
    <w:rsid w:val="00671F0D"/>
    <w:rsid w:val="0067738A"/>
    <w:rsid w:val="00680BE5"/>
    <w:rsid w:val="006A1EF4"/>
    <w:rsid w:val="006A3116"/>
    <w:rsid w:val="006A4974"/>
    <w:rsid w:val="006A5976"/>
    <w:rsid w:val="006A784B"/>
    <w:rsid w:val="006C0A9B"/>
    <w:rsid w:val="006C7159"/>
    <w:rsid w:val="006C7C27"/>
    <w:rsid w:val="006D085E"/>
    <w:rsid w:val="006D1577"/>
    <w:rsid w:val="006D5C82"/>
    <w:rsid w:val="006E4BE6"/>
    <w:rsid w:val="006E5D3D"/>
    <w:rsid w:val="006F3141"/>
    <w:rsid w:val="006F6DCD"/>
    <w:rsid w:val="0070039E"/>
    <w:rsid w:val="007012DE"/>
    <w:rsid w:val="00701A9B"/>
    <w:rsid w:val="00702301"/>
    <w:rsid w:val="007066C7"/>
    <w:rsid w:val="00713B49"/>
    <w:rsid w:val="007211D5"/>
    <w:rsid w:val="0072673A"/>
    <w:rsid w:val="00726D39"/>
    <w:rsid w:val="007378E6"/>
    <w:rsid w:val="0074285F"/>
    <w:rsid w:val="007438B4"/>
    <w:rsid w:val="0075108E"/>
    <w:rsid w:val="00757848"/>
    <w:rsid w:val="00760685"/>
    <w:rsid w:val="00761D33"/>
    <w:rsid w:val="007622C8"/>
    <w:rsid w:val="00766F93"/>
    <w:rsid w:val="00767972"/>
    <w:rsid w:val="00775C8A"/>
    <w:rsid w:val="007965A8"/>
    <w:rsid w:val="007A320E"/>
    <w:rsid w:val="007B57C8"/>
    <w:rsid w:val="007C0595"/>
    <w:rsid w:val="007C1C8D"/>
    <w:rsid w:val="007C1FD9"/>
    <w:rsid w:val="007C3025"/>
    <w:rsid w:val="007C5012"/>
    <w:rsid w:val="007C6849"/>
    <w:rsid w:val="007C6BCE"/>
    <w:rsid w:val="007D741B"/>
    <w:rsid w:val="007E4577"/>
    <w:rsid w:val="007E562A"/>
    <w:rsid w:val="007F1AC5"/>
    <w:rsid w:val="007F5771"/>
    <w:rsid w:val="007F76F9"/>
    <w:rsid w:val="00804E91"/>
    <w:rsid w:val="00805224"/>
    <w:rsid w:val="008107CC"/>
    <w:rsid w:val="00814CE0"/>
    <w:rsid w:val="00822FBF"/>
    <w:rsid w:val="008244F8"/>
    <w:rsid w:val="00842515"/>
    <w:rsid w:val="00856F3E"/>
    <w:rsid w:val="008577C7"/>
    <w:rsid w:val="00872D7B"/>
    <w:rsid w:val="00876104"/>
    <w:rsid w:val="00876725"/>
    <w:rsid w:val="0088395A"/>
    <w:rsid w:val="00893F48"/>
    <w:rsid w:val="008A2B57"/>
    <w:rsid w:val="008B0B76"/>
    <w:rsid w:val="008B5EB4"/>
    <w:rsid w:val="008C2AE7"/>
    <w:rsid w:val="008D034B"/>
    <w:rsid w:val="008D16D1"/>
    <w:rsid w:val="008D2ADD"/>
    <w:rsid w:val="008D4E8E"/>
    <w:rsid w:val="008E4029"/>
    <w:rsid w:val="008F3AEE"/>
    <w:rsid w:val="00901224"/>
    <w:rsid w:val="0090145A"/>
    <w:rsid w:val="00901542"/>
    <w:rsid w:val="0090161C"/>
    <w:rsid w:val="00904C5D"/>
    <w:rsid w:val="00917270"/>
    <w:rsid w:val="00925A98"/>
    <w:rsid w:val="009325B8"/>
    <w:rsid w:val="009361BD"/>
    <w:rsid w:val="00947CD3"/>
    <w:rsid w:val="00956B9C"/>
    <w:rsid w:val="009625E4"/>
    <w:rsid w:val="00966A99"/>
    <w:rsid w:val="00974691"/>
    <w:rsid w:val="00980B39"/>
    <w:rsid w:val="0098118F"/>
    <w:rsid w:val="00993AB6"/>
    <w:rsid w:val="009D1E5B"/>
    <w:rsid w:val="009E48ED"/>
    <w:rsid w:val="009E5971"/>
    <w:rsid w:val="009E6013"/>
    <w:rsid w:val="009F5875"/>
    <w:rsid w:val="00A25ABD"/>
    <w:rsid w:val="00A267D3"/>
    <w:rsid w:val="00A50B17"/>
    <w:rsid w:val="00A50BF3"/>
    <w:rsid w:val="00A55104"/>
    <w:rsid w:val="00A61FB8"/>
    <w:rsid w:val="00A668E5"/>
    <w:rsid w:val="00A773E4"/>
    <w:rsid w:val="00A879F6"/>
    <w:rsid w:val="00A912BB"/>
    <w:rsid w:val="00A94CE0"/>
    <w:rsid w:val="00A96EB0"/>
    <w:rsid w:val="00AA078E"/>
    <w:rsid w:val="00AA3C0E"/>
    <w:rsid w:val="00AA73BE"/>
    <w:rsid w:val="00AC1068"/>
    <w:rsid w:val="00AC2F4B"/>
    <w:rsid w:val="00AC4DB3"/>
    <w:rsid w:val="00AC5853"/>
    <w:rsid w:val="00AD682C"/>
    <w:rsid w:val="00AD79F6"/>
    <w:rsid w:val="00AD7CB9"/>
    <w:rsid w:val="00AE1E73"/>
    <w:rsid w:val="00AE1E87"/>
    <w:rsid w:val="00AF280F"/>
    <w:rsid w:val="00B05668"/>
    <w:rsid w:val="00B133B7"/>
    <w:rsid w:val="00B137F2"/>
    <w:rsid w:val="00B1472C"/>
    <w:rsid w:val="00B16101"/>
    <w:rsid w:val="00B161DF"/>
    <w:rsid w:val="00B23C47"/>
    <w:rsid w:val="00B258D2"/>
    <w:rsid w:val="00B31AAC"/>
    <w:rsid w:val="00B31D2A"/>
    <w:rsid w:val="00B33C6E"/>
    <w:rsid w:val="00B44B4F"/>
    <w:rsid w:val="00B45582"/>
    <w:rsid w:val="00B5043D"/>
    <w:rsid w:val="00B758C0"/>
    <w:rsid w:val="00B7750E"/>
    <w:rsid w:val="00B869F9"/>
    <w:rsid w:val="00B90245"/>
    <w:rsid w:val="00B91689"/>
    <w:rsid w:val="00BA3D92"/>
    <w:rsid w:val="00BA429A"/>
    <w:rsid w:val="00BB5552"/>
    <w:rsid w:val="00BD5884"/>
    <w:rsid w:val="00BD5E54"/>
    <w:rsid w:val="00BF1CC6"/>
    <w:rsid w:val="00BF3B6B"/>
    <w:rsid w:val="00C15162"/>
    <w:rsid w:val="00C22F2D"/>
    <w:rsid w:val="00C266D3"/>
    <w:rsid w:val="00C308EF"/>
    <w:rsid w:val="00C62493"/>
    <w:rsid w:val="00C74497"/>
    <w:rsid w:val="00C74E52"/>
    <w:rsid w:val="00C76C53"/>
    <w:rsid w:val="00C8184B"/>
    <w:rsid w:val="00C82F7F"/>
    <w:rsid w:val="00C9200A"/>
    <w:rsid w:val="00CC02DB"/>
    <w:rsid w:val="00CD175F"/>
    <w:rsid w:val="00CD2081"/>
    <w:rsid w:val="00CD4449"/>
    <w:rsid w:val="00CE07B0"/>
    <w:rsid w:val="00CE475D"/>
    <w:rsid w:val="00CE5B65"/>
    <w:rsid w:val="00CF7B20"/>
    <w:rsid w:val="00D12465"/>
    <w:rsid w:val="00D240C0"/>
    <w:rsid w:val="00D4250B"/>
    <w:rsid w:val="00D43DF9"/>
    <w:rsid w:val="00D5521A"/>
    <w:rsid w:val="00D60335"/>
    <w:rsid w:val="00D844A9"/>
    <w:rsid w:val="00D86E0D"/>
    <w:rsid w:val="00D87FB2"/>
    <w:rsid w:val="00D91F46"/>
    <w:rsid w:val="00D95A5C"/>
    <w:rsid w:val="00DA584E"/>
    <w:rsid w:val="00DA72DA"/>
    <w:rsid w:val="00DC4AB9"/>
    <w:rsid w:val="00DE1570"/>
    <w:rsid w:val="00DF0C69"/>
    <w:rsid w:val="00DF4D34"/>
    <w:rsid w:val="00DF7ECB"/>
    <w:rsid w:val="00E0544D"/>
    <w:rsid w:val="00E118CD"/>
    <w:rsid w:val="00E11D10"/>
    <w:rsid w:val="00E174C7"/>
    <w:rsid w:val="00E240B7"/>
    <w:rsid w:val="00E27306"/>
    <w:rsid w:val="00E35A86"/>
    <w:rsid w:val="00E43592"/>
    <w:rsid w:val="00E506A8"/>
    <w:rsid w:val="00E63AD1"/>
    <w:rsid w:val="00E8157B"/>
    <w:rsid w:val="00E937E6"/>
    <w:rsid w:val="00E9429F"/>
    <w:rsid w:val="00E9669C"/>
    <w:rsid w:val="00E96C1C"/>
    <w:rsid w:val="00EB2534"/>
    <w:rsid w:val="00EB57C3"/>
    <w:rsid w:val="00EB5DDB"/>
    <w:rsid w:val="00EC1134"/>
    <w:rsid w:val="00EF3247"/>
    <w:rsid w:val="00EF719F"/>
    <w:rsid w:val="00F006A2"/>
    <w:rsid w:val="00F006B3"/>
    <w:rsid w:val="00F01866"/>
    <w:rsid w:val="00F11046"/>
    <w:rsid w:val="00F406FF"/>
    <w:rsid w:val="00F433B6"/>
    <w:rsid w:val="00F44B64"/>
    <w:rsid w:val="00F5698D"/>
    <w:rsid w:val="00F62880"/>
    <w:rsid w:val="00F62D20"/>
    <w:rsid w:val="00F72C46"/>
    <w:rsid w:val="00F8677A"/>
    <w:rsid w:val="00F9128B"/>
    <w:rsid w:val="00F9312D"/>
    <w:rsid w:val="00F9487B"/>
    <w:rsid w:val="00FA1D91"/>
    <w:rsid w:val="00FA4DE2"/>
    <w:rsid w:val="00FA5927"/>
    <w:rsid w:val="00FB00B0"/>
    <w:rsid w:val="00FB0F47"/>
    <w:rsid w:val="00FB5B4B"/>
    <w:rsid w:val="00FB7746"/>
    <w:rsid w:val="00FC1489"/>
    <w:rsid w:val="00FC41FE"/>
    <w:rsid w:val="00FE5AEE"/>
    <w:rsid w:val="00FF599F"/>
    <w:rsid w:val="00FF67C7"/>
    <w:rsid w:val="00FF7A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5D9FD9"/>
  <w15:chartTrackingRefBased/>
  <w15:docId w15:val="{57E381BE-5CA2-42F9-AC29-8D2A970BF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1C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B258D2"/>
    <w:rPr>
      <w:rFonts w:ascii="Calibri-Bold" w:hAnsi="Calibri-Bold" w:hint="default"/>
      <w:b/>
      <w:bCs/>
      <w:i w:val="0"/>
      <w:iCs w:val="0"/>
      <w:color w:val="299BC4"/>
      <w:sz w:val="36"/>
      <w:szCs w:val="36"/>
    </w:rPr>
  </w:style>
  <w:style w:type="character" w:customStyle="1" w:styleId="fontstyle21">
    <w:name w:val="fontstyle21"/>
    <w:basedOn w:val="a0"/>
    <w:rsid w:val="00B258D2"/>
    <w:rPr>
      <w:rFonts w:ascii="MyriadPro-Regular" w:hAnsi="MyriadPro-Regular" w:hint="default"/>
      <w:b w:val="0"/>
      <w:bCs w:val="0"/>
      <w:i w:val="0"/>
      <w:iCs w:val="0"/>
      <w:color w:val="242021"/>
      <w:sz w:val="22"/>
      <w:szCs w:val="22"/>
    </w:rPr>
  </w:style>
  <w:style w:type="character" w:customStyle="1" w:styleId="fontstyle31">
    <w:name w:val="fontstyle31"/>
    <w:basedOn w:val="a0"/>
    <w:rsid w:val="00B258D2"/>
    <w:rPr>
      <w:rFonts w:ascii="UB-Baskerville-Bold" w:hAnsi="UB-Baskerville-Bold" w:hint="default"/>
      <w:b/>
      <w:bCs/>
      <w:i w:val="0"/>
      <w:iCs w:val="0"/>
      <w:color w:val="01498F"/>
      <w:sz w:val="20"/>
      <w:szCs w:val="20"/>
    </w:rPr>
  </w:style>
  <w:style w:type="character" w:customStyle="1" w:styleId="fontstyle41">
    <w:name w:val="fontstyle41"/>
    <w:basedOn w:val="a0"/>
    <w:rsid w:val="00B258D2"/>
    <w:rPr>
      <w:rFonts w:ascii="Calibri" w:hAnsi="Calibri" w:hint="default"/>
      <w:b w:val="0"/>
      <w:bCs w:val="0"/>
      <w:i w:val="0"/>
      <w:iCs w:val="0"/>
      <w:color w:val="000000"/>
      <w:sz w:val="22"/>
      <w:szCs w:val="22"/>
    </w:rPr>
  </w:style>
  <w:style w:type="character" w:customStyle="1" w:styleId="fontstyle51">
    <w:name w:val="fontstyle51"/>
    <w:basedOn w:val="a0"/>
    <w:rsid w:val="00B258D2"/>
    <w:rPr>
      <w:rFonts w:ascii="SymbolMT" w:hAnsi="SymbolMT" w:hint="default"/>
      <w:b w:val="0"/>
      <w:bCs w:val="0"/>
      <w:i w:val="0"/>
      <w:iCs w:val="0"/>
      <w:color w:val="312E2F"/>
      <w:sz w:val="22"/>
      <w:szCs w:val="22"/>
    </w:rPr>
  </w:style>
  <w:style w:type="character" w:customStyle="1" w:styleId="fontstyle61">
    <w:name w:val="fontstyle61"/>
    <w:basedOn w:val="a0"/>
    <w:rsid w:val="00B258D2"/>
    <w:rPr>
      <w:rFonts w:ascii="ArialMT" w:hAnsi="ArialMT" w:hint="default"/>
      <w:b w:val="0"/>
      <w:bCs w:val="0"/>
      <w:i w:val="0"/>
      <w:iCs w:val="0"/>
      <w:color w:val="000000"/>
      <w:sz w:val="20"/>
      <w:szCs w:val="20"/>
    </w:rPr>
  </w:style>
  <w:style w:type="character" w:customStyle="1" w:styleId="fontstyle71">
    <w:name w:val="fontstyle71"/>
    <w:basedOn w:val="a0"/>
    <w:rsid w:val="00B258D2"/>
    <w:rPr>
      <w:rFonts w:ascii="Calibri-Italic" w:hAnsi="Calibri-Italic" w:hint="default"/>
      <w:b w:val="0"/>
      <w:bCs w:val="0"/>
      <w:i/>
      <w:iCs/>
      <w:color w:val="312E2F"/>
      <w:sz w:val="22"/>
      <w:szCs w:val="22"/>
    </w:rPr>
  </w:style>
  <w:style w:type="character" w:styleId="a3">
    <w:name w:val="annotation reference"/>
    <w:basedOn w:val="a0"/>
    <w:uiPriority w:val="99"/>
    <w:semiHidden/>
    <w:unhideWhenUsed/>
    <w:rsid w:val="009E48ED"/>
    <w:rPr>
      <w:sz w:val="16"/>
      <w:szCs w:val="16"/>
    </w:rPr>
  </w:style>
  <w:style w:type="paragraph" w:styleId="a4">
    <w:name w:val="annotation text"/>
    <w:basedOn w:val="a"/>
    <w:link w:val="Char"/>
    <w:uiPriority w:val="99"/>
    <w:semiHidden/>
    <w:unhideWhenUsed/>
    <w:rsid w:val="009E48ED"/>
    <w:pPr>
      <w:spacing w:line="240" w:lineRule="auto"/>
    </w:pPr>
    <w:rPr>
      <w:sz w:val="20"/>
      <w:szCs w:val="20"/>
    </w:rPr>
  </w:style>
  <w:style w:type="character" w:customStyle="1" w:styleId="Char">
    <w:name w:val="Κείμενο σχολίου Char"/>
    <w:basedOn w:val="a0"/>
    <w:link w:val="a4"/>
    <w:uiPriority w:val="99"/>
    <w:semiHidden/>
    <w:rsid w:val="009E48ED"/>
    <w:rPr>
      <w:sz w:val="20"/>
      <w:szCs w:val="20"/>
    </w:rPr>
  </w:style>
  <w:style w:type="paragraph" w:styleId="a5">
    <w:name w:val="annotation subject"/>
    <w:basedOn w:val="a4"/>
    <w:next w:val="a4"/>
    <w:link w:val="Char0"/>
    <w:uiPriority w:val="99"/>
    <w:semiHidden/>
    <w:unhideWhenUsed/>
    <w:rsid w:val="009E48ED"/>
    <w:rPr>
      <w:b/>
      <w:bCs/>
    </w:rPr>
  </w:style>
  <w:style w:type="character" w:customStyle="1" w:styleId="Char0">
    <w:name w:val="Θέμα σχολίου Char"/>
    <w:basedOn w:val="Char"/>
    <w:link w:val="a5"/>
    <w:uiPriority w:val="99"/>
    <w:semiHidden/>
    <w:rsid w:val="009E48ED"/>
    <w:rPr>
      <w:b/>
      <w:bCs/>
      <w:sz w:val="20"/>
      <w:szCs w:val="20"/>
    </w:rPr>
  </w:style>
  <w:style w:type="paragraph" w:styleId="a6">
    <w:name w:val="Balloon Text"/>
    <w:basedOn w:val="a"/>
    <w:link w:val="Char1"/>
    <w:uiPriority w:val="99"/>
    <w:semiHidden/>
    <w:unhideWhenUsed/>
    <w:rsid w:val="009E48ED"/>
    <w:pPr>
      <w:spacing w:after="0" w:line="240" w:lineRule="auto"/>
    </w:pPr>
    <w:rPr>
      <w:rFonts w:ascii="Segoe UI" w:hAnsi="Segoe UI" w:cs="Segoe UI"/>
      <w:sz w:val="18"/>
      <w:szCs w:val="18"/>
    </w:rPr>
  </w:style>
  <w:style w:type="character" w:customStyle="1" w:styleId="Char1">
    <w:name w:val="Κείμενο πλαισίου Char"/>
    <w:basedOn w:val="a0"/>
    <w:link w:val="a6"/>
    <w:uiPriority w:val="99"/>
    <w:semiHidden/>
    <w:rsid w:val="009E48ED"/>
    <w:rPr>
      <w:rFonts w:ascii="Segoe UI" w:hAnsi="Segoe UI" w:cs="Segoe UI"/>
      <w:sz w:val="18"/>
      <w:szCs w:val="18"/>
    </w:rPr>
  </w:style>
  <w:style w:type="paragraph" w:styleId="a7">
    <w:name w:val="List Paragraph"/>
    <w:basedOn w:val="a"/>
    <w:uiPriority w:val="34"/>
    <w:qFormat/>
    <w:rsid w:val="00303414"/>
    <w:pPr>
      <w:ind w:left="720"/>
      <w:contextualSpacing/>
    </w:pPr>
  </w:style>
  <w:style w:type="paragraph" w:styleId="a8">
    <w:name w:val="No Spacing"/>
    <w:link w:val="Char2"/>
    <w:uiPriority w:val="1"/>
    <w:qFormat/>
    <w:rsid w:val="00EC1134"/>
    <w:pPr>
      <w:spacing w:after="0" w:line="240" w:lineRule="auto"/>
    </w:pPr>
    <w:rPr>
      <w:rFonts w:eastAsiaTheme="minorEastAsia"/>
      <w:lang w:eastAsia="el-GR"/>
    </w:rPr>
  </w:style>
  <w:style w:type="character" w:customStyle="1" w:styleId="Char2">
    <w:name w:val="Χωρίς διάστιχο Char"/>
    <w:basedOn w:val="a0"/>
    <w:link w:val="a8"/>
    <w:uiPriority w:val="1"/>
    <w:rsid w:val="00EC1134"/>
    <w:rPr>
      <w:rFonts w:eastAsiaTheme="minorEastAsia"/>
      <w:lang w:eastAsia="el-GR"/>
    </w:rPr>
  </w:style>
  <w:style w:type="character" w:styleId="-">
    <w:name w:val="Hyperlink"/>
    <w:unhideWhenUsed/>
    <w:rsid w:val="00CD2081"/>
    <w:rPr>
      <w:color w:val="0563C1"/>
      <w:u w:val="single"/>
    </w:rPr>
  </w:style>
  <w:style w:type="paragraph" w:styleId="a9">
    <w:name w:val="Body Text"/>
    <w:basedOn w:val="a"/>
    <w:link w:val="Char3"/>
    <w:unhideWhenUsed/>
    <w:rsid w:val="00CD2081"/>
    <w:pPr>
      <w:spacing w:after="0" w:line="240" w:lineRule="auto"/>
      <w:jc w:val="both"/>
    </w:pPr>
    <w:rPr>
      <w:rFonts w:ascii="Times New Roman" w:eastAsia="Times New Roman" w:hAnsi="Times New Roman" w:cs="Times New Roman"/>
      <w:sz w:val="24"/>
      <w:szCs w:val="20"/>
      <w:lang w:eastAsia="el-GR"/>
    </w:rPr>
  </w:style>
  <w:style w:type="character" w:customStyle="1" w:styleId="Char3">
    <w:name w:val="Σώμα κειμένου Char"/>
    <w:basedOn w:val="a0"/>
    <w:link w:val="a9"/>
    <w:rsid w:val="00CD2081"/>
    <w:rPr>
      <w:rFonts w:ascii="Times New Roman" w:eastAsia="Times New Roman" w:hAnsi="Times New Roman" w:cs="Times New Roman"/>
      <w:sz w:val="24"/>
      <w:szCs w:val="20"/>
      <w:lang w:eastAsia="el-GR"/>
    </w:rPr>
  </w:style>
  <w:style w:type="table" w:styleId="aa">
    <w:name w:val="Table Grid"/>
    <w:basedOn w:val="a1"/>
    <w:uiPriority w:val="39"/>
    <w:rsid w:val="00620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4"/>
    <w:uiPriority w:val="99"/>
    <w:unhideWhenUsed/>
    <w:rsid w:val="00C8184B"/>
    <w:pPr>
      <w:tabs>
        <w:tab w:val="center" w:pos="4153"/>
        <w:tab w:val="right" w:pos="8306"/>
      </w:tabs>
      <w:spacing w:after="0" w:line="240" w:lineRule="auto"/>
    </w:pPr>
  </w:style>
  <w:style w:type="character" w:customStyle="1" w:styleId="Char4">
    <w:name w:val="Κεφαλίδα Char"/>
    <w:basedOn w:val="a0"/>
    <w:link w:val="ab"/>
    <w:uiPriority w:val="99"/>
    <w:rsid w:val="00C8184B"/>
  </w:style>
  <w:style w:type="paragraph" w:styleId="ac">
    <w:name w:val="footer"/>
    <w:basedOn w:val="a"/>
    <w:link w:val="Char5"/>
    <w:uiPriority w:val="99"/>
    <w:unhideWhenUsed/>
    <w:rsid w:val="00C8184B"/>
    <w:pPr>
      <w:tabs>
        <w:tab w:val="center" w:pos="4153"/>
        <w:tab w:val="right" w:pos="8306"/>
      </w:tabs>
      <w:spacing w:after="0" w:line="240" w:lineRule="auto"/>
    </w:pPr>
  </w:style>
  <w:style w:type="character" w:customStyle="1" w:styleId="Char5">
    <w:name w:val="Υποσέλιδο Char"/>
    <w:basedOn w:val="a0"/>
    <w:link w:val="ac"/>
    <w:uiPriority w:val="99"/>
    <w:rsid w:val="00C8184B"/>
  </w:style>
  <w:style w:type="character" w:styleId="ad">
    <w:name w:val="Strong"/>
    <w:basedOn w:val="a0"/>
    <w:uiPriority w:val="22"/>
    <w:qFormat/>
    <w:rsid w:val="00184F42"/>
    <w:rPr>
      <w:b/>
      <w:bCs/>
    </w:rPr>
  </w:style>
  <w:style w:type="character" w:customStyle="1" w:styleId="markedcontent">
    <w:name w:val="markedcontent"/>
    <w:basedOn w:val="a0"/>
    <w:rsid w:val="00184F42"/>
  </w:style>
  <w:style w:type="paragraph" w:customStyle="1" w:styleId="Default">
    <w:name w:val="Default"/>
    <w:uiPriority w:val="99"/>
    <w:rsid w:val="007965A8"/>
    <w:pPr>
      <w:autoSpaceDE w:val="0"/>
      <w:autoSpaceDN w:val="0"/>
      <w:adjustRightInd w:val="0"/>
      <w:spacing w:after="0" w:line="240" w:lineRule="auto"/>
    </w:pPr>
    <w:rPr>
      <w:rFonts w:ascii="Arial" w:eastAsia="Calibri" w:hAnsi="Arial" w:cs="Arial"/>
      <w:color w:val="000000"/>
      <w:sz w:val="24"/>
      <w:szCs w:val="24"/>
    </w:rPr>
  </w:style>
  <w:style w:type="paragraph" w:styleId="ae">
    <w:name w:val="Revision"/>
    <w:hidden/>
    <w:uiPriority w:val="99"/>
    <w:semiHidden/>
    <w:rsid w:val="007C1F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74867">
      <w:bodyDiv w:val="1"/>
      <w:marLeft w:val="0"/>
      <w:marRight w:val="0"/>
      <w:marTop w:val="0"/>
      <w:marBottom w:val="0"/>
      <w:divBdr>
        <w:top w:val="none" w:sz="0" w:space="0" w:color="auto"/>
        <w:left w:val="none" w:sz="0" w:space="0" w:color="auto"/>
        <w:bottom w:val="none" w:sz="0" w:space="0" w:color="auto"/>
        <w:right w:val="none" w:sz="0" w:space="0" w:color="auto"/>
      </w:divBdr>
    </w:div>
    <w:div w:id="233394337">
      <w:bodyDiv w:val="1"/>
      <w:marLeft w:val="0"/>
      <w:marRight w:val="0"/>
      <w:marTop w:val="0"/>
      <w:marBottom w:val="0"/>
      <w:divBdr>
        <w:top w:val="none" w:sz="0" w:space="0" w:color="auto"/>
        <w:left w:val="none" w:sz="0" w:space="0" w:color="auto"/>
        <w:bottom w:val="none" w:sz="0" w:space="0" w:color="auto"/>
        <w:right w:val="none" w:sz="0" w:space="0" w:color="auto"/>
      </w:divBdr>
    </w:div>
    <w:div w:id="908267287">
      <w:bodyDiv w:val="1"/>
      <w:marLeft w:val="0"/>
      <w:marRight w:val="0"/>
      <w:marTop w:val="0"/>
      <w:marBottom w:val="0"/>
      <w:divBdr>
        <w:top w:val="none" w:sz="0" w:space="0" w:color="auto"/>
        <w:left w:val="none" w:sz="0" w:space="0" w:color="auto"/>
        <w:bottom w:val="none" w:sz="0" w:space="0" w:color="auto"/>
        <w:right w:val="none" w:sz="0" w:space="0" w:color="auto"/>
      </w:divBdr>
    </w:div>
    <w:div w:id="926884482">
      <w:bodyDiv w:val="1"/>
      <w:marLeft w:val="0"/>
      <w:marRight w:val="0"/>
      <w:marTop w:val="0"/>
      <w:marBottom w:val="0"/>
      <w:divBdr>
        <w:top w:val="none" w:sz="0" w:space="0" w:color="auto"/>
        <w:left w:val="none" w:sz="0" w:space="0" w:color="auto"/>
        <w:bottom w:val="none" w:sz="0" w:space="0" w:color="auto"/>
        <w:right w:val="none" w:sz="0" w:space="0" w:color="auto"/>
      </w:divBdr>
    </w:div>
    <w:div w:id="1062678064">
      <w:bodyDiv w:val="1"/>
      <w:marLeft w:val="0"/>
      <w:marRight w:val="0"/>
      <w:marTop w:val="0"/>
      <w:marBottom w:val="0"/>
      <w:divBdr>
        <w:top w:val="none" w:sz="0" w:space="0" w:color="auto"/>
        <w:left w:val="none" w:sz="0" w:space="0" w:color="auto"/>
        <w:bottom w:val="none" w:sz="0" w:space="0" w:color="auto"/>
        <w:right w:val="none" w:sz="0" w:space="0" w:color="auto"/>
      </w:divBdr>
    </w:div>
    <w:div w:id="1330014818">
      <w:bodyDiv w:val="1"/>
      <w:marLeft w:val="0"/>
      <w:marRight w:val="0"/>
      <w:marTop w:val="0"/>
      <w:marBottom w:val="0"/>
      <w:divBdr>
        <w:top w:val="none" w:sz="0" w:space="0" w:color="auto"/>
        <w:left w:val="none" w:sz="0" w:space="0" w:color="auto"/>
        <w:bottom w:val="none" w:sz="0" w:space="0" w:color="auto"/>
        <w:right w:val="none" w:sz="0" w:space="0" w:color="auto"/>
      </w:divBdr>
    </w:div>
    <w:div w:id="1658538542">
      <w:bodyDiv w:val="1"/>
      <w:marLeft w:val="0"/>
      <w:marRight w:val="0"/>
      <w:marTop w:val="0"/>
      <w:marBottom w:val="0"/>
      <w:divBdr>
        <w:top w:val="none" w:sz="0" w:space="0" w:color="auto"/>
        <w:left w:val="none" w:sz="0" w:space="0" w:color="auto"/>
        <w:bottom w:val="none" w:sz="0" w:space="0" w:color="auto"/>
        <w:right w:val="none" w:sz="0" w:space="0" w:color="auto"/>
      </w:divBdr>
    </w:div>
    <w:div w:id="1704944433">
      <w:bodyDiv w:val="1"/>
      <w:marLeft w:val="0"/>
      <w:marRight w:val="0"/>
      <w:marTop w:val="0"/>
      <w:marBottom w:val="0"/>
      <w:divBdr>
        <w:top w:val="none" w:sz="0" w:space="0" w:color="auto"/>
        <w:left w:val="none" w:sz="0" w:space="0" w:color="auto"/>
        <w:bottom w:val="none" w:sz="0" w:space="0" w:color="auto"/>
        <w:right w:val="none" w:sz="0" w:space="0" w:color="auto"/>
      </w:divBdr>
    </w:div>
    <w:div w:id="1775901473">
      <w:bodyDiv w:val="1"/>
      <w:marLeft w:val="0"/>
      <w:marRight w:val="0"/>
      <w:marTop w:val="0"/>
      <w:marBottom w:val="0"/>
      <w:divBdr>
        <w:top w:val="none" w:sz="0" w:space="0" w:color="auto"/>
        <w:left w:val="none" w:sz="0" w:space="0" w:color="auto"/>
        <w:bottom w:val="none" w:sz="0" w:space="0" w:color="auto"/>
        <w:right w:val="none" w:sz="0" w:space="0" w:color="auto"/>
      </w:divBdr>
    </w:div>
    <w:div w:id="1892688961">
      <w:bodyDiv w:val="1"/>
      <w:marLeft w:val="0"/>
      <w:marRight w:val="0"/>
      <w:marTop w:val="0"/>
      <w:marBottom w:val="0"/>
      <w:divBdr>
        <w:top w:val="none" w:sz="0" w:space="0" w:color="auto"/>
        <w:left w:val="none" w:sz="0" w:space="0" w:color="auto"/>
        <w:bottom w:val="none" w:sz="0" w:space="0" w:color="auto"/>
        <w:right w:val="none" w:sz="0" w:space="0" w:color="auto"/>
      </w:divBdr>
    </w:div>
    <w:div w:id="2002000711">
      <w:bodyDiv w:val="1"/>
      <w:marLeft w:val="0"/>
      <w:marRight w:val="0"/>
      <w:marTop w:val="0"/>
      <w:marBottom w:val="0"/>
      <w:divBdr>
        <w:top w:val="none" w:sz="0" w:space="0" w:color="auto"/>
        <w:left w:val="none" w:sz="0" w:space="0" w:color="auto"/>
        <w:bottom w:val="none" w:sz="0" w:space="0" w:color="auto"/>
        <w:right w:val="none" w:sz="0" w:space="0" w:color="auto"/>
      </w:divBdr>
    </w:div>
    <w:div w:id="2047869642">
      <w:bodyDiv w:val="1"/>
      <w:marLeft w:val="0"/>
      <w:marRight w:val="0"/>
      <w:marTop w:val="0"/>
      <w:marBottom w:val="0"/>
      <w:divBdr>
        <w:top w:val="none" w:sz="0" w:space="0" w:color="auto"/>
        <w:left w:val="none" w:sz="0" w:space="0" w:color="auto"/>
        <w:bottom w:val="none" w:sz="0" w:space="0" w:color="auto"/>
        <w:right w:val="none" w:sz="0" w:space="0" w:color="auto"/>
      </w:divBdr>
    </w:div>
    <w:div w:id="214723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uth.gr/panepistimio/thesmika/epitropi-deontologias" TargetMode="External"/><Relationship Id="rId4" Type="http://schemas.openxmlformats.org/officeDocument/2006/relationships/settings" Target="settings.xml"/><Relationship Id="rId9" Type="http://schemas.openxmlformats.org/officeDocument/2006/relationships/hyperlink" Target="mailto:..............@uth.g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026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3199</Words>
  <Characters>17279</Characters>
  <Application>Microsoft Office Word</Application>
  <DocSecurity>0</DocSecurity>
  <Lines>143</Lines>
  <Paragraphs>40</Paragraphs>
  <ScaleCrop>false</ScaleCrop>
  <HeadingPairs>
    <vt:vector size="2" baseType="variant">
      <vt:variant>
        <vt:lpstr>Τίτλος</vt:lpstr>
      </vt:variant>
      <vt:variant>
        <vt:i4>1</vt:i4>
      </vt:variant>
    </vt:vector>
  </HeadingPairs>
  <TitlesOfParts>
    <vt:vector size="1" baseType="lpstr">
      <vt:lpstr>ΕΣΩΤΕΡΙΚΟΣ ΚΑΝΟΝΙΣΜΟΣ ΛΕΙΤΟΥΡΓΙΑΣ</vt:lpstr>
    </vt:vector>
  </TitlesOfParts>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ΕΣΩΤΕΡΙΚΟΣ ΚΑΝΟΝΙΣΜΟΣ ΛΕΙΤΟΥΡΓΙΑΣ</dc:title>
  <dc:subject>ΤΜΗΜΑ ……………………………………</dc:subject>
  <dc:creator>TSIRONI ELNI</dc:creator>
  <cp:keywords/>
  <dc:description/>
  <cp:lastModifiedBy>ANASTASIOU MARIA</cp:lastModifiedBy>
  <cp:revision>4</cp:revision>
  <dcterms:created xsi:type="dcterms:W3CDTF">2026-04-30T07:34:00Z</dcterms:created>
  <dcterms:modified xsi:type="dcterms:W3CDTF">2026-05-26T05:44:00Z</dcterms:modified>
</cp:coreProperties>
</file>