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542EE7" w14:textId="0DDDEA21" w:rsidR="00B53B29" w:rsidRDefault="00B53B29" w:rsidP="00F428BF">
      <w:pPr>
        <w:spacing w:line="360" w:lineRule="auto"/>
        <w:jc w:val="center"/>
        <w:rPr>
          <w:b/>
          <w:bCs/>
          <w:color w:val="FF0000"/>
          <w:sz w:val="44"/>
          <w:szCs w:val="44"/>
        </w:rPr>
      </w:pPr>
      <w:r w:rsidRPr="00B53B29">
        <w:rPr>
          <w:rFonts w:ascii="Times New Roman" w:eastAsia="Times New Roman" w:hAnsi="Times New Roman" w:cs="Times New Roman"/>
          <w:noProof/>
          <w:sz w:val="24"/>
          <w:szCs w:val="24"/>
          <w:lang w:eastAsia="el-GR"/>
        </w:rPr>
        <w:drawing>
          <wp:inline distT="0" distB="0" distL="0" distR="0" wp14:anchorId="510A0378" wp14:editId="7861FCA4">
            <wp:extent cx="1934870" cy="1285336"/>
            <wp:effectExtent l="0" t="0" r="825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65426" cy="1305634"/>
                    </a:xfrm>
                    <a:prstGeom prst="rect">
                      <a:avLst/>
                    </a:prstGeom>
                    <a:noFill/>
                    <a:ln>
                      <a:noFill/>
                    </a:ln>
                  </pic:spPr>
                </pic:pic>
              </a:graphicData>
            </a:graphic>
          </wp:inline>
        </w:drawing>
      </w:r>
    </w:p>
    <w:p w14:paraId="3A14D8EC" w14:textId="729A73AA" w:rsidR="008455A7" w:rsidRPr="002D6C8B" w:rsidRDefault="008455A7" w:rsidP="00F428BF">
      <w:pPr>
        <w:spacing w:line="360" w:lineRule="auto"/>
        <w:jc w:val="center"/>
        <w:rPr>
          <w:rFonts w:ascii="Cambria" w:hAnsi="Cambria"/>
          <w:b/>
          <w:bCs/>
          <w:sz w:val="40"/>
          <w:szCs w:val="40"/>
        </w:rPr>
      </w:pPr>
      <w:r w:rsidRPr="002D6C8B">
        <w:rPr>
          <w:rFonts w:ascii="Cambria" w:hAnsi="Cambria"/>
          <w:b/>
          <w:bCs/>
          <w:sz w:val="40"/>
          <w:szCs w:val="40"/>
        </w:rPr>
        <w:t>ΕΣΩΤΕΡΙΚΟΣ ΚΑΝΟΝΙΣΜΟΣ</w:t>
      </w:r>
    </w:p>
    <w:p w14:paraId="7882E8A5" w14:textId="63EF9CB6" w:rsidR="003D7C71" w:rsidRPr="00A231A3" w:rsidRDefault="003D7C71" w:rsidP="00AF077A">
      <w:pPr>
        <w:spacing w:line="360" w:lineRule="auto"/>
        <w:rPr>
          <w:rFonts w:ascii="Cambria" w:hAnsi="Cambria"/>
          <w:b/>
          <w:bCs/>
          <w:sz w:val="24"/>
          <w:szCs w:val="24"/>
        </w:rPr>
      </w:pPr>
      <w:r w:rsidRPr="00A231A3">
        <w:rPr>
          <w:rFonts w:ascii="Cambria" w:hAnsi="Cambria"/>
          <w:b/>
          <w:bCs/>
          <w:sz w:val="24"/>
          <w:szCs w:val="24"/>
        </w:rPr>
        <w:t>Άρθρο 1</w:t>
      </w:r>
      <w:r w:rsidR="00AF077A" w:rsidRPr="00A231A3">
        <w:rPr>
          <w:rFonts w:ascii="Cambria" w:hAnsi="Cambria"/>
          <w:b/>
          <w:bCs/>
          <w:sz w:val="24"/>
          <w:szCs w:val="24"/>
        </w:rPr>
        <w:t xml:space="preserve"> - </w:t>
      </w:r>
      <w:r w:rsidRPr="00A231A3">
        <w:rPr>
          <w:rFonts w:ascii="Cambria" w:hAnsi="Cambria"/>
          <w:b/>
          <w:bCs/>
          <w:sz w:val="24"/>
          <w:szCs w:val="24"/>
        </w:rPr>
        <w:t xml:space="preserve"> Ίδρυση</w:t>
      </w:r>
    </w:p>
    <w:p w14:paraId="35BF4EEC" w14:textId="51160CA0" w:rsidR="003D7C71" w:rsidRPr="00A231A3" w:rsidRDefault="003D7C71" w:rsidP="001041ED">
      <w:pPr>
        <w:spacing w:line="360" w:lineRule="auto"/>
        <w:jc w:val="both"/>
        <w:rPr>
          <w:rFonts w:ascii="Cambria" w:hAnsi="Cambria"/>
          <w:sz w:val="24"/>
          <w:szCs w:val="24"/>
        </w:rPr>
      </w:pPr>
      <w:r w:rsidRPr="00A231A3">
        <w:rPr>
          <w:rFonts w:ascii="Cambria" w:hAnsi="Cambria"/>
          <w:sz w:val="24"/>
          <w:szCs w:val="24"/>
        </w:rPr>
        <w:t>Ιδρύεται στο Τμήμα ………</w:t>
      </w:r>
      <w:r w:rsidR="00A231A3">
        <w:rPr>
          <w:rFonts w:ascii="Cambria" w:hAnsi="Cambria"/>
          <w:sz w:val="24"/>
          <w:szCs w:val="24"/>
        </w:rPr>
        <w:t>…………………….</w:t>
      </w:r>
      <w:r w:rsidRPr="00A231A3">
        <w:rPr>
          <w:rFonts w:ascii="Cambria" w:hAnsi="Cambria"/>
          <w:sz w:val="24"/>
          <w:szCs w:val="24"/>
        </w:rPr>
        <w:t>…. της Σχολής …………</w:t>
      </w:r>
      <w:r w:rsidR="00A231A3">
        <w:rPr>
          <w:rFonts w:ascii="Cambria" w:hAnsi="Cambria"/>
          <w:sz w:val="24"/>
          <w:szCs w:val="24"/>
        </w:rPr>
        <w:t>……………..</w:t>
      </w:r>
      <w:r w:rsidRPr="00A231A3">
        <w:rPr>
          <w:rFonts w:ascii="Cambria" w:hAnsi="Cambria"/>
          <w:sz w:val="24"/>
          <w:szCs w:val="24"/>
        </w:rPr>
        <w:t>………… του Πανεπιστημίου Θεσσαλίας</w:t>
      </w:r>
      <w:r w:rsidR="00942758" w:rsidRPr="00A231A3">
        <w:rPr>
          <w:rFonts w:ascii="Cambria" w:hAnsi="Cambria"/>
          <w:sz w:val="24"/>
          <w:szCs w:val="24"/>
        </w:rPr>
        <w:t xml:space="preserve"> (εφεξής: </w:t>
      </w:r>
      <w:bookmarkStart w:id="0" w:name="_Hlk129338676"/>
      <w:r w:rsidR="00942758" w:rsidRPr="00A231A3">
        <w:rPr>
          <w:rFonts w:ascii="Cambria" w:hAnsi="Cambria"/>
          <w:sz w:val="24"/>
          <w:szCs w:val="24"/>
        </w:rPr>
        <w:t>«Π.Θ.»</w:t>
      </w:r>
      <w:bookmarkEnd w:id="0"/>
      <w:r w:rsidR="00942758" w:rsidRPr="00A231A3">
        <w:rPr>
          <w:rFonts w:ascii="Cambria" w:hAnsi="Cambria"/>
          <w:sz w:val="24"/>
          <w:szCs w:val="24"/>
        </w:rPr>
        <w:t>)</w:t>
      </w:r>
      <w:r w:rsidRPr="00A231A3">
        <w:rPr>
          <w:rFonts w:ascii="Cambria" w:hAnsi="Cambria"/>
          <w:sz w:val="24"/>
          <w:szCs w:val="24"/>
        </w:rPr>
        <w:t xml:space="preserve">, Ερευνητικό Εργαστήριο </w:t>
      </w:r>
      <w:r w:rsidR="00942758" w:rsidRPr="00A231A3">
        <w:rPr>
          <w:rFonts w:ascii="Cambria" w:hAnsi="Cambria"/>
          <w:sz w:val="24"/>
          <w:szCs w:val="24"/>
        </w:rPr>
        <w:t xml:space="preserve">(εφεξής: «Εργαστήριο»), </w:t>
      </w:r>
      <w:r w:rsidRPr="00A231A3">
        <w:rPr>
          <w:rFonts w:ascii="Cambria" w:hAnsi="Cambria"/>
          <w:sz w:val="24"/>
          <w:szCs w:val="24"/>
        </w:rPr>
        <w:t>με τίτλο «…………</w:t>
      </w:r>
      <w:r w:rsidR="001041ED" w:rsidRPr="00A231A3">
        <w:rPr>
          <w:rFonts w:ascii="Cambria" w:hAnsi="Cambria"/>
          <w:sz w:val="24"/>
          <w:szCs w:val="24"/>
        </w:rPr>
        <w:t>…</w:t>
      </w:r>
      <w:r w:rsidR="00A231A3">
        <w:rPr>
          <w:rFonts w:ascii="Cambria" w:hAnsi="Cambria"/>
          <w:sz w:val="24"/>
          <w:szCs w:val="24"/>
        </w:rPr>
        <w:t>………</w:t>
      </w:r>
      <w:r w:rsidR="001041ED" w:rsidRPr="00A231A3">
        <w:rPr>
          <w:rFonts w:ascii="Cambria" w:hAnsi="Cambria"/>
          <w:sz w:val="24"/>
          <w:szCs w:val="24"/>
        </w:rPr>
        <w:t>………..</w:t>
      </w:r>
      <w:r w:rsidRPr="00A231A3">
        <w:rPr>
          <w:rFonts w:ascii="Cambria" w:hAnsi="Cambria"/>
          <w:sz w:val="24"/>
          <w:szCs w:val="24"/>
        </w:rPr>
        <w:t>…</w:t>
      </w:r>
      <w:r w:rsidR="00FD6E8F">
        <w:rPr>
          <w:rFonts w:ascii="Cambria" w:hAnsi="Cambria"/>
          <w:sz w:val="24"/>
          <w:szCs w:val="24"/>
        </w:rPr>
        <w:t>…….</w:t>
      </w:r>
      <w:r w:rsidRPr="00A231A3">
        <w:rPr>
          <w:rFonts w:ascii="Cambria" w:hAnsi="Cambria"/>
          <w:sz w:val="24"/>
          <w:szCs w:val="24"/>
        </w:rPr>
        <w:t>…………….», διεθνής ονομασία «…………………</w:t>
      </w:r>
      <w:r w:rsidR="00A231A3">
        <w:rPr>
          <w:rFonts w:ascii="Cambria" w:hAnsi="Cambria"/>
          <w:sz w:val="24"/>
          <w:szCs w:val="24"/>
        </w:rPr>
        <w:t>……</w:t>
      </w:r>
      <w:r w:rsidRPr="00A231A3">
        <w:rPr>
          <w:rFonts w:ascii="Cambria" w:hAnsi="Cambria"/>
          <w:sz w:val="24"/>
          <w:szCs w:val="24"/>
        </w:rPr>
        <w:t>………» και διακριτικό τίτλο «…………</w:t>
      </w:r>
      <w:r w:rsidR="00A231A3">
        <w:rPr>
          <w:rFonts w:ascii="Cambria" w:hAnsi="Cambria"/>
          <w:sz w:val="24"/>
          <w:szCs w:val="24"/>
        </w:rPr>
        <w:t>……..</w:t>
      </w:r>
      <w:r w:rsidRPr="00A231A3">
        <w:rPr>
          <w:rFonts w:ascii="Cambria" w:hAnsi="Cambria"/>
          <w:sz w:val="24"/>
          <w:szCs w:val="24"/>
        </w:rPr>
        <w:t>…</w:t>
      </w:r>
      <w:r w:rsidR="00FD6E8F">
        <w:rPr>
          <w:rFonts w:ascii="Cambria" w:hAnsi="Cambria"/>
          <w:sz w:val="24"/>
          <w:szCs w:val="24"/>
        </w:rPr>
        <w:t>…..</w:t>
      </w:r>
      <w:r w:rsidRPr="00A231A3">
        <w:rPr>
          <w:rFonts w:ascii="Cambria" w:hAnsi="Cambria"/>
          <w:sz w:val="24"/>
          <w:szCs w:val="24"/>
        </w:rPr>
        <w:t>………», με σκοπό την εξυπηρέτηση των διδακτικών και ερευνητικών αναγκών στα γνωστικά αντικείμενα ……………………………………………….., όπως αυτά αναλύονται στο άρθρο 3 του παρόντος.</w:t>
      </w:r>
    </w:p>
    <w:p w14:paraId="41E95C9F" w14:textId="322808CA" w:rsidR="003D7C71" w:rsidRPr="00A231A3" w:rsidRDefault="003D7C71" w:rsidP="00AF077A">
      <w:pPr>
        <w:spacing w:line="360" w:lineRule="auto"/>
        <w:rPr>
          <w:rFonts w:ascii="Cambria" w:hAnsi="Cambria"/>
          <w:b/>
          <w:bCs/>
          <w:sz w:val="24"/>
          <w:szCs w:val="24"/>
        </w:rPr>
      </w:pPr>
      <w:r w:rsidRPr="00A231A3">
        <w:rPr>
          <w:rFonts w:ascii="Cambria" w:hAnsi="Cambria"/>
          <w:b/>
          <w:bCs/>
          <w:sz w:val="24"/>
          <w:szCs w:val="24"/>
        </w:rPr>
        <w:t>Άρθρο 2</w:t>
      </w:r>
      <w:r w:rsidR="00AF077A" w:rsidRPr="00A231A3">
        <w:rPr>
          <w:rFonts w:ascii="Cambria" w:hAnsi="Cambria"/>
          <w:b/>
          <w:bCs/>
          <w:sz w:val="24"/>
          <w:szCs w:val="24"/>
        </w:rPr>
        <w:t xml:space="preserve"> - </w:t>
      </w:r>
      <w:r w:rsidRPr="00A231A3">
        <w:rPr>
          <w:rFonts w:ascii="Cambria" w:hAnsi="Cambria"/>
          <w:b/>
          <w:bCs/>
          <w:sz w:val="24"/>
          <w:szCs w:val="24"/>
        </w:rPr>
        <w:t xml:space="preserve">Εσωτερικός </w:t>
      </w:r>
      <w:r w:rsidR="004A6D51" w:rsidRPr="00A231A3">
        <w:rPr>
          <w:rFonts w:ascii="Cambria" w:hAnsi="Cambria"/>
          <w:b/>
          <w:bCs/>
          <w:sz w:val="24"/>
          <w:szCs w:val="24"/>
        </w:rPr>
        <w:t>Κ</w:t>
      </w:r>
      <w:r w:rsidRPr="00A231A3">
        <w:rPr>
          <w:rFonts w:ascii="Cambria" w:hAnsi="Cambria"/>
          <w:b/>
          <w:bCs/>
          <w:sz w:val="24"/>
          <w:szCs w:val="24"/>
        </w:rPr>
        <w:t>ανονισμός</w:t>
      </w:r>
    </w:p>
    <w:p w14:paraId="5D9CC411" w14:textId="2F353D9E" w:rsidR="006C5CE9" w:rsidRPr="00A231A3" w:rsidRDefault="003D7C71" w:rsidP="001041ED">
      <w:pPr>
        <w:spacing w:line="360" w:lineRule="auto"/>
        <w:jc w:val="both"/>
        <w:rPr>
          <w:rFonts w:ascii="Cambria" w:hAnsi="Cambria"/>
          <w:sz w:val="24"/>
          <w:szCs w:val="24"/>
        </w:rPr>
      </w:pPr>
      <w:r w:rsidRPr="00A231A3">
        <w:rPr>
          <w:rFonts w:ascii="Cambria" w:hAnsi="Cambria"/>
          <w:sz w:val="24"/>
          <w:szCs w:val="24"/>
        </w:rPr>
        <w:t xml:space="preserve">Ο </w:t>
      </w:r>
      <w:r w:rsidR="004A6D51" w:rsidRPr="00A231A3">
        <w:rPr>
          <w:rFonts w:ascii="Cambria" w:hAnsi="Cambria"/>
          <w:sz w:val="24"/>
          <w:szCs w:val="24"/>
        </w:rPr>
        <w:t>Ε</w:t>
      </w:r>
      <w:r w:rsidRPr="00A231A3">
        <w:rPr>
          <w:rFonts w:ascii="Cambria" w:hAnsi="Cambria"/>
          <w:sz w:val="24"/>
          <w:szCs w:val="24"/>
        </w:rPr>
        <w:t xml:space="preserve">σωτερικός </w:t>
      </w:r>
      <w:r w:rsidR="004A6D51" w:rsidRPr="00A231A3">
        <w:rPr>
          <w:rFonts w:ascii="Cambria" w:hAnsi="Cambria"/>
          <w:sz w:val="24"/>
          <w:szCs w:val="24"/>
        </w:rPr>
        <w:t>Κ</w:t>
      </w:r>
      <w:r w:rsidRPr="00A231A3">
        <w:rPr>
          <w:rFonts w:ascii="Cambria" w:hAnsi="Cambria"/>
          <w:sz w:val="24"/>
          <w:szCs w:val="24"/>
        </w:rPr>
        <w:t xml:space="preserve">ανονισμός του ιδρυόμενου με το προηγούμενο άρθρο </w:t>
      </w:r>
      <w:r w:rsidR="00942758" w:rsidRPr="00A231A3">
        <w:rPr>
          <w:rFonts w:ascii="Cambria" w:hAnsi="Cambria"/>
          <w:sz w:val="24"/>
          <w:szCs w:val="24"/>
        </w:rPr>
        <w:t>«</w:t>
      </w:r>
      <w:r w:rsidR="004A6D51" w:rsidRPr="00A231A3">
        <w:rPr>
          <w:rFonts w:ascii="Cambria" w:hAnsi="Cambria"/>
          <w:sz w:val="24"/>
          <w:szCs w:val="24"/>
        </w:rPr>
        <w:t>Ε</w:t>
      </w:r>
      <w:r w:rsidRPr="00A231A3">
        <w:rPr>
          <w:rFonts w:ascii="Cambria" w:hAnsi="Cambria"/>
          <w:sz w:val="24"/>
          <w:szCs w:val="24"/>
        </w:rPr>
        <w:t>ργαστηρίου</w:t>
      </w:r>
      <w:r w:rsidR="00942758" w:rsidRPr="00A231A3">
        <w:rPr>
          <w:rFonts w:ascii="Cambria" w:hAnsi="Cambria"/>
          <w:sz w:val="24"/>
          <w:szCs w:val="24"/>
        </w:rPr>
        <w:t>»</w:t>
      </w:r>
      <w:r w:rsidR="004A6D51" w:rsidRPr="00A231A3">
        <w:rPr>
          <w:rFonts w:ascii="Cambria" w:hAnsi="Cambria"/>
          <w:sz w:val="24"/>
          <w:szCs w:val="24"/>
        </w:rPr>
        <w:t>,</w:t>
      </w:r>
      <w:r w:rsidRPr="00A231A3">
        <w:rPr>
          <w:rFonts w:ascii="Cambria" w:hAnsi="Cambria"/>
          <w:sz w:val="24"/>
          <w:szCs w:val="24"/>
        </w:rPr>
        <w:t xml:space="preserve"> </w:t>
      </w:r>
      <w:r w:rsidR="004A6D51" w:rsidRPr="00A231A3">
        <w:rPr>
          <w:rFonts w:ascii="Cambria" w:hAnsi="Cambria"/>
          <w:sz w:val="24"/>
          <w:szCs w:val="24"/>
        </w:rPr>
        <w:t xml:space="preserve">το οποίο αποτελεί ακαδημαϊκή μονάδα του </w:t>
      </w:r>
      <w:r w:rsidR="00942758" w:rsidRPr="00A231A3">
        <w:rPr>
          <w:rFonts w:ascii="Cambria" w:hAnsi="Cambria"/>
          <w:sz w:val="24"/>
          <w:szCs w:val="24"/>
        </w:rPr>
        <w:t>«</w:t>
      </w:r>
      <w:r w:rsidR="004A6D51" w:rsidRPr="00A231A3">
        <w:rPr>
          <w:rFonts w:ascii="Cambria" w:hAnsi="Cambria"/>
          <w:sz w:val="24"/>
          <w:szCs w:val="24"/>
        </w:rPr>
        <w:t>Π</w:t>
      </w:r>
      <w:r w:rsidR="00942758" w:rsidRPr="00A231A3">
        <w:rPr>
          <w:rFonts w:ascii="Cambria" w:hAnsi="Cambria"/>
          <w:sz w:val="24"/>
          <w:szCs w:val="24"/>
        </w:rPr>
        <w:t>.</w:t>
      </w:r>
      <w:r w:rsidR="004A6D51" w:rsidRPr="00A231A3">
        <w:rPr>
          <w:rFonts w:ascii="Cambria" w:hAnsi="Cambria"/>
          <w:sz w:val="24"/>
          <w:szCs w:val="24"/>
        </w:rPr>
        <w:t>Θ</w:t>
      </w:r>
      <w:r w:rsidR="00942758" w:rsidRPr="00A231A3">
        <w:rPr>
          <w:rFonts w:ascii="Cambria" w:hAnsi="Cambria"/>
          <w:sz w:val="24"/>
          <w:szCs w:val="24"/>
        </w:rPr>
        <w:t>.»</w:t>
      </w:r>
      <w:r w:rsidR="004A6D51" w:rsidRPr="00A231A3">
        <w:rPr>
          <w:rFonts w:ascii="Cambria" w:hAnsi="Cambria"/>
          <w:sz w:val="24"/>
          <w:szCs w:val="24"/>
        </w:rPr>
        <w:t xml:space="preserve">, </w:t>
      </w:r>
      <w:r w:rsidRPr="00A231A3">
        <w:rPr>
          <w:rFonts w:ascii="Cambria" w:hAnsi="Cambria"/>
          <w:sz w:val="24"/>
          <w:szCs w:val="24"/>
        </w:rPr>
        <w:t>καθορίζεται σύμφωνα με τους ορισμούς των επόμενων άρθρων.</w:t>
      </w:r>
    </w:p>
    <w:p w14:paraId="58190B79" w14:textId="4BA3CE9E" w:rsidR="00495B54" w:rsidRPr="00A231A3" w:rsidRDefault="00495B54" w:rsidP="00AF077A">
      <w:pPr>
        <w:spacing w:line="360" w:lineRule="auto"/>
        <w:rPr>
          <w:rFonts w:ascii="Cambria" w:hAnsi="Cambria"/>
          <w:b/>
          <w:bCs/>
          <w:sz w:val="24"/>
          <w:szCs w:val="24"/>
        </w:rPr>
      </w:pPr>
      <w:r w:rsidRPr="00A231A3">
        <w:rPr>
          <w:rFonts w:ascii="Cambria" w:hAnsi="Cambria"/>
          <w:b/>
          <w:bCs/>
          <w:sz w:val="24"/>
          <w:szCs w:val="24"/>
        </w:rPr>
        <w:t>Άρθρο 3</w:t>
      </w:r>
      <w:r w:rsidR="00AF077A" w:rsidRPr="00A231A3">
        <w:rPr>
          <w:rFonts w:ascii="Cambria" w:hAnsi="Cambria"/>
          <w:b/>
          <w:bCs/>
          <w:sz w:val="24"/>
          <w:szCs w:val="24"/>
        </w:rPr>
        <w:t xml:space="preserve"> - </w:t>
      </w:r>
      <w:r w:rsidRPr="00A231A3">
        <w:rPr>
          <w:rFonts w:ascii="Cambria" w:hAnsi="Cambria"/>
          <w:b/>
          <w:bCs/>
          <w:sz w:val="24"/>
          <w:szCs w:val="24"/>
        </w:rPr>
        <w:t>Αποστολή</w:t>
      </w:r>
      <w:r w:rsidR="00F428BF" w:rsidRPr="00A231A3">
        <w:rPr>
          <w:rFonts w:ascii="Cambria" w:hAnsi="Cambria"/>
          <w:b/>
          <w:bCs/>
          <w:sz w:val="24"/>
          <w:szCs w:val="24"/>
        </w:rPr>
        <w:t xml:space="preserve"> </w:t>
      </w:r>
    </w:p>
    <w:p w14:paraId="53DA110D" w14:textId="11B913F8" w:rsidR="00495B54" w:rsidRPr="00A231A3" w:rsidRDefault="00495B54" w:rsidP="001041ED">
      <w:pPr>
        <w:spacing w:line="360" w:lineRule="auto"/>
        <w:jc w:val="both"/>
        <w:rPr>
          <w:rFonts w:ascii="Cambria" w:hAnsi="Cambria"/>
          <w:sz w:val="24"/>
          <w:szCs w:val="24"/>
        </w:rPr>
      </w:pPr>
      <w:r w:rsidRPr="00A231A3">
        <w:rPr>
          <w:rFonts w:ascii="Cambria" w:hAnsi="Cambria"/>
          <w:sz w:val="24"/>
          <w:szCs w:val="24"/>
        </w:rPr>
        <w:t xml:space="preserve">Το </w:t>
      </w:r>
      <w:r w:rsidR="00942758" w:rsidRPr="00A231A3">
        <w:rPr>
          <w:rFonts w:ascii="Cambria" w:hAnsi="Cambria"/>
          <w:sz w:val="24"/>
          <w:szCs w:val="24"/>
        </w:rPr>
        <w:t>«</w:t>
      </w:r>
      <w:r w:rsidR="001041ED" w:rsidRPr="00A231A3">
        <w:rPr>
          <w:rFonts w:ascii="Cambria" w:hAnsi="Cambria"/>
          <w:sz w:val="24"/>
          <w:szCs w:val="24"/>
        </w:rPr>
        <w:t>Ε</w:t>
      </w:r>
      <w:r w:rsidRPr="00A231A3">
        <w:rPr>
          <w:rFonts w:ascii="Cambria" w:hAnsi="Cambria"/>
          <w:sz w:val="24"/>
          <w:szCs w:val="24"/>
        </w:rPr>
        <w:t>ργαστήριο</w:t>
      </w:r>
      <w:r w:rsidR="00942758" w:rsidRPr="00A231A3">
        <w:rPr>
          <w:rFonts w:ascii="Cambria" w:hAnsi="Cambria"/>
          <w:sz w:val="24"/>
          <w:szCs w:val="24"/>
        </w:rPr>
        <w:t>»</w:t>
      </w:r>
      <w:r w:rsidRPr="00A231A3">
        <w:rPr>
          <w:rFonts w:ascii="Cambria" w:hAnsi="Cambria"/>
          <w:sz w:val="24"/>
          <w:szCs w:val="24"/>
        </w:rPr>
        <w:t xml:space="preserve"> </w:t>
      </w:r>
      <w:r w:rsidR="00942758" w:rsidRPr="00A231A3">
        <w:rPr>
          <w:rFonts w:ascii="Cambria" w:hAnsi="Cambria"/>
          <w:sz w:val="24"/>
          <w:szCs w:val="24"/>
        </w:rPr>
        <w:t xml:space="preserve">θα </w:t>
      </w:r>
      <w:r w:rsidRPr="00A231A3">
        <w:rPr>
          <w:rFonts w:ascii="Cambria" w:hAnsi="Cambria"/>
          <w:sz w:val="24"/>
          <w:szCs w:val="24"/>
        </w:rPr>
        <w:t>έχει ως αποστολή:</w:t>
      </w:r>
    </w:p>
    <w:p w14:paraId="5F0B8DF4" w14:textId="1DF8D753" w:rsidR="00495B54" w:rsidRPr="00A231A3" w:rsidRDefault="00471647" w:rsidP="001041ED">
      <w:pPr>
        <w:spacing w:line="360" w:lineRule="auto"/>
        <w:jc w:val="both"/>
        <w:rPr>
          <w:rFonts w:ascii="Cambria" w:hAnsi="Cambria"/>
          <w:sz w:val="24"/>
          <w:szCs w:val="24"/>
        </w:rPr>
      </w:pPr>
      <w:r w:rsidRPr="00A231A3">
        <w:rPr>
          <w:rFonts w:ascii="Cambria" w:hAnsi="Cambria"/>
          <w:sz w:val="24"/>
          <w:szCs w:val="24"/>
        </w:rPr>
        <w:t>(</w:t>
      </w:r>
      <w:r w:rsidR="00495B54" w:rsidRPr="00A231A3">
        <w:rPr>
          <w:rFonts w:ascii="Cambria" w:hAnsi="Cambria"/>
          <w:sz w:val="24"/>
          <w:szCs w:val="24"/>
        </w:rPr>
        <w:t>α) Την κάλυψη των διδακτικών αναγκών των φοιτητών του οικείου Τμήματος σε προπτυχιακό και μεταπτυχιακό επίπεδο στα γνωστικά αντικείμενα:</w:t>
      </w:r>
    </w:p>
    <w:p w14:paraId="2589D473" w14:textId="232409CD" w:rsidR="00495B54" w:rsidRPr="00A231A3" w:rsidRDefault="00471647" w:rsidP="001041ED">
      <w:pPr>
        <w:spacing w:line="360" w:lineRule="auto"/>
        <w:jc w:val="both"/>
        <w:rPr>
          <w:rFonts w:ascii="Cambria" w:hAnsi="Cambria"/>
          <w:sz w:val="24"/>
          <w:szCs w:val="24"/>
        </w:rPr>
      </w:pPr>
      <w:bookmarkStart w:id="1" w:name="_Hlk129350490"/>
      <w:bookmarkStart w:id="2" w:name="_Hlk129337972"/>
      <w:r w:rsidRPr="00A231A3">
        <w:rPr>
          <w:rFonts w:ascii="Cambria" w:hAnsi="Cambria"/>
          <w:sz w:val="24"/>
          <w:szCs w:val="24"/>
        </w:rPr>
        <w:t>(</w:t>
      </w:r>
      <w:r w:rsidRPr="00A231A3">
        <w:rPr>
          <w:rFonts w:ascii="Cambria" w:hAnsi="Cambria"/>
          <w:sz w:val="24"/>
          <w:szCs w:val="24"/>
          <w:lang w:val="en-GB"/>
        </w:rPr>
        <w:t>i</w:t>
      </w:r>
      <w:r w:rsidRPr="00A231A3">
        <w:rPr>
          <w:rFonts w:ascii="Cambria" w:hAnsi="Cambria"/>
          <w:sz w:val="24"/>
          <w:szCs w:val="24"/>
        </w:rPr>
        <w:t>)</w:t>
      </w:r>
      <w:r w:rsidR="00495B54" w:rsidRPr="00A231A3">
        <w:rPr>
          <w:rFonts w:ascii="Cambria" w:hAnsi="Cambria"/>
          <w:sz w:val="24"/>
          <w:szCs w:val="24"/>
        </w:rPr>
        <w:t xml:space="preserve"> </w:t>
      </w:r>
      <w:r w:rsidR="00D351AA" w:rsidRPr="00A231A3">
        <w:rPr>
          <w:rFonts w:ascii="Cambria" w:hAnsi="Cambria"/>
          <w:sz w:val="24"/>
          <w:szCs w:val="24"/>
        </w:rPr>
        <w:t>…</w:t>
      </w:r>
      <w:r w:rsidR="00C31109">
        <w:rPr>
          <w:rFonts w:ascii="Cambria" w:hAnsi="Cambria"/>
          <w:sz w:val="24"/>
          <w:szCs w:val="24"/>
        </w:rPr>
        <w:t>………………………………………………………………………………………………………………….</w:t>
      </w:r>
    </w:p>
    <w:p w14:paraId="33A8010A" w14:textId="1B6DC667" w:rsidR="00495B54" w:rsidRPr="00A231A3" w:rsidRDefault="00471647" w:rsidP="001041ED">
      <w:pPr>
        <w:spacing w:line="360" w:lineRule="auto"/>
        <w:jc w:val="both"/>
        <w:rPr>
          <w:rFonts w:ascii="Cambria" w:hAnsi="Cambria"/>
          <w:sz w:val="24"/>
          <w:szCs w:val="24"/>
        </w:rPr>
      </w:pPr>
      <w:r w:rsidRPr="00A231A3">
        <w:rPr>
          <w:rFonts w:ascii="Cambria" w:hAnsi="Cambria"/>
          <w:sz w:val="24"/>
          <w:szCs w:val="24"/>
        </w:rPr>
        <w:t>(</w:t>
      </w:r>
      <w:r w:rsidRPr="00A231A3">
        <w:rPr>
          <w:rFonts w:ascii="Cambria" w:hAnsi="Cambria"/>
          <w:sz w:val="24"/>
          <w:szCs w:val="24"/>
          <w:lang w:val="en-GB"/>
        </w:rPr>
        <w:t>ii</w:t>
      </w:r>
      <w:r w:rsidRPr="00A231A3">
        <w:rPr>
          <w:rFonts w:ascii="Cambria" w:hAnsi="Cambria"/>
          <w:sz w:val="24"/>
          <w:szCs w:val="24"/>
        </w:rPr>
        <w:t>)</w:t>
      </w:r>
      <w:r w:rsidR="00495B54" w:rsidRPr="00A231A3">
        <w:rPr>
          <w:rFonts w:ascii="Cambria" w:hAnsi="Cambria"/>
          <w:sz w:val="24"/>
          <w:szCs w:val="24"/>
        </w:rPr>
        <w:t xml:space="preserve"> </w:t>
      </w:r>
      <w:r w:rsidR="00D351AA" w:rsidRPr="00A231A3">
        <w:rPr>
          <w:rFonts w:ascii="Cambria" w:hAnsi="Cambria"/>
          <w:sz w:val="24"/>
          <w:szCs w:val="24"/>
        </w:rPr>
        <w:t>…</w:t>
      </w:r>
      <w:r w:rsidR="00C31109">
        <w:rPr>
          <w:rFonts w:ascii="Cambria" w:hAnsi="Cambria"/>
          <w:sz w:val="24"/>
          <w:szCs w:val="24"/>
        </w:rPr>
        <w:t>…………………………………………………………………………………………………………………</w:t>
      </w:r>
    </w:p>
    <w:p w14:paraId="4F3CBE7D" w14:textId="52AF49EA" w:rsidR="00495B54" w:rsidRPr="00A231A3" w:rsidRDefault="00471647" w:rsidP="001041ED">
      <w:pPr>
        <w:spacing w:line="360" w:lineRule="auto"/>
        <w:jc w:val="both"/>
        <w:rPr>
          <w:rFonts w:ascii="Cambria" w:hAnsi="Cambria"/>
          <w:sz w:val="24"/>
          <w:szCs w:val="24"/>
        </w:rPr>
      </w:pPr>
      <w:r w:rsidRPr="00A231A3">
        <w:rPr>
          <w:rFonts w:ascii="Cambria" w:hAnsi="Cambria"/>
          <w:sz w:val="24"/>
          <w:szCs w:val="24"/>
        </w:rPr>
        <w:t>(</w:t>
      </w:r>
      <w:r w:rsidRPr="00A231A3">
        <w:rPr>
          <w:rFonts w:ascii="Cambria" w:hAnsi="Cambria"/>
          <w:sz w:val="24"/>
          <w:szCs w:val="24"/>
          <w:lang w:val="en-GB"/>
        </w:rPr>
        <w:t>iii</w:t>
      </w:r>
      <w:r w:rsidRPr="00A231A3">
        <w:rPr>
          <w:rFonts w:ascii="Cambria" w:hAnsi="Cambria"/>
          <w:sz w:val="24"/>
          <w:szCs w:val="24"/>
        </w:rPr>
        <w:t>)</w:t>
      </w:r>
      <w:r w:rsidR="00495B54" w:rsidRPr="00A231A3">
        <w:rPr>
          <w:rFonts w:ascii="Cambria" w:hAnsi="Cambria"/>
          <w:sz w:val="24"/>
          <w:szCs w:val="24"/>
        </w:rPr>
        <w:t xml:space="preserve"> </w:t>
      </w:r>
      <w:r w:rsidR="00D351AA" w:rsidRPr="00A231A3">
        <w:rPr>
          <w:rFonts w:ascii="Cambria" w:hAnsi="Cambria"/>
          <w:sz w:val="24"/>
          <w:szCs w:val="24"/>
        </w:rPr>
        <w:t>…</w:t>
      </w:r>
      <w:r w:rsidR="00C31109">
        <w:rPr>
          <w:rFonts w:ascii="Cambria" w:hAnsi="Cambria"/>
          <w:sz w:val="24"/>
          <w:szCs w:val="24"/>
        </w:rPr>
        <w:t>………………………………………………………………………………………………………………..</w:t>
      </w:r>
      <w:bookmarkEnd w:id="1"/>
    </w:p>
    <w:bookmarkEnd w:id="2"/>
    <w:p w14:paraId="438BD9A9" w14:textId="25A42BE3" w:rsidR="00495B54" w:rsidRPr="00A231A3" w:rsidRDefault="00471647" w:rsidP="001041ED">
      <w:pPr>
        <w:spacing w:line="360" w:lineRule="auto"/>
        <w:jc w:val="both"/>
        <w:rPr>
          <w:rFonts w:ascii="Cambria" w:hAnsi="Cambria"/>
          <w:sz w:val="24"/>
          <w:szCs w:val="24"/>
        </w:rPr>
      </w:pPr>
      <w:r w:rsidRPr="00A231A3">
        <w:rPr>
          <w:rFonts w:ascii="Cambria" w:hAnsi="Cambria"/>
          <w:sz w:val="24"/>
          <w:szCs w:val="24"/>
        </w:rPr>
        <w:t>(</w:t>
      </w:r>
      <w:r w:rsidR="00495B54" w:rsidRPr="00A231A3">
        <w:rPr>
          <w:rFonts w:ascii="Cambria" w:hAnsi="Cambria"/>
          <w:sz w:val="24"/>
          <w:szCs w:val="24"/>
        </w:rPr>
        <w:t xml:space="preserve">β) Την κάλυψη αντίστοιχων διδακτικών αναγκών άλλων Τμημάτων του </w:t>
      </w:r>
      <w:r w:rsidR="00942758" w:rsidRPr="00A231A3">
        <w:rPr>
          <w:rFonts w:ascii="Cambria" w:hAnsi="Cambria"/>
          <w:sz w:val="24"/>
          <w:szCs w:val="24"/>
        </w:rPr>
        <w:t>«Π.Θ.»</w:t>
      </w:r>
      <w:r w:rsidR="00495B54" w:rsidRPr="00A231A3">
        <w:rPr>
          <w:rFonts w:ascii="Cambria" w:hAnsi="Cambria"/>
          <w:sz w:val="24"/>
          <w:szCs w:val="24"/>
        </w:rPr>
        <w:t>, εφόσον τούτο είναι δυνατό και ζητείται από τα τμήματα αυτά.</w:t>
      </w:r>
    </w:p>
    <w:p w14:paraId="6729FB0A" w14:textId="5B40425C" w:rsidR="00495B54" w:rsidRPr="00A231A3" w:rsidRDefault="00471647" w:rsidP="001041ED">
      <w:pPr>
        <w:spacing w:line="360" w:lineRule="auto"/>
        <w:jc w:val="both"/>
        <w:rPr>
          <w:rFonts w:ascii="Cambria" w:hAnsi="Cambria"/>
          <w:sz w:val="24"/>
          <w:szCs w:val="24"/>
        </w:rPr>
      </w:pPr>
      <w:r w:rsidRPr="00A231A3">
        <w:rPr>
          <w:rFonts w:ascii="Cambria" w:hAnsi="Cambria"/>
          <w:sz w:val="24"/>
          <w:szCs w:val="24"/>
        </w:rPr>
        <w:lastRenderedPageBreak/>
        <w:t>(</w:t>
      </w:r>
      <w:r w:rsidR="00495B54" w:rsidRPr="00A231A3">
        <w:rPr>
          <w:rFonts w:ascii="Cambria" w:hAnsi="Cambria"/>
          <w:sz w:val="24"/>
          <w:szCs w:val="24"/>
        </w:rPr>
        <w:t xml:space="preserve">γ) Τη διεξαγωγή έρευνας η οποία </w:t>
      </w:r>
      <w:r w:rsidR="00B53B29" w:rsidRPr="00A231A3">
        <w:rPr>
          <w:rFonts w:ascii="Cambria" w:hAnsi="Cambria"/>
          <w:sz w:val="24"/>
          <w:szCs w:val="24"/>
        </w:rPr>
        <w:t xml:space="preserve">θα </w:t>
      </w:r>
      <w:r w:rsidR="00495B54" w:rsidRPr="00A231A3">
        <w:rPr>
          <w:rFonts w:ascii="Cambria" w:hAnsi="Cambria"/>
          <w:sz w:val="24"/>
          <w:szCs w:val="24"/>
        </w:rPr>
        <w:t>επικεντρώνεται:</w:t>
      </w:r>
    </w:p>
    <w:p w14:paraId="6136318E" w14:textId="77777777" w:rsidR="00C31109" w:rsidRPr="00C31109" w:rsidRDefault="00C31109" w:rsidP="00C31109">
      <w:pPr>
        <w:spacing w:line="360" w:lineRule="auto"/>
        <w:jc w:val="both"/>
        <w:rPr>
          <w:rFonts w:ascii="Cambria" w:hAnsi="Cambria"/>
          <w:sz w:val="24"/>
          <w:szCs w:val="24"/>
        </w:rPr>
      </w:pPr>
      <w:r w:rsidRPr="00C31109">
        <w:rPr>
          <w:rFonts w:ascii="Cambria" w:hAnsi="Cambria"/>
          <w:sz w:val="24"/>
          <w:szCs w:val="24"/>
        </w:rPr>
        <w:t>(i) …………………………………………………………………………………………………………………….</w:t>
      </w:r>
    </w:p>
    <w:p w14:paraId="77180F64" w14:textId="77777777" w:rsidR="00C31109" w:rsidRPr="00C31109" w:rsidRDefault="00C31109" w:rsidP="00C31109">
      <w:pPr>
        <w:spacing w:line="360" w:lineRule="auto"/>
        <w:jc w:val="both"/>
        <w:rPr>
          <w:rFonts w:ascii="Cambria" w:hAnsi="Cambria"/>
          <w:sz w:val="24"/>
          <w:szCs w:val="24"/>
        </w:rPr>
      </w:pPr>
      <w:r w:rsidRPr="00C31109">
        <w:rPr>
          <w:rFonts w:ascii="Cambria" w:hAnsi="Cambria"/>
          <w:sz w:val="24"/>
          <w:szCs w:val="24"/>
        </w:rPr>
        <w:t>(ii) ……………………………………………………………………………………………………………………</w:t>
      </w:r>
    </w:p>
    <w:p w14:paraId="25073BE8" w14:textId="7113645D" w:rsidR="00495B54" w:rsidRPr="00A231A3" w:rsidRDefault="00C31109" w:rsidP="00C31109">
      <w:pPr>
        <w:spacing w:line="360" w:lineRule="auto"/>
        <w:jc w:val="both"/>
        <w:rPr>
          <w:rFonts w:ascii="Cambria" w:hAnsi="Cambria"/>
          <w:sz w:val="24"/>
          <w:szCs w:val="24"/>
        </w:rPr>
      </w:pPr>
      <w:r w:rsidRPr="00C31109">
        <w:rPr>
          <w:rFonts w:ascii="Cambria" w:hAnsi="Cambria"/>
          <w:sz w:val="24"/>
          <w:szCs w:val="24"/>
        </w:rPr>
        <w:t>(iii) …………………………………………………………………………………………………………………..</w:t>
      </w:r>
    </w:p>
    <w:p w14:paraId="36AC9B54" w14:textId="42E63295" w:rsidR="00495B54" w:rsidRPr="00A231A3" w:rsidRDefault="00471647" w:rsidP="001041ED">
      <w:pPr>
        <w:spacing w:line="360" w:lineRule="auto"/>
        <w:jc w:val="both"/>
        <w:rPr>
          <w:rFonts w:ascii="Cambria" w:hAnsi="Cambria"/>
          <w:sz w:val="24"/>
          <w:szCs w:val="24"/>
        </w:rPr>
      </w:pPr>
      <w:r w:rsidRPr="00A231A3">
        <w:rPr>
          <w:rFonts w:ascii="Cambria" w:hAnsi="Cambria"/>
          <w:sz w:val="24"/>
          <w:szCs w:val="24"/>
        </w:rPr>
        <w:t>(</w:t>
      </w:r>
      <w:r w:rsidR="00495B54" w:rsidRPr="00A231A3">
        <w:rPr>
          <w:rFonts w:ascii="Cambria" w:hAnsi="Cambria"/>
          <w:sz w:val="24"/>
          <w:szCs w:val="24"/>
        </w:rPr>
        <w:t xml:space="preserve">δ) Τη συνεργασία και ανταλλαγή επιστημονικών γνώσεων </w:t>
      </w:r>
      <w:r w:rsidR="006D48E6" w:rsidRPr="00A231A3">
        <w:rPr>
          <w:rFonts w:ascii="Cambria" w:hAnsi="Cambria"/>
          <w:sz w:val="24"/>
          <w:szCs w:val="24"/>
        </w:rPr>
        <w:t xml:space="preserve">με άλλα Ανώτατα Εκπαιδευτικά Ιδρύματα της ημεδαπής, αναγνωρισμένα ιδρύματα της αλλοδαπής, ερευνητικούς και τεχνολογικούς φορείς της ημεδαπής και αλλοδαπής, εφόσον οι επιστημονικοί </w:t>
      </w:r>
      <w:r w:rsidR="00FD6E8F">
        <w:rPr>
          <w:rFonts w:ascii="Cambria" w:hAnsi="Cambria"/>
          <w:sz w:val="24"/>
          <w:szCs w:val="24"/>
        </w:rPr>
        <w:t xml:space="preserve">τους </w:t>
      </w:r>
      <w:r w:rsidR="006D48E6" w:rsidRPr="00A231A3">
        <w:rPr>
          <w:rFonts w:ascii="Cambria" w:hAnsi="Cambria"/>
          <w:sz w:val="24"/>
          <w:szCs w:val="24"/>
        </w:rPr>
        <w:t xml:space="preserve">στόχοι συμπίπτουν ή είναι συναφείς με αυτούς του </w:t>
      </w:r>
      <w:r w:rsidR="00A231A3" w:rsidRPr="00A231A3">
        <w:rPr>
          <w:rFonts w:ascii="Cambria" w:hAnsi="Cambria"/>
          <w:sz w:val="24"/>
          <w:szCs w:val="24"/>
        </w:rPr>
        <w:t>«</w:t>
      </w:r>
      <w:r w:rsidR="006D48E6" w:rsidRPr="00A231A3">
        <w:rPr>
          <w:rFonts w:ascii="Cambria" w:hAnsi="Cambria"/>
          <w:sz w:val="24"/>
          <w:szCs w:val="24"/>
        </w:rPr>
        <w:t>Εργαστηρίου</w:t>
      </w:r>
      <w:r w:rsidR="00A231A3" w:rsidRPr="00A231A3">
        <w:rPr>
          <w:rFonts w:ascii="Cambria" w:hAnsi="Cambria"/>
          <w:sz w:val="24"/>
          <w:szCs w:val="24"/>
        </w:rPr>
        <w:t>»</w:t>
      </w:r>
      <w:r w:rsidR="00495B54" w:rsidRPr="00A231A3">
        <w:rPr>
          <w:rFonts w:ascii="Cambria" w:hAnsi="Cambria"/>
          <w:sz w:val="24"/>
          <w:szCs w:val="24"/>
        </w:rPr>
        <w:t>.</w:t>
      </w:r>
    </w:p>
    <w:p w14:paraId="25FCA81E" w14:textId="088E4961" w:rsidR="00495B54" w:rsidRPr="00A231A3" w:rsidRDefault="00471647" w:rsidP="001041ED">
      <w:pPr>
        <w:spacing w:line="360" w:lineRule="auto"/>
        <w:jc w:val="both"/>
        <w:rPr>
          <w:rFonts w:ascii="Cambria" w:hAnsi="Cambria"/>
          <w:sz w:val="24"/>
          <w:szCs w:val="24"/>
        </w:rPr>
      </w:pPr>
      <w:r w:rsidRPr="00A231A3">
        <w:rPr>
          <w:rFonts w:ascii="Cambria" w:hAnsi="Cambria"/>
          <w:sz w:val="24"/>
          <w:szCs w:val="24"/>
        </w:rPr>
        <w:t>(</w:t>
      </w:r>
      <w:r w:rsidR="00495B54" w:rsidRPr="00A231A3">
        <w:rPr>
          <w:rFonts w:ascii="Cambria" w:hAnsi="Cambria"/>
          <w:sz w:val="24"/>
          <w:szCs w:val="24"/>
        </w:rPr>
        <w:t xml:space="preserve">ε) Τη συνεργασία με άλλα </w:t>
      </w:r>
      <w:r w:rsidRPr="00A231A3">
        <w:rPr>
          <w:rFonts w:ascii="Cambria" w:hAnsi="Cambria"/>
          <w:sz w:val="24"/>
          <w:szCs w:val="24"/>
        </w:rPr>
        <w:t>ε</w:t>
      </w:r>
      <w:r w:rsidR="00495B54" w:rsidRPr="00A231A3">
        <w:rPr>
          <w:rFonts w:ascii="Cambria" w:hAnsi="Cambria"/>
          <w:sz w:val="24"/>
          <w:szCs w:val="24"/>
        </w:rPr>
        <w:t>ργαστήρια Δημοσίων Φορέων, Οργανισμούς, Ινστιτούτα, Επιχειρήσεις, δήμους, κοινότητες και λοιπούς κοινωνικούς και επιστημονικούς φορείς</w:t>
      </w:r>
      <w:r w:rsidR="00D351AA" w:rsidRPr="00A231A3">
        <w:rPr>
          <w:rFonts w:ascii="Cambria" w:hAnsi="Cambria"/>
          <w:sz w:val="24"/>
          <w:szCs w:val="24"/>
        </w:rPr>
        <w:t xml:space="preserve"> ή </w:t>
      </w:r>
      <w:r w:rsidR="00495B54" w:rsidRPr="00A231A3">
        <w:rPr>
          <w:rFonts w:ascii="Cambria" w:hAnsi="Cambria"/>
          <w:sz w:val="24"/>
          <w:szCs w:val="24"/>
        </w:rPr>
        <w:t xml:space="preserve">και κοινωφελή ιδρύματα με σκοπό τη συμβολή του </w:t>
      </w:r>
      <w:r w:rsidR="00942758" w:rsidRPr="00A231A3">
        <w:rPr>
          <w:rFonts w:ascii="Cambria" w:hAnsi="Cambria"/>
          <w:sz w:val="24"/>
          <w:szCs w:val="24"/>
        </w:rPr>
        <w:t>«Ε</w:t>
      </w:r>
      <w:r w:rsidR="00495B54" w:rsidRPr="00A231A3">
        <w:rPr>
          <w:rFonts w:ascii="Cambria" w:hAnsi="Cambria"/>
          <w:sz w:val="24"/>
          <w:szCs w:val="24"/>
        </w:rPr>
        <w:t>ργαστηρίου</w:t>
      </w:r>
      <w:r w:rsidR="00942758" w:rsidRPr="00A231A3">
        <w:rPr>
          <w:rFonts w:ascii="Cambria" w:hAnsi="Cambria"/>
          <w:sz w:val="24"/>
          <w:szCs w:val="24"/>
        </w:rPr>
        <w:t>»</w:t>
      </w:r>
      <w:r w:rsidR="00495B54" w:rsidRPr="00A231A3">
        <w:rPr>
          <w:rFonts w:ascii="Cambria" w:hAnsi="Cambria"/>
          <w:sz w:val="24"/>
          <w:szCs w:val="24"/>
        </w:rPr>
        <w:t xml:space="preserve"> στη βελτίωση της ποιότητας των προϊόντων ή υπηρεσιών και της παραγωγικότητας.</w:t>
      </w:r>
    </w:p>
    <w:p w14:paraId="2503F6E7" w14:textId="7AFE046B" w:rsidR="00495B54" w:rsidRPr="00A231A3" w:rsidRDefault="00471647" w:rsidP="001041ED">
      <w:pPr>
        <w:spacing w:line="360" w:lineRule="auto"/>
        <w:jc w:val="both"/>
        <w:rPr>
          <w:rFonts w:ascii="Cambria" w:hAnsi="Cambria"/>
          <w:sz w:val="24"/>
          <w:szCs w:val="24"/>
        </w:rPr>
      </w:pPr>
      <w:r w:rsidRPr="00A231A3">
        <w:rPr>
          <w:rFonts w:ascii="Cambria" w:hAnsi="Cambria"/>
          <w:sz w:val="24"/>
          <w:szCs w:val="24"/>
        </w:rPr>
        <w:t>(</w:t>
      </w:r>
      <w:r w:rsidR="00495B54" w:rsidRPr="00A231A3">
        <w:rPr>
          <w:rFonts w:ascii="Cambria" w:hAnsi="Cambria"/>
          <w:sz w:val="24"/>
          <w:szCs w:val="24"/>
        </w:rPr>
        <w:t>στ) Τη διοργάνωση επιστημονικών διαλέξεων, ημερίδων, σεμιναρίων, συμποσίων, συνεδρίων και άλλων επιστημονικών εκδηλώσεων με την πρόσκληση Ελλήνων και επιστημόνων εγνωσμένου κύρους της αλλοδαπής και την πραγματοποίηση δημοσιεύσεων και εκδόσεων στην Ελλάδα και στο εξωτερικό.</w:t>
      </w:r>
    </w:p>
    <w:p w14:paraId="4CB53952" w14:textId="7DFC8589" w:rsidR="00495B54" w:rsidRPr="00A231A3" w:rsidRDefault="00471647" w:rsidP="001041ED">
      <w:pPr>
        <w:spacing w:line="360" w:lineRule="auto"/>
        <w:jc w:val="both"/>
        <w:rPr>
          <w:rFonts w:ascii="Cambria" w:hAnsi="Cambria"/>
          <w:sz w:val="24"/>
          <w:szCs w:val="24"/>
        </w:rPr>
      </w:pPr>
      <w:r w:rsidRPr="00A231A3">
        <w:rPr>
          <w:rFonts w:ascii="Cambria" w:hAnsi="Cambria"/>
          <w:sz w:val="24"/>
          <w:szCs w:val="24"/>
        </w:rPr>
        <w:t>(</w:t>
      </w:r>
      <w:r w:rsidR="00495B54" w:rsidRPr="00A231A3">
        <w:rPr>
          <w:rFonts w:ascii="Cambria" w:hAnsi="Cambria"/>
          <w:sz w:val="24"/>
          <w:szCs w:val="24"/>
        </w:rPr>
        <w:t xml:space="preserve">ζ) </w:t>
      </w:r>
      <w:r w:rsidR="006D48E6" w:rsidRPr="00A231A3">
        <w:rPr>
          <w:rFonts w:ascii="Cambria" w:hAnsi="Cambria"/>
          <w:sz w:val="24"/>
          <w:szCs w:val="24"/>
        </w:rPr>
        <w:t>Την παροχή εξειδικευμένων υπηρεσιών προς τρίτα φυσικά ή νομικά πρόσωπα σύμφωνα με την ισχύουσα νομοθεσία και τον σκοπό του Ιδρύματος, και ιδίως προς τους φορείς του δημόσιου τομέα, όπως αυτός οριοθετείτε σύμφωνα με την περ. α’ της παρ. 1 του άρθ. 14 του Ν.4270/2014 όπως ισχύει</w:t>
      </w:r>
      <w:r w:rsidR="00495B54" w:rsidRPr="00A231A3">
        <w:rPr>
          <w:rFonts w:ascii="Cambria" w:hAnsi="Cambria"/>
          <w:sz w:val="24"/>
          <w:szCs w:val="24"/>
        </w:rPr>
        <w:t>.</w:t>
      </w:r>
    </w:p>
    <w:p w14:paraId="64DDFB84" w14:textId="5E5CE06E" w:rsidR="00495B54" w:rsidRPr="00A231A3" w:rsidRDefault="00471647" w:rsidP="001041ED">
      <w:pPr>
        <w:spacing w:line="360" w:lineRule="auto"/>
        <w:jc w:val="both"/>
        <w:rPr>
          <w:rFonts w:ascii="Cambria" w:hAnsi="Cambria"/>
          <w:sz w:val="24"/>
          <w:szCs w:val="24"/>
        </w:rPr>
      </w:pPr>
      <w:r w:rsidRPr="00A231A3">
        <w:rPr>
          <w:rFonts w:ascii="Cambria" w:hAnsi="Cambria"/>
          <w:sz w:val="24"/>
          <w:szCs w:val="24"/>
        </w:rPr>
        <w:t>(</w:t>
      </w:r>
      <w:r w:rsidR="00495B54" w:rsidRPr="00A231A3">
        <w:rPr>
          <w:rFonts w:ascii="Cambria" w:hAnsi="Cambria"/>
          <w:sz w:val="24"/>
          <w:szCs w:val="24"/>
        </w:rPr>
        <w:t>η)</w:t>
      </w:r>
      <w:r w:rsidR="006D48E6" w:rsidRPr="00A231A3">
        <w:rPr>
          <w:rFonts w:ascii="Cambria" w:hAnsi="Cambria"/>
          <w:sz w:val="24"/>
          <w:szCs w:val="24"/>
        </w:rPr>
        <w:t xml:space="preserve"> Την εκπόνηση ερευνητικών και αναπτυξιακών έργων/προγραμμάτων, την οικονομική διαχείριση των οποίων αναλαμβάνει ο Ειδικός Λογαριασμός Κονδυλίων Έρευνας του Ιδρύματος</w:t>
      </w:r>
      <w:r w:rsidR="00942758" w:rsidRPr="00A231A3">
        <w:rPr>
          <w:rFonts w:ascii="Cambria" w:hAnsi="Cambria"/>
          <w:sz w:val="24"/>
          <w:szCs w:val="24"/>
        </w:rPr>
        <w:t xml:space="preserve"> (εφεξής: «Ε.Λ.Κ.Ε.»)</w:t>
      </w:r>
      <w:r w:rsidR="006D48E6" w:rsidRPr="00A231A3">
        <w:rPr>
          <w:rFonts w:ascii="Cambria" w:hAnsi="Cambria"/>
          <w:sz w:val="24"/>
          <w:szCs w:val="24"/>
        </w:rPr>
        <w:t xml:space="preserve">, καθώς και την οργάνωση και παροχή επιμορφωτικών προγραμμάτων μέσω του Κέντρου Επιμόρφωσης και Διά Βίου Μάθησης στα γνωστικά αντικείμενα του </w:t>
      </w:r>
      <w:r w:rsidR="00A231A3" w:rsidRPr="00A231A3">
        <w:rPr>
          <w:rFonts w:ascii="Cambria" w:hAnsi="Cambria"/>
          <w:sz w:val="24"/>
          <w:szCs w:val="24"/>
        </w:rPr>
        <w:t>«</w:t>
      </w:r>
      <w:r w:rsidR="006D48E6" w:rsidRPr="00A231A3">
        <w:rPr>
          <w:rFonts w:ascii="Cambria" w:hAnsi="Cambria"/>
          <w:sz w:val="24"/>
          <w:szCs w:val="24"/>
        </w:rPr>
        <w:t>Εργαστηρίου</w:t>
      </w:r>
      <w:r w:rsidR="00A231A3" w:rsidRPr="00A231A3">
        <w:rPr>
          <w:rFonts w:ascii="Cambria" w:hAnsi="Cambria"/>
          <w:sz w:val="24"/>
          <w:szCs w:val="24"/>
        </w:rPr>
        <w:t>»</w:t>
      </w:r>
      <w:r w:rsidR="00495B54" w:rsidRPr="00A231A3">
        <w:rPr>
          <w:rFonts w:ascii="Cambria" w:hAnsi="Cambria"/>
          <w:sz w:val="24"/>
          <w:szCs w:val="24"/>
        </w:rPr>
        <w:t>.</w:t>
      </w:r>
    </w:p>
    <w:p w14:paraId="2D01086D" w14:textId="06AB8584" w:rsidR="006D48E6" w:rsidRPr="00A231A3" w:rsidRDefault="00471647" w:rsidP="001041ED">
      <w:pPr>
        <w:spacing w:line="360" w:lineRule="auto"/>
        <w:jc w:val="both"/>
        <w:rPr>
          <w:rFonts w:ascii="Cambria" w:hAnsi="Cambria"/>
          <w:sz w:val="24"/>
          <w:szCs w:val="24"/>
        </w:rPr>
      </w:pPr>
      <w:r w:rsidRPr="00A231A3">
        <w:rPr>
          <w:rFonts w:ascii="Cambria" w:hAnsi="Cambria"/>
          <w:sz w:val="24"/>
          <w:szCs w:val="24"/>
        </w:rPr>
        <w:lastRenderedPageBreak/>
        <w:t>(</w:t>
      </w:r>
      <w:r w:rsidR="00495B54" w:rsidRPr="00A231A3">
        <w:rPr>
          <w:rFonts w:ascii="Cambria" w:hAnsi="Cambria"/>
          <w:sz w:val="24"/>
          <w:szCs w:val="24"/>
        </w:rPr>
        <w:t xml:space="preserve">θ) Την παροχή υπηρεσιών σε ιδιώτες και κάθε νομικής μορφής οργανισμούς σύμφωνα με τα όσα προβλέπονται στο </w:t>
      </w:r>
      <w:r w:rsidR="00D351AA" w:rsidRPr="00A231A3">
        <w:rPr>
          <w:rFonts w:ascii="Cambria" w:hAnsi="Cambria"/>
          <w:sz w:val="24"/>
          <w:szCs w:val="24"/>
        </w:rPr>
        <w:t>άρθρο 51 του Ν.4957 ΦΕΚ A' 141/21.07.2022</w:t>
      </w:r>
      <w:r w:rsidR="006D48E6" w:rsidRPr="00A231A3">
        <w:rPr>
          <w:rFonts w:ascii="Cambria" w:hAnsi="Cambria"/>
          <w:sz w:val="24"/>
          <w:szCs w:val="24"/>
        </w:rPr>
        <w:t>.</w:t>
      </w:r>
    </w:p>
    <w:p w14:paraId="76179D88" w14:textId="48F5B2B4" w:rsidR="006D48E6" w:rsidRPr="00A231A3" w:rsidRDefault="006D48E6" w:rsidP="00AF077A">
      <w:pPr>
        <w:spacing w:line="360" w:lineRule="auto"/>
        <w:rPr>
          <w:rFonts w:ascii="Cambria" w:hAnsi="Cambria"/>
          <w:b/>
          <w:bCs/>
          <w:sz w:val="24"/>
          <w:szCs w:val="24"/>
        </w:rPr>
      </w:pPr>
      <w:r w:rsidRPr="00A231A3">
        <w:rPr>
          <w:rFonts w:ascii="Cambria" w:hAnsi="Cambria"/>
          <w:b/>
          <w:bCs/>
          <w:sz w:val="24"/>
          <w:szCs w:val="24"/>
        </w:rPr>
        <w:t xml:space="preserve">Άρθρο </w:t>
      </w:r>
      <w:r w:rsidR="008455A7" w:rsidRPr="00A231A3">
        <w:rPr>
          <w:rFonts w:ascii="Cambria" w:hAnsi="Cambria"/>
          <w:b/>
          <w:bCs/>
          <w:sz w:val="24"/>
          <w:szCs w:val="24"/>
        </w:rPr>
        <w:t>4</w:t>
      </w:r>
      <w:r w:rsidR="00AF077A" w:rsidRPr="00A231A3">
        <w:rPr>
          <w:rFonts w:ascii="Cambria" w:hAnsi="Cambria"/>
          <w:b/>
          <w:bCs/>
          <w:sz w:val="24"/>
          <w:szCs w:val="24"/>
        </w:rPr>
        <w:t xml:space="preserve"> - </w:t>
      </w:r>
      <w:r w:rsidRPr="00A231A3">
        <w:rPr>
          <w:rFonts w:ascii="Cambria" w:hAnsi="Cambria"/>
          <w:b/>
          <w:bCs/>
          <w:sz w:val="24"/>
          <w:szCs w:val="24"/>
        </w:rPr>
        <w:t>Διοίκηση - Αρμοδιότητες</w:t>
      </w:r>
    </w:p>
    <w:p w14:paraId="03035495" w14:textId="762F92F1" w:rsidR="006D48E6" w:rsidRPr="00A231A3" w:rsidRDefault="006D48E6" w:rsidP="001041ED">
      <w:pPr>
        <w:spacing w:line="360" w:lineRule="auto"/>
        <w:jc w:val="both"/>
        <w:rPr>
          <w:rFonts w:ascii="Cambria" w:hAnsi="Cambria"/>
          <w:sz w:val="24"/>
          <w:szCs w:val="24"/>
        </w:rPr>
      </w:pPr>
      <w:r w:rsidRPr="00A231A3">
        <w:rPr>
          <w:rFonts w:ascii="Cambria" w:hAnsi="Cambria"/>
          <w:sz w:val="24"/>
          <w:szCs w:val="24"/>
        </w:rPr>
        <w:t xml:space="preserve">1. Ο Διευθυντής του </w:t>
      </w:r>
      <w:r w:rsidR="00942758" w:rsidRPr="00A231A3">
        <w:rPr>
          <w:rFonts w:ascii="Cambria" w:hAnsi="Cambria"/>
          <w:sz w:val="24"/>
          <w:szCs w:val="24"/>
        </w:rPr>
        <w:t>«</w:t>
      </w:r>
      <w:r w:rsidR="008455A7" w:rsidRPr="00A231A3">
        <w:rPr>
          <w:rFonts w:ascii="Cambria" w:hAnsi="Cambria"/>
          <w:sz w:val="24"/>
          <w:szCs w:val="24"/>
        </w:rPr>
        <w:t>Ε</w:t>
      </w:r>
      <w:r w:rsidRPr="00A231A3">
        <w:rPr>
          <w:rFonts w:ascii="Cambria" w:hAnsi="Cambria"/>
          <w:sz w:val="24"/>
          <w:szCs w:val="24"/>
        </w:rPr>
        <w:t>ργαστηρίου</w:t>
      </w:r>
      <w:r w:rsidR="00942758" w:rsidRPr="00A231A3">
        <w:rPr>
          <w:rFonts w:ascii="Cambria" w:hAnsi="Cambria"/>
          <w:sz w:val="24"/>
          <w:szCs w:val="24"/>
        </w:rPr>
        <w:t>»</w:t>
      </w:r>
      <w:r w:rsidRPr="00A231A3">
        <w:rPr>
          <w:rFonts w:ascii="Cambria" w:hAnsi="Cambria"/>
          <w:sz w:val="24"/>
          <w:szCs w:val="24"/>
        </w:rPr>
        <w:t xml:space="preserve"> </w:t>
      </w:r>
      <w:r w:rsidR="00942758" w:rsidRPr="00A231A3">
        <w:rPr>
          <w:rFonts w:ascii="Cambria" w:hAnsi="Cambria"/>
          <w:sz w:val="24"/>
          <w:szCs w:val="24"/>
        </w:rPr>
        <w:t xml:space="preserve">θα </w:t>
      </w:r>
      <w:r w:rsidRPr="00A231A3">
        <w:rPr>
          <w:rFonts w:ascii="Cambria" w:hAnsi="Cambria"/>
          <w:sz w:val="24"/>
          <w:szCs w:val="24"/>
        </w:rPr>
        <w:t>εκλέγεται</w:t>
      </w:r>
      <w:r w:rsidR="00B53B29" w:rsidRPr="00A231A3">
        <w:rPr>
          <w:rFonts w:ascii="Cambria" w:hAnsi="Cambria"/>
          <w:sz w:val="24"/>
          <w:szCs w:val="24"/>
        </w:rPr>
        <w:t xml:space="preserve"> </w:t>
      </w:r>
      <w:r w:rsidRPr="00A231A3">
        <w:rPr>
          <w:rFonts w:ascii="Cambria" w:hAnsi="Cambria"/>
          <w:sz w:val="24"/>
          <w:szCs w:val="24"/>
        </w:rPr>
        <w:t xml:space="preserve">σύμφωνα με τη διαδικασία </w:t>
      </w:r>
      <w:r w:rsidR="008455A7" w:rsidRPr="00A231A3">
        <w:rPr>
          <w:rFonts w:ascii="Cambria" w:hAnsi="Cambria"/>
          <w:sz w:val="24"/>
          <w:szCs w:val="24"/>
        </w:rPr>
        <w:t>που προβλέπεται στ</w:t>
      </w:r>
      <w:r w:rsidR="00C25F79">
        <w:rPr>
          <w:rFonts w:ascii="Cambria" w:hAnsi="Cambria"/>
          <w:sz w:val="24"/>
          <w:szCs w:val="24"/>
        </w:rPr>
        <w:t>ο</w:t>
      </w:r>
      <w:r w:rsidR="008455A7" w:rsidRPr="00A231A3">
        <w:rPr>
          <w:rFonts w:ascii="Cambria" w:hAnsi="Cambria"/>
          <w:sz w:val="24"/>
          <w:szCs w:val="24"/>
        </w:rPr>
        <w:t xml:space="preserve"> </w:t>
      </w:r>
      <w:r w:rsidR="00F659F3" w:rsidRPr="00A231A3">
        <w:rPr>
          <w:rFonts w:ascii="Cambria" w:hAnsi="Cambria"/>
          <w:sz w:val="24"/>
          <w:szCs w:val="24"/>
        </w:rPr>
        <w:t>άρθρ</w:t>
      </w:r>
      <w:r w:rsidR="00C25F79">
        <w:rPr>
          <w:rFonts w:ascii="Cambria" w:hAnsi="Cambria"/>
          <w:sz w:val="24"/>
          <w:szCs w:val="24"/>
        </w:rPr>
        <w:t>ο</w:t>
      </w:r>
      <w:r w:rsidR="00F659F3" w:rsidRPr="00A231A3">
        <w:rPr>
          <w:rFonts w:ascii="Cambria" w:hAnsi="Cambria"/>
          <w:sz w:val="24"/>
          <w:szCs w:val="24"/>
        </w:rPr>
        <w:t xml:space="preserve"> 48 του Ν.4957/2022 όπως ισχύουν</w:t>
      </w:r>
      <w:r w:rsidR="00B53B29" w:rsidRPr="00A231A3">
        <w:rPr>
          <w:rFonts w:ascii="Cambria" w:hAnsi="Cambria"/>
          <w:sz w:val="24"/>
          <w:szCs w:val="24"/>
        </w:rPr>
        <w:t>,</w:t>
      </w:r>
      <w:r w:rsidR="00F659F3" w:rsidRPr="00A231A3">
        <w:rPr>
          <w:rFonts w:ascii="Cambria" w:hAnsi="Cambria"/>
          <w:sz w:val="24"/>
          <w:szCs w:val="24"/>
        </w:rPr>
        <w:t xml:space="preserve"> </w:t>
      </w:r>
      <w:r w:rsidR="008455A7" w:rsidRPr="00A231A3">
        <w:rPr>
          <w:rFonts w:ascii="Cambria" w:hAnsi="Cambria"/>
          <w:sz w:val="24"/>
          <w:szCs w:val="24"/>
        </w:rPr>
        <w:t xml:space="preserve">ενώ </w:t>
      </w:r>
      <w:r w:rsidRPr="00A231A3">
        <w:rPr>
          <w:rFonts w:ascii="Cambria" w:hAnsi="Cambria"/>
          <w:sz w:val="24"/>
          <w:szCs w:val="24"/>
        </w:rPr>
        <w:t xml:space="preserve">μπορεί να ανήκει στις βαθμίδες του Καθηγητή </w:t>
      </w:r>
      <w:r w:rsidR="00B53B29" w:rsidRPr="00A231A3">
        <w:rPr>
          <w:rFonts w:ascii="Cambria" w:hAnsi="Cambria"/>
          <w:sz w:val="24"/>
          <w:szCs w:val="24"/>
        </w:rPr>
        <w:t xml:space="preserve">ή </w:t>
      </w:r>
      <w:r w:rsidRPr="00A231A3">
        <w:rPr>
          <w:rFonts w:ascii="Cambria" w:hAnsi="Cambria"/>
          <w:sz w:val="24"/>
          <w:szCs w:val="24"/>
        </w:rPr>
        <w:t>Αναπληρωτή Καθηγητή</w:t>
      </w:r>
      <w:r w:rsidR="00B53B29" w:rsidRPr="00A231A3">
        <w:rPr>
          <w:rFonts w:ascii="Cambria" w:hAnsi="Cambria"/>
          <w:sz w:val="24"/>
          <w:szCs w:val="24"/>
        </w:rPr>
        <w:t xml:space="preserve"> πλήρους απασχόλησης, </w:t>
      </w:r>
      <w:r w:rsidRPr="00A231A3">
        <w:rPr>
          <w:rFonts w:ascii="Cambria" w:hAnsi="Cambria"/>
          <w:sz w:val="24"/>
          <w:szCs w:val="24"/>
        </w:rPr>
        <w:t>τ</w:t>
      </w:r>
      <w:r w:rsidR="00471647" w:rsidRPr="00A231A3">
        <w:rPr>
          <w:rFonts w:ascii="Cambria" w:hAnsi="Cambria"/>
          <w:sz w:val="24"/>
          <w:szCs w:val="24"/>
        </w:rPr>
        <w:t xml:space="preserve">ου </w:t>
      </w:r>
      <w:r w:rsidRPr="00A231A3">
        <w:rPr>
          <w:rFonts w:ascii="Cambria" w:hAnsi="Cambria"/>
          <w:sz w:val="24"/>
          <w:szCs w:val="24"/>
        </w:rPr>
        <w:t>οποί</w:t>
      </w:r>
      <w:r w:rsidR="00471647" w:rsidRPr="00A231A3">
        <w:rPr>
          <w:rFonts w:ascii="Cambria" w:hAnsi="Cambria"/>
          <w:sz w:val="24"/>
          <w:szCs w:val="24"/>
        </w:rPr>
        <w:t xml:space="preserve">ου </w:t>
      </w:r>
      <w:r w:rsidRPr="00A231A3">
        <w:rPr>
          <w:rFonts w:ascii="Cambria" w:hAnsi="Cambria"/>
          <w:sz w:val="24"/>
          <w:szCs w:val="24"/>
        </w:rPr>
        <w:t xml:space="preserve">το γνωστικό αντικείμενο καλύπτει τα γνωστικά αντικείμενα του </w:t>
      </w:r>
      <w:r w:rsidR="00A231A3" w:rsidRPr="00A231A3">
        <w:rPr>
          <w:rFonts w:ascii="Cambria" w:hAnsi="Cambria"/>
          <w:sz w:val="24"/>
          <w:szCs w:val="24"/>
        </w:rPr>
        <w:t>«</w:t>
      </w:r>
      <w:r w:rsidR="00471647" w:rsidRPr="00A231A3">
        <w:rPr>
          <w:rFonts w:ascii="Cambria" w:hAnsi="Cambria"/>
          <w:sz w:val="24"/>
          <w:szCs w:val="24"/>
        </w:rPr>
        <w:t>Ε</w:t>
      </w:r>
      <w:r w:rsidRPr="00A231A3">
        <w:rPr>
          <w:rFonts w:ascii="Cambria" w:hAnsi="Cambria"/>
          <w:sz w:val="24"/>
          <w:szCs w:val="24"/>
        </w:rPr>
        <w:t>ργαστηρίου</w:t>
      </w:r>
      <w:r w:rsidR="00A231A3" w:rsidRPr="00A231A3">
        <w:rPr>
          <w:rFonts w:ascii="Cambria" w:hAnsi="Cambria"/>
          <w:sz w:val="24"/>
          <w:szCs w:val="24"/>
        </w:rPr>
        <w:t>»</w:t>
      </w:r>
      <w:r w:rsidRPr="00A231A3">
        <w:rPr>
          <w:rFonts w:ascii="Cambria" w:hAnsi="Cambria"/>
          <w:sz w:val="24"/>
          <w:szCs w:val="24"/>
        </w:rPr>
        <w:t>, όπως αυτά προσδιορίζονται στο άρθρο 3 της παρούσας.</w:t>
      </w:r>
    </w:p>
    <w:p w14:paraId="31D09A71" w14:textId="62DCC414" w:rsidR="006D48E6" w:rsidRPr="00A231A3" w:rsidRDefault="006D48E6" w:rsidP="001041ED">
      <w:pPr>
        <w:spacing w:line="360" w:lineRule="auto"/>
        <w:jc w:val="both"/>
        <w:rPr>
          <w:rFonts w:ascii="Cambria" w:hAnsi="Cambria"/>
          <w:sz w:val="24"/>
          <w:szCs w:val="24"/>
        </w:rPr>
      </w:pPr>
      <w:r w:rsidRPr="00A231A3">
        <w:rPr>
          <w:rFonts w:ascii="Cambria" w:hAnsi="Cambria"/>
          <w:sz w:val="24"/>
          <w:szCs w:val="24"/>
        </w:rPr>
        <w:t xml:space="preserve">2. Ο Διευθυντής του </w:t>
      </w:r>
      <w:r w:rsidR="00942758" w:rsidRPr="00A231A3">
        <w:rPr>
          <w:rFonts w:ascii="Cambria" w:hAnsi="Cambria"/>
          <w:sz w:val="24"/>
          <w:szCs w:val="24"/>
        </w:rPr>
        <w:t>«</w:t>
      </w:r>
      <w:r w:rsidR="00F659F3" w:rsidRPr="00A231A3">
        <w:rPr>
          <w:rFonts w:ascii="Cambria" w:hAnsi="Cambria"/>
          <w:sz w:val="24"/>
          <w:szCs w:val="24"/>
        </w:rPr>
        <w:t>Ε</w:t>
      </w:r>
      <w:r w:rsidRPr="00A231A3">
        <w:rPr>
          <w:rFonts w:ascii="Cambria" w:hAnsi="Cambria"/>
          <w:sz w:val="24"/>
          <w:szCs w:val="24"/>
        </w:rPr>
        <w:t>ργαστηρίου</w:t>
      </w:r>
      <w:r w:rsidR="00942758" w:rsidRPr="00A231A3">
        <w:rPr>
          <w:rFonts w:ascii="Cambria" w:hAnsi="Cambria"/>
          <w:sz w:val="24"/>
          <w:szCs w:val="24"/>
        </w:rPr>
        <w:t>»</w:t>
      </w:r>
      <w:r w:rsidRPr="00A231A3">
        <w:rPr>
          <w:rFonts w:ascii="Cambria" w:hAnsi="Cambria"/>
          <w:sz w:val="24"/>
          <w:szCs w:val="24"/>
        </w:rPr>
        <w:t xml:space="preserve"> </w:t>
      </w:r>
      <w:r w:rsidR="00F659F3" w:rsidRPr="00A231A3">
        <w:rPr>
          <w:rFonts w:ascii="Cambria" w:hAnsi="Cambria"/>
          <w:sz w:val="24"/>
          <w:szCs w:val="24"/>
        </w:rPr>
        <w:t xml:space="preserve">έχει τις ακόλουθες </w:t>
      </w:r>
      <w:r w:rsidRPr="00A231A3">
        <w:rPr>
          <w:rFonts w:ascii="Cambria" w:hAnsi="Cambria"/>
          <w:sz w:val="24"/>
          <w:szCs w:val="24"/>
        </w:rPr>
        <w:t>αρμοδιότητες:</w:t>
      </w:r>
    </w:p>
    <w:p w14:paraId="0DD159FD" w14:textId="613CEA11" w:rsidR="00F659F3" w:rsidRPr="00A231A3" w:rsidRDefault="00F659F3" w:rsidP="001041ED">
      <w:pPr>
        <w:spacing w:line="360" w:lineRule="auto"/>
        <w:jc w:val="both"/>
        <w:rPr>
          <w:rFonts w:ascii="Cambria" w:hAnsi="Cambria"/>
          <w:sz w:val="24"/>
          <w:szCs w:val="24"/>
        </w:rPr>
      </w:pPr>
      <w:r w:rsidRPr="00A231A3">
        <w:rPr>
          <w:rFonts w:ascii="Cambria" w:hAnsi="Cambria"/>
          <w:sz w:val="24"/>
          <w:szCs w:val="24"/>
        </w:rPr>
        <w:t xml:space="preserve">(α) προΐσταται και εποπτεύει τη λειτουργία του </w:t>
      </w:r>
      <w:r w:rsidR="00942758" w:rsidRPr="00A231A3">
        <w:rPr>
          <w:rFonts w:ascii="Cambria" w:hAnsi="Cambria"/>
          <w:sz w:val="24"/>
          <w:szCs w:val="24"/>
        </w:rPr>
        <w:t>«</w:t>
      </w:r>
      <w:r w:rsidRPr="00A231A3">
        <w:rPr>
          <w:rFonts w:ascii="Cambria" w:hAnsi="Cambria"/>
          <w:sz w:val="24"/>
          <w:szCs w:val="24"/>
        </w:rPr>
        <w:t>Εργαστηρίου</w:t>
      </w:r>
      <w:r w:rsidR="00942758" w:rsidRPr="00A231A3">
        <w:rPr>
          <w:rFonts w:ascii="Cambria" w:hAnsi="Cambria"/>
          <w:sz w:val="24"/>
          <w:szCs w:val="24"/>
        </w:rPr>
        <w:t>»</w:t>
      </w:r>
      <w:r w:rsidRPr="00A231A3">
        <w:rPr>
          <w:rFonts w:ascii="Cambria" w:hAnsi="Cambria"/>
          <w:sz w:val="24"/>
          <w:szCs w:val="24"/>
        </w:rPr>
        <w:t xml:space="preserve">, </w:t>
      </w:r>
    </w:p>
    <w:p w14:paraId="33760545" w14:textId="7221AF3D" w:rsidR="00F659F3" w:rsidRPr="00A231A3" w:rsidRDefault="00F659F3" w:rsidP="001041ED">
      <w:pPr>
        <w:spacing w:line="360" w:lineRule="auto"/>
        <w:jc w:val="both"/>
        <w:rPr>
          <w:rFonts w:ascii="Cambria" w:hAnsi="Cambria"/>
          <w:sz w:val="24"/>
          <w:szCs w:val="24"/>
        </w:rPr>
      </w:pPr>
      <w:r w:rsidRPr="00A231A3">
        <w:rPr>
          <w:rFonts w:ascii="Cambria" w:hAnsi="Cambria"/>
          <w:sz w:val="24"/>
          <w:szCs w:val="24"/>
        </w:rPr>
        <w:t xml:space="preserve">(β) μεριμνά για την εφαρμογή του Πρότυπου Εσωτερικού Κανονισμού Λειτουργίας των Πανεπιστημιακών Εργαστηρίων του Ιδρύματος, του </w:t>
      </w:r>
      <w:r w:rsidR="00B53B29" w:rsidRPr="00A231A3">
        <w:rPr>
          <w:rFonts w:ascii="Cambria" w:hAnsi="Cambria"/>
          <w:sz w:val="24"/>
          <w:szCs w:val="24"/>
        </w:rPr>
        <w:t xml:space="preserve">παρόντος </w:t>
      </w:r>
      <w:r w:rsidRPr="00A231A3">
        <w:rPr>
          <w:rFonts w:ascii="Cambria" w:hAnsi="Cambria"/>
          <w:sz w:val="24"/>
          <w:szCs w:val="24"/>
        </w:rPr>
        <w:t xml:space="preserve">Εσωτερικού Κανονισμού Λειτουργίας, του Εσωτερικού Κανονισμού Λειτουργίας του Ιδρύματος, των αποφάσεων των Οργάνων του, καθώς και για την τήρηση της νομοθεσίας, </w:t>
      </w:r>
    </w:p>
    <w:p w14:paraId="51B4F10C" w14:textId="26E137C3" w:rsidR="00F659F3" w:rsidRPr="00A231A3" w:rsidRDefault="00F659F3" w:rsidP="001041ED">
      <w:pPr>
        <w:spacing w:line="360" w:lineRule="auto"/>
        <w:jc w:val="both"/>
        <w:rPr>
          <w:rFonts w:ascii="Cambria" w:hAnsi="Cambria"/>
          <w:sz w:val="24"/>
          <w:szCs w:val="24"/>
        </w:rPr>
      </w:pPr>
      <w:r w:rsidRPr="00A231A3">
        <w:rPr>
          <w:rFonts w:ascii="Cambria" w:hAnsi="Cambria"/>
          <w:sz w:val="24"/>
          <w:szCs w:val="24"/>
        </w:rPr>
        <w:t>(γ) έχει την ιδιότητα του Επιστημονικ</w:t>
      </w:r>
      <w:r w:rsidR="000F1FB0">
        <w:rPr>
          <w:rFonts w:ascii="Cambria" w:hAnsi="Cambria"/>
          <w:sz w:val="24"/>
          <w:szCs w:val="24"/>
        </w:rPr>
        <w:t>ά</w:t>
      </w:r>
      <w:r w:rsidRPr="00A231A3">
        <w:rPr>
          <w:rFonts w:ascii="Cambria" w:hAnsi="Cambria"/>
          <w:sz w:val="24"/>
          <w:szCs w:val="24"/>
        </w:rPr>
        <w:t xml:space="preserve"> Υπευθύνου σε έργα/προγράμματα του </w:t>
      </w:r>
      <w:r w:rsidR="00942758" w:rsidRPr="00A231A3">
        <w:rPr>
          <w:rFonts w:ascii="Cambria" w:hAnsi="Cambria"/>
          <w:sz w:val="24"/>
          <w:szCs w:val="24"/>
        </w:rPr>
        <w:t>«</w:t>
      </w:r>
      <w:r w:rsidRPr="00A231A3">
        <w:rPr>
          <w:rFonts w:ascii="Cambria" w:hAnsi="Cambria"/>
          <w:sz w:val="24"/>
          <w:szCs w:val="24"/>
        </w:rPr>
        <w:t>Ε.Λ.Κ.Ε.</w:t>
      </w:r>
      <w:r w:rsidR="00942758" w:rsidRPr="00A231A3">
        <w:rPr>
          <w:rFonts w:ascii="Cambria" w:hAnsi="Cambria"/>
          <w:sz w:val="24"/>
          <w:szCs w:val="24"/>
        </w:rPr>
        <w:t>»</w:t>
      </w:r>
      <w:r w:rsidRPr="00A231A3">
        <w:rPr>
          <w:rFonts w:ascii="Cambria" w:hAnsi="Cambria"/>
          <w:sz w:val="24"/>
          <w:szCs w:val="24"/>
        </w:rPr>
        <w:t xml:space="preserve">, ο οποίος διαχειρίζεται τους ίδιους πόρους του </w:t>
      </w:r>
      <w:r w:rsidR="00A231A3" w:rsidRPr="00A231A3">
        <w:rPr>
          <w:rFonts w:ascii="Cambria" w:hAnsi="Cambria"/>
          <w:sz w:val="24"/>
          <w:szCs w:val="24"/>
        </w:rPr>
        <w:t>«</w:t>
      </w:r>
      <w:r w:rsidRPr="00A231A3">
        <w:rPr>
          <w:rFonts w:ascii="Cambria" w:hAnsi="Cambria"/>
          <w:sz w:val="24"/>
          <w:szCs w:val="24"/>
        </w:rPr>
        <w:t>Εργαστηρίου</w:t>
      </w:r>
      <w:r w:rsidR="00A231A3" w:rsidRPr="00A231A3">
        <w:rPr>
          <w:rFonts w:ascii="Cambria" w:hAnsi="Cambria"/>
          <w:sz w:val="24"/>
          <w:szCs w:val="24"/>
        </w:rPr>
        <w:t>»</w:t>
      </w:r>
      <w:r w:rsidRPr="00A231A3">
        <w:rPr>
          <w:rFonts w:ascii="Cambria" w:hAnsi="Cambria"/>
          <w:sz w:val="24"/>
          <w:szCs w:val="24"/>
        </w:rPr>
        <w:t xml:space="preserve">, </w:t>
      </w:r>
    </w:p>
    <w:p w14:paraId="2590300E" w14:textId="3AFBD88E" w:rsidR="00F659F3" w:rsidRPr="00A231A3" w:rsidRDefault="00F659F3" w:rsidP="001041ED">
      <w:pPr>
        <w:spacing w:line="360" w:lineRule="auto"/>
        <w:jc w:val="both"/>
        <w:rPr>
          <w:rFonts w:ascii="Cambria" w:hAnsi="Cambria"/>
          <w:sz w:val="24"/>
          <w:szCs w:val="24"/>
        </w:rPr>
      </w:pPr>
      <w:r w:rsidRPr="00A231A3">
        <w:rPr>
          <w:rFonts w:ascii="Cambria" w:hAnsi="Cambria"/>
          <w:sz w:val="24"/>
          <w:szCs w:val="24"/>
        </w:rPr>
        <w:t xml:space="preserve">(δ) εισηγείται προς τον Πρύτανη την τοποθέτηση ή διάθεση διοικητικού προσωπικού του Ιδρύματος για την υποστήριξή του </w:t>
      </w:r>
      <w:r w:rsidR="00A231A3" w:rsidRPr="00A231A3">
        <w:rPr>
          <w:rFonts w:ascii="Cambria" w:hAnsi="Cambria"/>
          <w:sz w:val="24"/>
          <w:szCs w:val="24"/>
        </w:rPr>
        <w:t>«</w:t>
      </w:r>
      <w:r w:rsidRPr="00A231A3">
        <w:rPr>
          <w:rFonts w:ascii="Cambria" w:hAnsi="Cambria"/>
          <w:sz w:val="24"/>
          <w:szCs w:val="24"/>
        </w:rPr>
        <w:t>Εργαστηρίου</w:t>
      </w:r>
      <w:r w:rsidR="00A231A3" w:rsidRPr="00A231A3">
        <w:rPr>
          <w:rFonts w:ascii="Cambria" w:hAnsi="Cambria"/>
          <w:sz w:val="24"/>
          <w:szCs w:val="24"/>
        </w:rPr>
        <w:t>»</w:t>
      </w:r>
      <w:r w:rsidRPr="00A231A3">
        <w:rPr>
          <w:rFonts w:ascii="Cambria" w:hAnsi="Cambria"/>
          <w:sz w:val="24"/>
          <w:szCs w:val="24"/>
        </w:rPr>
        <w:t>,</w:t>
      </w:r>
    </w:p>
    <w:p w14:paraId="279042A2" w14:textId="19AF7AAD" w:rsidR="00F659F3" w:rsidRPr="00A231A3" w:rsidRDefault="00F659F3" w:rsidP="001041ED">
      <w:pPr>
        <w:spacing w:line="360" w:lineRule="auto"/>
        <w:jc w:val="both"/>
        <w:rPr>
          <w:rFonts w:ascii="Cambria" w:hAnsi="Cambria"/>
          <w:sz w:val="24"/>
          <w:szCs w:val="24"/>
        </w:rPr>
      </w:pPr>
      <w:r w:rsidRPr="00A231A3">
        <w:rPr>
          <w:rFonts w:ascii="Cambria" w:hAnsi="Cambria"/>
          <w:sz w:val="24"/>
          <w:szCs w:val="24"/>
        </w:rPr>
        <w:t xml:space="preserve">(ε) εισηγείται προς την Επιτροπή Ερευνών </w:t>
      </w:r>
      <w:r w:rsidR="00FD6E8F">
        <w:rPr>
          <w:rFonts w:ascii="Cambria" w:hAnsi="Cambria"/>
          <w:sz w:val="24"/>
          <w:szCs w:val="24"/>
        </w:rPr>
        <w:t xml:space="preserve">του «Π.Θ.», </w:t>
      </w:r>
      <w:r w:rsidRPr="00A231A3">
        <w:rPr>
          <w:rFonts w:ascii="Cambria" w:hAnsi="Cambria"/>
          <w:sz w:val="24"/>
          <w:szCs w:val="24"/>
        </w:rPr>
        <w:t xml:space="preserve">την πρόσληψη έκτακτου ερευνητικού, επιστημονικού και λοιπού προσωπικού για τις ανάγκες του </w:t>
      </w:r>
      <w:r w:rsidR="00A231A3" w:rsidRPr="00A231A3">
        <w:rPr>
          <w:rFonts w:ascii="Cambria" w:hAnsi="Cambria"/>
          <w:sz w:val="24"/>
          <w:szCs w:val="24"/>
        </w:rPr>
        <w:t>«</w:t>
      </w:r>
      <w:r w:rsidRPr="00A231A3">
        <w:rPr>
          <w:rFonts w:ascii="Cambria" w:hAnsi="Cambria"/>
          <w:sz w:val="24"/>
          <w:szCs w:val="24"/>
        </w:rPr>
        <w:t>Εργαστηρίου</w:t>
      </w:r>
      <w:r w:rsidR="00A231A3" w:rsidRPr="00A231A3">
        <w:rPr>
          <w:rFonts w:ascii="Cambria" w:hAnsi="Cambria"/>
          <w:sz w:val="24"/>
          <w:szCs w:val="24"/>
        </w:rPr>
        <w:t>»</w:t>
      </w:r>
      <w:r w:rsidRPr="00A231A3">
        <w:rPr>
          <w:rFonts w:ascii="Cambria" w:hAnsi="Cambria"/>
          <w:sz w:val="24"/>
          <w:szCs w:val="24"/>
        </w:rPr>
        <w:t xml:space="preserve">, </w:t>
      </w:r>
    </w:p>
    <w:p w14:paraId="64590782" w14:textId="1617C236" w:rsidR="00F659F3" w:rsidRPr="00A231A3" w:rsidRDefault="00F659F3" w:rsidP="001041ED">
      <w:pPr>
        <w:spacing w:line="360" w:lineRule="auto"/>
        <w:jc w:val="both"/>
        <w:rPr>
          <w:rFonts w:ascii="Cambria" w:hAnsi="Cambria"/>
          <w:sz w:val="24"/>
          <w:szCs w:val="24"/>
        </w:rPr>
      </w:pPr>
      <w:r w:rsidRPr="00A231A3">
        <w:rPr>
          <w:rFonts w:ascii="Cambria" w:hAnsi="Cambria"/>
          <w:sz w:val="24"/>
          <w:szCs w:val="24"/>
        </w:rPr>
        <w:t xml:space="preserve">(στ) υπογράφει τις συμβάσεις που συνάπτει το </w:t>
      </w:r>
      <w:r w:rsidR="00942758" w:rsidRPr="00A231A3">
        <w:rPr>
          <w:rFonts w:ascii="Cambria" w:hAnsi="Cambria"/>
          <w:sz w:val="24"/>
          <w:szCs w:val="24"/>
        </w:rPr>
        <w:t>«</w:t>
      </w:r>
      <w:r w:rsidRPr="00A231A3">
        <w:rPr>
          <w:rFonts w:ascii="Cambria" w:hAnsi="Cambria"/>
          <w:sz w:val="24"/>
          <w:szCs w:val="24"/>
        </w:rPr>
        <w:t>Εργαστήριο</w:t>
      </w:r>
      <w:r w:rsidR="00942758" w:rsidRPr="00A231A3">
        <w:rPr>
          <w:rFonts w:ascii="Cambria" w:hAnsi="Cambria"/>
          <w:sz w:val="24"/>
          <w:szCs w:val="24"/>
        </w:rPr>
        <w:t>»</w:t>
      </w:r>
      <w:r w:rsidRPr="00A231A3">
        <w:rPr>
          <w:rFonts w:ascii="Cambria" w:hAnsi="Cambria"/>
          <w:sz w:val="24"/>
          <w:szCs w:val="24"/>
        </w:rPr>
        <w:t xml:space="preserve"> για την παροχή υπηρεσιών προς  τρίτους, </w:t>
      </w:r>
    </w:p>
    <w:p w14:paraId="4681EB14" w14:textId="779E285A" w:rsidR="00F659F3" w:rsidRPr="00A231A3" w:rsidRDefault="00F659F3" w:rsidP="001041ED">
      <w:pPr>
        <w:spacing w:line="360" w:lineRule="auto"/>
        <w:jc w:val="both"/>
        <w:rPr>
          <w:rFonts w:ascii="Cambria" w:hAnsi="Cambria"/>
          <w:sz w:val="24"/>
          <w:szCs w:val="24"/>
        </w:rPr>
      </w:pPr>
      <w:r w:rsidRPr="00A231A3">
        <w:rPr>
          <w:rFonts w:ascii="Cambria" w:hAnsi="Cambria"/>
          <w:sz w:val="24"/>
          <w:szCs w:val="24"/>
        </w:rPr>
        <w:t xml:space="preserve">(ζ) Ο Διευθυντής συντονίζει κάθε εργασία η οποία γίνεται στο πλαίσιο ερευνητικού προγράμματος ή άλλου έργου που έχει αποφασισθεί και καθορίζει την προτεραιότητα στη χρησιμοποίηση αναλωσίμων, οργάνων και χώρων, σε περίπτωση που δεν υπάρχει άλλη σχετική απόφαση. Επίσης, έχει την ευθύνη για </w:t>
      </w:r>
      <w:r w:rsidRPr="00A231A3">
        <w:rPr>
          <w:rFonts w:ascii="Cambria" w:hAnsi="Cambria"/>
          <w:sz w:val="24"/>
          <w:szCs w:val="24"/>
        </w:rPr>
        <w:lastRenderedPageBreak/>
        <w:t xml:space="preserve">την προστασία των οργάνων και των εγκαταστάσεων από βλάβες, την ασφαλή παραμονή του προσωπικού, των φοιτητών και επισκεπτών και γενικά την ευθύνη για την απρόσκοπτη λειτουργία του </w:t>
      </w:r>
      <w:r w:rsidR="00942758" w:rsidRPr="00A231A3">
        <w:rPr>
          <w:rFonts w:ascii="Cambria" w:hAnsi="Cambria"/>
          <w:sz w:val="24"/>
          <w:szCs w:val="24"/>
        </w:rPr>
        <w:t>«</w:t>
      </w:r>
      <w:r w:rsidRPr="00A231A3">
        <w:rPr>
          <w:rFonts w:ascii="Cambria" w:hAnsi="Cambria"/>
          <w:sz w:val="24"/>
          <w:szCs w:val="24"/>
        </w:rPr>
        <w:t>Εργαστηρίου</w:t>
      </w:r>
      <w:r w:rsidR="00942758" w:rsidRPr="00A231A3">
        <w:rPr>
          <w:rFonts w:ascii="Cambria" w:hAnsi="Cambria"/>
          <w:sz w:val="24"/>
          <w:szCs w:val="24"/>
        </w:rPr>
        <w:t>»</w:t>
      </w:r>
      <w:r w:rsidR="00B53B29" w:rsidRPr="00A231A3">
        <w:rPr>
          <w:rFonts w:ascii="Cambria" w:hAnsi="Cambria"/>
          <w:sz w:val="24"/>
          <w:szCs w:val="24"/>
        </w:rPr>
        <w:t>.</w:t>
      </w:r>
      <w:r w:rsidRPr="00A231A3">
        <w:rPr>
          <w:rFonts w:ascii="Cambria" w:hAnsi="Cambria"/>
          <w:sz w:val="24"/>
          <w:szCs w:val="24"/>
        </w:rPr>
        <w:t xml:space="preserve"> </w:t>
      </w:r>
    </w:p>
    <w:p w14:paraId="6CF52695" w14:textId="718D0F7A" w:rsidR="00D07514" w:rsidRPr="00A231A3" w:rsidRDefault="00D07514" w:rsidP="00AF077A">
      <w:pPr>
        <w:spacing w:line="360" w:lineRule="auto"/>
        <w:rPr>
          <w:rFonts w:ascii="Cambria" w:hAnsi="Cambria"/>
          <w:b/>
          <w:bCs/>
          <w:sz w:val="24"/>
          <w:szCs w:val="24"/>
        </w:rPr>
      </w:pPr>
      <w:r w:rsidRPr="00A231A3">
        <w:rPr>
          <w:rFonts w:ascii="Cambria" w:hAnsi="Cambria"/>
          <w:b/>
          <w:bCs/>
          <w:sz w:val="24"/>
          <w:szCs w:val="24"/>
        </w:rPr>
        <w:t xml:space="preserve">Άρθρο </w:t>
      </w:r>
      <w:r w:rsidR="008455A7" w:rsidRPr="00A231A3">
        <w:rPr>
          <w:rFonts w:ascii="Cambria" w:hAnsi="Cambria"/>
          <w:b/>
          <w:bCs/>
          <w:sz w:val="24"/>
          <w:szCs w:val="24"/>
        </w:rPr>
        <w:t>5</w:t>
      </w:r>
      <w:r w:rsidR="00AF077A" w:rsidRPr="00A231A3">
        <w:rPr>
          <w:rFonts w:ascii="Cambria" w:hAnsi="Cambria"/>
          <w:b/>
          <w:bCs/>
          <w:sz w:val="24"/>
          <w:szCs w:val="24"/>
        </w:rPr>
        <w:t xml:space="preserve"> - </w:t>
      </w:r>
      <w:r w:rsidRPr="00A231A3">
        <w:rPr>
          <w:rFonts w:ascii="Cambria" w:hAnsi="Cambria"/>
          <w:b/>
          <w:bCs/>
          <w:sz w:val="24"/>
          <w:szCs w:val="24"/>
        </w:rPr>
        <w:t>Προσωπικό</w:t>
      </w:r>
    </w:p>
    <w:p w14:paraId="2A7749FA" w14:textId="02D1FE46" w:rsidR="00D07514" w:rsidRPr="00A231A3" w:rsidRDefault="00B71CD2" w:rsidP="001041ED">
      <w:pPr>
        <w:spacing w:line="360" w:lineRule="auto"/>
        <w:jc w:val="both"/>
        <w:rPr>
          <w:rFonts w:ascii="Cambria" w:hAnsi="Cambria"/>
          <w:sz w:val="24"/>
          <w:szCs w:val="24"/>
        </w:rPr>
      </w:pPr>
      <w:r w:rsidRPr="00A231A3">
        <w:rPr>
          <w:rFonts w:ascii="Cambria" w:hAnsi="Cambria"/>
          <w:sz w:val="24"/>
          <w:szCs w:val="24"/>
        </w:rPr>
        <w:t xml:space="preserve">1. Η τοποθέτηση μελών Δ.Ε.Π., Ε.Ε.Π., Ε.ΔΙ.Π. και Ε.Τ.Ε.Π. </w:t>
      </w:r>
      <w:r w:rsidR="00F428BF" w:rsidRPr="00A231A3">
        <w:rPr>
          <w:rFonts w:ascii="Cambria" w:hAnsi="Cambria"/>
          <w:sz w:val="24"/>
          <w:szCs w:val="24"/>
        </w:rPr>
        <w:t>θα π</w:t>
      </w:r>
      <w:r w:rsidRPr="00A231A3">
        <w:rPr>
          <w:rFonts w:ascii="Cambria" w:hAnsi="Cambria"/>
          <w:sz w:val="24"/>
          <w:szCs w:val="24"/>
        </w:rPr>
        <w:t>ραγματοποιείται σύμφωνα με τις διατάξεις τ</w:t>
      </w:r>
      <w:r w:rsidR="00C25F79">
        <w:rPr>
          <w:rFonts w:ascii="Cambria" w:hAnsi="Cambria"/>
          <w:sz w:val="24"/>
          <w:szCs w:val="24"/>
        </w:rPr>
        <w:t>ου</w:t>
      </w:r>
      <w:r w:rsidRPr="00A231A3">
        <w:rPr>
          <w:rFonts w:ascii="Cambria" w:hAnsi="Cambria"/>
          <w:sz w:val="24"/>
          <w:szCs w:val="24"/>
        </w:rPr>
        <w:t xml:space="preserve"> άρθρ</w:t>
      </w:r>
      <w:r w:rsidR="00C25F79">
        <w:rPr>
          <w:rFonts w:ascii="Cambria" w:hAnsi="Cambria"/>
          <w:sz w:val="24"/>
          <w:szCs w:val="24"/>
        </w:rPr>
        <w:t>ου</w:t>
      </w:r>
      <w:r w:rsidRPr="00A231A3">
        <w:rPr>
          <w:rFonts w:ascii="Cambria" w:hAnsi="Cambria"/>
          <w:sz w:val="24"/>
          <w:szCs w:val="24"/>
        </w:rPr>
        <w:t xml:space="preserve"> 50 του Ν.4957/2022 όπως ισχύ</w:t>
      </w:r>
      <w:r w:rsidR="00F428BF" w:rsidRPr="00A231A3">
        <w:rPr>
          <w:rFonts w:ascii="Cambria" w:hAnsi="Cambria"/>
          <w:sz w:val="24"/>
          <w:szCs w:val="24"/>
        </w:rPr>
        <w:t>ουν</w:t>
      </w:r>
      <w:r w:rsidRPr="00A231A3">
        <w:rPr>
          <w:rFonts w:ascii="Cambria" w:hAnsi="Cambria"/>
          <w:sz w:val="24"/>
          <w:szCs w:val="24"/>
        </w:rPr>
        <w:t>.</w:t>
      </w:r>
    </w:p>
    <w:p w14:paraId="127AA9BA" w14:textId="53BE6C0A" w:rsidR="00B71CD2" w:rsidRPr="00A231A3" w:rsidRDefault="00E55D22" w:rsidP="001041ED">
      <w:pPr>
        <w:spacing w:line="360" w:lineRule="auto"/>
        <w:jc w:val="both"/>
        <w:rPr>
          <w:rFonts w:ascii="Cambria" w:hAnsi="Cambria"/>
          <w:sz w:val="24"/>
          <w:szCs w:val="24"/>
        </w:rPr>
      </w:pPr>
      <w:r w:rsidRPr="00A231A3">
        <w:rPr>
          <w:rFonts w:ascii="Cambria" w:hAnsi="Cambria"/>
          <w:sz w:val="24"/>
          <w:szCs w:val="24"/>
        </w:rPr>
        <w:t>2</w:t>
      </w:r>
      <w:r w:rsidR="00B71CD2" w:rsidRPr="00A231A3">
        <w:rPr>
          <w:rFonts w:ascii="Cambria" w:hAnsi="Cambria"/>
          <w:sz w:val="24"/>
          <w:szCs w:val="24"/>
        </w:rPr>
        <w:t xml:space="preserve">. Στο </w:t>
      </w:r>
      <w:r w:rsidR="00942758" w:rsidRPr="00A231A3">
        <w:rPr>
          <w:rFonts w:ascii="Cambria" w:hAnsi="Cambria"/>
          <w:sz w:val="24"/>
          <w:szCs w:val="24"/>
        </w:rPr>
        <w:t>«</w:t>
      </w:r>
      <w:r w:rsidR="00B71CD2" w:rsidRPr="00A231A3">
        <w:rPr>
          <w:rFonts w:ascii="Cambria" w:hAnsi="Cambria"/>
          <w:sz w:val="24"/>
          <w:szCs w:val="24"/>
        </w:rPr>
        <w:t>Εργαστήριο</w:t>
      </w:r>
      <w:r w:rsidR="00942758" w:rsidRPr="00A231A3">
        <w:rPr>
          <w:rFonts w:ascii="Cambria" w:hAnsi="Cambria"/>
          <w:sz w:val="24"/>
          <w:szCs w:val="24"/>
        </w:rPr>
        <w:t>»</w:t>
      </w:r>
      <w:r w:rsidR="00B71CD2" w:rsidRPr="00A231A3">
        <w:rPr>
          <w:rFonts w:ascii="Cambria" w:hAnsi="Cambria"/>
          <w:sz w:val="24"/>
          <w:szCs w:val="24"/>
        </w:rPr>
        <w:t xml:space="preserve"> δύναται να τοποθετείται διοικητικό προσωπικό του Ιδρύματος και να απασχολούνται οι ακόλουθες κατηγορίες προσωπικού:</w:t>
      </w:r>
    </w:p>
    <w:p w14:paraId="2FBD005E" w14:textId="77777777" w:rsidR="00B71CD2" w:rsidRPr="00A231A3" w:rsidRDefault="00B71CD2" w:rsidP="001041ED">
      <w:pPr>
        <w:spacing w:line="360" w:lineRule="auto"/>
        <w:jc w:val="both"/>
        <w:rPr>
          <w:rFonts w:ascii="Cambria" w:hAnsi="Cambria"/>
          <w:sz w:val="24"/>
          <w:szCs w:val="24"/>
        </w:rPr>
      </w:pPr>
      <w:r w:rsidRPr="00A231A3">
        <w:rPr>
          <w:rFonts w:ascii="Cambria" w:hAnsi="Cambria"/>
          <w:sz w:val="24"/>
          <w:szCs w:val="24"/>
        </w:rPr>
        <w:t xml:space="preserve">(α) επισκέπτες καθηγητές και επισκέπτες ερευνητές, </w:t>
      </w:r>
    </w:p>
    <w:p w14:paraId="73D29D02" w14:textId="77777777" w:rsidR="00B71CD2" w:rsidRPr="00A231A3" w:rsidRDefault="00B71CD2" w:rsidP="001041ED">
      <w:pPr>
        <w:spacing w:line="360" w:lineRule="auto"/>
        <w:jc w:val="both"/>
        <w:rPr>
          <w:rFonts w:ascii="Cambria" w:hAnsi="Cambria"/>
          <w:sz w:val="24"/>
          <w:szCs w:val="24"/>
        </w:rPr>
      </w:pPr>
      <w:r w:rsidRPr="00A231A3">
        <w:rPr>
          <w:rFonts w:ascii="Cambria" w:hAnsi="Cambria"/>
          <w:sz w:val="24"/>
          <w:szCs w:val="24"/>
        </w:rPr>
        <w:t>(β) ερευνητές επί συμβάσει,</w:t>
      </w:r>
    </w:p>
    <w:p w14:paraId="0C7C197F" w14:textId="05C63140" w:rsidR="00B71CD2" w:rsidRPr="00A231A3" w:rsidRDefault="00B71CD2" w:rsidP="001041ED">
      <w:pPr>
        <w:spacing w:line="360" w:lineRule="auto"/>
        <w:jc w:val="both"/>
        <w:rPr>
          <w:rFonts w:ascii="Cambria" w:hAnsi="Cambria"/>
          <w:sz w:val="24"/>
          <w:szCs w:val="24"/>
        </w:rPr>
      </w:pPr>
      <w:r w:rsidRPr="00A231A3">
        <w:rPr>
          <w:rFonts w:ascii="Cambria" w:hAnsi="Cambria"/>
          <w:sz w:val="24"/>
          <w:szCs w:val="24"/>
        </w:rPr>
        <w:t>(γ) επιστημονικοί συνεργάτες της παρ. 1 του άρθρου 58 του Ν.4957/2022 όπως ισχύει</w:t>
      </w:r>
      <w:r w:rsidR="000F1FB0">
        <w:rPr>
          <w:rFonts w:ascii="Cambria" w:hAnsi="Cambria"/>
          <w:sz w:val="24"/>
          <w:szCs w:val="24"/>
        </w:rPr>
        <w:t>,</w:t>
      </w:r>
      <w:r w:rsidRPr="00A231A3">
        <w:rPr>
          <w:rFonts w:ascii="Cambria" w:hAnsi="Cambria"/>
          <w:sz w:val="24"/>
          <w:szCs w:val="24"/>
        </w:rPr>
        <w:t xml:space="preserve"> </w:t>
      </w:r>
    </w:p>
    <w:p w14:paraId="0226ADF1" w14:textId="51853939" w:rsidR="00B71CD2" w:rsidRPr="00A231A3" w:rsidRDefault="00B71CD2" w:rsidP="001041ED">
      <w:pPr>
        <w:spacing w:line="360" w:lineRule="auto"/>
        <w:jc w:val="both"/>
        <w:rPr>
          <w:rFonts w:ascii="Cambria" w:hAnsi="Cambria"/>
          <w:sz w:val="24"/>
          <w:szCs w:val="24"/>
        </w:rPr>
      </w:pPr>
      <w:r w:rsidRPr="00A231A3">
        <w:rPr>
          <w:rFonts w:ascii="Cambria" w:hAnsi="Cambria"/>
          <w:sz w:val="24"/>
          <w:szCs w:val="24"/>
        </w:rPr>
        <w:t xml:space="preserve">(δ) πρόσθετο ερευνητικό, επιστημονικό, διοικητικό, τεχνικό και λοιπό προσωπικό με σύμβαση έργου ή εργασίας ορισμένου χρόνου σε περίπτωση εκτέλεσης έργων/ προγραμμάτων του Εργαστηρίου, </w:t>
      </w:r>
    </w:p>
    <w:p w14:paraId="086BD0DE" w14:textId="77012649" w:rsidR="00D07514" w:rsidRPr="00A231A3" w:rsidRDefault="00B71CD2" w:rsidP="001041ED">
      <w:pPr>
        <w:spacing w:line="360" w:lineRule="auto"/>
        <w:jc w:val="both"/>
        <w:rPr>
          <w:rFonts w:ascii="Cambria" w:hAnsi="Cambria"/>
          <w:sz w:val="24"/>
          <w:szCs w:val="24"/>
        </w:rPr>
      </w:pPr>
      <w:r w:rsidRPr="00A231A3">
        <w:rPr>
          <w:rFonts w:ascii="Cambria" w:hAnsi="Cambria"/>
          <w:sz w:val="24"/>
          <w:szCs w:val="24"/>
        </w:rPr>
        <w:t>(ε) προσωπικό του Ιδρύματος για την εκτέλεση πρόσθετου έργου επ’ αμοιβή.</w:t>
      </w:r>
    </w:p>
    <w:p w14:paraId="36D27E5D" w14:textId="3F098A6D" w:rsidR="00D07514" w:rsidRPr="00A231A3" w:rsidRDefault="00E55D22" w:rsidP="001041ED">
      <w:pPr>
        <w:spacing w:line="360" w:lineRule="auto"/>
        <w:jc w:val="both"/>
        <w:rPr>
          <w:rFonts w:ascii="Cambria" w:hAnsi="Cambria"/>
          <w:sz w:val="24"/>
          <w:szCs w:val="24"/>
        </w:rPr>
      </w:pPr>
      <w:r w:rsidRPr="00A231A3">
        <w:rPr>
          <w:rFonts w:ascii="Cambria" w:hAnsi="Cambria"/>
          <w:sz w:val="24"/>
          <w:szCs w:val="24"/>
        </w:rPr>
        <w:t xml:space="preserve">3. Η μισθοδοσία του προσωπικού της ως άνω παραγράφου δεν </w:t>
      </w:r>
      <w:r w:rsidR="00F428BF" w:rsidRPr="00A231A3">
        <w:rPr>
          <w:rFonts w:ascii="Cambria" w:hAnsi="Cambria"/>
          <w:sz w:val="24"/>
          <w:szCs w:val="24"/>
        </w:rPr>
        <w:t xml:space="preserve">θα </w:t>
      </w:r>
      <w:r w:rsidRPr="00A231A3">
        <w:rPr>
          <w:rFonts w:ascii="Cambria" w:hAnsi="Cambria"/>
          <w:sz w:val="24"/>
          <w:szCs w:val="24"/>
        </w:rPr>
        <w:t xml:space="preserve">βαρύνει τον προϋπολογισμό του </w:t>
      </w:r>
      <w:r w:rsidR="00942758" w:rsidRPr="00A231A3">
        <w:rPr>
          <w:rFonts w:ascii="Cambria" w:hAnsi="Cambria"/>
          <w:sz w:val="24"/>
          <w:szCs w:val="24"/>
        </w:rPr>
        <w:t>«Π.Θ.»</w:t>
      </w:r>
      <w:r w:rsidRPr="00A231A3">
        <w:rPr>
          <w:rFonts w:ascii="Cambria" w:hAnsi="Cambria"/>
          <w:sz w:val="24"/>
          <w:szCs w:val="24"/>
        </w:rPr>
        <w:t xml:space="preserve"> και </w:t>
      </w:r>
      <w:r w:rsidR="00F428BF" w:rsidRPr="00A231A3">
        <w:rPr>
          <w:rFonts w:ascii="Cambria" w:hAnsi="Cambria"/>
          <w:sz w:val="24"/>
          <w:szCs w:val="24"/>
        </w:rPr>
        <w:t xml:space="preserve">θα </w:t>
      </w:r>
      <w:r w:rsidRPr="00A231A3">
        <w:rPr>
          <w:rFonts w:ascii="Cambria" w:hAnsi="Cambria"/>
          <w:sz w:val="24"/>
          <w:szCs w:val="24"/>
        </w:rPr>
        <w:t xml:space="preserve">καλύπτεται αποκλειστικά από πόρους </w:t>
      </w:r>
      <w:r w:rsidR="00F428BF" w:rsidRPr="00A231A3">
        <w:rPr>
          <w:rFonts w:ascii="Cambria" w:hAnsi="Cambria"/>
          <w:sz w:val="24"/>
          <w:szCs w:val="24"/>
        </w:rPr>
        <w:t xml:space="preserve">του </w:t>
      </w:r>
      <w:r w:rsidR="00A231A3" w:rsidRPr="00A231A3">
        <w:rPr>
          <w:rFonts w:ascii="Cambria" w:hAnsi="Cambria"/>
          <w:sz w:val="24"/>
          <w:szCs w:val="24"/>
        </w:rPr>
        <w:t>«</w:t>
      </w:r>
      <w:r w:rsidRPr="00A231A3">
        <w:rPr>
          <w:rFonts w:ascii="Cambria" w:hAnsi="Cambria"/>
          <w:sz w:val="24"/>
          <w:szCs w:val="24"/>
        </w:rPr>
        <w:t>Εργαστηρί</w:t>
      </w:r>
      <w:r w:rsidR="00F428BF" w:rsidRPr="00A231A3">
        <w:rPr>
          <w:rFonts w:ascii="Cambria" w:hAnsi="Cambria"/>
          <w:sz w:val="24"/>
          <w:szCs w:val="24"/>
        </w:rPr>
        <w:t>ου</w:t>
      </w:r>
      <w:r w:rsidR="00A231A3" w:rsidRPr="00A231A3">
        <w:rPr>
          <w:rFonts w:ascii="Cambria" w:hAnsi="Cambria"/>
          <w:sz w:val="24"/>
          <w:szCs w:val="24"/>
        </w:rPr>
        <w:t>»</w:t>
      </w:r>
      <w:r w:rsidRPr="00A231A3">
        <w:rPr>
          <w:rFonts w:ascii="Cambria" w:hAnsi="Cambria"/>
          <w:sz w:val="24"/>
          <w:szCs w:val="24"/>
        </w:rPr>
        <w:t xml:space="preserve">, η διαχείριση των οποίων </w:t>
      </w:r>
      <w:r w:rsidR="00F428BF" w:rsidRPr="00A231A3">
        <w:rPr>
          <w:rFonts w:ascii="Cambria" w:hAnsi="Cambria"/>
          <w:sz w:val="24"/>
          <w:szCs w:val="24"/>
        </w:rPr>
        <w:t xml:space="preserve">θα </w:t>
      </w:r>
      <w:r w:rsidRPr="00A231A3">
        <w:rPr>
          <w:rFonts w:ascii="Cambria" w:hAnsi="Cambria"/>
          <w:sz w:val="24"/>
          <w:szCs w:val="24"/>
        </w:rPr>
        <w:t xml:space="preserve">πραγματοποιείται μέσω του </w:t>
      </w:r>
      <w:r w:rsidR="00942758" w:rsidRPr="00A231A3">
        <w:rPr>
          <w:rFonts w:ascii="Cambria" w:hAnsi="Cambria"/>
          <w:sz w:val="24"/>
          <w:szCs w:val="24"/>
        </w:rPr>
        <w:t>«</w:t>
      </w:r>
      <w:r w:rsidRPr="00A231A3">
        <w:rPr>
          <w:rFonts w:ascii="Cambria" w:hAnsi="Cambria"/>
          <w:sz w:val="24"/>
          <w:szCs w:val="24"/>
        </w:rPr>
        <w:t>Ε.Λ.Κ.Ε.</w:t>
      </w:r>
      <w:r w:rsidR="00942758" w:rsidRPr="00A231A3">
        <w:rPr>
          <w:rFonts w:ascii="Cambria" w:hAnsi="Cambria"/>
          <w:sz w:val="24"/>
          <w:szCs w:val="24"/>
        </w:rPr>
        <w:t>».</w:t>
      </w:r>
    </w:p>
    <w:p w14:paraId="2164A118" w14:textId="54D167EB" w:rsidR="00C25F79" w:rsidRPr="00CD51D4" w:rsidRDefault="00C25F79" w:rsidP="00C25F79">
      <w:pPr>
        <w:spacing w:after="0" w:line="240" w:lineRule="auto"/>
        <w:jc w:val="both"/>
        <w:rPr>
          <w:rFonts w:ascii="Palatino Linotype" w:eastAsia="Times New Roman" w:hAnsi="Palatino Linotype" w:cs="Times New Roman"/>
          <w:b/>
        </w:rPr>
      </w:pPr>
      <w:r w:rsidRPr="00CD51D4">
        <w:rPr>
          <w:rFonts w:ascii="Cambria" w:hAnsi="Cambria"/>
          <w:b/>
          <w:bCs/>
          <w:sz w:val="24"/>
          <w:szCs w:val="24"/>
        </w:rPr>
        <w:t xml:space="preserve">Άρθρο 6 - </w:t>
      </w:r>
      <w:r w:rsidRPr="00CD51D4">
        <w:rPr>
          <w:rFonts w:ascii="Palatino Linotype" w:eastAsia="Times New Roman" w:hAnsi="Palatino Linotype" w:cs="Times New Roman"/>
          <w:b/>
        </w:rPr>
        <w:t>Πόροι – Έσοδα</w:t>
      </w:r>
    </w:p>
    <w:p w14:paraId="008C90D2" w14:textId="77777777" w:rsidR="00C25F79" w:rsidRPr="00CD51D4" w:rsidRDefault="00C25F79" w:rsidP="00C25F79">
      <w:pPr>
        <w:spacing w:after="0" w:line="240" w:lineRule="auto"/>
        <w:jc w:val="both"/>
        <w:rPr>
          <w:rFonts w:ascii="Palatino Linotype" w:eastAsia="Times New Roman" w:hAnsi="Palatino Linotype" w:cs="Times New Roman"/>
          <w:b/>
        </w:rPr>
      </w:pPr>
    </w:p>
    <w:p w14:paraId="2C84CB98" w14:textId="77777777" w:rsidR="00C25F79" w:rsidRPr="00CD51D4" w:rsidRDefault="00C25F79" w:rsidP="00C25F79">
      <w:pPr>
        <w:spacing w:after="0" w:line="360" w:lineRule="auto"/>
        <w:jc w:val="both"/>
        <w:rPr>
          <w:rFonts w:ascii="Cambria" w:eastAsia="Times New Roman" w:hAnsi="Cambria" w:cs="Times New Roman"/>
          <w:sz w:val="24"/>
          <w:szCs w:val="24"/>
        </w:rPr>
      </w:pPr>
      <w:r w:rsidRPr="00CD51D4">
        <w:rPr>
          <w:rFonts w:ascii="Cambria" w:eastAsia="Times New Roman" w:hAnsi="Cambria" w:cs="Times New Roman"/>
          <w:sz w:val="24"/>
          <w:szCs w:val="24"/>
        </w:rPr>
        <w:t>Το Εργαστήριο λειτουργεί αποκλειστικά με ιδίους πόρους, οι οποίοι θα προέρχονται από:</w:t>
      </w:r>
    </w:p>
    <w:p w14:paraId="7D8350B2" w14:textId="77777777" w:rsidR="00C25F79" w:rsidRPr="00CD51D4" w:rsidRDefault="00C25F79" w:rsidP="00C25F79">
      <w:pPr>
        <w:numPr>
          <w:ilvl w:val="0"/>
          <w:numId w:val="1"/>
        </w:numPr>
        <w:spacing w:after="0" w:line="360" w:lineRule="auto"/>
        <w:ind w:left="426" w:hanging="426"/>
        <w:contextualSpacing/>
        <w:jc w:val="both"/>
        <w:rPr>
          <w:rFonts w:ascii="Cambria" w:eastAsia="Times New Roman" w:hAnsi="Cambria" w:cs="Times New Roman"/>
          <w:sz w:val="24"/>
          <w:szCs w:val="24"/>
        </w:rPr>
      </w:pPr>
      <w:r w:rsidRPr="00CD51D4">
        <w:rPr>
          <w:rFonts w:ascii="Cambria" w:eastAsia="Times New Roman" w:hAnsi="Cambria" w:cs="Times New Roman"/>
          <w:sz w:val="24"/>
          <w:szCs w:val="24"/>
        </w:rPr>
        <w:t>Την υλοποίηση ερευνητικών και αναπτυξιακών προγραμμάτων, την εκπόνηση μελετών και την παροχή υπηρεσιών προς δημόσιους, ιδιωτικούς και κοινωνικούς φορείς.</w:t>
      </w:r>
    </w:p>
    <w:p w14:paraId="31BBABA2" w14:textId="77777777" w:rsidR="00C25F79" w:rsidRPr="00CD51D4" w:rsidRDefault="00C25F79" w:rsidP="00C25F79">
      <w:pPr>
        <w:numPr>
          <w:ilvl w:val="0"/>
          <w:numId w:val="1"/>
        </w:numPr>
        <w:spacing w:after="0" w:line="360" w:lineRule="auto"/>
        <w:ind w:left="426" w:hanging="426"/>
        <w:contextualSpacing/>
        <w:jc w:val="both"/>
        <w:rPr>
          <w:rFonts w:ascii="Cambria" w:eastAsia="Times New Roman" w:hAnsi="Cambria" w:cs="Times New Roman"/>
          <w:sz w:val="24"/>
          <w:szCs w:val="24"/>
        </w:rPr>
      </w:pPr>
      <w:r w:rsidRPr="00CD51D4">
        <w:rPr>
          <w:rFonts w:ascii="Cambria" w:eastAsia="Times New Roman" w:hAnsi="Cambria" w:cs="Times New Roman"/>
          <w:sz w:val="24"/>
          <w:szCs w:val="24"/>
        </w:rPr>
        <w:t>Τη διάθεση ερευνητικών και  εν γένει επιστημονικών προϊόντων.</w:t>
      </w:r>
    </w:p>
    <w:p w14:paraId="07B44025" w14:textId="77777777" w:rsidR="00C25F79" w:rsidRPr="00CD51D4" w:rsidRDefault="00C25F79" w:rsidP="00C25F79">
      <w:pPr>
        <w:numPr>
          <w:ilvl w:val="0"/>
          <w:numId w:val="1"/>
        </w:numPr>
        <w:spacing w:after="0" w:line="360" w:lineRule="auto"/>
        <w:ind w:left="426" w:hanging="426"/>
        <w:contextualSpacing/>
        <w:jc w:val="both"/>
        <w:rPr>
          <w:rFonts w:ascii="Cambria" w:eastAsia="Times New Roman" w:hAnsi="Cambria" w:cs="Times New Roman"/>
          <w:sz w:val="24"/>
          <w:szCs w:val="24"/>
        </w:rPr>
      </w:pPr>
      <w:r w:rsidRPr="00CD51D4">
        <w:rPr>
          <w:rFonts w:ascii="Cambria" w:eastAsia="Times New Roman" w:hAnsi="Cambria" w:cs="Times New Roman"/>
          <w:sz w:val="24"/>
          <w:szCs w:val="24"/>
        </w:rPr>
        <w:t>Την παροχή υπηρεσιών σύμφωνα με το άρθρο 51  του Ν. 4957/2022 (ΦΕΚ 141/Α΄).</w:t>
      </w:r>
    </w:p>
    <w:p w14:paraId="290D7A33" w14:textId="77777777" w:rsidR="00C25F79" w:rsidRPr="00CD51D4" w:rsidRDefault="00C25F79" w:rsidP="00C25F79">
      <w:pPr>
        <w:numPr>
          <w:ilvl w:val="0"/>
          <w:numId w:val="1"/>
        </w:numPr>
        <w:spacing w:after="0" w:line="360" w:lineRule="auto"/>
        <w:ind w:left="426" w:hanging="426"/>
        <w:contextualSpacing/>
        <w:jc w:val="both"/>
        <w:rPr>
          <w:rFonts w:ascii="Cambria" w:eastAsia="Times New Roman" w:hAnsi="Cambria" w:cs="Times New Roman"/>
          <w:sz w:val="24"/>
          <w:szCs w:val="24"/>
        </w:rPr>
      </w:pPr>
      <w:r w:rsidRPr="00CD51D4">
        <w:rPr>
          <w:rFonts w:ascii="Cambria" w:eastAsia="Times New Roman" w:hAnsi="Cambria" w:cs="Times New Roman"/>
          <w:sz w:val="24"/>
          <w:szCs w:val="24"/>
        </w:rPr>
        <w:lastRenderedPageBreak/>
        <w:t>Τις ειδικές εισφορές και κάθε είδους χρηματοδοτήσεις από διεθνείς οργανισμούς και Νομικά ή Φυσικά Πρόσωπα.</w:t>
      </w:r>
    </w:p>
    <w:p w14:paraId="0515B732" w14:textId="77777777" w:rsidR="00C25F79" w:rsidRPr="00CD51D4" w:rsidRDefault="00C25F79" w:rsidP="00C25F79">
      <w:pPr>
        <w:numPr>
          <w:ilvl w:val="0"/>
          <w:numId w:val="1"/>
        </w:numPr>
        <w:spacing w:after="0" w:line="360" w:lineRule="auto"/>
        <w:ind w:left="426" w:hanging="426"/>
        <w:contextualSpacing/>
        <w:jc w:val="both"/>
        <w:rPr>
          <w:rFonts w:ascii="Cambria" w:eastAsia="Times New Roman" w:hAnsi="Cambria" w:cs="Times New Roman"/>
          <w:sz w:val="24"/>
          <w:szCs w:val="24"/>
        </w:rPr>
      </w:pPr>
      <w:r w:rsidRPr="00CD51D4">
        <w:rPr>
          <w:rFonts w:ascii="Cambria" w:eastAsia="Times New Roman" w:hAnsi="Cambria" w:cs="Times New Roman"/>
          <w:sz w:val="24"/>
          <w:szCs w:val="24"/>
        </w:rPr>
        <w:t>Τις κληρονομιές, τις δωρεές, τις χορηγίες και τις κληροδοσίες στο Πανεπιστήμιο Θεσσαλίας για τους σκοπούς του Εργαστηρίου και εφόσον δεν τίθενται όροι που αντιβαίνουν σε αυτούς.</w:t>
      </w:r>
    </w:p>
    <w:p w14:paraId="2D21A346" w14:textId="77777777" w:rsidR="00C25F79" w:rsidRPr="00CD51D4" w:rsidRDefault="00C25F79" w:rsidP="00C25F79">
      <w:pPr>
        <w:numPr>
          <w:ilvl w:val="0"/>
          <w:numId w:val="1"/>
        </w:numPr>
        <w:spacing w:after="0" w:line="360" w:lineRule="auto"/>
        <w:ind w:left="426" w:hanging="426"/>
        <w:contextualSpacing/>
        <w:jc w:val="both"/>
        <w:rPr>
          <w:rFonts w:ascii="Cambria" w:eastAsia="Times New Roman" w:hAnsi="Cambria" w:cs="Times New Roman"/>
          <w:sz w:val="24"/>
          <w:szCs w:val="24"/>
        </w:rPr>
      </w:pPr>
      <w:r w:rsidRPr="00CD51D4">
        <w:rPr>
          <w:rFonts w:ascii="Cambria" w:eastAsia="Times New Roman" w:hAnsi="Cambria" w:cs="Times New Roman"/>
          <w:sz w:val="24"/>
          <w:szCs w:val="24"/>
        </w:rPr>
        <w:t>Συνέδρια και εκπαιδευτικά σεμινάρια.</w:t>
      </w:r>
    </w:p>
    <w:p w14:paraId="7E81916A" w14:textId="77777777" w:rsidR="00C25F79" w:rsidRPr="00CD51D4" w:rsidRDefault="00C25F79" w:rsidP="00C25F79">
      <w:pPr>
        <w:numPr>
          <w:ilvl w:val="0"/>
          <w:numId w:val="1"/>
        </w:numPr>
        <w:spacing w:after="0" w:line="360" w:lineRule="auto"/>
        <w:ind w:left="426" w:hanging="426"/>
        <w:contextualSpacing/>
        <w:jc w:val="both"/>
        <w:rPr>
          <w:rFonts w:ascii="Cambria" w:eastAsia="Times New Roman" w:hAnsi="Cambria" w:cs="Times New Roman"/>
          <w:sz w:val="24"/>
          <w:szCs w:val="24"/>
        </w:rPr>
      </w:pPr>
      <w:r w:rsidRPr="00CD51D4">
        <w:rPr>
          <w:rFonts w:ascii="Cambria" w:eastAsia="Times New Roman" w:hAnsi="Cambria" w:cs="Times New Roman"/>
          <w:sz w:val="24"/>
          <w:szCs w:val="24"/>
        </w:rPr>
        <w:t xml:space="preserve">Κάθε άλλη νόμιμη πηγή. </w:t>
      </w:r>
    </w:p>
    <w:p w14:paraId="4870829A" w14:textId="53F6521E" w:rsidR="00C25F79" w:rsidRPr="00CD51D4" w:rsidRDefault="00C25F79" w:rsidP="00C25F79">
      <w:pPr>
        <w:spacing w:after="0" w:line="360" w:lineRule="auto"/>
        <w:jc w:val="both"/>
        <w:rPr>
          <w:rFonts w:ascii="Cambria" w:hAnsi="Cambria"/>
          <w:b/>
          <w:bCs/>
          <w:sz w:val="24"/>
          <w:szCs w:val="24"/>
        </w:rPr>
      </w:pPr>
    </w:p>
    <w:p w14:paraId="3FE2B270" w14:textId="0A14B845" w:rsidR="00D07514" w:rsidRPr="00A231A3" w:rsidRDefault="00D07514" w:rsidP="001041ED">
      <w:pPr>
        <w:spacing w:line="360" w:lineRule="auto"/>
        <w:jc w:val="both"/>
        <w:rPr>
          <w:rFonts w:ascii="Cambria" w:hAnsi="Cambria"/>
          <w:b/>
          <w:bCs/>
          <w:sz w:val="24"/>
          <w:szCs w:val="24"/>
        </w:rPr>
      </w:pPr>
      <w:r w:rsidRPr="00A231A3">
        <w:rPr>
          <w:rFonts w:ascii="Cambria" w:hAnsi="Cambria"/>
          <w:b/>
          <w:bCs/>
          <w:sz w:val="24"/>
          <w:szCs w:val="24"/>
        </w:rPr>
        <w:t xml:space="preserve">Άρθρο </w:t>
      </w:r>
      <w:r w:rsidR="00C25F79">
        <w:rPr>
          <w:rFonts w:ascii="Cambria" w:hAnsi="Cambria"/>
          <w:b/>
          <w:bCs/>
          <w:sz w:val="24"/>
          <w:szCs w:val="24"/>
        </w:rPr>
        <w:t>7</w:t>
      </w:r>
      <w:r w:rsidRPr="00A231A3">
        <w:rPr>
          <w:rFonts w:ascii="Cambria" w:hAnsi="Cambria"/>
          <w:b/>
          <w:bCs/>
          <w:sz w:val="24"/>
          <w:szCs w:val="24"/>
        </w:rPr>
        <w:t xml:space="preserve"> - Εγκατάσταση - Λειτουργία</w:t>
      </w:r>
    </w:p>
    <w:p w14:paraId="612CA90E" w14:textId="55C829FB" w:rsidR="00D07514" w:rsidRPr="00A231A3" w:rsidRDefault="00D07514" w:rsidP="001041ED">
      <w:pPr>
        <w:spacing w:line="360" w:lineRule="auto"/>
        <w:jc w:val="both"/>
        <w:rPr>
          <w:rFonts w:ascii="Cambria" w:hAnsi="Cambria"/>
          <w:sz w:val="24"/>
          <w:szCs w:val="24"/>
        </w:rPr>
      </w:pPr>
      <w:r w:rsidRPr="00A231A3">
        <w:rPr>
          <w:rFonts w:ascii="Cambria" w:hAnsi="Cambria"/>
          <w:sz w:val="24"/>
          <w:szCs w:val="24"/>
        </w:rPr>
        <w:t xml:space="preserve">1. Το </w:t>
      </w:r>
      <w:r w:rsidR="00942758" w:rsidRPr="00A231A3">
        <w:rPr>
          <w:rFonts w:ascii="Cambria" w:hAnsi="Cambria"/>
          <w:sz w:val="24"/>
          <w:szCs w:val="24"/>
        </w:rPr>
        <w:t>«</w:t>
      </w:r>
      <w:r w:rsidR="00AF077A" w:rsidRPr="00A231A3">
        <w:rPr>
          <w:rFonts w:ascii="Cambria" w:hAnsi="Cambria"/>
          <w:sz w:val="24"/>
          <w:szCs w:val="24"/>
        </w:rPr>
        <w:t>Ε</w:t>
      </w:r>
      <w:r w:rsidRPr="00A231A3">
        <w:rPr>
          <w:rFonts w:ascii="Cambria" w:hAnsi="Cambria"/>
          <w:sz w:val="24"/>
          <w:szCs w:val="24"/>
        </w:rPr>
        <w:t>ργαστήριο</w:t>
      </w:r>
      <w:r w:rsidR="00942758" w:rsidRPr="00A231A3">
        <w:rPr>
          <w:rFonts w:ascii="Cambria" w:hAnsi="Cambria"/>
          <w:sz w:val="24"/>
          <w:szCs w:val="24"/>
        </w:rPr>
        <w:t>»</w:t>
      </w:r>
      <w:r w:rsidRPr="00A231A3">
        <w:rPr>
          <w:rFonts w:ascii="Cambria" w:hAnsi="Cambria"/>
          <w:sz w:val="24"/>
          <w:szCs w:val="24"/>
        </w:rPr>
        <w:t xml:space="preserve"> </w:t>
      </w:r>
      <w:r w:rsidR="00AF077A" w:rsidRPr="00A231A3">
        <w:rPr>
          <w:rFonts w:ascii="Cambria" w:hAnsi="Cambria"/>
          <w:sz w:val="24"/>
          <w:szCs w:val="24"/>
        </w:rPr>
        <w:t xml:space="preserve">θα </w:t>
      </w:r>
      <w:r w:rsidRPr="00A231A3">
        <w:rPr>
          <w:rFonts w:ascii="Cambria" w:hAnsi="Cambria"/>
          <w:sz w:val="24"/>
          <w:szCs w:val="24"/>
        </w:rPr>
        <w:t xml:space="preserve">λειτουργεί κατά τις εργάσιμες ημέρες και ώρες, σύμφωνα με τον </w:t>
      </w:r>
      <w:r w:rsidR="00901706" w:rsidRPr="00A231A3">
        <w:rPr>
          <w:rFonts w:ascii="Cambria" w:hAnsi="Cambria"/>
          <w:sz w:val="24"/>
          <w:szCs w:val="24"/>
        </w:rPr>
        <w:t>Κ</w:t>
      </w:r>
      <w:r w:rsidRPr="00A231A3">
        <w:rPr>
          <w:rFonts w:ascii="Cambria" w:hAnsi="Cambria"/>
          <w:sz w:val="24"/>
          <w:szCs w:val="24"/>
        </w:rPr>
        <w:t xml:space="preserve">ανονισμό του </w:t>
      </w:r>
      <w:r w:rsidR="00901706" w:rsidRPr="00A231A3">
        <w:rPr>
          <w:rFonts w:ascii="Cambria" w:hAnsi="Cambria"/>
          <w:sz w:val="24"/>
          <w:szCs w:val="24"/>
        </w:rPr>
        <w:t xml:space="preserve">Ιδρύματος </w:t>
      </w:r>
      <w:r w:rsidRPr="00A231A3">
        <w:rPr>
          <w:rFonts w:ascii="Cambria" w:hAnsi="Cambria"/>
          <w:sz w:val="24"/>
          <w:szCs w:val="24"/>
        </w:rPr>
        <w:t xml:space="preserve">και σε χώρους που παραχωρούνται σ' αυτό </w:t>
      </w:r>
      <w:r w:rsidR="00AF077A" w:rsidRPr="00A231A3">
        <w:rPr>
          <w:rFonts w:ascii="Cambria" w:hAnsi="Cambria"/>
          <w:sz w:val="24"/>
          <w:szCs w:val="24"/>
        </w:rPr>
        <w:t>και συγκεκριμένα ……………</w:t>
      </w:r>
      <w:r w:rsidR="00C31109">
        <w:rPr>
          <w:rFonts w:ascii="Cambria" w:hAnsi="Cambria"/>
          <w:sz w:val="24"/>
          <w:szCs w:val="24"/>
        </w:rPr>
        <w:t>……………………………………………………………………………</w:t>
      </w:r>
      <w:r w:rsidR="00AF077A" w:rsidRPr="00A231A3">
        <w:rPr>
          <w:rFonts w:ascii="Cambria" w:hAnsi="Cambria"/>
          <w:sz w:val="24"/>
          <w:szCs w:val="24"/>
        </w:rPr>
        <w:t xml:space="preserve">……….., </w:t>
      </w:r>
      <w:r w:rsidRPr="00A231A3">
        <w:rPr>
          <w:rFonts w:ascii="Cambria" w:hAnsi="Cambria"/>
          <w:sz w:val="24"/>
          <w:szCs w:val="24"/>
        </w:rPr>
        <w:t xml:space="preserve">για την εγκατάσταση των συστημάτων και του λοιπού τεχνικού εξοπλισμού που είναι αναγκαίος για τη διενέργεια των εργαστηριακών ασκήσεων και των ερευνητικών προγραμμάτων. Στον χώρο εγκατάστασης τοποθετείται πινακίδα με τον τίτλο του </w:t>
      </w:r>
      <w:r w:rsidR="00942758" w:rsidRPr="00A231A3">
        <w:rPr>
          <w:rFonts w:ascii="Cambria" w:hAnsi="Cambria"/>
          <w:sz w:val="24"/>
          <w:szCs w:val="24"/>
        </w:rPr>
        <w:t>«</w:t>
      </w:r>
      <w:r w:rsidR="00471647" w:rsidRPr="00A231A3">
        <w:rPr>
          <w:rFonts w:ascii="Cambria" w:hAnsi="Cambria"/>
          <w:sz w:val="24"/>
          <w:szCs w:val="24"/>
        </w:rPr>
        <w:t>Ε</w:t>
      </w:r>
      <w:r w:rsidRPr="00A231A3">
        <w:rPr>
          <w:rFonts w:ascii="Cambria" w:hAnsi="Cambria"/>
          <w:sz w:val="24"/>
          <w:szCs w:val="24"/>
        </w:rPr>
        <w:t>ργαστηρίου</w:t>
      </w:r>
      <w:r w:rsidR="00942758" w:rsidRPr="00A231A3">
        <w:rPr>
          <w:rFonts w:ascii="Cambria" w:hAnsi="Cambria"/>
          <w:sz w:val="24"/>
          <w:szCs w:val="24"/>
        </w:rPr>
        <w:t>»</w:t>
      </w:r>
      <w:r w:rsidRPr="00A231A3">
        <w:rPr>
          <w:rFonts w:ascii="Cambria" w:hAnsi="Cambria"/>
          <w:sz w:val="24"/>
          <w:szCs w:val="24"/>
        </w:rPr>
        <w:t>.</w:t>
      </w:r>
    </w:p>
    <w:p w14:paraId="3A679A05" w14:textId="2D88BFEA" w:rsidR="00D07514" w:rsidRPr="00A231A3" w:rsidRDefault="00AF077A" w:rsidP="001041ED">
      <w:pPr>
        <w:spacing w:line="360" w:lineRule="auto"/>
        <w:jc w:val="both"/>
        <w:rPr>
          <w:rFonts w:ascii="Cambria" w:hAnsi="Cambria"/>
          <w:sz w:val="24"/>
          <w:szCs w:val="24"/>
        </w:rPr>
      </w:pPr>
      <w:r w:rsidRPr="00A231A3">
        <w:rPr>
          <w:rFonts w:ascii="Cambria" w:hAnsi="Cambria"/>
          <w:sz w:val="24"/>
          <w:szCs w:val="24"/>
        </w:rPr>
        <w:t>2</w:t>
      </w:r>
      <w:r w:rsidR="00D07514" w:rsidRPr="00A231A3">
        <w:rPr>
          <w:rFonts w:ascii="Cambria" w:hAnsi="Cambria"/>
          <w:sz w:val="24"/>
          <w:szCs w:val="24"/>
        </w:rPr>
        <w:t xml:space="preserve">. Ο Διευθυντής </w:t>
      </w:r>
      <w:r w:rsidR="00942758" w:rsidRPr="00A231A3">
        <w:rPr>
          <w:rFonts w:ascii="Cambria" w:hAnsi="Cambria"/>
          <w:sz w:val="24"/>
          <w:szCs w:val="24"/>
        </w:rPr>
        <w:t xml:space="preserve">θα </w:t>
      </w:r>
      <w:r w:rsidR="00D07514" w:rsidRPr="00A231A3">
        <w:rPr>
          <w:rFonts w:ascii="Cambria" w:hAnsi="Cambria"/>
          <w:sz w:val="24"/>
          <w:szCs w:val="24"/>
        </w:rPr>
        <w:t xml:space="preserve">ενημερώνεται πριν από τη διεξαγωγή κάθε εργασίας, που γίνεται στο </w:t>
      </w:r>
      <w:r w:rsidR="00942758" w:rsidRPr="00A231A3">
        <w:rPr>
          <w:rFonts w:ascii="Cambria" w:hAnsi="Cambria"/>
          <w:sz w:val="24"/>
          <w:szCs w:val="24"/>
        </w:rPr>
        <w:t>«Ε</w:t>
      </w:r>
      <w:r w:rsidR="00D07514" w:rsidRPr="00A231A3">
        <w:rPr>
          <w:rFonts w:ascii="Cambria" w:hAnsi="Cambria"/>
          <w:sz w:val="24"/>
          <w:szCs w:val="24"/>
        </w:rPr>
        <w:t>ργαστήριο</w:t>
      </w:r>
      <w:r w:rsidR="00942758" w:rsidRPr="00A231A3">
        <w:rPr>
          <w:rFonts w:ascii="Cambria" w:hAnsi="Cambria"/>
          <w:sz w:val="24"/>
          <w:szCs w:val="24"/>
        </w:rPr>
        <w:t>»</w:t>
      </w:r>
      <w:r w:rsidR="00D07514" w:rsidRPr="00A231A3">
        <w:rPr>
          <w:rFonts w:ascii="Cambria" w:hAnsi="Cambria"/>
          <w:sz w:val="24"/>
          <w:szCs w:val="24"/>
        </w:rPr>
        <w:t xml:space="preserve"> στα πλαίσια ερευνητικού προγράμματος ή άλλου έργου, που έχει αποφασισθεί και καθορίζει την προτεραιότητα στην χρησιμοποίηση οργάνων και χώρων, σε περίπτωση που δεν υπάρχει σχετική απόφαση.</w:t>
      </w:r>
    </w:p>
    <w:p w14:paraId="3DFB70CD" w14:textId="36A18B44" w:rsidR="00D07514" w:rsidRPr="00A231A3" w:rsidRDefault="00AF077A" w:rsidP="001041ED">
      <w:pPr>
        <w:spacing w:line="360" w:lineRule="auto"/>
        <w:jc w:val="both"/>
        <w:rPr>
          <w:rFonts w:ascii="Cambria" w:hAnsi="Cambria"/>
          <w:sz w:val="24"/>
          <w:szCs w:val="24"/>
        </w:rPr>
      </w:pPr>
      <w:r w:rsidRPr="00A231A3">
        <w:rPr>
          <w:rFonts w:ascii="Cambria" w:hAnsi="Cambria"/>
          <w:sz w:val="24"/>
          <w:szCs w:val="24"/>
        </w:rPr>
        <w:t>3</w:t>
      </w:r>
      <w:r w:rsidR="00D07514" w:rsidRPr="00A231A3">
        <w:rPr>
          <w:rFonts w:ascii="Cambria" w:hAnsi="Cambria"/>
          <w:sz w:val="24"/>
          <w:szCs w:val="24"/>
        </w:rPr>
        <w:t xml:space="preserve">. Ο Διευθυντής έχει την ευθύνη για την εν γένει λειτουργία του </w:t>
      </w:r>
      <w:r w:rsidR="00942758" w:rsidRPr="00A231A3">
        <w:rPr>
          <w:rFonts w:ascii="Cambria" w:hAnsi="Cambria"/>
          <w:sz w:val="24"/>
          <w:szCs w:val="24"/>
        </w:rPr>
        <w:t>«</w:t>
      </w:r>
      <w:r w:rsidR="00471647" w:rsidRPr="00A231A3">
        <w:rPr>
          <w:rFonts w:ascii="Cambria" w:hAnsi="Cambria"/>
          <w:sz w:val="24"/>
          <w:szCs w:val="24"/>
        </w:rPr>
        <w:t>Ε</w:t>
      </w:r>
      <w:r w:rsidR="00D07514" w:rsidRPr="00A231A3">
        <w:rPr>
          <w:rFonts w:ascii="Cambria" w:hAnsi="Cambria"/>
          <w:sz w:val="24"/>
          <w:szCs w:val="24"/>
        </w:rPr>
        <w:t>ργαστηρίου</w:t>
      </w:r>
      <w:r w:rsidR="00942758" w:rsidRPr="00A231A3">
        <w:rPr>
          <w:rFonts w:ascii="Cambria" w:hAnsi="Cambria"/>
          <w:sz w:val="24"/>
          <w:szCs w:val="24"/>
        </w:rPr>
        <w:t>»</w:t>
      </w:r>
      <w:r w:rsidR="00D07514" w:rsidRPr="00A231A3">
        <w:rPr>
          <w:rFonts w:ascii="Cambria" w:hAnsi="Cambria"/>
          <w:sz w:val="24"/>
          <w:szCs w:val="24"/>
        </w:rPr>
        <w:t xml:space="preserve">, τη χρησιμοποίηση οργάνων και υλικών που ανήκουν σ' αυτό, την παραμονή των εργαζομένων (προσωπικού, φοιτητών, επισκεπτών), στους χώρους, καθώς και στην προστασία των οργάνων και εγκαταστάσεων του </w:t>
      </w:r>
      <w:r w:rsidR="00A231A3" w:rsidRPr="00A231A3">
        <w:rPr>
          <w:rFonts w:ascii="Cambria" w:hAnsi="Cambria"/>
          <w:sz w:val="24"/>
          <w:szCs w:val="24"/>
        </w:rPr>
        <w:t>«Ε</w:t>
      </w:r>
      <w:r w:rsidR="00D07514" w:rsidRPr="00A231A3">
        <w:rPr>
          <w:rFonts w:ascii="Cambria" w:hAnsi="Cambria"/>
          <w:sz w:val="24"/>
          <w:szCs w:val="24"/>
        </w:rPr>
        <w:t>ργαστηρίου</w:t>
      </w:r>
      <w:r w:rsidR="00A231A3" w:rsidRPr="00A231A3">
        <w:rPr>
          <w:rFonts w:ascii="Cambria" w:hAnsi="Cambria"/>
          <w:sz w:val="24"/>
          <w:szCs w:val="24"/>
        </w:rPr>
        <w:t>»</w:t>
      </w:r>
      <w:r w:rsidR="00D07514" w:rsidRPr="00A231A3">
        <w:rPr>
          <w:rFonts w:ascii="Cambria" w:hAnsi="Cambria"/>
          <w:sz w:val="24"/>
          <w:szCs w:val="24"/>
        </w:rPr>
        <w:t xml:space="preserve"> από βλάβες.</w:t>
      </w:r>
    </w:p>
    <w:p w14:paraId="2039EA46" w14:textId="7C01EEB9" w:rsidR="00D07514" w:rsidRPr="00A231A3" w:rsidRDefault="00AF077A" w:rsidP="001041ED">
      <w:pPr>
        <w:spacing w:line="360" w:lineRule="auto"/>
        <w:jc w:val="both"/>
        <w:rPr>
          <w:rFonts w:ascii="Cambria" w:hAnsi="Cambria"/>
          <w:sz w:val="24"/>
          <w:szCs w:val="24"/>
        </w:rPr>
      </w:pPr>
      <w:r w:rsidRPr="00A231A3">
        <w:rPr>
          <w:rFonts w:ascii="Cambria" w:hAnsi="Cambria"/>
          <w:sz w:val="24"/>
          <w:szCs w:val="24"/>
        </w:rPr>
        <w:t>4</w:t>
      </w:r>
      <w:r w:rsidR="00D07514" w:rsidRPr="00A231A3">
        <w:rPr>
          <w:rFonts w:ascii="Cambria" w:hAnsi="Cambria"/>
          <w:sz w:val="24"/>
          <w:szCs w:val="24"/>
        </w:rPr>
        <w:t xml:space="preserve">. Η χρησιμοποίηση ειδικών οργάνων του </w:t>
      </w:r>
      <w:r w:rsidR="00942758" w:rsidRPr="00A231A3">
        <w:rPr>
          <w:rFonts w:ascii="Cambria" w:hAnsi="Cambria"/>
          <w:sz w:val="24"/>
          <w:szCs w:val="24"/>
        </w:rPr>
        <w:t>«</w:t>
      </w:r>
      <w:r w:rsidR="00471647" w:rsidRPr="00A231A3">
        <w:rPr>
          <w:rFonts w:ascii="Cambria" w:hAnsi="Cambria"/>
          <w:sz w:val="24"/>
          <w:szCs w:val="24"/>
        </w:rPr>
        <w:t>Ε</w:t>
      </w:r>
      <w:r w:rsidR="00D07514" w:rsidRPr="00A231A3">
        <w:rPr>
          <w:rFonts w:ascii="Cambria" w:hAnsi="Cambria"/>
          <w:sz w:val="24"/>
          <w:szCs w:val="24"/>
        </w:rPr>
        <w:t>ργαστηρίου</w:t>
      </w:r>
      <w:r w:rsidR="00942758" w:rsidRPr="00A231A3">
        <w:rPr>
          <w:rFonts w:ascii="Cambria" w:hAnsi="Cambria"/>
          <w:sz w:val="24"/>
          <w:szCs w:val="24"/>
        </w:rPr>
        <w:t>»</w:t>
      </w:r>
      <w:r w:rsidR="00FD6E8F">
        <w:rPr>
          <w:rFonts w:ascii="Cambria" w:hAnsi="Cambria"/>
          <w:sz w:val="24"/>
          <w:szCs w:val="24"/>
        </w:rPr>
        <w:t>,</w:t>
      </w:r>
      <w:r w:rsidR="00D07514" w:rsidRPr="00A231A3">
        <w:rPr>
          <w:rFonts w:ascii="Cambria" w:hAnsi="Cambria"/>
          <w:sz w:val="24"/>
          <w:szCs w:val="24"/>
        </w:rPr>
        <w:t xml:space="preserve"> επιτρέπεται μόνο στο προσωπικό του ή άλλους ερευνητές, που έχουν ειδική επί των συστημάτων ή οργάνων αυτών εκπαίδευση και εξουσιοδότηση από το Διευθυντή αυτού. Κινητά όργανα και συστήματα, τα οποία παραδίδονται για την διεξαγωγή εργασιών, </w:t>
      </w:r>
      <w:r w:rsidR="00D07514" w:rsidRPr="00A231A3">
        <w:rPr>
          <w:rFonts w:ascii="Cambria" w:hAnsi="Cambria"/>
          <w:sz w:val="24"/>
          <w:szCs w:val="24"/>
        </w:rPr>
        <w:lastRenderedPageBreak/>
        <w:t>επιστρέφονται, μετά τη χρησιμοποίηση τους, στην κατάσταση που είχαν παραδοθεί.</w:t>
      </w:r>
    </w:p>
    <w:p w14:paraId="02A2A437" w14:textId="31C18C67" w:rsidR="00AF077A" w:rsidRPr="00A231A3" w:rsidRDefault="00AF077A" w:rsidP="001041ED">
      <w:pPr>
        <w:spacing w:line="360" w:lineRule="auto"/>
        <w:jc w:val="both"/>
        <w:rPr>
          <w:rFonts w:ascii="Cambria" w:hAnsi="Cambria"/>
          <w:sz w:val="24"/>
          <w:szCs w:val="24"/>
        </w:rPr>
      </w:pPr>
      <w:r w:rsidRPr="00A231A3">
        <w:rPr>
          <w:rFonts w:ascii="Cambria" w:hAnsi="Cambria"/>
          <w:sz w:val="24"/>
          <w:szCs w:val="24"/>
        </w:rPr>
        <w:t>5. Κάθε εργαζόμενος ή επισκέπτης στις εγκαταστάσεις</w:t>
      </w:r>
      <w:r w:rsidR="000F1FB0">
        <w:rPr>
          <w:rFonts w:ascii="Cambria" w:hAnsi="Cambria"/>
          <w:sz w:val="24"/>
          <w:szCs w:val="24"/>
        </w:rPr>
        <w:t>,</w:t>
      </w:r>
      <w:r w:rsidRPr="00A231A3">
        <w:rPr>
          <w:rFonts w:ascii="Cambria" w:hAnsi="Cambria"/>
          <w:sz w:val="24"/>
          <w:szCs w:val="24"/>
        </w:rPr>
        <w:t xml:space="preserve"> οφείλει να τηρεί τους κανόνες υγιεινής και ασφάλειας που έχει θεσπίσει το Εργαστήριο ή το Ίδρυμα.</w:t>
      </w:r>
    </w:p>
    <w:p w14:paraId="19AE3679" w14:textId="6CFB75EC" w:rsidR="00AF077A" w:rsidRPr="00A231A3" w:rsidRDefault="00AF077A" w:rsidP="00AF077A">
      <w:pPr>
        <w:spacing w:line="360" w:lineRule="auto"/>
        <w:jc w:val="both"/>
        <w:rPr>
          <w:rFonts w:ascii="Cambria" w:hAnsi="Cambria"/>
          <w:b/>
          <w:bCs/>
          <w:sz w:val="24"/>
          <w:szCs w:val="24"/>
        </w:rPr>
      </w:pPr>
      <w:r w:rsidRPr="00A231A3">
        <w:rPr>
          <w:rFonts w:ascii="Cambria" w:hAnsi="Cambria"/>
          <w:b/>
          <w:bCs/>
          <w:sz w:val="24"/>
          <w:szCs w:val="24"/>
        </w:rPr>
        <w:t xml:space="preserve">Άρθρο </w:t>
      </w:r>
      <w:r w:rsidR="00C25F79">
        <w:rPr>
          <w:rFonts w:ascii="Cambria" w:hAnsi="Cambria"/>
          <w:b/>
          <w:bCs/>
          <w:sz w:val="24"/>
          <w:szCs w:val="24"/>
        </w:rPr>
        <w:t>8</w:t>
      </w:r>
      <w:r w:rsidRPr="00A231A3">
        <w:rPr>
          <w:rFonts w:ascii="Cambria" w:hAnsi="Cambria"/>
          <w:b/>
          <w:bCs/>
          <w:sz w:val="24"/>
          <w:szCs w:val="24"/>
        </w:rPr>
        <w:t xml:space="preserve"> - Διαδικασίες και όροι ασφάλειας της εργασίας και της υγιεινής των εργαζομένων</w:t>
      </w:r>
    </w:p>
    <w:p w14:paraId="4B6C766E" w14:textId="693408C8"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 xml:space="preserve">1. Το </w:t>
      </w:r>
      <w:r w:rsidR="00942758" w:rsidRPr="00A231A3">
        <w:rPr>
          <w:rFonts w:ascii="Cambria" w:hAnsi="Cambria"/>
          <w:sz w:val="24"/>
          <w:szCs w:val="24"/>
        </w:rPr>
        <w:t>«</w:t>
      </w:r>
      <w:r w:rsidRPr="00A231A3">
        <w:rPr>
          <w:rFonts w:ascii="Cambria" w:hAnsi="Cambria"/>
          <w:sz w:val="24"/>
          <w:szCs w:val="24"/>
        </w:rPr>
        <w:t>Εργαστήριο</w:t>
      </w:r>
      <w:r w:rsidR="00942758" w:rsidRPr="00A231A3">
        <w:rPr>
          <w:rFonts w:ascii="Cambria" w:hAnsi="Cambria"/>
          <w:sz w:val="24"/>
          <w:szCs w:val="24"/>
        </w:rPr>
        <w:t>»</w:t>
      </w:r>
      <w:r w:rsidRPr="00A231A3">
        <w:rPr>
          <w:rFonts w:ascii="Cambria" w:hAnsi="Cambria"/>
          <w:sz w:val="24"/>
          <w:szCs w:val="24"/>
        </w:rPr>
        <w:t xml:space="preserve"> με ευθύνη του Διευθυντή</w:t>
      </w:r>
      <w:r w:rsidR="00901706" w:rsidRPr="00A231A3">
        <w:rPr>
          <w:rFonts w:ascii="Cambria" w:hAnsi="Cambria"/>
          <w:sz w:val="24"/>
          <w:szCs w:val="24"/>
        </w:rPr>
        <w:t xml:space="preserve"> του</w:t>
      </w:r>
      <w:r w:rsidR="000F1FB0">
        <w:rPr>
          <w:rFonts w:ascii="Cambria" w:hAnsi="Cambria"/>
          <w:sz w:val="24"/>
          <w:szCs w:val="24"/>
        </w:rPr>
        <w:t>,</w:t>
      </w:r>
      <w:r w:rsidRPr="00A231A3">
        <w:rPr>
          <w:rFonts w:ascii="Cambria" w:hAnsi="Cambria"/>
          <w:sz w:val="24"/>
          <w:szCs w:val="24"/>
        </w:rPr>
        <w:t xml:space="preserve"> θα εξασφαλίζει όλες τις προϋποθέσεις για την ασφάλεια της εργασίας και της υγιεινής των εργαζομένων και των εγκαταστάσεων. Επίσης θα παρέχει στους εργαζόμενους όλα τα μέσα ασφάλειας και θα διατηρεί τον εξοπλισμό σε άριστη κατάσταση.</w:t>
      </w:r>
    </w:p>
    <w:p w14:paraId="1B0835D3" w14:textId="73B33083"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 xml:space="preserve">2. Το </w:t>
      </w:r>
      <w:r w:rsidR="00942758" w:rsidRPr="00A231A3">
        <w:rPr>
          <w:rFonts w:ascii="Cambria" w:hAnsi="Cambria"/>
          <w:sz w:val="24"/>
          <w:szCs w:val="24"/>
        </w:rPr>
        <w:t>«</w:t>
      </w:r>
      <w:r w:rsidRPr="00A231A3">
        <w:rPr>
          <w:rFonts w:ascii="Cambria" w:hAnsi="Cambria"/>
          <w:sz w:val="24"/>
          <w:szCs w:val="24"/>
        </w:rPr>
        <w:t>Εργαστήριο</w:t>
      </w:r>
      <w:r w:rsidR="00942758" w:rsidRPr="00A231A3">
        <w:rPr>
          <w:rFonts w:ascii="Cambria" w:hAnsi="Cambria"/>
          <w:sz w:val="24"/>
          <w:szCs w:val="24"/>
        </w:rPr>
        <w:t>»</w:t>
      </w:r>
      <w:r w:rsidRPr="00A231A3">
        <w:rPr>
          <w:rFonts w:ascii="Cambria" w:hAnsi="Cambria"/>
          <w:sz w:val="24"/>
          <w:szCs w:val="24"/>
        </w:rPr>
        <w:t xml:space="preserve"> θα διαθέτει το δικό του κανονισμό ασφάλειας. Η πρόσβαση στους χώρους θα επιτρέπεται σε εξουσιοδοτημένο προσωπικό, ενώ θα τοποθετηθεί ευκρινής σήμανση.</w:t>
      </w:r>
    </w:p>
    <w:p w14:paraId="2505ADA8" w14:textId="0CB7EDC6"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 xml:space="preserve">3. Το </w:t>
      </w:r>
      <w:r w:rsidR="00942758" w:rsidRPr="00A231A3">
        <w:rPr>
          <w:rFonts w:ascii="Cambria" w:hAnsi="Cambria"/>
          <w:sz w:val="24"/>
          <w:szCs w:val="24"/>
        </w:rPr>
        <w:t>«</w:t>
      </w:r>
      <w:r w:rsidRPr="00A231A3">
        <w:rPr>
          <w:rFonts w:ascii="Cambria" w:hAnsi="Cambria"/>
          <w:sz w:val="24"/>
          <w:szCs w:val="24"/>
        </w:rPr>
        <w:t>Εργαστήριο</w:t>
      </w:r>
      <w:r w:rsidR="00942758" w:rsidRPr="00A231A3">
        <w:rPr>
          <w:rFonts w:ascii="Cambria" w:hAnsi="Cambria"/>
          <w:sz w:val="24"/>
          <w:szCs w:val="24"/>
        </w:rPr>
        <w:t>»</w:t>
      </w:r>
      <w:r w:rsidRPr="00A231A3">
        <w:rPr>
          <w:rFonts w:ascii="Cambria" w:hAnsi="Cambria"/>
          <w:sz w:val="24"/>
          <w:szCs w:val="24"/>
        </w:rPr>
        <w:t xml:space="preserve"> θα φροντίζει με συνέπεια για την τήρηση όλων των προβλεπόμενων κανόνων υγιεινής και καθαριότητας, τόσο στις εγκαταστάσεις του όσο και στον περιβάλλοντα χώρο.</w:t>
      </w:r>
    </w:p>
    <w:p w14:paraId="65E3BCE0" w14:textId="763EE762"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 xml:space="preserve">4. Οι εργαζόμενοι στις εγκαταστάσεις του </w:t>
      </w:r>
      <w:r w:rsidR="00942758" w:rsidRPr="00A231A3">
        <w:rPr>
          <w:rFonts w:ascii="Cambria" w:hAnsi="Cambria"/>
          <w:sz w:val="24"/>
          <w:szCs w:val="24"/>
        </w:rPr>
        <w:t>«</w:t>
      </w:r>
      <w:r w:rsidRPr="00A231A3">
        <w:rPr>
          <w:rFonts w:ascii="Cambria" w:hAnsi="Cambria"/>
          <w:sz w:val="24"/>
          <w:szCs w:val="24"/>
        </w:rPr>
        <w:t>Εργαστηρίου</w:t>
      </w:r>
      <w:r w:rsidR="00942758" w:rsidRPr="00A231A3">
        <w:rPr>
          <w:rFonts w:ascii="Cambria" w:hAnsi="Cambria"/>
          <w:sz w:val="24"/>
          <w:szCs w:val="24"/>
        </w:rPr>
        <w:t>»</w:t>
      </w:r>
      <w:r w:rsidRPr="00A231A3">
        <w:rPr>
          <w:rFonts w:ascii="Cambria" w:hAnsi="Cambria"/>
          <w:sz w:val="24"/>
          <w:szCs w:val="24"/>
        </w:rPr>
        <w:t xml:space="preserve"> υποχρεούνται, αν η φύση του έργου τους το επιβάλλει, να φέρουν κατά τη διάρκεια της εργασίας τους κατάλληλη ενδυμασία.</w:t>
      </w:r>
    </w:p>
    <w:p w14:paraId="4DE09759" w14:textId="7DE2E661" w:rsidR="00AF077A" w:rsidRPr="00A231A3" w:rsidRDefault="00AF077A" w:rsidP="00AF077A">
      <w:pPr>
        <w:spacing w:line="360" w:lineRule="auto"/>
        <w:jc w:val="both"/>
        <w:rPr>
          <w:rFonts w:ascii="Cambria" w:hAnsi="Cambria"/>
          <w:b/>
          <w:bCs/>
          <w:sz w:val="24"/>
          <w:szCs w:val="24"/>
        </w:rPr>
      </w:pPr>
      <w:r w:rsidRPr="00A231A3">
        <w:rPr>
          <w:rFonts w:ascii="Cambria" w:hAnsi="Cambria"/>
          <w:b/>
          <w:bCs/>
          <w:sz w:val="24"/>
          <w:szCs w:val="24"/>
        </w:rPr>
        <w:t xml:space="preserve">Άρθρο </w:t>
      </w:r>
      <w:r w:rsidR="00C210F8" w:rsidRPr="00C210F8">
        <w:rPr>
          <w:rFonts w:ascii="Cambria" w:hAnsi="Cambria"/>
          <w:b/>
          <w:bCs/>
          <w:sz w:val="24"/>
          <w:szCs w:val="24"/>
        </w:rPr>
        <w:t>9</w:t>
      </w:r>
      <w:r w:rsidR="00901706" w:rsidRPr="00A231A3">
        <w:rPr>
          <w:rFonts w:ascii="Cambria" w:hAnsi="Cambria"/>
          <w:b/>
          <w:bCs/>
          <w:sz w:val="24"/>
          <w:szCs w:val="24"/>
        </w:rPr>
        <w:t xml:space="preserve"> - </w:t>
      </w:r>
      <w:r w:rsidRPr="00A231A3">
        <w:rPr>
          <w:rFonts w:ascii="Cambria" w:hAnsi="Cambria"/>
          <w:b/>
          <w:bCs/>
          <w:sz w:val="24"/>
          <w:szCs w:val="24"/>
        </w:rPr>
        <w:t>Γενικές Αρχές Επεξεργασίας Δεδομένων Προσωπικού Χαρακτήρα</w:t>
      </w:r>
    </w:p>
    <w:p w14:paraId="3C1B09E6" w14:textId="77777777"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1. Η επεξεργασία των δεδομένων προσωπικού χαρακτήρα πραγματοποιείται από το Ίδρυμα πάντα με σεβασμό προς τις βασικές αρχές, τις οποίες επιβάλλει ο Κανονισμός (ΕΕ) 2016/679 του Ευρωπαϊκού Κοινοβουλίου και του Συμβουλίου, της 27ης Απριλίου 2016 [ΓΚΠΔ (Γενικός κανονισμός για την Προστασία των Δεδομένων) ή GDPR], ήτοι της νομιμότητας, αντικειμενικότητας και διαφάνειας της επεξεργασίας, του περιορισμού του σκοπού της επεξεργασίας, της ελαχιστοποίησης των δεδομένων, της ακρίβειας αυτών, του  περιορισμού της περιόδου αποθήκευσης, της ακεραιότητας και εμπιστευτικότητας και, τέλος, της λογοδοσίας &amp; τις προβλέψεις της ισχύουσας εθνικής νομοθεσίας, ήτοι του Ν. 4624/2019 όπως κάθε φορά θα ισχύει.</w:t>
      </w:r>
    </w:p>
    <w:p w14:paraId="5D76C647" w14:textId="216B122B" w:rsidR="00AF077A" w:rsidRPr="00A231A3" w:rsidRDefault="00901706" w:rsidP="00AF077A">
      <w:pPr>
        <w:spacing w:line="360" w:lineRule="auto"/>
        <w:jc w:val="both"/>
        <w:rPr>
          <w:rFonts w:ascii="Cambria" w:hAnsi="Cambria"/>
          <w:sz w:val="24"/>
          <w:szCs w:val="24"/>
        </w:rPr>
      </w:pPr>
      <w:r w:rsidRPr="00A231A3">
        <w:rPr>
          <w:rFonts w:ascii="Cambria" w:hAnsi="Cambria"/>
          <w:sz w:val="24"/>
          <w:szCs w:val="24"/>
        </w:rPr>
        <w:lastRenderedPageBreak/>
        <w:t>2</w:t>
      </w:r>
      <w:r w:rsidR="00AF077A" w:rsidRPr="00A231A3">
        <w:rPr>
          <w:rFonts w:ascii="Cambria" w:hAnsi="Cambria"/>
          <w:sz w:val="24"/>
          <w:szCs w:val="24"/>
        </w:rPr>
        <w:t xml:space="preserve">. Το </w:t>
      </w:r>
      <w:r w:rsidR="00A224C5" w:rsidRPr="00A231A3">
        <w:rPr>
          <w:rFonts w:ascii="Cambria" w:hAnsi="Cambria"/>
          <w:sz w:val="24"/>
          <w:szCs w:val="24"/>
        </w:rPr>
        <w:t>«</w:t>
      </w:r>
      <w:r w:rsidR="00AF077A" w:rsidRPr="00A231A3">
        <w:rPr>
          <w:rFonts w:ascii="Cambria" w:hAnsi="Cambria"/>
          <w:sz w:val="24"/>
          <w:szCs w:val="24"/>
        </w:rPr>
        <w:t>Εργαστήριο</w:t>
      </w:r>
      <w:r w:rsidR="00A224C5" w:rsidRPr="00A231A3">
        <w:rPr>
          <w:rFonts w:ascii="Cambria" w:hAnsi="Cambria"/>
          <w:sz w:val="24"/>
          <w:szCs w:val="24"/>
        </w:rPr>
        <w:t>»</w:t>
      </w:r>
      <w:r w:rsidR="00AF077A" w:rsidRPr="00A231A3">
        <w:rPr>
          <w:rFonts w:ascii="Cambria" w:hAnsi="Cambria"/>
          <w:sz w:val="24"/>
          <w:szCs w:val="24"/>
        </w:rPr>
        <w:t xml:space="preserve"> όταν επεξεργάζεται δεδομένα προσωπικού χαρακτήρα θα φροντίζει ώστε: </w:t>
      </w:r>
    </w:p>
    <w:p w14:paraId="30A18004" w14:textId="77777777"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 xml:space="preserve">(α) Να τα έχει συλλέξει και να τα επεξεργάζεται νόμιμα, δυνάμει των προβλέψεων της υφιστάμενης νομοθεσίας και των προϋποθέσεων που αυτή θέτει, </w:t>
      </w:r>
    </w:p>
    <w:p w14:paraId="3EB8D459" w14:textId="77777777"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 xml:space="preserve">(β) Να τα επεξεργάζεται μόνο για καθορισμένους, ρητούς και νόμιμους σκοπούς, </w:t>
      </w:r>
    </w:p>
    <w:p w14:paraId="53B72B54" w14:textId="77777777"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 xml:space="preserve">(γ) Να λαμβάνει τα κατάλληλα τεχνικά και οργανωτικά μέτρα, ούτως ώστε να υποβάλλονται σε επεξεργασία κατά τρόπο που εγγυάται την ενδεδειγμένη ασφάλειά τους, (μεταξύ άλλων την προστασία τους από μη εξουσιοδοτημένη ή παράνομη επεξεργασία και τυχαία απώλεια, καταστροφή ή φθορά), επανεξετάζοντας περιοδικά την επάρκεια και την αποτελεσματικότητα των μέτρων αυτών, </w:t>
      </w:r>
    </w:p>
    <w:p w14:paraId="35061CEB" w14:textId="77777777"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 xml:space="preserve">(δ) Να καταβάλει τις απαραίτητες προσπάθειες, ώστε τα δεδομένα προσωπικού χαρακτήρα που διατηρεί και επεξεργάζεται να είναι πάντα ακριβή και επικαιροποιημένα, </w:t>
      </w:r>
    </w:p>
    <w:p w14:paraId="22664E52" w14:textId="30AC5681" w:rsidR="00AF077A" w:rsidRPr="00A231A3" w:rsidRDefault="00AF077A" w:rsidP="00901706">
      <w:pPr>
        <w:spacing w:line="360" w:lineRule="auto"/>
        <w:jc w:val="both"/>
        <w:rPr>
          <w:rFonts w:ascii="Cambria" w:hAnsi="Cambria"/>
          <w:sz w:val="24"/>
          <w:szCs w:val="24"/>
        </w:rPr>
      </w:pPr>
      <w:r w:rsidRPr="00A231A3">
        <w:rPr>
          <w:rFonts w:ascii="Cambria" w:hAnsi="Cambria"/>
          <w:sz w:val="24"/>
          <w:szCs w:val="24"/>
        </w:rPr>
        <w:t>(ε) Να μη διατηρεί τα δεδομένα προσωπικού χαρακτήρα που συλλέγει για χρονικό διάστημα μεγαλύτερο από ό,τι επιβάλουν οι σκοποί, δυνάμει των οποίων συνελέγησαν και τέθηκαν σε επεξεργασία, έχοντας τη δυνατότητα να τα διατηρήσει και για μεγαλύτερο χρονικό διάστημα εφόσον και μόνο εάν η επεξεργασία τους είναι απαραίτητη</w:t>
      </w:r>
    </w:p>
    <w:p w14:paraId="3EE6C987" w14:textId="3AC2759C" w:rsidR="00AF077A" w:rsidRPr="00A231A3" w:rsidRDefault="00901706" w:rsidP="00AF077A">
      <w:pPr>
        <w:spacing w:line="360" w:lineRule="auto"/>
        <w:jc w:val="both"/>
        <w:rPr>
          <w:rFonts w:ascii="Cambria" w:hAnsi="Cambria"/>
          <w:b/>
          <w:bCs/>
          <w:sz w:val="24"/>
          <w:szCs w:val="24"/>
        </w:rPr>
      </w:pPr>
      <w:r w:rsidRPr="00A231A3">
        <w:rPr>
          <w:rFonts w:ascii="Cambria" w:hAnsi="Cambria"/>
          <w:sz w:val="24"/>
          <w:szCs w:val="24"/>
        </w:rPr>
        <w:t>3</w:t>
      </w:r>
      <w:r w:rsidR="00AF077A" w:rsidRPr="00A231A3">
        <w:rPr>
          <w:rFonts w:ascii="Cambria" w:hAnsi="Cambria"/>
          <w:sz w:val="24"/>
          <w:szCs w:val="24"/>
        </w:rPr>
        <w:t xml:space="preserve">. Το </w:t>
      </w:r>
      <w:r w:rsidR="00A224C5" w:rsidRPr="00A231A3">
        <w:rPr>
          <w:rFonts w:ascii="Cambria" w:hAnsi="Cambria"/>
          <w:sz w:val="24"/>
          <w:szCs w:val="24"/>
        </w:rPr>
        <w:t>«</w:t>
      </w:r>
      <w:r w:rsidR="00AF077A" w:rsidRPr="00A231A3">
        <w:rPr>
          <w:rFonts w:ascii="Cambria" w:hAnsi="Cambria"/>
          <w:sz w:val="24"/>
          <w:szCs w:val="24"/>
        </w:rPr>
        <w:t>Εργαστήριο</w:t>
      </w:r>
      <w:r w:rsidR="00A224C5" w:rsidRPr="00A231A3">
        <w:rPr>
          <w:rFonts w:ascii="Cambria" w:hAnsi="Cambria"/>
          <w:sz w:val="24"/>
          <w:szCs w:val="24"/>
        </w:rPr>
        <w:t>»</w:t>
      </w:r>
      <w:r w:rsidR="00AF077A" w:rsidRPr="00A231A3">
        <w:rPr>
          <w:rFonts w:ascii="Cambria" w:hAnsi="Cambria"/>
          <w:sz w:val="24"/>
          <w:szCs w:val="24"/>
        </w:rPr>
        <w:t xml:space="preserve"> θα φροντίζει ώστε τα υποκείμενα των δεδομένων, να μπορούν να ασκήσουν τα δικαιώματα που τους αναγνωρίζει η νομοθεσία, αναφορικά με τη συλλογή και την επεξεργασία των δεδομένων προσωπικού χαρακτήρα. Τα δικαιώματα αυτά είναι τα ακόλουθα: (i) Το δικαίωμα πρόσβασης στα δεδομένα. (ii) Το δικαίωμα διόρθωσης των δεδομένων, (iii) Το δικαίωμα διαγραφής των δεδομένων («δικαίωμα στη λήθη»), (iv) Το δικαίωμα περιορισμού της επεξεργασίας των δεδομένων, (v) Το δικαίωμα στη φορητότητα των δεδομένων, (vi) Το δικαίωμα αντίρρησης στην επεξεργασία των δεδομένων.</w:t>
      </w:r>
    </w:p>
    <w:p w14:paraId="18AC5A43" w14:textId="269FAD71" w:rsidR="00D3244A" w:rsidRPr="00A231A3" w:rsidRDefault="00D3244A" w:rsidP="001041ED">
      <w:pPr>
        <w:spacing w:line="360" w:lineRule="auto"/>
        <w:jc w:val="both"/>
        <w:rPr>
          <w:rFonts w:ascii="Cambria" w:hAnsi="Cambria"/>
          <w:b/>
          <w:bCs/>
          <w:sz w:val="24"/>
          <w:szCs w:val="24"/>
        </w:rPr>
      </w:pPr>
      <w:r w:rsidRPr="00A231A3">
        <w:rPr>
          <w:rFonts w:ascii="Cambria" w:hAnsi="Cambria"/>
          <w:b/>
          <w:bCs/>
          <w:sz w:val="24"/>
          <w:szCs w:val="24"/>
        </w:rPr>
        <w:t xml:space="preserve">Άρθρο </w:t>
      </w:r>
      <w:r w:rsidR="00237E70" w:rsidRPr="00A231A3">
        <w:rPr>
          <w:rFonts w:ascii="Cambria" w:hAnsi="Cambria"/>
          <w:b/>
          <w:bCs/>
          <w:sz w:val="24"/>
          <w:szCs w:val="24"/>
        </w:rPr>
        <w:t>1</w:t>
      </w:r>
      <w:r w:rsidR="00C210F8">
        <w:rPr>
          <w:rFonts w:ascii="Cambria" w:hAnsi="Cambria"/>
          <w:b/>
          <w:bCs/>
          <w:sz w:val="24"/>
          <w:szCs w:val="24"/>
        </w:rPr>
        <w:t>0</w:t>
      </w:r>
      <w:r w:rsidR="00FD6E8F">
        <w:rPr>
          <w:rFonts w:ascii="Cambria" w:hAnsi="Cambria"/>
          <w:b/>
          <w:bCs/>
          <w:sz w:val="24"/>
          <w:szCs w:val="24"/>
        </w:rPr>
        <w:t xml:space="preserve"> - </w:t>
      </w:r>
      <w:r w:rsidRPr="00A231A3">
        <w:rPr>
          <w:rFonts w:ascii="Cambria" w:hAnsi="Cambria"/>
          <w:b/>
          <w:bCs/>
          <w:sz w:val="24"/>
          <w:szCs w:val="24"/>
        </w:rPr>
        <w:t xml:space="preserve">Μεθοδολογία διασφάλισης ποιότητας και διακρίβωσης </w:t>
      </w:r>
      <w:r w:rsidR="00040208">
        <w:rPr>
          <w:rFonts w:ascii="Cambria" w:hAnsi="Cambria"/>
          <w:b/>
          <w:bCs/>
          <w:sz w:val="24"/>
          <w:szCs w:val="24"/>
        </w:rPr>
        <w:t xml:space="preserve">των </w:t>
      </w:r>
      <w:r w:rsidRPr="00A231A3">
        <w:rPr>
          <w:rFonts w:ascii="Cambria" w:hAnsi="Cambria"/>
          <w:b/>
          <w:bCs/>
          <w:sz w:val="24"/>
          <w:szCs w:val="24"/>
        </w:rPr>
        <w:t>οργάνων</w:t>
      </w:r>
    </w:p>
    <w:p w14:paraId="270F81BA" w14:textId="5A0535A5" w:rsidR="00D3244A" w:rsidRPr="00A231A3" w:rsidRDefault="00471647" w:rsidP="001041ED">
      <w:pPr>
        <w:spacing w:line="360" w:lineRule="auto"/>
        <w:jc w:val="both"/>
        <w:rPr>
          <w:rFonts w:ascii="Cambria" w:hAnsi="Cambria"/>
          <w:sz w:val="24"/>
          <w:szCs w:val="24"/>
        </w:rPr>
      </w:pPr>
      <w:r w:rsidRPr="00A231A3">
        <w:rPr>
          <w:rFonts w:ascii="Cambria" w:hAnsi="Cambria"/>
          <w:sz w:val="24"/>
          <w:szCs w:val="24"/>
        </w:rPr>
        <w:lastRenderedPageBreak/>
        <w:t xml:space="preserve">1. </w:t>
      </w:r>
      <w:r w:rsidR="00D3244A" w:rsidRPr="00A231A3">
        <w:rPr>
          <w:rFonts w:ascii="Cambria" w:hAnsi="Cambria"/>
          <w:sz w:val="24"/>
          <w:szCs w:val="24"/>
        </w:rPr>
        <w:t>Η μεθοδολογία διασφάλισης της ποιότητας και της διακρίβωσης των οργάνων τ</w:t>
      </w:r>
      <w:r w:rsidR="0055751C" w:rsidRPr="00A231A3">
        <w:rPr>
          <w:rFonts w:ascii="Cambria" w:hAnsi="Cambria"/>
          <w:sz w:val="24"/>
          <w:szCs w:val="24"/>
        </w:rPr>
        <w:t>ου</w:t>
      </w:r>
      <w:r w:rsidR="00D3244A" w:rsidRPr="00A231A3">
        <w:rPr>
          <w:rFonts w:ascii="Cambria" w:hAnsi="Cambria"/>
          <w:sz w:val="24"/>
          <w:szCs w:val="24"/>
        </w:rPr>
        <w:t xml:space="preserve"> </w:t>
      </w:r>
      <w:r w:rsidR="00A224C5" w:rsidRPr="00A231A3">
        <w:rPr>
          <w:rFonts w:ascii="Cambria" w:hAnsi="Cambria"/>
          <w:sz w:val="24"/>
          <w:szCs w:val="24"/>
        </w:rPr>
        <w:t>«</w:t>
      </w:r>
      <w:r w:rsidR="00D3244A" w:rsidRPr="00A231A3">
        <w:rPr>
          <w:rFonts w:ascii="Cambria" w:hAnsi="Cambria"/>
          <w:sz w:val="24"/>
          <w:szCs w:val="24"/>
        </w:rPr>
        <w:t>Εργαστηρί</w:t>
      </w:r>
      <w:r w:rsidR="0055751C" w:rsidRPr="00A231A3">
        <w:rPr>
          <w:rFonts w:ascii="Cambria" w:hAnsi="Cambria"/>
          <w:sz w:val="24"/>
          <w:szCs w:val="24"/>
        </w:rPr>
        <w:t>ου</w:t>
      </w:r>
      <w:r w:rsidR="00A224C5" w:rsidRPr="00A231A3">
        <w:rPr>
          <w:rFonts w:ascii="Cambria" w:hAnsi="Cambria"/>
          <w:sz w:val="24"/>
          <w:szCs w:val="24"/>
        </w:rPr>
        <w:t>»</w:t>
      </w:r>
      <w:r w:rsidR="00D3244A" w:rsidRPr="00A231A3">
        <w:rPr>
          <w:rFonts w:ascii="Cambria" w:hAnsi="Cambria"/>
          <w:sz w:val="24"/>
          <w:szCs w:val="24"/>
        </w:rPr>
        <w:t xml:space="preserve"> </w:t>
      </w:r>
      <w:r w:rsidR="0055751C" w:rsidRPr="00A231A3">
        <w:rPr>
          <w:rFonts w:ascii="Cambria" w:hAnsi="Cambria"/>
          <w:sz w:val="24"/>
          <w:szCs w:val="24"/>
        </w:rPr>
        <w:t xml:space="preserve">θα </w:t>
      </w:r>
      <w:r w:rsidR="00D3244A" w:rsidRPr="00A231A3">
        <w:rPr>
          <w:rFonts w:ascii="Cambria" w:hAnsi="Cambria"/>
          <w:sz w:val="24"/>
          <w:szCs w:val="24"/>
        </w:rPr>
        <w:t>προβλέπει τακτικούς ελέγχους των οργάνων σύμφωνα με τις ισχύουσες εθνικές, ευρωπαϊκές και διεθνείς προδιαγραφές.</w:t>
      </w:r>
    </w:p>
    <w:p w14:paraId="5C2C80D7" w14:textId="7C42CCF6" w:rsidR="00D3244A" w:rsidRPr="00A231A3" w:rsidRDefault="00D3244A" w:rsidP="001041ED">
      <w:pPr>
        <w:spacing w:line="360" w:lineRule="auto"/>
        <w:jc w:val="both"/>
        <w:rPr>
          <w:rFonts w:ascii="Cambria" w:hAnsi="Cambria"/>
          <w:b/>
          <w:bCs/>
          <w:sz w:val="24"/>
          <w:szCs w:val="24"/>
        </w:rPr>
      </w:pPr>
      <w:r w:rsidRPr="00A231A3">
        <w:rPr>
          <w:rFonts w:ascii="Cambria" w:hAnsi="Cambria"/>
          <w:b/>
          <w:bCs/>
          <w:sz w:val="24"/>
          <w:szCs w:val="24"/>
        </w:rPr>
        <w:t xml:space="preserve">Άρθρο </w:t>
      </w:r>
      <w:r w:rsidR="00237E70" w:rsidRPr="00A231A3">
        <w:rPr>
          <w:rFonts w:ascii="Cambria" w:hAnsi="Cambria"/>
          <w:b/>
          <w:bCs/>
          <w:sz w:val="24"/>
          <w:szCs w:val="24"/>
        </w:rPr>
        <w:t>1</w:t>
      </w:r>
      <w:r w:rsidR="00C210F8">
        <w:rPr>
          <w:rFonts w:ascii="Cambria" w:hAnsi="Cambria"/>
          <w:b/>
          <w:bCs/>
          <w:sz w:val="24"/>
          <w:szCs w:val="24"/>
        </w:rPr>
        <w:t>1</w:t>
      </w:r>
      <w:r w:rsidR="00E812BE">
        <w:rPr>
          <w:rFonts w:ascii="Cambria" w:hAnsi="Cambria"/>
          <w:b/>
          <w:bCs/>
          <w:sz w:val="24"/>
          <w:szCs w:val="24"/>
        </w:rPr>
        <w:t xml:space="preserve"> - </w:t>
      </w:r>
      <w:r w:rsidRPr="00A231A3">
        <w:rPr>
          <w:rFonts w:ascii="Cambria" w:hAnsi="Cambria"/>
          <w:b/>
          <w:bCs/>
          <w:sz w:val="24"/>
          <w:szCs w:val="24"/>
        </w:rPr>
        <w:t>Χρήση των υποδομών τ</w:t>
      </w:r>
      <w:r w:rsidR="0055751C" w:rsidRPr="00A231A3">
        <w:rPr>
          <w:rFonts w:ascii="Cambria" w:hAnsi="Cambria"/>
          <w:b/>
          <w:bCs/>
          <w:sz w:val="24"/>
          <w:szCs w:val="24"/>
        </w:rPr>
        <w:t xml:space="preserve">ου </w:t>
      </w:r>
      <w:r w:rsidR="00A231A3" w:rsidRPr="00A231A3">
        <w:rPr>
          <w:rFonts w:ascii="Cambria" w:hAnsi="Cambria"/>
          <w:b/>
          <w:bCs/>
          <w:sz w:val="24"/>
          <w:szCs w:val="24"/>
        </w:rPr>
        <w:t>«</w:t>
      </w:r>
      <w:r w:rsidRPr="00A231A3">
        <w:rPr>
          <w:rFonts w:ascii="Cambria" w:hAnsi="Cambria"/>
          <w:b/>
          <w:bCs/>
          <w:sz w:val="24"/>
          <w:szCs w:val="24"/>
        </w:rPr>
        <w:t>Εργαστηρί</w:t>
      </w:r>
      <w:r w:rsidR="0055751C" w:rsidRPr="00A231A3">
        <w:rPr>
          <w:rFonts w:ascii="Cambria" w:hAnsi="Cambria"/>
          <w:b/>
          <w:bCs/>
          <w:sz w:val="24"/>
          <w:szCs w:val="24"/>
        </w:rPr>
        <w:t>ου</w:t>
      </w:r>
      <w:r w:rsidR="00A231A3" w:rsidRPr="00A231A3">
        <w:rPr>
          <w:rFonts w:ascii="Cambria" w:hAnsi="Cambria"/>
          <w:b/>
          <w:bCs/>
          <w:sz w:val="24"/>
          <w:szCs w:val="24"/>
        </w:rPr>
        <w:t>»</w:t>
      </w:r>
    </w:p>
    <w:p w14:paraId="32579325" w14:textId="3FC0C22F"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1. Η χρήση των υποδομών τ</w:t>
      </w:r>
      <w:r w:rsidR="0055751C" w:rsidRPr="00A231A3">
        <w:rPr>
          <w:rFonts w:ascii="Cambria" w:hAnsi="Cambria"/>
          <w:sz w:val="24"/>
          <w:szCs w:val="24"/>
        </w:rPr>
        <w:t xml:space="preserve">ου </w:t>
      </w:r>
      <w:r w:rsidR="00A224C5" w:rsidRPr="00A231A3">
        <w:rPr>
          <w:rFonts w:ascii="Cambria" w:hAnsi="Cambria"/>
          <w:sz w:val="24"/>
          <w:szCs w:val="24"/>
        </w:rPr>
        <w:t>«</w:t>
      </w:r>
      <w:r w:rsidRPr="00A231A3">
        <w:rPr>
          <w:rFonts w:ascii="Cambria" w:hAnsi="Cambria"/>
          <w:sz w:val="24"/>
          <w:szCs w:val="24"/>
        </w:rPr>
        <w:t>Εργαστηρί</w:t>
      </w:r>
      <w:r w:rsidR="0055751C" w:rsidRPr="00A231A3">
        <w:rPr>
          <w:rFonts w:ascii="Cambria" w:hAnsi="Cambria"/>
          <w:sz w:val="24"/>
          <w:szCs w:val="24"/>
        </w:rPr>
        <w:t>ου</w:t>
      </w:r>
      <w:r w:rsidR="00A224C5" w:rsidRPr="00A231A3">
        <w:rPr>
          <w:rFonts w:ascii="Cambria" w:hAnsi="Cambria"/>
          <w:sz w:val="24"/>
          <w:szCs w:val="24"/>
        </w:rPr>
        <w:t>»</w:t>
      </w:r>
      <w:r w:rsidRPr="00A231A3">
        <w:rPr>
          <w:rFonts w:ascii="Cambria" w:hAnsi="Cambria"/>
          <w:sz w:val="24"/>
          <w:szCs w:val="24"/>
        </w:rPr>
        <w:t xml:space="preserve"> επιτρέπεται μόνο σε άτομα που ανήκουν στην ακαδημαϊκή κοινότητα του Ιδρύματος και συγκεκριμένα σε </w:t>
      </w:r>
      <w:r w:rsidR="002D6C8B">
        <w:rPr>
          <w:rFonts w:ascii="Cambria" w:hAnsi="Cambria"/>
          <w:sz w:val="24"/>
          <w:szCs w:val="24"/>
        </w:rPr>
        <w:t xml:space="preserve">αυτά </w:t>
      </w:r>
      <w:r w:rsidRPr="00A231A3">
        <w:rPr>
          <w:rFonts w:ascii="Cambria" w:hAnsi="Cambria"/>
          <w:sz w:val="24"/>
          <w:szCs w:val="24"/>
        </w:rPr>
        <w:t xml:space="preserve">που ανήκουν στις </w:t>
      </w:r>
      <w:r w:rsidR="002D6C8B">
        <w:rPr>
          <w:rFonts w:ascii="Cambria" w:hAnsi="Cambria"/>
          <w:sz w:val="24"/>
          <w:szCs w:val="24"/>
        </w:rPr>
        <w:t xml:space="preserve">κάτωθι </w:t>
      </w:r>
      <w:r w:rsidRPr="00A231A3">
        <w:rPr>
          <w:rFonts w:ascii="Cambria" w:hAnsi="Cambria"/>
          <w:sz w:val="24"/>
          <w:szCs w:val="24"/>
        </w:rPr>
        <w:t xml:space="preserve">κατηγορίες: </w:t>
      </w:r>
    </w:p>
    <w:p w14:paraId="64B4C084" w14:textId="77777777"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 xml:space="preserve">(α) μέλη ΔΕΠ και λοιποί διδάσκοντες/ουσες, </w:t>
      </w:r>
    </w:p>
    <w:p w14:paraId="054A6C23" w14:textId="77777777"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(β) προπτυχιακοί και μεταπτυχιακοί φοιτητές/τριες,</w:t>
      </w:r>
    </w:p>
    <w:p w14:paraId="13232893" w14:textId="77777777"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 xml:space="preserve">(γ) ερευνητές/τριες, </w:t>
      </w:r>
    </w:p>
    <w:p w14:paraId="46D8492C" w14:textId="77777777"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 xml:space="preserve">(δ) τεχνικό και εκπαιδευτικό προσωπικό, </w:t>
      </w:r>
    </w:p>
    <w:p w14:paraId="727BF88B" w14:textId="77777777"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 xml:space="preserve">(ε) σπουδαστές/στριες και εκπαιδευτές/τριες προγραμμάτων επιμόρφωσης που διοργανώνει το Ίδρυμα, </w:t>
      </w:r>
    </w:p>
    <w:p w14:paraId="18FAEB5A" w14:textId="77777777"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 xml:space="preserve">(στ) διοικητικοί υπάλληλοι. </w:t>
      </w:r>
    </w:p>
    <w:p w14:paraId="6D23A319" w14:textId="77777777"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2. Πρόσωπα που δεν ανήκουν στις παραπάνω κατηγορίες μπορούν, κατ’ εξαίρεση, να χρησιμοποιήσουν τα εργαστήρια μόνο μετά από άδεια του Διευθυντή.</w:t>
      </w:r>
    </w:p>
    <w:p w14:paraId="0B34FA42" w14:textId="7371E2BD"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3. Κάθε εργαζόμενος ή επισκέπτης στις εγκαταστάσεις οφείλει να τηρεί τους κανόνες υγιεινής και ασφάλειας που έχει θεσπίσει το Εργαστήριο ή το Ίδρυμα.</w:t>
      </w:r>
    </w:p>
    <w:p w14:paraId="0A717957" w14:textId="77777777"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4. H χρήση του εργαστηριακού εξοπλισμού επιτρέπεται μόνο στο επιστημονικό προσωπικό ή σε άλλους ερευνητές που έχουν εκπαιδευτεί στη χρήση των συγκεκριμένων οργάνων και έχουν εξουσιοδοτηθεί από τον Διευθυντή.</w:t>
      </w:r>
    </w:p>
    <w:p w14:paraId="3A9555DA" w14:textId="59B7E7BA" w:rsidR="00D3244A" w:rsidRPr="00A231A3" w:rsidRDefault="00D3244A" w:rsidP="001041ED">
      <w:pPr>
        <w:spacing w:line="360" w:lineRule="auto"/>
        <w:jc w:val="both"/>
        <w:rPr>
          <w:rFonts w:ascii="Cambria" w:hAnsi="Cambria"/>
          <w:b/>
          <w:bCs/>
          <w:sz w:val="24"/>
          <w:szCs w:val="24"/>
        </w:rPr>
      </w:pPr>
      <w:r w:rsidRPr="00A231A3">
        <w:rPr>
          <w:rFonts w:ascii="Cambria" w:hAnsi="Cambria"/>
          <w:b/>
          <w:bCs/>
          <w:sz w:val="24"/>
          <w:szCs w:val="24"/>
        </w:rPr>
        <w:t xml:space="preserve">Άρθρο </w:t>
      </w:r>
      <w:r w:rsidR="00237E70" w:rsidRPr="00A231A3">
        <w:rPr>
          <w:rFonts w:ascii="Cambria" w:hAnsi="Cambria"/>
          <w:b/>
          <w:bCs/>
          <w:sz w:val="24"/>
          <w:szCs w:val="24"/>
        </w:rPr>
        <w:t>1</w:t>
      </w:r>
      <w:r w:rsidR="00C210F8">
        <w:rPr>
          <w:rFonts w:ascii="Cambria" w:hAnsi="Cambria"/>
          <w:b/>
          <w:bCs/>
          <w:sz w:val="24"/>
          <w:szCs w:val="24"/>
        </w:rPr>
        <w:t>2</w:t>
      </w:r>
      <w:r w:rsidR="00E812BE">
        <w:rPr>
          <w:rFonts w:ascii="Cambria" w:hAnsi="Cambria"/>
          <w:b/>
          <w:bCs/>
          <w:sz w:val="24"/>
          <w:szCs w:val="24"/>
        </w:rPr>
        <w:t xml:space="preserve"> - </w:t>
      </w:r>
      <w:r w:rsidRPr="00A231A3">
        <w:rPr>
          <w:rFonts w:ascii="Cambria" w:hAnsi="Cambria"/>
          <w:b/>
          <w:bCs/>
          <w:sz w:val="24"/>
          <w:szCs w:val="24"/>
        </w:rPr>
        <w:t>Διαδικασίες και όροι ασφάλειας των πληροφοριών, τήρηση επιχειρηματικού απορρήτου</w:t>
      </w:r>
    </w:p>
    <w:p w14:paraId="0E0B6CA2" w14:textId="6A7D06DE"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 xml:space="preserve">1. </w:t>
      </w:r>
      <w:r w:rsidR="00A224C5" w:rsidRPr="00A231A3">
        <w:rPr>
          <w:rFonts w:ascii="Cambria" w:hAnsi="Cambria"/>
          <w:sz w:val="24"/>
          <w:szCs w:val="24"/>
        </w:rPr>
        <w:t>Στη περίπτωση σύναψης σύμβασης παροχής υπηρεσιών, γ</w:t>
      </w:r>
      <w:r w:rsidRPr="00A231A3">
        <w:rPr>
          <w:rFonts w:ascii="Cambria" w:hAnsi="Cambria"/>
          <w:sz w:val="24"/>
          <w:szCs w:val="24"/>
        </w:rPr>
        <w:t xml:space="preserve">ια την προστασία του επιχειρηματικού απόρρητου και των συμφερόντων του αντισυμβαλλόμενου Φορέα, </w:t>
      </w:r>
      <w:r w:rsidR="00A224C5" w:rsidRPr="00A231A3">
        <w:rPr>
          <w:rFonts w:ascii="Cambria" w:hAnsi="Cambria"/>
          <w:sz w:val="24"/>
          <w:szCs w:val="24"/>
        </w:rPr>
        <w:t xml:space="preserve">θα </w:t>
      </w:r>
      <w:r w:rsidRPr="00A231A3">
        <w:rPr>
          <w:rFonts w:ascii="Cambria" w:hAnsi="Cambria"/>
          <w:sz w:val="24"/>
          <w:szCs w:val="24"/>
        </w:rPr>
        <w:t xml:space="preserve">προβλέπεται ειδικό άρθρο στο οποίο </w:t>
      </w:r>
      <w:r w:rsidR="00A224C5" w:rsidRPr="00A231A3">
        <w:rPr>
          <w:rFonts w:ascii="Cambria" w:hAnsi="Cambria"/>
          <w:sz w:val="24"/>
          <w:szCs w:val="24"/>
        </w:rPr>
        <w:t xml:space="preserve">θα </w:t>
      </w:r>
      <w:r w:rsidRPr="00A231A3">
        <w:rPr>
          <w:rFonts w:ascii="Cambria" w:hAnsi="Cambria"/>
          <w:sz w:val="24"/>
          <w:szCs w:val="24"/>
        </w:rPr>
        <w:t>χαρακτηρίζεται ο βαθμός εμπιστευτικότητας των πληροφοριών που θα πρέπει να διαθέσει ο Φορέας για την ολοκλήρωση του έργου.</w:t>
      </w:r>
    </w:p>
    <w:p w14:paraId="67532D8F" w14:textId="5500593E"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lastRenderedPageBreak/>
        <w:t>2. Οι πληροφορίες θα χαρακτηρίζονται είτε ως πληροφορίες ιδιαίτερα εμπιστευτικές</w:t>
      </w:r>
      <w:r w:rsidR="000F1FB0">
        <w:rPr>
          <w:rFonts w:ascii="Cambria" w:hAnsi="Cambria"/>
          <w:sz w:val="24"/>
          <w:szCs w:val="24"/>
        </w:rPr>
        <w:t>,</w:t>
      </w:r>
      <w:r w:rsidRPr="00A231A3">
        <w:rPr>
          <w:rFonts w:ascii="Cambria" w:hAnsi="Cambria"/>
          <w:sz w:val="24"/>
          <w:szCs w:val="24"/>
        </w:rPr>
        <w:t xml:space="preserve"> είτε απλά ως εμπιστευτικές, είτε ως μη εμπιστευτικές. Στην πρώτη περίπτωση, το </w:t>
      </w:r>
      <w:r w:rsidR="00A224C5" w:rsidRPr="00A231A3">
        <w:rPr>
          <w:rFonts w:ascii="Cambria" w:hAnsi="Cambria"/>
          <w:sz w:val="24"/>
          <w:szCs w:val="24"/>
        </w:rPr>
        <w:t>«</w:t>
      </w:r>
      <w:r w:rsidRPr="00A231A3">
        <w:rPr>
          <w:rFonts w:ascii="Cambria" w:hAnsi="Cambria"/>
          <w:sz w:val="24"/>
          <w:szCs w:val="24"/>
        </w:rPr>
        <w:t>Εργαστήριο</w:t>
      </w:r>
      <w:r w:rsidR="00A224C5" w:rsidRPr="00A231A3">
        <w:rPr>
          <w:rFonts w:ascii="Cambria" w:hAnsi="Cambria"/>
          <w:sz w:val="24"/>
          <w:szCs w:val="24"/>
        </w:rPr>
        <w:t>»</w:t>
      </w:r>
      <w:r w:rsidR="0055751C" w:rsidRPr="00A231A3">
        <w:rPr>
          <w:rFonts w:ascii="Cambria" w:hAnsi="Cambria"/>
          <w:sz w:val="24"/>
          <w:szCs w:val="24"/>
        </w:rPr>
        <w:t xml:space="preserve"> </w:t>
      </w:r>
      <w:r w:rsidRPr="00A231A3">
        <w:rPr>
          <w:rFonts w:ascii="Cambria" w:hAnsi="Cambria"/>
          <w:sz w:val="24"/>
          <w:szCs w:val="24"/>
        </w:rPr>
        <w:t>δεν θα έχει κανένα δικαίωμα άλλης άμεσης ή έμμεσης χρήσης των πληροφοριών</w:t>
      </w:r>
      <w:r w:rsidR="000F1FB0">
        <w:rPr>
          <w:rFonts w:ascii="Cambria" w:hAnsi="Cambria"/>
          <w:sz w:val="24"/>
          <w:szCs w:val="24"/>
        </w:rPr>
        <w:t>,</w:t>
      </w:r>
      <w:r w:rsidRPr="00A231A3">
        <w:rPr>
          <w:rFonts w:ascii="Cambria" w:hAnsi="Cambria"/>
          <w:sz w:val="24"/>
          <w:szCs w:val="24"/>
        </w:rPr>
        <w:t xml:space="preserve"> πέραν του συγκεκριμένου έργου που θα αφορά η σύμβαση, στην δεύτερη περίπτωση θα μπορεί να κάνει έμμεση χρήση των πληροφοριών με τους όρους που προβλέπει η σύμβαση (δημοσιεύσεις, στατιστικές μελέτες, έντυπα του Ιδρύματος ή του </w:t>
      </w:r>
      <w:r w:rsidR="00A224C5" w:rsidRPr="00A231A3">
        <w:rPr>
          <w:rFonts w:ascii="Cambria" w:hAnsi="Cambria"/>
          <w:sz w:val="24"/>
          <w:szCs w:val="24"/>
        </w:rPr>
        <w:t>«</w:t>
      </w:r>
      <w:r w:rsidRPr="00A231A3">
        <w:rPr>
          <w:rFonts w:ascii="Cambria" w:hAnsi="Cambria"/>
          <w:sz w:val="24"/>
          <w:szCs w:val="24"/>
        </w:rPr>
        <w:t>Εργαστηρίου</w:t>
      </w:r>
      <w:r w:rsidR="00A224C5" w:rsidRPr="00A231A3">
        <w:rPr>
          <w:rFonts w:ascii="Cambria" w:hAnsi="Cambria"/>
          <w:sz w:val="24"/>
          <w:szCs w:val="24"/>
        </w:rPr>
        <w:t>»</w:t>
      </w:r>
      <w:r w:rsidRPr="00A231A3">
        <w:rPr>
          <w:rFonts w:ascii="Cambria" w:hAnsi="Cambria"/>
          <w:sz w:val="24"/>
          <w:szCs w:val="24"/>
        </w:rPr>
        <w:t xml:space="preserve">, σε ενημερωτικές εκδηλώσεις, κ.α.), ενώ στην τρίτη περίπτωση το </w:t>
      </w:r>
      <w:r w:rsidR="00A224C5" w:rsidRPr="00A231A3">
        <w:rPr>
          <w:rFonts w:ascii="Cambria" w:hAnsi="Cambria"/>
          <w:sz w:val="24"/>
          <w:szCs w:val="24"/>
        </w:rPr>
        <w:t>«</w:t>
      </w:r>
      <w:r w:rsidRPr="00A231A3">
        <w:rPr>
          <w:rFonts w:ascii="Cambria" w:hAnsi="Cambria"/>
          <w:sz w:val="24"/>
          <w:szCs w:val="24"/>
        </w:rPr>
        <w:t>Εργαστήριο</w:t>
      </w:r>
      <w:r w:rsidR="00A224C5" w:rsidRPr="00A231A3">
        <w:rPr>
          <w:rFonts w:ascii="Cambria" w:hAnsi="Cambria"/>
          <w:sz w:val="24"/>
          <w:szCs w:val="24"/>
        </w:rPr>
        <w:t>»</w:t>
      </w:r>
      <w:r w:rsidR="0055751C" w:rsidRPr="00A231A3">
        <w:rPr>
          <w:rFonts w:ascii="Cambria" w:hAnsi="Cambria"/>
          <w:sz w:val="24"/>
          <w:szCs w:val="24"/>
        </w:rPr>
        <w:t xml:space="preserve"> </w:t>
      </w:r>
      <w:r w:rsidRPr="00A231A3">
        <w:rPr>
          <w:rFonts w:ascii="Cambria" w:hAnsi="Cambria"/>
          <w:sz w:val="24"/>
          <w:szCs w:val="24"/>
        </w:rPr>
        <w:t>θα μπορεί να χρησιμοποιήσει τις πληροφορίες με όποιο τρόπο θελήσει.</w:t>
      </w:r>
    </w:p>
    <w:p w14:paraId="7D07B551" w14:textId="5D24F0D7"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3. Σε κάθε περίπτωση απαγορεύεται να τεθεί ως όρος στη σύναψη σύμβασης παροχής υπηρεσιών με τρίτους ότι τα αποτελέσματα της εργασίας τ</w:t>
      </w:r>
      <w:r w:rsidR="0055751C" w:rsidRPr="00A231A3">
        <w:rPr>
          <w:rFonts w:ascii="Cambria" w:hAnsi="Cambria"/>
          <w:sz w:val="24"/>
          <w:szCs w:val="24"/>
        </w:rPr>
        <w:t xml:space="preserve">ου </w:t>
      </w:r>
      <w:r w:rsidR="00A224C5" w:rsidRPr="00A231A3">
        <w:rPr>
          <w:rFonts w:ascii="Cambria" w:hAnsi="Cambria"/>
          <w:sz w:val="24"/>
          <w:szCs w:val="24"/>
        </w:rPr>
        <w:t>«</w:t>
      </w:r>
      <w:r w:rsidRPr="00A231A3">
        <w:rPr>
          <w:rFonts w:ascii="Cambria" w:hAnsi="Cambria"/>
          <w:sz w:val="24"/>
          <w:szCs w:val="24"/>
        </w:rPr>
        <w:t>Εργαστηρί</w:t>
      </w:r>
      <w:r w:rsidR="00A224C5" w:rsidRPr="00A231A3">
        <w:rPr>
          <w:rFonts w:ascii="Cambria" w:hAnsi="Cambria"/>
          <w:sz w:val="24"/>
          <w:szCs w:val="24"/>
        </w:rPr>
        <w:t>ου»</w:t>
      </w:r>
      <w:r w:rsidR="0055751C" w:rsidRPr="00A231A3">
        <w:rPr>
          <w:rFonts w:ascii="Cambria" w:hAnsi="Cambria"/>
          <w:sz w:val="24"/>
          <w:szCs w:val="24"/>
        </w:rPr>
        <w:t xml:space="preserve"> </w:t>
      </w:r>
      <w:r w:rsidRPr="00A231A3">
        <w:rPr>
          <w:rFonts w:ascii="Cambria" w:hAnsi="Cambria"/>
          <w:sz w:val="24"/>
          <w:szCs w:val="24"/>
        </w:rPr>
        <w:t>είναι απόρρητα.</w:t>
      </w:r>
    </w:p>
    <w:p w14:paraId="431D071B" w14:textId="1B02141B" w:rsidR="00D3244A" w:rsidRPr="00A231A3" w:rsidRDefault="00D3244A" w:rsidP="001041ED">
      <w:pPr>
        <w:spacing w:line="360" w:lineRule="auto"/>
        <w:jc w:val="both"/>
        <w:rPr>
          <w:rFonts w:ascii="Cambria" w:hAnsi="Cambria"/>
          <w:b/>
          <w:bCs/>
          <w:sz w:val="24"/>
          <w:szCs w:val="24"/>
        </w:rPr>
      </w:pPr>
      <w:r w:rsidRPr="00A231A3">
        <w:rPr>
          <w:rFonts w:ascii="Cambria" w:hAnsi="Cambria"/>
          <w:b/>
          <w:bCs/>
          <w:sz w:val="24"/>
          <w:szCs w:val="24"/>
        </w:rPr>
        <w:t xml:space="preserve">Άρθρο </w:t>
      </w:r>
      <w:r w:rsidR="00237E70" w:rsidRPr="00A231A3">
        <w:rPr>
          <w:rFonts w:ascii="Cambria" w:hAnsi="Cambria"/>
          <w:b/>
          <w:bCs/>
          <w:sz w:val="24"/>
          <w:szCs w:val="24"/>
        </w:rPr>
        <w:t>1</w:t>
      </w:r>
      <w:r w:rsidR="00C210F8">
        <w:rPr>
          <w:rFonts w:ascii="Cambria" w:hAnsi="Cambria"/>
          <w:b/>
          <w:bCs/>
          <w:sz w:val="24"/>
          <w:szCs w:val="24"/>
        </w:rPr>
        <w:t>3</w:t>
      </w:r>
      <w:r w:rsidR="00FD6E8F">
        <w:rPr>
          <w:rFonts w:ascii="Cambria" w:hAnsi="Cambria"/>
          <w:b/>
          <w:bCs/>
          <w:sz w:val="24"/>
          <w:szCs w:val="24"/>
        </w:rPr>
        <w:t xml:space="preserve"> - </w:t>
      </w:r>
      <w:r w:rsidRPr="00A231A3">
        <w:rPr>
          <w:rFonts w:ascii="Cambria" w:hAnsi="Cambria"/>
          <w:b/>
          <w:bCs/>
          <w:sz w:val="24"/>
          <w:szCs w:val="24"/>
        </w:rPr>
        <w:t>Διαχείριση και αποθήκευση υλικών και πληροφοριών</w:t>
      </w:r>
    </w:p>
    <w:p w14:paraId="4BA65CB7" w14:textId="499D7F9F"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 xml:space="preserve">1. Τα υλικά που αγοράζονται για τις ανάγκες των </w:t>
      </w:r>
      <w:r w:rsidR="00A224C5" w:rsidRPr="00A231A3">
        <w:rPr>
          <w:rFonts w:ascii="Cambria" w:hAnsi="Cambria"/>
          <w:sz w:val="24"/>
          <w:szCs w:val="24"/>
        </w:rPr>
        <w:t xml:space="preserve">υλοποιούμενων </w:t>
      </w:r>
      <w:r w:rsidRPr="00A231A3">
        <w:rPr>
          <w:rFonts w:ascii="Cambria" w:hAnsi="Cambria"/>
          <w:sz w:val="24"/>
          <w:szCs w:val="24"/>
        </w:rPr>
        <w:t>έργων παρακολουθούνται μέσα από τις διαδικασίες τήρησης αποθήκης. Ο Επιστημονικά Υπεύθυνος του κάθε έργου θα έχει επίσης τη συνολική ευθύνη για τον έλεγχο των αποθεμάτων (stock) και τις διαδικασίες παραγγελιών.</w:t>
      </w:r>
    </w:p>
    <w:p w14:paraId="483FC461" w14:textId="5F52C7C1"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 xml:space="preserve">2. Το προσωπικό του </w:t>
      </w:r>
      <w:r w:rsidR="00A224C5" w:rsidRPr="00A231A3">
        <w:rPr>
          <w:rFonts w:ascii="Cambria" w:hAnsi="Cambria"/>
          <w:sz w:val="24"/>
          <w:szCs w:val="24"/>
        </w:rPr>
        <w:t>«</w:t>
      </w:r>
      <w:r w:rsidRPr="00A231A3">
        <w:rPr>
          <w:rFonts w:ascii="Cambria" w:hAnsi="Cambria"/>
          <w:sz w:val="24"/>
          <w:szCs w:val="24"/>
        </w:rPr>
        <w:t>Εργαστηρίου</w:t>
      </w:r>
      <w:r w:rsidR="00A224C5" w:rsidRPr="00A231A3">
        <w:rPr>
          <w:rFonts w:ascii="Cambria" w:hAnsi="Cambria"/>
          <w:sz w:val="24"/>
          <w:szCs w:val="24"/>
        </w:rPr>
        <w:t>»</w:t>
      </w:r>
      <w:r w:rsidRPr="00A231A3">
        <w:rPr>
          <w:rFonts w:ascii="Cambria" w:hAnsi="Cambria"/>
          <w:sz w:val="24"/>
          <w:szCs w:val="24"/>
        </w:rPr>
        <w:t xml:space="preserve"> έχει την ευθύνη της διαχείρισης των υλικών και είναι υποχρεωμένο να λαμβάνει μέτρα για την ασφαλή φύλαξή τους σε κατάλληλους χώρους και τη διατήρησή τους σε άριστη κατάσταση. Για όλες τις προσφερόμενες υπηρεσίες το </w:t>
      </w:r>
      <w:r w:rsidR="00A224C5" w:rsidRPr="00A231A3">
        <w:rPr>
          <w:rFonts w:ascii="Cambria" w:hAnsi="Cambria"/>
          <w:sz w:val="24"/>
          <w:szCs w:val="24"/>
        </w:rPr>
        <w:t>«</w:t>
      </w:r>
      <w:r w:rsidRPr="00A231A3">
        <w:rPr>
          <w:rFonts w:ascii="Cambria" w:hAnsi="Cambria"/>
          <w:sz w:val="24"/>
          <w:szCs w:val="24"/>
        </w:rPr>
        <w:t>Εργαστήριο</w:t>
      </w:r>
      <w:r w:rsidR="00A224C5" w:rsidRPr="00A231A3">
        <w:rPr>
          <w:rFonts w:ascii="Cambria" w:hAnsi="Cambria"/>
          <w:sz w:val="24"/>
          <w:szCs w:val="24"/>
        </w:rPr>
        <w:t>»</w:t>
      </w:r>
      <w:r w:rsidRPr="00A231A3">
        <w:rPr>
          <w:rFonts w:ascii="Cambria" w:hAnsi="Cambria"/>
          <w:sz w:val="24"/>
          <w:szCs w:val="24"/>
        </w:rPr>
        <w:t xml:space="preserve"> διατηρεί πλήρες μηχανογραφημένο αρχείο πληροφοριών.</w:t>
      </w:r>
    </w:p>
    <w:p w14:paraId="515D864B" w14:textId="14A07EA0"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3. Η διαχείριση και η αποθήκευση των πληροφοριών για κάθε έργο θα γίνεται από τον Επιστημονικά Υπεύθυνο, ο οποίος και θα είναι ο αποκλειστικά υπεύθυνος έναντι του αντισυμβαλλόμενου για την τήρηση των σχετικών όρων του άρθρου για το επιχειρηματικό απόρρητο.</w:t>
      </w:r>
    </w:p>
    <w:p w14:paraId="0BF5C8E9" w14:textId="3A6569CF"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4. Η εγκατάσταση ή απεγκατάσταση Hardware ή Software στους Ηλεκτρονικούς Υπολογιστές τ</w:t>
      </w:r>
      <w:r w:rsidR="00237E70" w:rsidRPr="00A231A3">
        <w:rPr>
          <w:rFonts w:ascii="Cambria" w:hAnsi="Cambria"/>
          <w:sz w:val="24"/>
          <w:szCs w:val="24"/>
        </w:rPr>
        <w:t xml:space="preserve">ου </w:t>
      </w:r>
      <w:r w:rsidR="00A224C5" w:rsidRPr="00A231A3">
        <w:rPr>
          <w:rFonts w:ascii="Cambria" w:hAnsi="Cambria"/>
          <w:sz w:val="24"/>
          <w:szCs w:val="24"/>
        </w:rPr>
        <w:t>«</w:t>
      </w:r>
      <w:r w:rsidRPr="00A231A3">
        <w:rPr>
          <w:rFonts w:ascii="Cambria" w:hAnsi="Cambria"/>
          <w:sz w:val="24"/>
          <w:szCs w:val="24"/>
        </w:rPr>
        <w:t>Εργαστηρί</w:t>
      </w:r>
      <w:r w:rsidR="00A224C5" w:rsidRPr="00A231A3">
        <w:rPr>
          <w:rFonts w:ascii="Cambria" w:hAnsi="Cambria"/>
          <w:sz w:val="24"/>
          <w:szCs w:val="24"/>
        </w:rPr>
        <w:t>ου»</w:t>
      </w:r>
      <w:r w:rsidRPr="00A231A3">
        <w:rPr>
          <w:rFonts w:ascii="Cambria" w:hAnsi="Cambria"/>
          <w:sz w:val="24"/>
          <w:szCs w:val="24"/>
        </w:rPr>
        <w:t xml:space="preserve"> επιτρέπεται μόνο από τα αρμόδια προς τούτο όργανα του τμήματος ή από εξουσιοδοτημένους τεχνικούς εταιρειών οι οποίες έχουν αναλάβει την τεχνική υποστήριξη ή προμήθεια εξοπλισμού. Η μετακίνηση εξοπλισμού από τους χώρους τ</w:t>
      </w:r>
      <w:r w:rsidR="00237E70" w:rsidRPr="00A231A3">
        <w:rPr>
          <w:rFonts w:ascii="Cambria" w:hAnsi="Cambria"/>
          <w:sz w:val="24"/>
          <w:szCs w:val="24"/>
        </w:rPr>
        <w:t xml:space="preserve">ου </w:t>
      </w:r>
      <w:r w:rsidR="00A224C5" w:rsidRPr="00A231A3">
        <w:rPr>
          <w:rFonts w:ascii="Cambria" w:hAnsi="Cambria"/>
          <w:sz w:val="24"/>
          <w:szCs w:val="24"/>
        </w:rPr>
        <w:t>«</w:t>
      </w:r>
      <w:r w:rsidRPr="00A231A3">
        <w:rPr>
          <w:rFonts w:ascii="Cambria" w:hAnsi="Cambria"/>
          <w:sz w:val="24"/>
          <w:szCs w:val="24"/>
        </w:rPr>
        <w:t>Εργαστηρί</w:t>
      </w:r>
      <w:r w:rsidR="00237E70" w:rsidRPr="00A231A3">
        <w:rPr>
          <w:rFonts w:ascii="Cambria" w:hAnsi="Cambria"/>
          <w:sz w:val="24"/>
          <w:szCs w:val="24"/>
        </w:rPr>
        <w:t>ου</w:t>
      </w:r>
      <w:r w:rsidR="00A224C5" w:rsidRPr="00A231A3">
        <w:rPr>
          <w:rFonts w:ascii="Cambria" w:hAnsi="Cambria"/>
          <w:sz w:val="24"/>
          <w:szCs w:val="24"/>
        </w:rPr>
        <w:t>»</w:t>
      </w:r>
      <w:r w:rsidRPr="00A231A3">
        <w:rPr>
          <w:rFonts w:ascii="Cambria" w:hAnsi="Cambria"/>
          <w:sz w:val="24"/>
          <w:szCs w:val="24"/>
        </w:rPr>
        <w:t xml:space="preserve"> απαγορεύεται</w:t>
      </w:r>
      <w:r w:rsidR="00A224C5" w:rsidRPr="00A231A3">
        <w:rPr>
          <w:rFonts w:ascii="Cambria" w:hAnsi="Cambria"/>
          <w:sz w:val="24"/>
          <w:szCs w:val="24"/>
        </w:rPr>
        <w:t>,</w:t>
      </w:r>
      <w:r w:rsidRPr="00A231A3">
        <w:rPr>
          <w:rFonts w:ascii="Cambria" w:hAnsi="Cambria"/>
          <w:sz w:val="24"/>
          <w:szCs w:val="24"/>
        </w:rPr>
        <w:t xml:space="preserve"> εκτός και αν </w:t>
      </w:r>
      <w:r w:rsidRPr="00A231A3">
        <w:rPr>
          <w:rFonts w:ascii="Cambria" w:hAnsi="Cambria"/>
          <w:sz w:val="24"/>
          <w:szCs w:val="24"/>
        </w:rPr>
        <w:lastRenderedPageBreak/>
        <w:t>αυτό γίνεται μετά από έγκριση των αρμόδιων οργάνων του τμήματος ή στα πλαίσια ανάγκης επισκευής. Στην δεύτερη περίπτωση θα έχουν εκδοθεί, με ευθύνη του Ειδικού Τεχνικού Προσωπικού (ΕΤΠ), τα σχετικά παραστατικά που κατά περίπτωση προβλέπονται.</w:t>
      </w:r>
    </w:p>
    <w:p w14:paraId="1DBEA193" w14:textId="218672C5" w:rsidR="00D3244A" w:rsidRPr="00A231A3" w:rsidRDefault="00D3244A" w:rsidP="001041ED">
      <w:pPr>
        <w:spacing w:line="360" w:lineRule="auto"/>
        <w:jc w:val="both"/>
        <w:rPr>
          <w:rFonts w:ascii="Cambria" w:hAnsi="Cambria"/>
          <w:b/>
          <w:bCs/>
          <w:sz w:val="24"/>
          <w:szCs w:val="24"/>
        </w:rPr>
      </w:pPr>
      <w:r w:rsidRPr="00A231A3">
        <w:rPr>
          <w:rFonts w:ascii="Cambria" w:hAnsi="Cambria"/>
          <w:b/>
          <w:bCs/>
          <w:sz w:val="24"/>
          <w:szCs w:val="24"/>
        </w:rPr>
        <w:t xml:space="preserve">Άρθρο </w:t>
      </w:r>
      <w:r w:rsidR="00237E70" w:rsidRPr="00A231A3">
        <w:rPr>
          <w:rFonts w:ascii="Cambria" w:hAnsi="Cambria"/>
          <w:b/>
          <w:bCs/>
          <w:sz w:val="24"/>
          <w:szCs w:val="24"/>
        </w:rPr>
        <w:t>1</w:t>
      </w:r>
      <w:r w:rsidR="00C210F8">
        <w:rPr>
          <w:rFonts w:ascii="Cambria" w:hAnsi="Cambria"/>
          <w:b/>
          <w:bCs/>
          <w:sz w:val="24"/>
          <w:szCs w:val="24"/>
        </w:rPr>
        <w:t>4</w:t>
      </w:r>
      <w:r w:rsidR="00237E70" w:rsidRPr="00A231A3">
        <w:rPr>
          <w:rFonts w:ascii="Cambria" w:hAnsi="Cambria"/>
          <w:b/>
          <w:bCs/>
          <w:sz w:val="24"/>
          <w:szCs w:val="24"/>
        </w:rPr>
        <w:t xml:space="preserve"> - </w:t>
      </w:r>
      <w:r w:rsidRPr="00A231A3">
        <w:rPr>
          <w:rFonts w:ascii="Cambria" w:hAnsi="Cambria"/>
          <w:b/>
          <w:bCs/>
          <w:sz w:val="24"/>
          <w:szCs w:val="24"/>
        </w:rPr>
        <w:t>Θέματα ηθικής και δεοντολογίας της έρευνας</w:t>
      </w:r>
    </w:p>
    <w:p w14:paraId="35493F5F" w14:textId="63A2A6A3" w:rsidR="00D3244A" w:rsidRPr="00A231A3" w:rsidRDefault="00D3244A" w:rsidP="001041ED">
      <w:pPr>
        <w:spacing w:line="360" w:lineRule="auto"/>
        <w:jc w:val="both"/>
        <w:rPr>
          <w:rFonts w:ascii="Cambria" w:hAnsi="Cambria"/>
          <w:sz w:val="24"/>
          <w:szCs w:val="24"/>
        </w:rPr>
      </w:pPr>
      <w:r w:rsidRPr="00A231A3">
        <w:rPr>
          <w:rFonts w:ascii="Cambria" w:hAnsi="Cambria"/>
          <w:sz w:val="24"/>
          <w:szCs w:val="24"/>
        </w:rPr>
        <w:t xml:space="preserve">1. Τα θέματα ηθικής και δεοντολογίας της έρευνας που αφορούν τα έργα παροχής υπηρεσιών που </w:t>
      </w:r>
      <w:r w:rsidR="00942758" w:rsidRPr="00A231A3">
        <w:rPr>
          <w:rFonts w:ascii="Cambria" w:hAnsi="Cambria"/>
          <w:sz w:val="24"/>
          <w:szCs w:val="24"/>
        </w:rPr>
        <w:t xml:space="preserve">θα </w:t>
      </w:r>
      <w:r w:rsidRPr="00A231A3">
        <w:rPr>
          <w:rFonts w:ascii="Cambria" w:hAnsi="Cambria"/>
          <w:sz w:val="24"/>
          <w:szCs w:val="24"/>
        </w:rPr>
        <w:t>υλοποιούνται από τ</w:t>
      </w:r>
      <w:r w:rsidR="00237E70" w:rsidRPr="00A231A3">
        <w:rPr>
          <w:rFonts w:ascii="Cambria" w:hAnsi="Cambria"/>
          <w:sz w:val="24"/>
          <w:szCs w:val="24"/>
        </w:rPr>
        <w:t>ο</w:t>
      </w:r>
      <w:r w:rsidRPr="00A231A3">
        <w:rPr>
          <w:rFonts w:ascii="Cambria" w:hAnsi="Cambria"/>
          <w:sz w:val="24"/>
          <w:szCs w:val="24"/>
        </w:rPr>
        <w:t xml:space="preserve"> </w:t>
      </w:r>
      <w:r w:rsidR="00A224C5" w:rsidRPr="00A231A3">
        <w:rPr>
          <w:rFonts w:ascii="Cambria" w:hAnsi="Cambria"/>
          <w:sz w:val="24"/>
          <w:szCs w:val="24"/>
        </w:rPr>
        <w:t>«</w:t>
      </w:r>
      <w:r w:rsidRPr="00A231A3">
        <w:rPr>
          <w:rFonts w:ascii="Cambria" w:hAnsi="Cambria"/>
          <w:sz w:val="24"/>
          <w:szCs w:val="24"/>
        </w:rPr>
        <w:t>Εργαστήρι</w:t>
      </w:r>
      <w:r w:rsidR="00237E70" w:rsidRPr="00A231A3">
        <w:rPr>
          <w:rFonts w:ascii="Cambria" w:hAnsi="Cambria"/>
          <w:sz w:val="24"/>
          <w:szCs w:val="24"/>
        </w:rPr>
        <w:t>ο</w:t>
      </w:r>
      <w:r w:rsidR="00A224C5" w:rsidRPr="00A231A3">
        <w:rPr>
          <w:rFonts w:ascii="Cambria" w:hAnsi="Cambria"/>
          <w:sz w:val="24"/>
          <w:szCs w:val="24"/>
        </w:rPr>
        <w:t>»</w:t>
      </w:r>
      <w:r w:rsidRPr="00A231A3">
        <w:rPr>
          <w:rFonts w:ascii="Cambria" w:hAnsi="Cambria"/>
          <w:sz w:val="24"/>
          <w:szCs w:val="24"/>
        </w:rPr>
        <w:t xml:space="preserve"> τα επιλαμβάνεται η Επιτροπή Ηθικής και Δεοντολογίας της Έρευνας (Ε.Η.Δ.Ε.) που λειτουργεί στο Ίδρυμα με σκοπό να παρέχει σε ηθικό και δεοντολογικό επίπεδο εγγύηση αξιοπιστίας των έργων.</w:t>
      </w:r>
    </w:p>
    <w:p w14:paraId="338B6009" w14:textId="77777777" w:rsidR="00A231A3" w:rsidRDefault="00D3244A" w:rsidP="001041ED">
      <w:pPr>
        <w:spacing w:line="360" w:lineRule="auto"/>
        <w:jc w:val="both"/>
        <w:rPr>
          <w:rFonts w:ascii="Cambria" w:hAnsi="Cambria"/>
          <w:sz w:val="24"/>
          <w:szCs w:val="24"/>
        </w:rPr>
      </w:pPr>
      <w:r w:rsidRPr="00A231A3">
        <w:rPr>
          <w:rFonts w:ascii="Cambria" w:hAnsi="Cambria"/>
          <w:sz w:val="24"/>
          <w:szCs w:val="24"/>
        </w:rPr>
        <w:t xml:space="preserve">2. Η διαδικασία υποβολής ερωτημάτων προς την Ε.Η.Δ.Ε επί θεμάτων ηθικής και δεοντολογίας της έρευνας των έργων παροχής υπηρεσιών που χρήζουν διερεύνησης, καθορίζονται με βάση τις διατάξεις του Ν.4957/2022 (άρθρα 277-282) και τον Κανονισμό Αρχών και Λειτουργίας της Ε.Η.Δ.Ε., που περιλαμβάνεται στον Οδηγό Χρηματοδότησης και Διαχείρισης του Ε.Λ.Κ.Ε. </w:t>
      </w:r>
    </w:p>
    <w:p w14:paraId="132B6A92" w14:textId="17639A7E" w:rsidR="00D3244A" w:rsidRPr="00A231A3" w:rsidRDefault="00A231A3" w:rsidP="001041ED">
      <w:pPr>
        <w:spacing w:line="360" w:lineRule="auto"/>
        <w:jc w:val="both"/>
        <w:rPr>
          <w:rFonts w:ascii="Cambria" w:hAnsi="Cambria"/>
          <w:sz w:val="24"/>
          <w:szCs w:val="24"/>
        </w:rPr>
      </w:pPr>
      <w:r>
        <w:rPr>
          <w:rFonts w:ascii="Cambria" w:hAnsi="Cambria"/>
          <w:sz w:val="24"/>
          <w:szCs w:val="24"/>
        </w:rPr>
        <w:t xml:space="preserve">3. </w:t>
      </w:r>
      <w:r w:rsidR="00D3244A" w:rsidRPr="00A231A3">
        <w:rPr>
          <w:rFonts w:ascii="Cambria" w:hAnsi="Cambria"/>
          <w:sz w:val="24"/>
          <w:szCs w:val="24"/>
        </w:rPr>
        <w:t>Στον ανωτέρω Κανονισμό εξειδικεύονται τα έγγραφα που υποβάλλονται από τους επιστημονικά υπευθύνους όπως, αίτηση, ερωτηματολόγιο και έκθεση καταλληλότητας και η διαδικασία υποβολής τους, ο τρόπος λειτουργίας και λήψης αποφάσεων της Ε.Η.Δ.Ε..</w:t>
      </w:r>
    </w:p>
    <w:p w14:paraId="01B9E28D" w14:textId="3566FA80" w:rsidR="00AF077A" w:rsidRPr="00A231A3" w:rsidRDefault="00AF077A" w:rsidP="00AF077A">
      <w:pPr>
        <w:spacing w:line="360" w:lineRule="auto"/>
        <w:jc w:val="both"/>
        <w:rPr>
          <w:rFonts w:ascii="Cambria" w:hAnsi="Cambria"/>
          <w:b/>
          <w:bCs/>
          <w:sz w:val="24"/>
          <w:szCs w:val="24"/>
        </w:rPr>
      </w:pPr>
      <w:r w:rsidRPr="00A231A3">
        <w:rPr>
          <w:rFonts w:ascii="Cambria" w:hAnsi="Cambria"/>
          <w:b/>
          <w:bCs/>
          <w:sz w:val="24"/>
          <w:szCs w:val="24"/>
        </w:rPr>
        <w:t xml:space="preserve">Άρθρο </w:t>
      </w:r>
      <w:r w:rsidR="00237E70" w:rsidRPr="00A231A3">
        <w:rPr>
          <w:rFonts w:ascii="Cambria" w:hAnsi="Cambria"/>
          <w:b/>
          <w:bCs/>
          <w:sz w:val="24"/>
          <w:szCs w:val="24"/>
        </w:rPr>
        <w:t>1</w:t>
      </w:r>
      <w:r w:rsidR="00C210F8">
        <w:rPr>
          <w:rFonts w:ascii="Cambria" w:hAnsi="Cambria"/>
          <w:b/>
          <w:bCs/>
          <w:sz w:val="24"/>
          <w:szCs w:val="24"/>
        </w:rPr>
        <w:t>5</w:t>
      </w:r>
      <w:r w:rsidRPr="00A231A3">
        <w:rPr>
          <w:rFonts w:ascii="Cambria" w:hAnsi="Cambria"/>
          <w:b/>
          <w:bCs/>
          <w:sz w:val="24"/>
          <w:szCs w:val="24"/>
        </w:rPr>
        <w:t xml:space="preserve"> - Τηρούμενα βιβλία</w:t>
      </w:r>
    </w:p>
    <w:p w14:paraId="5334F810" w14:textId="45B0255B"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 xml:space="preserve">1. Για τις ανάγκες του </w:t>
      </w:r>
      <w:r w:rsidR="00A224C5" w:rsidRPr="00A231A3">
        <w:rPr>
          <w:rFonts w:ascii="Cambria" w:hAnsi="Cambria"/>
          <w:sz w:val="24"/>
          <w:szCs w:val="24"/>
        </w:rPr>
        <w:t>«Ε</w:t>
      </w:r>
      <w:r w:rsidRPr="00A231A3">
        <w:rPr>
          <w:rFonts w:ascii="Cambria" w:hAnsi="Cambria"/>
          <w:sz w:val="24"/>
          <w:szCs w:val="24"/>
        </w:rPr>
        <w:t>ργαστηρίου</w:t>
      </w:r>
      <w:r w:rsidR="00A224C5" w:rsidRPr="00A231A3">
        <w:rPr>
          <w:rFonts w:ascii="Cambria" w:hAnsi="Cambria"/>
          <w:sz w:val="24"/>
          <w:szCs w:val="24"/>
        </w:rPr>
        <w:t>»</w:t>
      </w:r>
      <w:r w:rsidRPr="00A231A3">
        <w:rPr>
          <w:rFonts w:ascii="Cambria" w:hAnsi="Cambria"/>
          <w:sz w:val="24"/>
          <w:szCs w:val="24"/>
        </w:rPr>
        <w:t xml:space="preserve"> </w:t>
      </w:r>
      <w:r w:rsidR="00A224C5" w:rsidRPr="00A231A3">
        <w:rPr>
          <w:rFonts w:ascii="Cambria" w:hAnsi="Cambria"/>
          <w:sz w:val="24"/>
          <w:szCs w:val="24"/>
        </w:rPr>
        <w:t xml:space="preserve">θα </w:t>
      </w:r>
      <w:r w:rsidRPr="00A231A3">
        <w:rPr>
          <w:rFonts w:ascii="Cambria" w:hAnsi="Cambria"/>
          <w:sz w:val="24"/>
          <w:szCs w:val="24"/>
        </w:rPr>
        <w:t>τηρούνται τα ακόλουθα βιβλία και στοιχεία (σε ψηφιακή ή/και έντυπη μορφή):</w:t>
      </w:r>
    </w:p>
    <w:p w14:paraId="321D6A89" w14:textId="77777777"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w:t>
      </w:r>
      <w:r w:rsidRPr="00A231A3">
        <w:rPr>
          <w:rFonts w:ascii="Cambria" w:hAnsi="Cambria"/>
          <w:sz w:val="24"/>
          <w:szCs w:val="24"/>
          <w:lang w:val="en-GB"/>
        </w:rPr>
        <w:t>i</w:t>
      </w:r>
      <w:r w:rsidRPr="00A231A3">
        <w:rPr>
          <w:rFonts w:ascii="Cambria" w:hAnsi="Cambria"/>
          <w:sz w:val="24"/>
          <w:szCs w:val="24"/>
        </w:rPr>
        <w:t xml:space="preserve">) βαθμολόγιο φοιτητών, </w:t>
      </w:r>
    </w:p>
    <w:p w14:paraId="2D8CE9C1" w14:textId="77777777"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w:t>
      </w:r>
      <w:r w:rsidRPr="00A231A3">
        <w:rPr>
          <w:rFonts w:ascii="Cambria" w:hAnsi="Cambria"/>
          <w:sz w:val="24"/>
          <w:szCs w:val="24"/>
          <w:lang w:val="en-GB"/>
        </w:rPr>
        <w:t>ii</w:t>
      </w:r>
      <w:r w:rsidRPr="00A231A3">
        <w:rPr>
          <w:rFonts w:ascii="Cambria" w:hAnsi="Cambria"/>
          <w:sz w:val="24"/>
          <w:szCs w:val="24"/>
        </w:rPr>
        <w:t xml:space="preserve">) βιβλίο πρωτοκόλλου, </w:t>
      </w:r>
    </w:p>
    <w:p w14:paraId="11F05EBE" w14:textId="77777777"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w:t>
      </w:r>
      <w:r w:rsidRPr="00A231A3">
        <w:rPr>
          <w:rFonts w:ascii="Cambria" w:hAnsi="Cambria"/>
          <w:sz w:val="24"/>
          <w:szCs w:val="24"/>
          <w:lang w:val="en-GB"/>
        </w:rPr>
        <w:t>iii</w:t>
      </w:r>
      <w:r w:rsidRPr="00A231A3">
        <w:rPr>
          <w:rFonts w:ascii="Cambria" w:hAnsi="Cambria"/>
          <w:sz w:val="24"/>
          <w:szCs w:val="24"/>
        </w:rPr>
        <w:t xml:space="preserve">) βιβλίο πρακτικών-αποφάσεων, </w:t>
      </w:r>
    </w:p>
    <w:p w14:paraId="4D6F5964" w14:textId="77777777"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w:t>
      </w:r>
      <w:r w:rsidRPr="00A231A3">
        <w:rPr>
          <w:rFonts w:ascii="Cambria" w:hAnsi="Cambria"/>
          <w:sz w:val="24"/>
          <w:szCs w:val="24"/>
          <w:lang w:val="en-GB"/>
        </w:rPr>
        <w:t>iv</w:t>
      </w:r>
      <w:r w:rsidRPr="00A231A3">
        <w:rPr>
          <w:rFonts w:ascii="Cambria" w:hAnsi="Cambria"/>
          <w:sz w:val="24"/>
          <w:szCs w:val="24"/>
        </w:rPr>
        <w:t xml:space="preserve">) βιβλίο περιουσιακών στοιχείων (πάγιος εξοπλισμός), </w:t>
      </w:r>
    </w:p>
    <w:p w14:paraId="43C53E46" w14:textId="77777777"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w:t>
      </w:r>
      <w:r w:rsidRPr="00A231A3">
        <w:rPr>
          <w:rFonts w:ascii="Cambria" w:hAnsi="Cambria"/>
          <w:sz w:val="24"/>
          <w:szCs w:val="24"/>
          <w:lang w:val="en-GB"/>
        </w:rPr>
        <w:t>v</w:t>
      </w:r>
      <w:r w:rsidRPr="00A231A3">
        <w:rPr>
          <w:rFonts w:ascii="Cambria" w:hAnsi="Cambria"/>
          <w:sz w:val="24"/>
          <w:szCs w:val="24"/>
        </w:rPr>
        <w:t xml:space="preserve">) αρχείο ερευνητικών προγραμμάτων, </w:t>
      </w:r>
    </w:p>
    <w:p w14:paraId="00F2E152" w14:textId="77777777"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t>(</w:t>
      </w:r>
      <w:r w:rsidRPr="00A231A3">
        <w:rPr>
          <w:rFonts w:ascii="Cambria" w:hAnsi="Cambria"/>
          <w:sz w:val="24"/>
          <w:szCs w:val="24"/>
          <w:lang w:val="en-GB"/>
        </w:rPr>
        <w:t>vi</w:t>
      </w:r>
      <w:r w:rsidRPr="00A231A3">
        <w:rPr>
          <w:rFonts w:ascii="Cambria" w:hAnsi="Cambria"/>
          <w:sz w:val="24"/>
          <w:szCs w:val="24"/>
        </w:rPr>
        <w:t>) αρχείο ερευνητικών δεδομένων.</w:t>
      </w:r>
    </w:p>
    <w:p w14:paraId="00BAAAC2" w14:textId="77777777" w:rsidR="00AF077A" w:rsidRPr="00A231A3" w:rsidRDefault="00AF077A" w:rsidP="00AF077A">
      <w:pPr>
        <w:spacing w:line="360" w:lineRule="auto"/>
        <w:jc w:val="both"/>
        <w:rPr>
          <w:rFonts w:ascii="Cambria" w:hAnsi="Cambria"/>
          <w:sz w:val="24"/>
          <w:szCs w:val="24"/>
        </w:rPr>
      </w:pPr>
      <w:r w:rsidRPr="00A231A3">
        <w:rPr>
          <w:rFonts w:ascii="Cambria" w:hAnsi="Cambria"/>
          <w:sz w:val="24"/>
          <w:szCs w:val="24"/>
        </w:rPr>
        <w:lastRenderedPageBreak/>
        <w:t>2. Με απόφαση του Διευθυντή μπορεί να τηρείται και κάθε άλλο βιβλίο ή στοιχείο που προβλέπεται από την ισχύουσα νομοθεσία ή κρίνεται απαραίτητο.</w:t>
      </w:r>
    </w:p>
    <w:p w14:paraId="54D1EFC7" w14:textId="759F5A20" w:rsidR="0055751C" w:rsidRPr="00A231A3" w:rsidRDefault="0055751C" w:rsidP="001041ED">
      <w:pPr>
        <w:spacing w:line="360" w:lineRule="auto"/>
        <w:jc w:val="both"/>
        <w:rPr>
          <w:rFonts w:ascii="Cambria" w:hAnsi="Cambria"/>
          <w:b/>
          <w:bCs/>
          <w:sz w:val="24"/>
          <w:szCs w:val="24"/>
        </w:rPr>
      </w:pPr>
      <w:r w:rsidRPr="00A231A3">
        <w:rPr>
          <w:rFonts w:ascii="Cambria" w:hAnsi="Cambria"/>
          <w:b/>
          <w:bCs/>
          <w:sz w:val="24"/>
          <w:szCs w:val="24"/>
        </w:rPr>
        <w:t xml:space="preserve">Άρθρο </w:t>
      </w:r>
      <w:r w:rsidR="00237E70" w:rsidRPr="00A231A3">
        <w:rPr>
          <w:rFonts w:ascii="Cambria" w:hAnsi="Cambria"/>
          <w:b/>
          <w:bCs/>
          <w:sz w:val="24"/>
          <w:szCs w:val="24"/>
        </w:rPr>
        <w:t>1</w:t>
      </w:r>
      <w:r w:rsidR="00C210F8">
        <w:rPr>
          <w:rFonts w:ascii="Cambria" w:hAnsi="Cambria"/>
          <w:b/>
          <w:bCs/>
          <w:sz w:val="24"/>
          <w:szCs w:val="24"/>
        </w:rPr>
        <w:t>6</w:t>
      </w:r>
      <w:r w:rsidR="00A224C5" w:rsidRPr="00A231A3">
        <w:rPr>
          <w:rFonts w:ascii="Cambria" w:hAnsi="Cambria"/>
          <w:b/>
          <w:bCs/>
          <w:sz w:val="24"/>
          <w:szCs w:val="24"/>
        </w:rPr>
        <w:t xml:space="preserve"> - </w:t>
      </w:r>
      <w:r w:rsidRPr="00A231A3">
        <w:rPr>
          <w:rFonts w:ascii="Cambria" w:hAnsi="Cambria"/>
          <w:b/>
          <w:bCs/>
          <w:sz w:val="24"/>
          <w:szCs w:val="24"/>
        </w:rPr>
        <w:t>Τίτλος-Σφραγίδα</w:t>
      </w:r>
    </w:p>
    <w:p w14:paraId="14E87DC9" w14:textId="245232ED" w:rsidR="0055751C" w:rsidRPr="00A231A3" w:rsidRDefault="0055751C" w:rsidP="001041ED">
      <w:pPr>
        <w:spacing w:line="360" w:lineRule="auto"/>
        <w:jc w:val="both"/>
        <w:rPr>
          <w:rFonts w:ascii="Cambria" w:hAnsi="Cambria"/>
          <w:sz w:val="24"/>
          <w:szCs w:val="24"/>
        </w:rPr>
      </w:pPr>
      <w:r w:rsidRPr="00A231A3">
        <w:rPr>
          <w:rFonts w:ascii="Cambria" w:hAnsi="Cambria"/>
          <w:sz w:val="24"/>
          <w:szCs w:val="24"/>
        </w:rPr>
        <w:t xml:space="preserve">1. Ο τίτλος του </w:t>
      </w:r>
      <w:r w:rsidR="00A224C5" w:rsidRPr="00A231A3">
        <w:rPr>
          <w:rFonts w:ascii="Cambria" w:hAnsi="Cambria"/>
          <w:sz w:val="24"/>
          <w:szCs w:val="24"/>
        </w:rPr>
        <w:t>«</w:t>
      </w:r>
      <w:r w:rsidRPr="00A231A3">
        <w:rPr>
          <w:rFonts w:ascii="Cambria" w:hAnsi="Cambria"/>
          <w:sz w:val="24"/>
          <w:szCs w:val="24"/>
        </w:rPr>
        <w:t>Εργαστηρίου</w:t>
      </w:r>
      <w:r w:rsidR="00A224C5" w:rsidRPr="00A231A3">
        <w:rPr>
          <w:rFonts w:ascii="Cambria" w:hAnsi="Cambria"/>
          <w:sz w:val="24"/>
          <w:szCs w:val="24"/>
        </w:rPr>
        <w:t>»</w:t>
      </w:r>
      <w:r w:rsidRPr="00A231A3">
        <w:rPr>
          <w:rFonts w:ascii="Cambria" w:hAnsi="Cambria"/>
          <w:sz w:val="24"/>
          <w:szCs w:val="24"/>
        </w:rPr>
        <w:t xml:space="preserve"> </w:t>
      </w:r>
      <w:r w:rsidR="00237E70" w:rsidRPr="00A231A3">
        <w:rPr>
          <w:rFonts w:ascii="Cambria" w:hAnsi="Cambria"/>
          <w:sz w:val="24"/>
          <w:szCs w:val="24"/>
        </w:rPr>
        <w:t xml:space="preserve">θα </w:t>
      </w:r>
      <w:r w:rsidRPr="00A231A3">
        <w:rPr>
          <w:rFonts w:ascii="Cambria" w:hAnsi="Cambria"/>
          <w:sz w:val="24"/>
          <w:szCs w:val="24"/>
        </w:rPr>
        <w:t xml:space="preserve">αναγράφεται σε κάθε έντυπό του, μαζί με το διακριτικό του τίτλο. Ο τίτλος αυτός καθώς και τα στοιχεία του/της Διευθυντή/τριας του </w:t>
      </w:r>
      <w:r w:rsidR="00A224C5" w:rsidRPr="00A231A3">
        <w:rPr>
          <w:rFonts w:ascii="Cambria" w:hAnsi="Cambria"/>
          <w:sz w:val="24"/>
          <w:szCs w:val="24"/>
        </w:rPr>
        <w:t>«</w:t>
      </w:r>
      <w:r w:rsidRPr="00A231A3">
        <w:rPr>
          <w:rFonts w:ascii="Cambria" w:hAnsi="Cambria"/>
          <w:sz w:val="24"/>
          <w:szCs w:val="24"/>
        </w:rPr>
        <w:t>Εργαστηρίου</w:t>
      </w:r>
      <w:r w:rsidR="00A224C5" w:rsidRPr="00A231A3">
        <w:rPr>
          <w:rFonts w:ascii="Cambria" w:hAnsi="Cambria"/>
          <w:sz w:val="24"/>
          <w:szCs w:val="24"/>
        </w:rPr>
        <w:t>»</w:t>
      </w:r>
      <w:r w:rsidRPr="00A231A3">
        <w:rPr>
          <w:rFonts w:ascii="Cambria" w:hAnsi="Cambria"/>
          <w:sz w:val="24"/>
          <w:szCs w:val="24"/>
        </w:rPr>
        <w:t xml:space="preserve"> αναγράφονται στους χώρους του τμήματος που είναι εγκατεστημένο το </w:t>
      </w:r>
      <w:r w:rsidR="00A224C5" w:rsidRPr="00A231A3">
        <w:rPr>
          <w:rFonts w:ascii="Cambria" w:hAnsi="Cambria"/>
          <w:sz w:val="24"/>
          <w:szCs w:val="24"/>
        </w:rPr>
        <w:t>«</w:t>
      </w:r>
      <w:r w:rsidRPr="00A231A3">
        <w:rPr>
          <w:rFonts w:ascii="Cambria" w:hAnsi="Cambria"/>
          <w:sz w:val="24"/>
          <w:szCs w:val="24"/>
        </w:rPr>
        <w:t>Εργαστήριο</w:t>
      </w:r>
      <w:r w:rsidR="00A224C5" w:rsidRPr="00A231A3">
        <w:rPr>
          <w:rFonts w:ascii="Cambria" w:hAnsi="Cambria"/>
          <w:sz w:val="24"/>
          <w:szCs w:val="24"/>
        </w:rPr>
        <w:t>»</w:t>
      </w:r>
      <w:r w:rsidRPr="00A231A3">
        <w:rPr>
          <w:rFonts w:ascii="Cambria" w:hAnsi="Cambria"/>
          <w:sz w:val="24"/>
          <w:szCs w:val="24"/>
        </w:rPr>
        <w:t>.</w:t>
      </w:r>
    </w:p>
    <w:p w14:paraId="362E4F5A" w14:textId="555A1DA4" w:rsidR="0055751C" w:rsidRPr="00A231A3" w:rsidRDefault="0055751C" w:rsidP="001041ED">
      <w:pPr>
        <w:spacing w:line="360" w:lineRule="auto"/>
        <w:jc w:val="both"/>
        <w:rPr>
          <w:rFonts w:ascii="Cambria" w:hAnsi="Cambria"/>
          <w:sz w:val="24"/>
          <w:szCs w:val="24"/>
        </w:rPr>
      </w:pPr>
      <w:r w:rsidRPr="00A231A3">
        <w:rPr>
          <w:rFonts w:ascii="Cambria" w:hAnsi="Cambria"/>
          <w:sz w:val="24"/>
          <w:szCs w:val="24"/>
        </w:rPr>
        <w:t xml:space="preserve">2. Το </w:t>
      </w:r>
      <w:r w:rsidR="00A224C5" w:rsidRPr="00A231A3">
        <w:rPr>
          <w:rFonts w:ascii="Cambria" w:hAnsi="Cambria"/>
          <w:sz w:val="24"/>
          <w:szCs w:val="24"/>
        </w:rPr>
        <w:t>«</w:t>
      </w:r>
      <w:r w:rsidRPr="00A231A3">
        <w:rPr>
          <w:rFonts w:ascii="Cambria" w:hAnsi="Cambria"/>
          <w:sz w:val="24"/>
          <w:szCs w:val="24"/>
        </w:rPr>
        <w:t>Εργαστήριο</w:t>
      </w:r>
      <w:r w:rsidR="00A224C5" w:rsidRPr="00A231A3">
        <w:rPr>
          <w:rFonts w:ascii="Cambria" w:hAnsi="Cambria"/>
          <w:sz w:val="24"/>
          <w:szCs w:val="24"/>
        </w:rPr>
        <w:t>»</w:t>
      </w:r>
      <w:r w:rsidRPr="00A231A3">
        <w:rPr>
          <w:rFonts w:ascii="Cambria" w:hAnsi="Cambria"/>
          <w:sz w:val="24"/>
          <w:szCs w:val="24"/>
        </w:rPr>
        <w:t xml:space="preserve"> </w:t>
      </w:r>
      <w:r w:rsidR="00FC4DF2" w:rsidRPr="00A231A3">
        <w:rPr>
          <w:rFonts w:ascii="Cambria" w:hAnsi="Cambria"/>
          <w:sz w:val="24"/>
          <w:szCs w:val="24"/>
        </w:rPr>
        <w:t xml:space="preserve">θα </w:t>
      </w:r>
      <w:r w:rsidRPr="00A231A3">
        <w:rPr>
          <w:rFonts w:ascii="Cambria" w:hAnsi="Cambria"/>
          <w:sz w:val="24"/>
          <w:szCs w:val="24"/>
        </w:rPr>
        <w:t>χρησιμοποιεί για την αλληλογραφία του όμοια στρόγγυλη σφραγίδα με αυτή του τμήματος και την προσθήκη του τίτλου του καθώς και του διακριτικού τίτλου.</w:t>
      </w:r>
    </w:p>
    <w:p w14:paraId="4B9E597E" w14:textId="3C04C926" w:rsidR="00D3244A" w:rsidRPr="00A231A3" w:rsidRDefault="0055751C" w:rsidP="001041ED">
      <w:pPr>
        <w:spacing w:line="360" w:lineRule="auto"/>
        <w:jc w:val="both"/>
        <w:rPr>
          <w:rFonts w:ascii="Cambria" w:hAnsi="Cambria"/>
          <w:sz w:val="24"/>
          <w:szCs w:val="24"/>
        </w:rPr>
      </w:pPr>
      <w:r w:rsidRPr="00A231A3">
        <w:rPr>
          <w:rFonts w:ascii="Cambria" w:hAnsi="Cambria"/>
          <w:sz w:val="24"/>
          <w:szCs w:val="24"/>
        </w:rPr>
        <w:t xml:space="preserve">3. Ανάλογη σφραγίδα με τα στοιχεία στην αγγλική γλώσσα </w:t>
      </w:r>
      <w:r w:rsidR="00FC4DF2" w:rsidRPr="00A231A3">
        <w:rPr>
          <w:rFonts w:ascii="Cambria" w:hAnsi="Cambria"/>
          <w:sz w:val="24"/>
          <w:szCs w:val="24"/>
        </w:rPr>
        <w:t xml:space="preserve">θα </w:t>
      </w:r>
      <w:r w:rsidRPr="00A231A3">
        <w:rPr>
          <w:rFonts w:ascii="Cambria" w:hAnsi="Cambria"/>
          <w:sz w:val="24"/>
          <w:szCs w:val="24"/>
        </w:rPr>
        <w:t xml:space="preserve">χρησιμοποιεί το </w:t>
      </w:r>
      <w:r w:rsidR="00A224C5" w:rsidRPr="00A231A3">
        <w:rPr>
          <w:rFonts w:ascii="Cambria" w:hAnsi="Cambria"/>
          <w:sz w:val="24"/>
          <w:szCs w:val="24"/>
        </w:rPr>
        <w:t>«</w:t>
      </w:r>
      <w:r w:rsidRPr="00A231A3">
        <w:rPr>
          <w:rFonts w:ascii="Cambria" w:hAnsi="Cambria"/>
          <w:sz w:val="24"/>
          <w:szCs w:val="24"/>
        </w:rPr>
        <w:t>Εργαστήριο</w:t>
      </w:r>
      <w:r w:rsidR="00A224C5" w:rsidRPr="00A231A3">
        <w:rPr>
          <w:rFonts w:ascii="Cambria" w:hAnsi="Cambria"/>
          <w:sz w:val="24"/>
          <w:szCs w:val="24"/>
        </w:rPr>
        <w:t>»</w:t>
      </w:r>
      <w:r w:rsidRPr="00A231A3">
        <w:rPr>
          <w:rFonts w:ascii="Cambria" w:hAnsi="Cambria"/>
          <w:sz w:val="24"/>
          <w:szCs w:val="24"/>
        </w:rPr>
        <w:t xml:space="preserve"> για την ξενόγλωσση αλληλογραφία του.</w:t>
      </w:r>
    </w:p>
    <w:p w14:paraId="0C18BBE0" w14:textId="0CA863EE" w:rsidR="00D07514" w:rsidRPr="00A231A3" w:rsidRDefault="00D07514" w:rsidP="001041ED">
      <w:pPr>
        <w:spacing w:line="360" w:lineRule="auto"/>
        <w:jc w:val="both"/>
        <w:rPr>
          <w:rFonts w:ascii="Cambria" w:hAnsi="Cambria"/>
          <w:b/>
          <w:bCs/>
          <w:sz w:val="24"/>
          <w:szCs w:val="24"/>
        </w:rPr>
      </w:pPr>
      <w:r w:rsidRPr="00A231A3">
        <w:rPr>
          <w:rFonts w:ascii="Cambria" w:hAnsi="Cambria"/>
          <w:b/>
          <w:bCs/>
          <w:sz w:val="24"/>
          <w:szCs w:val="24"/>
        </w:rPr>
        <w:t xml:space="preserve">Άρθρο </w:t>
      </w:r>
      <w:r w:rsidR="00FD6E8F">
        <w:rPr>
          <w:rFonts w:ascii="Cambria" w:hAnsi="Cambria"/>
          <w:b/>
          <w:bCs/>
          <w:sz w:val="24"/>
          <w:szCs w:val="24"/>
        </w:rPr>
        <w:t>1</w:t>
      </w:r>
      <w:r w:rsidR="00C210F8">
        <w:rPr>
          <w:rFonts w:ascii="Cambria" w:hAnsi="Cambria"/>
          <w:b/>
          <w:bCs/>
          <w:sz w:val="24"/>
          <w:szCs w:val="24"/>
        </w:rPr>
        <w:t>7</w:t>
      </w:r>
      <w:bookmarkStart w:id="3" w:name="_GoBack"/>
      <w:bookmarkEnd w:id="3"/>
      <w:r w:rsidRPr="00A231A3">
        <w:rPr>
          <w:rFonts w:ascii="Cambria" w:hAnsi="Cambria"/>
          <w:b/>
          <w:bCs/>
          <w:sz w:val="24"/>
          <w:szCs w:val="24"/>
        </w:rPr>
        <w:t xml:space="preserve"> - Έναρξη Ισχύος</w:t>
      </w:r>
    </w:p>
    <w:p w14:paraId="1435B391" w14:textId="0B56D5D3" w:rsidR="00D07514" w:rsidRPr="00CD51D4" w:rsidRDefault="00D07514" w:rsidP="001041ED">
      <w:pPr>
        <w:spacing w:line="360" w:lineRule="auto"/>
        <w:jc w:val="both"/>
        <w:rPr>
          <w:rFonts w:ascii="Cambria" w:hAnsi="Cambria"/>
          <w:strike/>
          <w:sz w:val="24"/>
          <w:szCs w:val="24"/>
        </w:rPr>
      </w:pPr>
      <w:r w:rsidRPr="00A231A3">
        <w:rPr>
          <w:rFonts w:ascii="Cambria" w:hAnsi="Cambria"/>
          <w:sz w:val="24"/>
          <w:szCs w:val="24"/>
        </w:rPr>
        <w:t xml:space="preserve">Η ισχύς του παρόντος </w:t>
      </w:r>
      <w:r w:rsidR="00A224C5" w:rsidRPr="00A231A3">
        <w:rPr>
          <w:rFonts w:ascii="Cambria" w:hAnsi="Cambria"/>
          <w:sz w:val="24"/>
          <w:szCs w:val="24"/>
        </w:rPr>
        <w:t>Κ</w:t>
      </w:r>
      <w:r w:rsidRPr="00A231A3">
        <w:rPr>
          <w:rFonts w:ascii="Cambria" w:hAnsi="Cambria"/>
          <w:sz w:val="24"/>
          <w:szCs w:val="24"/>
        </w:rPr>
        <w:t xml:space="preserve">ανονισμού αρχίζει από </w:t>
      </w:r>
      <w:r w:rsidRPr="00CD51D4">
        <w:rPr>
          <w:rFonts w:ascii="Cambria" w:hAnsi="Cambria"/>
          <w:sz w:val="24"/>
          <w:szCs w:val="24"/>
        </w:rPr>
        <w:t>τη</w:t>
      </w:r>
      <w:r w:rsidR="00C25F79" w:rsidRPr="00CD51D4">
        <w:rPr>
          <w:rFonts w:ascii="Cambria" w:hAnsi="Cambria"/>
          <w:sz w:val="24"/>
          <w:szCs w:val="24"/>
        </w:rPr>
        <w:t xml:space="preserve"> λήψη απόφασης της Συγκλήτου.</w:t>
      </w:r>
      <w:r w:rsidRPr="00CD51D4">
        <w:rPr>
          <w:rFonts w:ascii="Cambria" w:hAnsi="Cambria"/>
          <w:sz w:val="24"/>
          <w:szCs w:val="24"/>
        </w:rPr>
        <w:t xml:space="preserve"> </w:t>
      </w:r>
    </w:p>
    <w:sectPr w:rsidR="00D07514" w:rsidRPr="00CD51D4" w:rsidSect="001041ED">
      <w:footerReference w:type="default" r:id="rId9"/>
      <w:pgSz w:w="11906" w:h="16838"/>
      <w:pgMar w:top="1440" w:right="1800" w:bottom="1440" w:left="180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6B0977" w14:textId="77777777" w:rsidR="00470D22" w:rsidRDefault="00470D22" w:rsidP="00FD6E8F">
      <w:pPr>
        <w:spacing w:after="0" w:line="240" w:lineRule="auto"/>
      </w:pPr>
      <w:r>
        <w:separator/>
      </w:r>
    </w:p>
  </w:endnote>
  <w:endnote w:type="continuationSeparator" w:id="0">
    <w:p w14:paraId="3F23FEA8" w14:textId="77777777" w:rsidR="00470D22" w:rsidRDefault="00470D22" w:rsidP="00FD6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 w:name="Palatino Linotype">
    <w:panose1 w:val="02040502050505030304"/>
    <w:charset w:val="A1"/>
    <w:family w:val="roman"/>
    <w:pitch w:val="variable"/>
    <w:sig w:usb0="E0000287" w:usb1="40000013" w:usb2="00000000" w:usb3="00000000" w:csb0="0000019F"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mbria" w:hAnsi="Cambria"/>
        <w:sz w:val="16"/>
        <w:szCs w:val="16"/>
      </w:rPr>
      <w:id w:val="448747891"/>
      <w:docPartObj>
        <w:docPartGallery w:val="Page Numbers (Bottom of Page)"/>
        <w:docPartUnique/>
      </w:docPartObj>
    </w:sdtPr>
    <w:sdtEndPr/>
    <w:sdtContent>
      <w:sdt>
        <w:sdtPr>
          <w:rPr>
            <w:rFonts w:ascii="Cambria" w:hAnsi="Cambria"/>
            <w:sz w:val="16"/>
            <w:szCs w:val="16"/>
          </w:rPr>
          <w:id w:val="-1769616900"/>
          <w:docPartObj>
            <w:docPartGallery w:val="Page Numbers (Top of Page)"/>
            <w:docPartUnique/>
          </w:docPartObj>
        </w:sdtPr>
        <w:sdtEndPr/>
        <w:sdtContent>
          <w:p w14:paraId="3ABEB430" w14:textId="1D51E86D" w:rsidR="00FD6E8F" w:rsidRPr="00FD6E8F" w:rsidRDefault="00FD6E8F">
            <w:pPr>
              <w:pStyle w:val="a5"/>
              <w:jc w:val="right"/>
              <w:rPr>
                <w:rFonts w:ascii="Cambria" w:hAnsi="Cambria"/>
                <w:sz w:val="16"/>
                <w:szCs w:val="16"/>
              </w:rPr>
            </w:pPr>
            <w:r w:rsidRPr="00FD6E8F">
              <w:rPr>
                <w:rFonts w:ascii="Cambria" w:hAnsi="Cambria"/>
                <w:sz w:val="16"/>
                <w:szCs w:val="16"/>
              </w:rPr>
              <w:t xml:space="preserve">Σελίδα </w:t>
            </w:r>
            <w:r w:rsidRPr="00FD6E8F">
              <w:rPr>
                <w:rFonts w:ascii="Cambria" w:hAnsi="Cambria"/>
                <w:b/>
                <w:bCs/>
                <w:sz w:val="16"/>
                <w:szCs w:val="16"/>
              </w:rPr>
              <w:fldChar w:fldCharType="begin"/>
            </w:r>
            <w:r w:rsidRPr="00FD6E8F">
              <w:rPr>
                <w:rFonts w:ascii="Cambria" w:hAnsi="Cambria"/>
                <w:b/>
                <w:bCs/>
                <w:sz w:val="16"/>
                <w:szCs w:val="16"/>
              </w:rPr>
              <w:instrText>PAGE</w:instrText>
            </w:r>
            <w:r w:rsidRPr="00FD6E8F">
              <w:rPr>
                <w:rFonts w:ascii="Cambria" w:hAnsi="Cambria"/>
                <w:b/>
                <w:bCs/>
                <w:sz w:val="16"/>
                <w:szCs w:val="16"/>
              </w:rPr>
              <w:fldChar w:fldCharType="separate"/>
            </w:r>
            <w:r w:rsidR="00C210F8">
              <w:rPr>
                <w:rFonts w:ascii="Cambria" w:hAnsi="Cambria"/>
                <w:b/>
                <w:bCs/>
                <w:noProof/>
                <w:sz w:val="16"/>
                <w:szCs w:val="16"/>
              </w:rPr>
              <w:t>11</w:t>
            </w:r>
            <w:r w:rsidRPr="00FD6E8F">
              <w:rPr>
                <w:rFonts w:ascii="Cambria" w:hAnsi="Cambria"/>
                <w:b/>
                <w:bCs/>
                <w:sz w:val="16"/>
                <w:szCs w:val="16"/>
              </w:rPr>
              <w:fldChar w:fldCharType="end"/>
            </w:r>
            <w:r w:rsidRPr="00FD6E8F">
              <w:rPr>
                <w:rFonts w:ascii="Cambria" w:hAnsi="Cambria"/>
                <w:sz w:val="16"/>
                <w:szCs w:val="16"/>
              </w:rPr>
              <w:t xml:space="preserve"> από </w:t>
            </w:r>
            <w:r w:rsidRPr="00FD6E8F">
              <w:rPr>
                <w:rFonts w:ascii="Cambria" w:hAnsi="Cambria"/>
                <w:b/>
                <w:bCs/>
                <w:sz w:val="16"/>
                <w:szCs w:val="16"/>
              </w:rPr>
              <w:fldChar w:fldCharType="begin"/>
            </w:r>
            <w:r w:rsidRPr="00FD6E8F">
              <w:rPr>
                <w:rFonts w:ascii="Cambria" w:hAnsi="Cambria"/>
                <w:b/>
                <w:bCs/>
                <w:sz w:val="16"/>
                <w:szCs w:val="16"/>
              </w:rPr>
              <w:instrText>NUMPAGES</w:instrText>
            </w:r>
            <w:r w:rsidRPr="00FD6E8F">
              <w:rPr>
                <w:rFonts w:ascii="Cambria" w:hAnsi="Cambria"/>
                <w:b/>
                <w:bCs/>
                <w:sz w:val="16"/>
                <w:szCs w:val="16"/>
              </w:rPr>
              <w:fldChar w:fldCharType="separate"/>
            </w:r>
            <w:r w:rsidR="00C210F8">
              <w:rPr>
                <w:rFonts w:ascii="Cambria" w:hAnsi="Cambria"/>
                <w:b/>
                <w:bCs/>
                <w:noProof/>
                <w:sz w:val="16"/>
                <w:szCs w:val="16"/>
              </w:rPr>
              <w:t>11</w:t>
            </w:r>
            <w:r w:rsidRPr="00FD6E8F">
              <w:rPr>
                <w:rFonts w:ascii="Cambria" w:hAnsi="Cambria"/>
                <w:b/>
                <w:bCs/>
                <w:sz w:val="16"/>
                <w:szCs w:val="16"/>
              </w:rPr>
              <w:fldChar w:fldCharType="end"/>
            </w:r>
          </w:p>
        </w:sdtContent>
      </w:sdt>
    </w:sdtContent>
  </w:sdt>
  <w:p w14:paraId="1CDED105" w14:textId="77777777" w:rsidR="00FD6E8F" w:rsidRPr="00FD6E8F" w:rsidRDefault="00FD6E8F">
    <w:pPr>
      <w:pStyle w:val="a5"/>
      <w:rPr>
        <w:rFonts w:ascii="Cambria" w:hAnsi="Cambria"/>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8752B0" w14:textId="77777777" w:rsidR="00470D22" w:rsidRDefault="00470D22" w:rsidP="00FD6E8F">
      <w:pPr>
        <w:spacing w:after="0" w:line="240" w:lineRule="auto"/>
      </w:pPr>
      <w:r>
        <w:separator/>
      </w:r>
    </w:p>
  </w:footnote>
  <w:footnote w:type="continuationSeparator" w:id="0">
    <w:p w14:paraId="3CE11A84" w14:textId="77777777" w:rsidR="00470D22" w:rsidRDefault="00470D22" w:rsidP="00FD6E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D825B8"/>
    <w:multiLevelType w:val="hybridMultilevel"/>
    <w:tmpl w:val="16CA8EE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C71"/>
    <w:rsid w:val="00040208"/>
    <w:rsid w:val="000A5B0D"/>
    <w:rsid w:val="000F1FB0"/>
    <w:rsid w:val="001041ED"/>
    <w:rsid w:val="00237E70"/>
    <w:rsid w:val="002D6C8B"/>
    <w:rsid w:val="003D7C71"/>
    <w:rsid w:val="00470D22"/>
    <w:rsid w:val="00471647"/>
    <w:rsid w:val="00495B54"/>
    <w:rsid w:val="004A6D51"/>
    <w:rsid w:val="0054577D"/>
    <w:rsid w:val="0055751C"/>
    <w:rsid w:val="006C5CE9"/>
    <w:rsid w:val="006D48E6"/>
    <w:rsid w:val="008455A7"/>
    <w:rsid w:val="00901706"/>
    <w:rsid w:val="00942758"/>
    <w:rsid w:val="00A224C5"/>
    <w:rsid w:val="00A231A3"/>
    <w:rsid w:val="00A23792"/>
    <w:rsid w:val="00AF077A"/>
    <w:rsid w:val="00B53B29"/>
    <w:rsid w:val="00B71CD2"/>
    <w:rsid w:val="00C210F8"/>
    <w:rsid w:val="00C25F79"/>
    <w:rsid w:val="00C31109"/>
    <w:rsid w:val="00CD51D4"/>
    <w:rsid w:val="00D07514"/>
    <w:rsid w:val="00D3244A"/>
    <w:rsid w:val="00D351AA"/>
    <w:rsid w:val="00E55D22"/>
    <w:rsid w:val="00E812BE"/>
    <w:rsid w:val="00F428BF"/>
    <w:rsid w:val="00F659F3"/>
    <w:rsid w:val="00FA7D65"/>
    <w:rsid w:val="00FC4DF2"/>
    <w:rsid w:val="00FD6E8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1D770"/>
  <w15:chartTrackingRefBased/>
  <w15:docId w15:val="{D159B020-563B-4A5E-8E57-845C66CA66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23792"/>
    <w:pPr>
      <w:ind w:left="720"/>
      <w:contextualSpacing/>
    </w:pPr>
  </w:style>
  <w:style w:type="paragraph" w:styleId="a4">
    <w:name w:val="header"/>
    <w:basedOn w:val="a"/>
    <w:link w:val="Char"/>
    <w:uiPriority w:val="99"/>
    <w:unhideWhenUsed/>
    <w:rsid w:val="00FD6E8F"/>
    <w:pPr>
      <w:tabs>
        <w:tab w:val="center" w:pos="4153"/>
        <w:tab w:val="right" w:pos="8306"/>
      </w:tabs>
      <w:spacing w:after="0" w:line="240" w:lineRule="auto"/>
    </w:pPr>
  </w:style>
  <w:style w:type="character" w:customStyle="1" w:styleId="Char">
    <w:name w:val="Κεφαλίδα Char"/>
    <w:basedOn w:val="a0"/>
    <w:link w:val="a4"/>
    <w:uiPriority w:val="99"/>
    <w:rsid w:val="00FD6E8F"/>
  </w:style>
  <w:style w:type="paragraph" w:styleId="a5">
    <w:name w:val="footer"/>
    <w:basedOn w:val="a"/>
    <w:link w:val="Char0"/>
    <w:uiPriority w:val="99"/>
    <w:unhideWhenUsed/>
    <w:rsid w:val="00FD6E8F"/>
    <w:pPr>
      <w:tabs>
        <w:tab w:val="center" w:pos="4153"/>
        <w:tab w:val="right" w:pos="8306"/>
      </w:tabs>
      <w:spacing w:after="0" w:line="240" w:lineRule="auto"/>
    </w:pPr>
  </w:style>
  <w:style w:type="character" w:customStyle="1" w:styleId="Char0">
    <w:name w:val="Υποσέλιδο Char"/>
    <w:basedOn w:val="a0"/>
    <w:link w:val="a5"/>
    <w:uiPriority w:val="99"/>
    <w:rsid w:val="00FD6E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597B1A-5EBF-4CAB-9942-27B9B4556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2765</Words>
  <Characters>14933</Characters>
  <Application>Microsoft Office Word</Application>
  <DocSecurity>0</DocSecurity>
  <Lines>124</Lines>
  <Paragraphs>35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MESSALOURIS DIMITRIOS</dc:creator>
  <cp:keywords/>
  <dc:description/>
  <cp:lastModifiedBy>GEORGALA GEORGIA</cp:lastModifiedBy>
  <cp:revision>4</cp:revision>
  <dcterms:created xsi:type="dcterms:W3CDTF">2023-03-22T09:42:00Z</dcterms:created>
  <dcterms:modified xsi:type="dcterms:W3CDTF">2024-04-11T08:19:00Z</dcterms:modified>
</cp:coreProperties>
</file>